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5B2F" w14:textId="0F5BEAFB" w:rsidR="006B65EE" w:rsidRPr="00572E3C" w:rsidRDefault="006B65EE" w:rsidP="006B65EE">
      <w:pPr>
        <w:pStyle w:val="DEQTITLE"/>
        <w:rPr>
          <w:bCs/>
          <w:sz w:val="28"/>
          <w:szCs w:val="28"/>
        </w:rPr>
      </w:pPr>
      <w:r w:rsidRPr="00572E3C">
        <w:rPr>
          <w:bCs/>
          <w:sz w:val="28"/>
          <w:szCs w:val="28"/>
        </w:rPr>
        <w:t xml:space="preserve">Proposed </w:t>
      </w:r>
      <w:r w:rsidR="005A1D13">
        <w:rPr>
          <w:bCs/>
          <w:sz w:val="28"/>
          <w:szCs w:val="28"/>
        </w:rPr>
        <w:t>no further action</w:t>
      </w:r>
      <w:r w:rsidRPr="00572E3C">
        <w:rPr>
          <w:bCs/>
          <w:sz w:val="28"/>
          <w:szCs w:val="28"/>
        </w:rPr>
        <w:t xml:space="preserve"> for </w:t>
      </w:r>
      <w:r w:rsidR="00D23F8B">
        <w:rPr>
          <w:bCs/>
          <w:sz w:val="28"/>
          <w:szCs w:val="28"/>
        </w:rPr>
        <w:t>Gal</w:t>
      </w:r>
      <w:r w:rsidR="00427515">
        <w:rPr>
          <w:bCs/>
          <w:sz w:val="28"/>
          <w:szCs w:val="28"/>
        </w:rPr>
        <w:t>co</w:t>
      </w:r>
      <w:r w:rsidR="00D23F8B">
        <w:rPr>
          <w:bCs/>
          <w:sz w:val="28"/>
          <w:szCs w:val="28"/>
        </w:rPr>
        <w:t xml:space="preserve"> Company</w:t>
      </w:r>
    </w:p>
    <w:p w14:paraId="70C6E753" w14:textId="77777777" w:rsidR="006B65EE" w:rsidRDefault="006B65EE" w:rsidP="006807E3">
      <w:pPr>
        <w:pStyle w:val="DEQTITLE"/>
        <w:rPr>
          <w:rFonts w:eastAsia="Times New Roman" w:cs="Arial"/>
          <w:sz w:val="48"/>
          <w:szCs w:val="48"/>
        </w:rPr>
      </w:pPr>
    </w:p>
    <w:p w14:paraId="19A53F69" w14:textId="77777777" w:rsidR="00C8384D" w:rsidRDefault="00C8384D" w:rsidP="006807E3">
      <w:pPr>
        <w:pStyle w:val="DEQTITLE"/>
        <w:rPr>
          <w:sz w:val="20"/>
        </w:rPr>
        <w:sectPr w:rsidR="00C8384D" w:rsidSect="006807E3">
          <w:headerReference w:type="default" r:id="rId6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14:paraId="737E541E" w14:textId="7D267BD6" w:rsidR="006807E3" w:rsidRPr="00D27D8C" w:rsidRDefault="0042775C" w:rsidP="006807E3">
      <w:pPr>
        <w:rPr>
          <w:b/>
        </w:rPr>
      </w:pPr>
      <w:r>
        <w:rPr>
          <w:b/>
        </w:rPr>
        <w:t>Com</w:t>
      </w:r>
      <w:r w:rsidR="008D160A">
        <w:rPr>
          <w:b/>
        </w:rPr>
        <w:t>m</w:t>
      </w:r>
      <w:r>
        <w:rPr>
          <w:b/>
        </w:rPr>
        <w:t>ents due</w:t>
      </w:r>
      <w:r w:rsidR="006807E3">
        <w:rPr>
          <w:b/>
        </w:rPr>
        <w:t>:</w:t>
      </w:r>
      <w:r w:rsidR="008D160A">
        <w:t xml:space="preserve"> </w:t>
      </w:r>
      <w:r w:rsidR="006B65EE">
        <w:t xml:space="preserve">5 p.m., </w:t>
      </w:r>
      <w:r w:rsidR="00735ACE" w:rsidRPr="00735ACE">
        <w:rPr>
          <w:b/>
          <w:bCs/>
        </w:rPr>
        <w:t>Thursday, July 30, 2026</w:t>
      </w:r>
    </w:p>
    <w:p w14:paraId="506DECD9" w14:textId="77777777" w:rsidR="006807E3" w:rsidRDefault="006807E3" w:rsidP="006807E3"/>
    <w:p w14:paraId="242414AE" w14:textId="495F9D33" w:rsidR="006807E3" w:rsidRDefault="0042775C" w:rsidP="006807E3">
      <w:r>
        <w:rPr>
          <w:b/>
        </w:rPr>
        <w:t>Project location</w:t>
      </w:r>
      <w:r w:rsidR="006807E3">
        <w:rPr>
          <w:b/>
        </w:rPr>
        <w:t>:</w:t>
      </w:r>
      <w:r>
        <w:t xml:space="preserve"> </w:t>
      </w:r>
      <w:r w:rsidR="00CC53D0">
        <w:rPr>
          <w:b/>
        </w:rPr>
        <w:t>2406 NW 30th</w:t>
      </w:r>
      <w:r w:rsidR="001D587F">
        <w:rPr>
          <w:b/>
        </w:rPr>
        <w:t>,</w:t>
      </w:r>
      <w:r w:rsidR="006B65EE" w:rsidRPr="00D27D8C">
        <w:rPr>
          <w:b/>
        </w:rPr>
        <w:t xml:space="preserve"> at</w:t>
      </w:r>
      <w:r w:rsidR="00007398">
        <w:rPr>
          <w:b/>
        </w:rPr>
        <w:t xml:space="preserve"> Gal</w:t>
      </w:r>
      <w:r w:rsidR="00427515">
        <w:rPr>
          <w:b/>
        </w:rPr>
        <w:t>co</w:t>
      </w:r>
      <w:r w:rsidR="00007398">
        <w:rPr>
          <w:b/>
        </w:rPr>
        <w:t xml:space="preserve"> Company</w:t>
      </w:r>
    </w:p>
    <w:p w14:paraId="173A1481" w14:textId="77777777" w:rsidR="00C5534A" w:rsidRDefault="00C5534A"/>
    <w:p w14:paraId="2A3162AB" w14:textId="7D3096AF" w:rsidR="006B65EE" w:rsidRPr="00AD2066" w:rsidRDefault="00D1517C" w:rsidP="006B65EE">
      <w:r>
        <w:rPr>
          <w:b/>
        </w:rPr>
        <w:t>P</w:t>
      </w:r>
      <w:r w:rsidR="0042775C">
        <w:rPr>
          <w:b/>
        </w:rPr>
        <w:t>roposal</w:t>
      </w:r>
      <w:r>
        <w:rPr>
          <w:b/>
        </w:rPr>
        <w:t>:</w:t>
      </w:r>
      <w:r>
        <w:t xml:space="preserve"> </w:t>
      </w:r>
      <w:r>
        <w:rPr>
          <w:szCs w:val="24"/>
        </w:rPr>
        <w:t>The Department of Environmental Quality propos</w:t>
      </w:r>
      <w:r w:rsidR="006807E3">
        <w:rPr>
          <w:szCs w:val="24"/>
        </w:rPr>
        <w:t>es</w:t>
      </w:r>
      <w:r w:rsidR="009C6D21">
        <w:rPr>
          <w:szCs w:val="24"/>
        </w:rPr>
        <w:t xml:space="preserve"> </w:t>
      </w:r>
      <w:r w:rsidR="005A1D13">
        <w:rPr>
          <w:szCs w:val="24"/>
        </w:rPr>
        <w:t xml:space="preserve">no further action </w:t>
      </w:r>
      <w:r w:rsidR="005A1D13">
        <w:t>at</w:t>
      </w:r>
      <w:r w:rsidR="006B65EE" w:rsidRPr="00AD2066">
        <w:t xml:space="preserve"> </w:t>
      </w:r>
      <w:r w:rsidR="005A1D13" w:rsidRPr="005A1D13">
        <w:t xml:space="preserve">the </w:t>
      </w:r>
      <w:r w:rsidR="00CC53D0">
        <w:t>Gal</w:t>
      </w:r>
      <w:r w:rsidR="00427515">
        <w:t>vco</w:t>
      </w:r>
      <w:r w:rsidR="00CC53D0">
        <w:t xml:space="preserve"> Company</w:t>
      </w:r>
      <w:r w:rsidR="00A14040">
        <w:t xml:space="preserve"> site</w:t>
      </w:r>
      <w:r w:rsidR="00FD6478" w:rsidRPr="005A1D13">
        <w:t>,</w:t>
      </w:r>
      <w:r w:rsidR="00E1484E">
        <w:rPr>
          <w:b/>
        </w:rPr>
        <w:t xml:space="preserve"> </w:t>
      </w:r>
      <w:r w:rsidR="005A1D13">
        <w:t xml:space="preserve">which includes </w:t>
      </w:r>
      <w:r w:rsidR="00832B03">
        <w:t>institutional controls in the form of four Easements</w:t>
      </w:r>
      <w:r w:rsidR="005A1D13">
        <w:t xml:space="preserve"> and Equitable Servitudes</w:t>
      </w:r>
      <w:r w:rsidR="00735ACE">
        <w:t xml:space="preserve"> </w:t>
      </w:r>
      <w:r w:rsidR="00832B03">
        <w:t>filings</w:t>
      </w:r>
      <w:r w:rsidR="005A1D13">
        <w:t xml:space="preserve">.  </w:t>
      </w:r>
      <w:r w:rsidR="00814B04">
        <w:t xml:space="preserve"> </w:t>
      </w:r>
    </w:p>
    <w:p w14:paraId="43A310BD" w14:textId="77777777" w:rsidR="00C5534A" w:rsidRDefault="00C5534A" w:rsidP="008D160A"/>
    <w:p w14:paraId="61C5FB99" w14:textId="59A8DFF9" w:rsidR="00C5534A" w:rsidRDefault="0042775C" w:rsidP="008D160A">
      <w:pPr>
        <w:rPr>
          <w:szCs w:val="24"/>
        </w:rPr>
      </w:pPr>
      <w:r w:rsidRPr="008D160A">
        <w:rPr>
          <w:b/>
          <w:szCs w:val="24"/>
        </w:rPr>
        <w:t>For more information:</w:t>
      </w:r>
      <w:r w:rsidR="007E2AD2">
        <w:rPr>
          <w:b/>
          <w:szCs w:val="24"/>
        </w:rPr>
        <w:t xml:space="preserve"> </w:t>
      </w:r>
      <w:r w:rsidR="008D160A" w:rsidRPr="008D160A">
        <w:rPr>
          <w:szCs w:val="24"/>
        </w:rPr>
        <w:t>To</w:t>
      </w:r>
      <w:r>
        <w:rPr>
          <w:szCs w:val="24"/>
        </w:rPr>
        <w:t xml:space="preserve"> </w:t>
      </w:r>
      <w:r w:rsidR="008D160A">
        <w:rPr>
          <w:szCs w:val="24"/>
        </w:rPr>
        <w:t>view project documents and information on how to comment on this proposed action</w:t>
      </w:r>
      <w:r w:rsidR="00D46CD1">
        <w:rPr>
          <w:szCs w:val="24"/>
        </w:rPr>
        <w:t>,</w:t>
      </w:r>
      <w:r w:rsidR="008D160A">
        <w:rPr>
          <w:szCs w:val="24"/>
        </w:rPr>
        <w:t xml:space="preserve"> s</w:t>
      </w:r>
      <w:r>
        <w:rPr>
          <w:szCs w:val="24"/>
        </w:rPr>
        <w:t xml:space="preserve">ee the public notice </w:t>
      </w:r>
      <w:r w:rsidR="006B65EE">
        <w:rPr>
          <w:szCs w:val="24"/>
        </w:rPr>
        <w:t>for</w:t>
      </w:r>
      <w:r w:rsidR="005A1D13">
        <w:rPr>
          <w:szCs w:val="24"/>
        </w:rPr>
        <w:t xml:space="preserve"> the</w:t>
      </w:r>
      <w:r w:rsidR="006B65EE">
        <w:rPr>
          <w:szCs w:val="24"/>
        </w:rPr>
        <w:t xml:space="preserve"> </w:t>
      </w:r>
      <w:r w:rsidR="00A14040">
        <w:rPr>
          <w:b/>
          <w:szCs w:val="24"/>
        </w:rPr>
        <w:t>Automatic Vending</w:t>
      </w:r>
      <w:r w:rsidR="006B65EE">
        <w:rPr>
          <w:szCs w:val="24"/>
        </w:rPr>
        <w:t xml:space="preserve"> site </w:t>
      </w:r>
      <w:r>
        <w:rPr>
          <w:szCs w:val="24"/>
        </w:rPr>
        <w:t xml:space="preserve">at </w:t>
      </w:r>
      <w:hyperlink r:id="rId7" w:history="1">
        <w:r w:rsidR="006B65EE" w:rsidRPr="00E851D3">
          <w:rPr>
            <w:rStyle w:val="Hyperlink"/>
            <w:szCs w:val="24"/>
          </w:rPr>
          <w:t>www.deq.state.or.us/news/publicnotices/PN.asp</w:t>
        </w:r>
      </w:hyperlink>
      <w:r>
        <w:rPr>
          <w:szCs w:val="24"/>
        </w:rPr>
        <w:t xml:space="preserve">. </w:t>
      </w:r>
    </w:p>
    <w:p w14:paraId="03520DBA" w14:textId="77777777" w:rsidR="006B65EE" w:rsidRDefault="006B65EE" w:rsidP="006B65EE"/>
    <w:p w14:paraId="7DE556AF" w14:textId="77777777" w:rsidR="006B65EE" w:rsidRDefault="006B65EE" w:rsidP="006B65EE"/>
    <w:p w14:paraId="623B67AB" w14:textId="77777777" w:rsidR="006B65EE" w:rsidRDefault="006B65EE" w:rsidP="006B65EE"/>
    <w:p w14:paraId="1C04F1DA" w14:textId="77777777" w:rsidR="006B65EE" w:rsidRDefault="006B65EE">
      <w:pPr>
        <w:rPr>
          <w:szCs w:val="24"/>
        </w:rPr>
      </w:pPr>
    </w:p>
    <w:sectPr w:rsidR="006B65EE" w:rsidSect="00CC656F">
      <w:headerReference w:type="even" r:id="rId8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5ED7" w14:textId="77777777" w:rsidR="002224F9" w:rsidRDefault="002224F9">
      <w:r>
        <w:separator/>
      </w:r>
    </w:p>
  </w:endnote>
  <w:endnote w:type="continuationSeparator" w:id="0">
    <w:p w14:paraId="703EB85C" w14:textId="77777777" w:rsidR="002224F9" w:rsidRDefault="0022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1538" w14:textId="77777777" w:rsidR="002224F9" w:rsidRDefault="002224F9">
      <w:r>
        <w:separator/>
      </w:r>
    </w:p>
  </w:footnote>
  <w:footnote w:type="continuationSeparator" w:id="0">
    <w:p w14:paraId="1642E901" w14:textId="77777777" w:rsidR="002224F9" w:rsidRDefault="0022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62BD" w14:textId="77777777" w:rsidR="00FD6478" w:rsidRDefault="00FD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2510" w14:textId="77777777" w:rsidR="00FD6478" w:rsidRDefault="00FD64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F"/>
    <w:rsid w:val="00007398"/>
    <w:rsid w:val="00020A39"/>
    <w:rsid w:val="00030AC0"/>
    <w:rsid w:val="00031EC4"/>
    <w:rsid w:val="000372ED"/>
    <w:rsid w:val="00037893"/>
    <w:rsid w:val="000417FE"/>
    <w:rsid w:val="00044EFB"/>
    <w:rsid w:val="00071869"/>
    <w:rsid w:val="00091192"/>
    <w:rsid w:val="00091346"/>
    <w:rsid w:val="00120574"/>
    <w:rsid w:val="0013678C"/>
    <w:rsid w:val="00145BCA"/>
    <w:rsid w:val="00154B3D"/>
    <w:rsid w:val="00163DC1"/>
    <w:rsid w:val="00166C61"/>
    <w:rsid w:val="001D587F"/>
    <w:rsid w:val="001F39AB"/>
    <w:rsid w:val="001F413B"/>
    <w:rsid w:val="002224F9"/>
    <w:rsid w:val="0026565D"/>
    <w:rsid w:val="00287644"/>
    <w:rsid w:val="002920E1"/>
    <w:rsid w:val="002D7B8A"/>
    <w:rsid w:val="002E0233"/>
    <w:rsid w:val="00385F5F"/>
    <w:rsid w:val="003E3B66"/>
    <w:rsid w:val="004001B1"/>
    <w:rsid w:val="00402B4A"/>
    <w:rsid w:val="0041263A"/>
    <w:rsid w:val="0042429C"/>
    <w:rsid w:val="00427515"/>
    <w:rsid w:val="0042775C"/>
    <w:rsid w:val="004362F0"/>
    <w:rsid w:val="00437A3E"/>
    <w:rsid w:val="004648C2"/>
    <w:rsid w:val="00477C97"/>
    <w:rsid w:val="004B2274"/>
    <w:rsid w:val="004C1751"/>
    <w:rsid w:val="0050149F"/>
    <w:rsid w:val="00511B9F"/>
    <w:rsid w:val="005126AD"/>
    <w:rsid w:val="0052556C"/>
    <w:rsid w:val="00542388"/>
    <w:rsid w:val="00556636"/>
    <w:rsid w:val="00572E3C"/>
    <w:rsid w:val="005828D9"/>
    <w:rsid w:val="0058559C"/>
    <w:rsid w:val="005A1D13"/>
    <w:rsid w:val="005B3BDD"/>
    <w:rsid w:val="005D5A6C"/>
    <w:rsid w:val="005E6055"/>
    <w:rsid w:val="00607746"/>
    <w:rsid w:val="006334D5"/>
    <w:rsid w:val="00637E4E"/>
    <w:rsid w:val="0068078D"/>
    <w:rsid w:val="006807E3"/>
    <w:rsid w:val="00690973"/>
    <w:rsid w:val="006A4D65"/>
    <w:rsid w:val="006B65EE"/>
    <w:rsid w:val="006C15F4"/>
    <w:rsid w:val="00701B82"/>
    <w:rsid w:val="00722A16"/>
    <w:rsid w:val="00735ACE"/>
    <w:rsid w:val="007373BD"/>
    <w:rsid w:val="007802C6"/>
    <w:rsid w:val="007B47AC"/>
    <w:rsid w:val="007B544F"/>
    <w:rsid w:val="007C4E4E"/>
    <w:rsid w:val="007C6F85"/>
    <w:rsid w:val="007D4449"/>
    <w:rsid w:val="007E2AD2"/>
    <w:rsid w:val="007E6FF3"/>
    <w:rsid w:val="007F4473"/>
    <w:rsid w:val="007F6344"/>
    <w:rsid w:val="00801ECA"/>
    <w:rsid w:val="00811683"/>
    <w:rsid w:val="00813F1F"/>
    <w:rsid w:val="00814B04"/>
    <w:rsid w:val="00814DE6"/>
    <w:rsid w:val="00832B03"/>
    <w:rsid w:val="008854AB"/>
    <w:rsid w:val="00892508"/>
    <w:rsid w:val="008951DD"/>
    <w:rsid w:val="008D160A"/>
    <w:rsid w:val="008F2121"/>
    <w:rsid w:val="009240D5"/>
    <w:rsid w:val="00924852"/>
    <w:rsid w:val="00937391"/>
    <w:rsid w:val="00963E98"/>
    <w:rsid w:val="00984503"/>
    <w:rsid w:val="009C6D21"/>
    <w:rsid w:val="009F2EDB"/>
    <w:rsid w:val="009F68AB"/>
    <w:rsid w:val="00A14040"/>
    <w:rsid w:val="00A21928"/>
    <w:rsid w:val="00A601A2"/>
    <w:rsid w:val="00AA5218"/>
    <w:rsid w:val="00AE543C"/>
    <w:rsid w:val="00B0372D"/>
    <w:rsid w:val="00B21374"/>
    <w:rsid w:val="00B252AB"/>
    <w:rsid w:val="00B27D5E"/>
    <w:rsid w:val="00B665D4"/>
    <w:rsid w:val="00B764EB"/>
    <w:rsid w:val="00B82DA9"/>
    <w:rsid w:val="00BA2963"/>
    <w:rsid w:val="00BF71F3"/>
    <w:rsid w:val="00C12516"/>
    <w:rsid w:val="00C338F2"/>
    <w:rsid w:val="00C5534A"/>
    <w:rsid w:val="00C66F5E"/>
    <w:rsid w:val="00C71B62"/>
    <w:rsid w:val="00C726FC"/>
    <w:rsid w:val="00C8384D"/>
    <w:rsid w:val="00CA1BFC"/>
    <w:rsid w:val="00CB0677"/>
    <w:rsid w:val="00CC53D0"/>
    <w:rsid w:val="00CC656F"/>
    <w:rsid w:val="00D1517C"/>
    <w:rsid w:val="00D23F8B"/>
    <w:rsid w:val="00D27D8C"/>
    <w:rsid w:val="00D46CD1"/>
    <w:rsid w:val="00D51C06"/>
    <w:rsid w:val="00D57390"/>
    <w:rsid w:val="00D84D5B"/>
    <w:rsid w:val="00DA56DB"/>
    <w:rsid w:val="00DA7B29"/>
    <w:rsid w:val="00DB401C"/>
    <w:rsid w:val="00DE7D66"/>
    <w:rsid w:val="00E01B98"/>
    <w:rsid w:val="00E1484E"/>
    <w:rsid w:val="00E446E2"/>
    <w:rsid w:val="00E73FEA"/>
    <w:rsid w:val="00F23CF2"/>
    <w:rsid w:val="00F33F0F"/>
    <w:rsid w:val="00F4166F"/>
    <w:rsid w:val="00F6116F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E556F0"/>
  <w15:docId w15:val="{35D1DC00-8E50-46D4-857A-1FE1463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6F"/>
    <w:rPr>
      <w:sz w:val="24"/>
    </w:rPr>
  </w:style>
  <w:style w:type="paragraph" w:styleId="Heading1">
    <w:name w:val="heading 1"/>
    <w:basedOn w:val="Normal"/>
    <w:next w:val="Normal"/>
    <w:qFormat/>
    <w:rsid w:val="00CC656F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CC656F"/>
    <w:rPr>
      <w:rFonts w:ascii="Arial" w:hAnsi="Arial"/>
      <w:b/>
      <w:sz w:val="60"/>
    </w:rPr>
  </w:style>
  <w:style w:type="paragraph" w:customStyle="1" w:styleId="DEQCAPTIONS">
    <w:name w:val="(DEQ) CAPTIONS"/>
    <w:basedOn w:val="Normal"/>
    <w:rsid w:val="00CC656F"/>
    <w:rPr>
      <w:rFonts w:ascii="Times New Roman" w:hAnsi="Times New Roman"/>
      <w:i/>
      <w:sz w:val="18"/>
    </w:rPr>
  </w:style>
  <w:style w:type="paragraph" w:customStyle="1" w:styleId="DEQADDRESSUNDERLOGO">
    <w:name w:val="(DEQ)ADDRESS UNDER LOGO"/>
    <w:basedOn w:val="Normal"/>
    <w:rsid w:val="00CC656F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CC656F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CC656F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CC656F"/>
    <w:rPr>
      <w:sz w:val="16"/>
    </w:rPr>
  </w:style>
  <w:style w:type="paragraph" w:styleId="Footer">
    <w:name w:val="footer"/>
    <w:basedOn w:val="Normal"/>
    <w:rsid w:val="00CC65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C656F"/>
    <w:rPr>
      <w:color w:val="0000FF"/>
      <w:u w:val="single"/>
    </w:rPr>
  </w:style>
  <w:style w:type="paragraph" w:styleId="DocumentMap">
    <w:name w:val="Document Map"/>
    <w:basedOn w:val="Normal"/>
    <w:semiHidden/>
    <w:rsid w:val="00CC656F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C65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C656F"/>
    <w:rPr>
      <w:sz w:val="16"/>
      <w:szCs w:val="16"/>
    </w:rPr>
  </w:style>
  <w:style w:type="paragraph" w:styleId="CommentText">
    <w:name w:val="annotation text"/>
    <w:basedOn w:val="Normal"/>
    <w:semiHidden/>
    <w:rsid w:val="00CC656F"/>
    <w:rPr>
      <w:sz w:val="20"/>
    </w:rPr>
  </w:style>
  <w:style w:type="paragraph" w:styleId="CommentSubject">
    <w:name w:val="annotation subject"/>
    <w:basedOn w:val="CommentText"/>
    <w:next w:val="CommentText"/>
    <w:semiHidden/>
    <w:rsid w:val="00CC656F"/>
    <w:rPr>
      <w:b/>
      <w:bCs/>
    </w:rPr>
  </w:style>
  <w:style w:type="character" w:styleId="FollowedHyperlink">
    <w:name w:val="FollowedHyperlink"/>
    <w:basedOn w:val="DefaultParagraphFont"/>
    <w:rsid w:val="00CC656F"/>
    <w:rPr>
      <w:color w:val="800080"/>
      <w:u w:val="single"/>
    </w:rPr>
  </w:style>
  <w:style w:type="paragraph" w:customStyle="1" w:styleId="OtherNoticeBodyIndent">
    <w:name w:val="Other Notice Body Indent"/>
    <w:link w:val="OtherNoticeBodyIndentChar"/>
    <w:rsid w:val="00CC656F"/>
    <w:pPr>
      <w:widowControl w:val="0"/>
      <w:autoSpaceDE w:val="0"/>
      <w:autoSpaceDN w:val="0"/>
      <w:adjustRightInd w:val="0"/>
      <w:spacing w:line="200" w:lineRule="exact"/>
      <w:ind w:firstLine="120"/>
      <w:jc w:val="both"/>
    </w:pPr>
    <w:rPr>
      <w:sz w:val="24"/>
      <w:szCs w:val="24"/>
    </w:rPr>
  </w:style>
  <w:style w:type="character" w:customStyle="1" w:styleId="OtherNoticeBodyIndentChar">
    <w:name w:val="Other Notice Body Indent Char"/>
    <w:basedOn w:val="DefaultParagraphFont"/>
    <w:link w:val="OtherNoticeBodyIndent"/>
    <w:rsid w:val="00CC656F"/>
    <w:rPr>
      <w:sz w:val="24"/>
      <w:szCs w:val="24"/>
      <w:lang w:val="en-US" w:eastAsia="en-US" w:bidi="ar-SA"/>
    </w:rPr>
  </w:style>
  <w:style w:type="character" w:customStyle="1" w:styleId="othernoticebodyindentchar0">
    <w:name w:val="othernoticebodyindentchar"/>
    <w:basedOn w:val="DefaultParagraphFont"/>
    <w:rsid w:val="00CC656F"/>
  </w:style>
  <w:style w:type="paragraph" w:styleId="NoSpacing">
    <w:name w:val="No Spacing"/>
    <w:uiPriority w:val="1"/>
    <w:qFormat/>
    <w:rsid w:val="00CC656F"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Body3K">
    <w:name w:val="Body 3 K"/>
    <w:basedOn w:val="Normal"/>
    <w:rsid w:val="00CC656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00"/>
      </w:tabs>
      <w:snapToGrid w:val="0"/>
      <w:spacing w:after="240"/>
      <w:ind w:left="576"/>
      <w:jc w:val="both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deq.state.or.us/news/publicnotices/PN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558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Links>
    <vt:vector size="6" baseType="variant">
      <vt:variant>
        <vt:i4>2490370</vt:i4>
      </vt:variant>
      <vt:variant>
        <vt:i4>12</vt:i4>
      </vt:variant>
      <vt:variant>
        <vt:i4>0</vt:i4>
      </vt:variant>
      <vt:variant>
        <vt:i4>5</vt:i4>
      </vt:variant>
      <vt:variant>
        <vt:lpwstr>mailto:deqinfo@deq.state.or.us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 Jim * DEQ</dc:creator>
  <cp:lastModifiedBy>ORR Jim * DEQ</cp:lastModifiedBy>
  <cp:revision>6</cp:revision>
  <cp:lastPrinted>2009-11-20T17:55:00Z</cp:lastPrinted>
  <dcterms:created xsi:type="dcterms:W3CDTF">2026-06-09T21:10:00Z</dcterms:created>
  <dcterms:modified xsi:type="dcterms:W3CDTF">2026-06-09T21:13:00Z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d115b62b-13e9-4c27-a3e3-7cfd1e6b17fb</vt:lpwstr>
  </property>
</Properties>
</file>