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48C0" w14:textId="0653C526" w:rsidR="00DD0EF2" w:rsidRDefault="00DD0EF2" w:rsidP="00801E9E">
      <w:pPr>
        <w:pStyle w:val="Heading1"/>
      </w:pPr>
      <w:r w:rsidRPr="00FA1A3C">
        <w:t xml:space="preserve">DEQ Requests </w:t>
      </w:r>
      <w:r w:rsidRPr="009D3B70">
        <w:t>Comments</w:t>
      </w:r>
      <w:r w:rsidRPr="00FA1A3C">
        <w:t xml:space="preserve"> on Proposed</w:t>
      </w:r>
      <w:r w:rsidR="009F406C">
        <w:t xml:space="preserve"> </w:t>
      </w:r>
      <w:r w:rsidR="00C2422B">
        <w:t xml:space="preserve">Consent Judgment for Evanite </w:t>
      </w:r>
      <w:r w:rsidR="005E051D">
        <w:t xml:space="preserve">Fiber </w:t>
      </w:r>
      <w:r w:rsidR="009F74EB">
        <w:t xml:space="preserve">Corporation </w:t>
      </w:r>
      <w:r w:rsidR="00C2422B">
        <w:t>Site</w:t>
      </w:r>
      <w:r w:rsidR="00C65D72">
        <w:t xml:space="preserve"> Cleanup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750"/>
      </w:tblGrid>
      <w:tr w:rsidR="00DD0EF2" w14:paraId="3A9855C9" w14:textId="77777777" w:rsidTr="00A42A98">
        <w:trPr>
          <w:trHeight w:val="422"/>
        </w:trPr>
        <w:tc>
          <w:tcPr>
            <w:tcW w:w="10790" w:type="dxa"/>
            <w:gridSpan w:val="2"/>
            <w:shd w:val="clear" w:color="auto" w:fill="000000" w:themeFill="text1"/>
            <w:vAlign w:val="center"/>
          </w:tcPr>
          <w:p w14:paraId="0E49A700" w14:textId="77777777" w:rsidR="00DD0EF2" w:rsidRPr="006C007D" w:rsidRDefault="00DD0EF2" w:rsidP="00A42A98">
            <w:pPr>
              <w:spacing w:after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C007D">
              <w:rPr>
                <w:b/>
                <w:bCs/>
                <w:color w:val="FFFFFF" w:themeColor="background1"/>
                <w:sz w:val="24"/>
                <w:szCs w:val="24"/>
              </w:rPr>
              <w:t>HOW TO PROVIDE PUBLIC COMMENT</w:t>
            </w:r>
          </w:p>
        </w:tc>
      </w:tr>
      <w:tr w:rsidR="00DD0EF2" w14:paraId="6A19275B" w14:textId="77777777" w:rsidTr="00172C4B">
        <w:trPr>
          <w:trHeight w:val="1404"/>
        </w:trPr>
        <w:tc>
          <w:tcPr>
            <w:tcW w:w="50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EED"/>
            <w:vAlign w:val="center"/>
          </w:tcPr>
          <w:p w14:paraId="011FCF00" w14:textId="6F07B56D" w:rsidR="00D63D79" w:rsidRPr="008E07BE" w:rsidRDefault="005C21F0" w:rsidP="00D63D79">
            <w:pPr>
              <w:rPr>
                <w:bCs/>
                <w:sz w:val="21"/>
                <w:szCs w:val="21"/>
              </w:rPr>
            </w:pPr>
            <w:r w:rsidRPr="008E07BE">
              <w:rPr>
                <w:b/>
                <w:sz w:val="21"/>
                <w:szCs w:val="21"/>
              </w:rPr>
              <w:t>Facility/property:</w:t>
            </w:r>
            <w:r w:rsidR="00CD2648" w:rsidRPr="008E07BE">
              <w:rPr>
                <w:b/>
                <w:sz w:val="21"/>
                <w:szCs w:val="21"/>
              </w:rPr>
              <w:t xml:space="preserve"> </w:t>
            </w:r>
            <w:r w:rsidR="00C2422B">
              <w:rPr>
                <w:bCs/>
                <w:sz w:val="21"/>
                <w:szCs w:val="21"/>
              </w:rPr>
              <w:t>Evanite</w:t>
            </w:r>
            <w:r w:rsidR="00C65D72">
              <w:rPr>
                <w:bCs/>
                <w:sz w:val="21"/>
                <w:szCs w:val="21"/>
              </w:rPr>
              <w:t xml:space="preserve"> Fiber</w:t>
            </w:r>
            <w:r w:rsidR="00C2422B">
              <w:rPr>
                <w:bCs/>
                <w:sz w:val="21"/>
                <w:szCs w:val="21"/>
              </w:rPr>
              <w:t xml:space="preserve"> </w:t>
            </w:r>
            <w:r w:rsidR="0030076E">
              <w:rPr>
                <w:bCs/>
                <w:sz w:val="21"/>
                <w:szCs w:val="21"/>
              </w:rPr>
              <w:t>Corporation</w:t>
            </w:r>
          </w:p>
          <w:p w14:paraId="3C54D159" w14:textId="7A3D2B11" w:rsidR="00D63D79" w:rsidRPr="008E07BE" w:rsidRDefault="00D63D79" w:rsidP="00D63D79">
            <w:pPr>
              <w:rPr>
                <w:sz w:val="21"/>
                <w:szCs w:val="21"/>
              </w:rPr>
            </w:pPr>
            <w:r w:rsidRPr="008E07BE">
              <w:rPr>
                <w:b/>
                <w:sz w:val="21"/>
                <w:szCs w:val="21"/>
              </w:rPr>
              <w:t>Project location:</w:t>
            </w:r>
            <w:r w:rsidRPr="008E07BE">
              <w:rPr>
                <w:sz w:val="21"/>
                <w:szCs w:val="21"/>
              </w:rPr>
              <w:t xml:space="preserve"> </w:t>
            </w:r>
            <w:r w:rsidR="00133BC7">
              <w:rPr>
                <w:sz w:val="21"/>
                <w:szCs w:val="21"/>
              </w:rPr>
              <w:t>1185 SE Crystal Lake Drive, Corvallis, OR 97333</w:t>
            </w:r>
          </w:p>
          <w:p w14:paraId="1CF00C77" w14:textId="6FE3DE1B" w:rsidR="00DD0EF2" w:rsidRPr="008E07BE" w:rsidRDefault="00DD0EF2" w:rsidP="002A1F96">
            <w:pPr>
              <w:spacing w:after="60"/>
              <w:rPr>
                <w:sz w:val="21"/>
                <w:szCs w:val="21"/>
              </w:rPr>
            </w:pPr>
            <w:r w:rsidRPr="008E07BE">
              <w:rPr>
                <w:b/>
                <w:bCs/>
                <w:sz w:val="21"/>
                <w:szCs w:val="21"/>
              </w:rPr>
              <w:t>Comments due by:</w:t>
            </w:r>
            <w:r w:rsidR="00444464" w:rsidRPr="008E07BE">
              <w:rPr>
                <w:b/>
                <w:bCs/>
                <w:sz w:val="21"/>
                <w:szCs w:val="21"/>
              </w:rPr>
              <w:t xml:space="preserve"> </w:t>
            </w:r>
            <w:r w:rsidR="00693092" w:rsidRPr="008E07BE">
              <w:rPr>
                <w:sz w:val="21"/>
                <w:szCs w:val="21"/>
              </w:rPr>
              <w:t>March</w:t>
            </w:r>
            <w:r w:rsidR="00620A9F">
              <w:rPr>
                <w:sz w:val="21"/>
                <w:szCs w:val="21"/>
              </w:rPr>
              <w:t xml:space="preserve"> </w:t>
            </w:r>
            <w:r w:rsidR="00C65D72">
              <w:rPr>
                <w:sz w:val="21"/>
                <w:szCs w:val="21"/>
              </w:rPr>
              <w:t>31</w:t>
            </w:r>
            <w:r w:rsidR="00444464" w:rsidRPr="008E07BE">
              <w:rPr>
                <w:sz w:val="21"/>
                <w:szCs w:val="21"/>
              </w:rPr>
              <w:t>, 202</w:t>
            </w:r>
            <w:r w:rsidR="00693092" w:rsidRPr="008E07BE">
              <w:rPr>
                <w:sz w:val="21"/>
                <w:szCs w:val="21"/>
              </w:rPr>
              <w:t>5</w:t>
            </w:r>
            <w:r w:rsidRPr="008E07BE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EEEED"/>
            <w:vAlign w:val="center"/>
          </w:tcPr>
          <w:p w14:paraId="401AFAF6" w14:textId="77777777" w:rsidR="00DD0EF2" w:rsidRPr="008E07BE" w:rsidRDefault="00DD0EF2" w:rsidP="00A42A98">
            <w:pPr>
              <w:rPr>
                <w:sz w:val="21"/>
                <w:szCs w:val="21"/>
              </w:rPr>
            </w:pPr>
            <w:r w:rsidRPr="008E07BE">
              <w:rPr>
                <w:b/>
                <w:bCs/>
                <w:sz w:val="21"/>
                <w:szCs w:val="21"/>
              </w:rPr>
              <w:t>S</w:t>
            </w:r>
            <w:r w:rsidR="002A1F96" w:rsidRPr="008E07BE">
              <w:rPr>
                <w:b/>
                <w:bCs/>
                <w:sz w:val="21"/>
                <w:szCs w:val="21"/>
              </w:rPr>
              <w:t>ubmit</w:t>
            </w:r>
            <w:r w:rsidRPr="008E07BE">
              <w:rPr>
                <w:b/>
                <w:bCs/>
                <w:sz w:val="21"/>
                <w:szCs w:val="21"/>
              </w:rPr>
              <w:t xml:space="preserve"> </w:t>
            </w:r>
            <w:r w:rsidR="00DF06EC" w:rsidRPr="008E07BE">
              <w:rPr>
                <w:b/>
                <w:bCs/>
                <w:sz w:val="21"/>
                <w:szCs w:val="21"/>
              </w:rPr>
              <w:t xml:space="preserve">written </w:t>
            </w:r>
            <w:r w:rsidRPr="008E07BE">
              <w:rPr>
                <w:b/>
                <w:bCs/>
                <w:sz w:val="21"/>
                <w:szCs w:val="21"/>
              </w:rPr>
              <w:t>comments:</w:t>
            </w:r>
          </w:p>
          <w:p w14:paraId="661A7F04" w14:textId="403ADD9D" w:rsidR="00DD0EF2" w:rsidRPr="008E07BE" w:rsidRDefault="00DD0EF2" w:rsidP="00271A82">
            <w:pPr>
              <w:spacing w:after="0"/>
              <w:rPr>
                <w:sz w:val="21"/>
                <w:szCs w:val="21"/>
              </w:rPr>
            </w:pPr>
            <w:r w:rsidRPr="008E07BE">
              <w:rPr>
                <w:b/>
                <w:bCs/>
                <w:sz w:val="21"/>
                <w:szCs w:val="21"/>
              </w:rPr>
              <w:t>By mail:</w:t>
            </w:r>
            <w:r w:rsidRPr="008E07BE">
              <w:rPr>
                <w:sz w:val="21"/>
                <w:szCs w:val="21"/>
              </w:rPr>
              <w:t xml:space="preserve"> </w:t>
            </w:r>
            <w:r w:rsidR="00107668" w:rsidRPr="008E07BE">
              <w:rPr>
                <w:sz w:val="21"/>
                <w:szCs w:val="21"/>
              </w:rPr>
              <w:t>Nancy Sawka</w:t>
            </w:r>
            <w:r w:rsidR="008651E9" w:rsidRPr="008E07BE">
              <w:rPr>
                <w:sz w:val="21"/>
                <w:szCs w:val="21"/>
              </w:rPr>
              <w:t>,</w:t>
            </w:r>
            <w:r w:rsidR="008B5FAB" w:rsidRPr="008E07BE">
              <w:rPr>
                <w:sz w:val="21"/>
                <w:szCs w:val="21"/>
              </w:rPr>
              <w:t xml:space="preserve"> </w:t>
            </w:r>
            <w:r w:rsidR="00036B48" w:rsidRPr="008E07BE">
              <w:rPr>
                <w:sz w:val="21"/>
                <w:szCs w:val="21"/>
              </w:rPr>
              <w:t>Oregon DEQ,</w:t>
            </w:r>
            <w:r w:rsidR="00271A82" w:rsidRPr="008E07BE">
              <w:rPr>
                <w:sz w:val="21"/>
                <w:szCs w:val="21"/>
              </w:rPr>
              <w:t xml:space="preserve"> </w:t>
            </w:r>
            <w:r w:rsidR="00107668" w:rsidRPr="008E07BE">
              <w:rPr>
                <w:sz w:val="21"/>
                <w:szCs w:val="21"/>
              </w:rPr>
              <w:t>402</w:t>
            </w:r>
            <w:r w:rsidR="005417BA" w:rsidRPr="008E07BE">
              <w:rPr>
                <w:sz w:val="21"/>
                <w:szCs w:val="21"/>
              </w:rPr>
              <w:t>6</w:t>
            </w:r>
            <w:r w:rsidR="00107668" w:rsidRPr="008E07BE">
              <w:rPr>
                <w:sz w:val="21"/>
                <w:szCs w:val="21"/>
              </w:rPr>
              <w:t xml:space="preserve"> Fairview Industrial Dr</w:t>
            </w:r>
            <w:r w:rsidR="000F28FB" w:rsidRPr="008E07BE">
              <w:rPr>
                <w:sz w:val="21"/>
                <w:szCs w:val="21"/>
              </w:rPr>
              <w:t>ive</w:t>
            </w:r>
            <w:r w:rsidR="00107668" w:rsidRPr="008E07BE">
              <w:rPr>
                <w:sz w:val="21"/>
                <w:szCs w:val="21"/>
              </w:rPr>
              <w:t xml:space="preserve"> SE, Salem, OR 97302</w:t>
            </w:r>
          </w:p>
          <w:p w14:paraId="21879984" w14:textId="27DDE81F" w:rsidR="00DD0EF2" w:rsidRPr="008E07BE" w:rsidRDefault="00DD0EF2" w:rsidP="00DF06EC">
            <w:pPr>
              <w:rPr>
                <w:sz w:val="21"/>
                <w:szCs w:val="21"/>
              </w:rPr>
            </w:pPr>
            <w:r w:rsidRPr="008E07BE">
              <w:rPr>
                <w:b/>
                <w:bCs/>
                <w:sz w:val="21"/>
                <w:szCs w:val="21"/>
              </w:rPr>
              <w:t xml:space="preserve">By email: </w:t>
            </w:r>
            <w:r w:rsidR="00107668" w:rsidRPr="008E07BE">
              <w:rPr>
                <w:sz w:val="21"/>
                <w:szCs w:val="21"/>
              </w:rPr>
              <w:t>nancy.sawka@deq.oregon.gov</w:t>
            </w:r>
          </w:p>
        </w:tc>
      </w:tr>
    </w:tbl>
    <w:p w14:paraId="2ECC7EA1" w14:textId="77777777" w:rsidR="0065008A" w:rsidRDefault="0065008A" w:rsidP="0065008A">
      <w:pPr>
        <w:rPr>
          <w:b/>
        </w:rPr>
      </w:pPr>
    </w:p>
    <w:p w14:paraId="5CE03BC8" w14:textId="64AD6565" w:rsidR="00BC7499" w:rsidRPr="005E051D" w:rsidRDefault="00BC7499" w:rsidP="0065008A">
      <w:pPr>
        <w:rPr>
          <w:rFonts w:eastAsiaTheme="minorHAnsi"/>
        </w:rPr>
      </w:pPr>
      <w:r w:rsidRPr="005E051D">
        <w:rPr>
          <w:b/>
        </w:rPr>
        <w:t>Proposal</w:t>
      </w:r>
      <w:r w:rsidR="009964C6" w:rsidRPr="005E051D">
        <w:rPr>
          <w:b/>
        </w:rPr>
        <w:t xml:space="preserve"> highlights</w:t>
      </w:r>
      <w:r w:rsidRPr="005E051D">
        <w:rPr>
          <w:b/>
        </w:rPr>
        <w:t>:</w:t>
      </w:r>
      <w:r w:rsidRPr="005E051D">
        <w:t xml:space="preserve"> </w:t>
      </w:r>
      <w:r w:rsidR="000F5782" w:rsidRPr="005E051D">
        <w:rPr>
          <w:rFonts w:eastAsiaTheme="minorHAnsi"/>
        </w:rPr>
        <w:t>The Oregon Department of Environmental Quality invites comments on its proposal to</w:t>
      </w:r>
      <w:r w:rsidR="00C65D72" w:rsidRPr="005E051D">
        <w:rPr>
          <w:rFonts w:eastAsiaTheme="minorHAnsi"/>
        </w:rPr>
        <w:t xml:space="preserve"> enter into a </w:t>
      </w:r>
      <w:r w:rsidR="00C506AE">
        <w:rPr>
          <w:rFonts w:eastAsiaTheme="minorHAnsi"/>
        </w:rPr>
        <w:t>c</w:t>
      </w:r>
      <w:r w:rsidR="00C65D72" w:rsidRPr="005E051D">
        <w:rPr>
          <w:rFonts w:eastAsiaTheme="minorHAnsi"/>
        </w:rPr>
        <w:t xml:space="preserve">onsent </w:t>
      </w:r>
      <w:r w:rsidR="00C506AE">
        <w:rPr>
          <w:rFonts w:eastAsiaTheme="minorHAnsi"/>
        </w:rPr>
        <w:t>j</w:t>
      </w:r>
      <w:r w:rsidR="00C65D72" w:rsidRPr="005E051D">
        <w:rPr>
          <w:rFonts w:eastAsiaTheme="minorHAnsi"/>
        </w:rPr>
        <w:t>udgment with Hollingsworth &amp; Vose</w:t>
      </w:r>
      <w:r w:rsidR="005D65F9" w:rsidRPr="005E051D">
        <w:rPr>
          <w:rFonts w:eastAsiaTheme="minorHAnsi"/>
        </w:rPr>
        <w:t xml:space="preserve"> </w:t>
      </w:r>
      <w:r w:rsidR="00B80CE8">
        <w:rPr>
          <w:rFonts w:eastAsiaTheme="minorHAnsi"/>
        </w:rPr>
        <w:t>Fiber Company</w:t>
      </w:r>
      <w:r w:rsidR="00C506AE">
        <w:rPr>
          <w:rFonts w:eastAsiaTheme="minorHAnsi"/>
        </w:rPr>
        <w:t xml:space="preserve"> </w:t>
      </w:r>
      <w:r w:rsidR="00C506AE" w:rsidRPr="005E051D">
        <w:rPr>
          <w:rFonts w:eastAsiaTheme="minorHAnsi"/>
        </w:rPr>
        <w:t>(H&amp;V)</w:t>
      </w:r>
      <w:r w:rsidR="00B80CE8">
        <w:rPr>
          <w:rFonts w:eastAsiaTheme="minorHAnsi"/>
        </w:rPr>
        <w:t xml:space="preserve"> </w:t>
      </w:r>
      <w:r w:rsidR="00C65D72" w:rsidRPr="005E051D">
        <w:rPr>
          <w:rFonts w:eastAsiaTheme="minorHAnsi"/>
        </w:rPr>
        <w:t>to implement remedial actions</w:t>
      </w:r>
      <w:r w:rsidR="00DF08AC" w:rsidRPr="005E051D">
        <w:rPr>
          <w:rFonts w:eastAsiaTheme="minorHAnsi"/>
        </w:rPr>
        <w:t xml:space="preserve"> for </w:t>
      </w:r>
      <w:r w:rsidR="00BF502E">
        <w:rPr>
          <w:rFonts w:eastAsiaTheme="minorHAnsi"/>
        </w:rPr>
        <w:t xml:space="preserve">past </w:t>
      </w:r>
      <w:r w:rsidR="00DF08AC" w:rsidRPr="005E051D">
        <w:rPr>
          <w:rFonts w:eastAsiaTheme="minorHAnsi"/>
        </w:rPr>
        <w:t>solvent contamination in soil and groundwater</w:t>
      </w:r>
      <w:r w:rsidR="00C65D72" w:rsidRPr="005E051D">
        <w:rPr>
          <w:rFonts w:eastAsiaTheme="minorHAnsi"/>
        </w:rPr>
        <w:t xml:space="preserve"> at the former </w:t>
      </w:r>
      <w:proofErr w:type="spellStart"/>
      <w:r w:rsidR="00C65D72" w:rsidRPr="005E051D">
        <w:rPr>
          <w:rFonts w:eastAsiaTheme="minorHAnsi"/>
        </w:rPr>
        <w:t>Evanite</w:t>
      </w:r>
      <w:proofErr w:type="spellEnd"/>
      <w:r w:rsidR="00C65D72" w:rsidRPr="005E051D">
        <w:rPr>
          <w:rFonts w:eastAsiaTheme="minorHAnsi"/>
        </w:rPr>
        <w:t xml:space="preserve"> Fiber </w:t>
      </w:r>
      <w:r w:rsidR="005C09D3">
        <w:rPr>
          <w:rFonts w:eastAsiaTheme="minorHAnsi"/>
        </w:rPr>
        <w:t xml:space="preserve">Corporation </w:t>
      </w:r>
      <w:r w:rsidR="00C65D72" w:rsidRPr="005E051D">
        <w:rPr>
          <w:rFonts w:eastAsiaTheme="minorHAnsi"/>
        </w:rPr>
        <w:t>site in Corvallis</w:t>
      </w:r>
      <w:r w:rsidR="00097744">
        <w:rPr>
          <w:rFonts w:eastAsiaTheme="minorHAnsi"/>
        </w:rPr>
        <w:t xml:space="preserve"> (the site)</w:t>
      </w:r>
      <w:r w:rsidR="00C65D72" w:rsidRPr="005E051D">
        <w:rPr>
          <w:rFonts w:eastAsiaTheme="minorHAnsi"/>
        </w:rPr>
        <w:t>.</w:t>
      </w:r>
      <w:r w:rsidR="000F5782" w:rsidRPr="005E051D">
        <w:rPr>
          <w:rFonts w:eastAsiaTheme="minorHAnsi"/>
        </w:rPr>
        <w:t xml:space="preserve"> </w:t>
      </w:r>
      <w:r w:rsidR="00BF502E">
        <w:rPr>
          <w:rFonts w:eastAsiaTheme="minorHAnsi"/>
        </w:rPr>
        <w:t xml:space="preserve">H&amp;V is the current owner of the site, which it purchased from </w:t>
      </w:r>
      <w:proofErr w:type="spellStart"/>
      <w:r w:rsidR="00BF502E">
        <w:rPr>
          <w:rFonts w:eastAsiaTheme="minorHAnsi"/>
        </w:rPr>
        <w:t>Evanite</w:t>
      </w:r>
      <w:proofErr w:type="spellEnd"/>
      <w:r w:rsidR="00BF502E">
        <w:rPr>
          <w:rFonts w:eastAsiaTheme="minorHAnsi"/>
        </w:rPr>
        <w:t xml:space="preserve"> Fiber</w:t>
      </w:r>
      <w:r w:rsidR="00097744">
        <w:rPr>
          <w:rFonts w:eastAsiaTheme="minorHAnsi"/>
        </w:rPr>
        <w:t xml:space="preserve"> Corporation</w:t>
      </w:r>
      <w:r w:rsidR="00BF502E">
        <w:rPr>
          <w:rFonts w:eastAsiaTheme="minorHAnsi"/>
        </w:rPr>
        <w:t xml:space="preserve">. </w:t>
      </w:r>
      <w:r w:rsidR="00DF08AC" w:rsidRPr="005E051D">
        <w:t xml:space="preserve">A consent judgment is a legal agreement between the State of Oregon and a party </w:t>
      </w:r>
      <w:r w:rsidR="00BF502E">
        <w:t xml:space="preserve">potentially </w:t>
      </w:r>
      <w:r w:rsidR="00DF08AC" w:rsidRPr="005E051D">
        <w:t>liable for contamination. The agreement dictates what remedial actions will be conducted within a scheduled timeline.</w:t>
      </w:r>
      <w:r w:rsidR="000E4991" w:rsidRPr="005E051D">
        <w:t xml:space="preserve"> </w:t>
      </w:r>
      <w:r w:rsidR="00DF08AC" w:rsidRPr="005E051D">
        <w:t xml:space="preserve">DEQ believes a consent judgment with H&amp;V will </w:t>
      </w:r>
      <w:r w:rsidR="00BF502E">
        <w:t xml:space="preserve">facilitate the company’s ongoing work to implement the </w:t>
      </w:r>
      <w:r w:rsidR="00DF08AC" w:rsidRPr="005E051D">
        <w:t>remedial actions</w:t>
      </w:r>
      <w:r w:rsidR="00BF502E">
        <w:t xml:space="preserve"> for the site that DEQ has determined are protective of public health, safety, welfare and the environment</w:t>
      </w:r>
      <w:r w:rsidR="00DF08AC" w:rsidRPr="005E051D">
        <w:t xml:space="preserve">. </w:t>
      </w:r>
      <w:r w:rsidR="000F5782" w:rsidRPr="005E051D">
        <w:rPr>
          <w:rFonts w:eastAsiaTheme="minorHAnsi"/>
        </w:rPr>
        <w:t xml:space="preserve">The public is invited to comment on the proposal </w:t>
      </w:r>
      <w:r w:rsidR="002427AF" w:rsidRPr="005E051D">
        <w:rPr>
          <w:rFonts w:eastAsiaTheme="minorHAnsi"/>
        </w:rPr>
        <w:t>until</w:t>
      </w:r>
      <w:r w:rsidR="000F5782" w:rsidRPr="005E051D">
        <w:rPr>
          <w:rFonts w:eastAsiaTheme="minorHAnsi"/>
        </w:rPr>
        <w:t xml:space="preserve"> </w:t>
      </w:r>
      <w:r w:rsidR="000869B5" w:rsidRPr="005E051D">
        <w:rPr>
          <w:rFonts w:eastAsiaTheme="minorHAnsi"/>
        </w:rPr>
        <w:t xml:space="preserve">March </w:t>
      </w:r>
      <w:r w:rsidR="00C65D72" w:rsidRPr="005E051D">
        <w:rPr>
          <w:rFonts w:eastAsiaTheme="minorHAnsi"/>
        </w:rPr>
        <w:t>31</w:t>
      </w:r>
      <w:r w:rsidR="000869B5" w:rsidRPr="005E051D">
        <w:rPr>
          <w:rFonts w:eastAsiaTheme="minorHAnsi"/>
        </w:rPr>
        <w:t>,</w:t>
      </w:r>
      <w:r w:rsidR="000F5782" w:rsidRPr="005E051D">
        <w:rPr>
          <w:rFonts w:eastAsiaTheme="minorHAnsi"/>
        </w:rPr>
        <w:t xml:space="preserve"> 202</w:t>
      </w:r>
      <w:r w:rsidR="000869B5" w:rsidRPr="005E051D">
        <w:rPr>
          <w:rFonts w:eastAsiaTheme="minorHAnsi"/>
        </w:rPr>
        <w:t>5</w:t>
      </w:r>
      <w:r w:rsidR="000F5782" w:rsidRPr="005E051D">
        <w:rPr>
          <w:rFonts w:eastAsiaTheme="minorHAnsi"/>
        </w:rPr>
        <w:t>.</w:t>
      </w:r>
    </w:p>
    <w:p w14:paraId="14E2E9F4" w14:textId="56BEE98B" w:rsidR="00BD7FCA" w:rsidRDefault="009964C6" w:rsidP="005D7650">
      <w:pPr>
        <w:outlineLvl w:val="9"/>
        <w:rPr>
          <w:spacing w:val="-3"/>
        </w:rPr>
      </w:pPr>
      <w:r w:rsidRPr="005E051D">
        <w:rPr>
          <w:b/>
        </w:rPr>
        <w:t>Background</w:t>
      </w:r>
      <w:r w:rsidR="0074135D" w:rsidRPr="005E051D">
        <w:rPr>
          <w:b/>
        </w:rPr>
        <w:t>:</w:t>
      </w:r>
      <w:r w:rsidR="0074135D" w:rsidRPr="005E051D">
        <w:t xml:space="preserve"> </w:t>
      </w:r>
      <w:r w:rsidR="000502AF" w:rsidRPr="005E051D">
        <w:t xml:space="preserve">Trichlorethylene, commonly known as TCE, was released from the </w:t>
      </w:r>
      <w:r w:rsidR="00BF502E">
        <w:t xml:space="preserve">Evanite Fiber Corporation </w:t>
      </w:r>
      <w:r w:rsidR="000502AF" w:rsidRPr="005E051D">
        <w:t xml:space="preserve">facility </w:t>
      </w:r>
      <w:r w:rsidR="00BF502E">
        <w:t xml:space="preserve">site </w:t>
      </w:r>
      <w:r w:rsidR="000502AF" w:rsidRPr="005E051D">
        <w:t>in the 1970s and 1980s</w:t>
      </w:r>
      <w:r w:rsidR="00442431" w:rsidRPr="005E051D">
        <w:t xml:space="preserve">. Evanite used </w:t>
      </w:r>
      <w:r w:rsidR="000502AF" w:rsidRPr="005E051D">
        <w:t>TCE in their process</w:t>
      </w:r>
      <w:r w:rsidR="003335B7" w:rsidRPr="005E051D">
        <w:t xml:space="preserve"> for manufacturing batteries.</w:t>
      </w:r>
      <w:r w:rsidR="005A1CCB" w:rsidRPr="005A1CCB">
        <w:t xml:space="preserve"> </w:t>
      </w:r>
      <w:r w:rsidR="005A1CCB" w:rsidRPr="005A1CCB">
        <w:rPr>
          <w:rStyle w:val="cf01"/>
          <w:rFonts w:ascii="Arial" w:hAnsi="Arial" w:cs="Arial"/>
          <w:sz w:val="22"/>
          <w:szCs w:val="22"/>
        </w:rPr>
        <w:t xml:space="preserve">Since 1991, the site has undergone </w:t>
      </w:r>
      <w:r w:rsidR="00BF502E">
        <w:rPr>
          <w:rStyle w:val="cf01"/>
          <w:rFonts w:ascii="Arial" w:hAnsi="Arial" w:cs="Arial"/>
          <w:sz w:val="22"/>
          <w:szCs w:val="22"/>
        </w:rPr>
        <w:t>extensive</w:t>
      </w:r>
      <w:r w:rsidR="005A1CCB" w:rsidRPr="005A1CCB">
        <w:rPr>
          <w:rStyle w:val="cf01"/>
          <w:rFonts w:ascii="Arial" w:hAnsi="Arial" w:cs="Arial"/>
          <w:sz w:val="22"/>
          <w:szCs w:val="22"/>
        </w:rPr>
        <w:t xml:space="preserve"> </w:t>
      </w:r>
      <w:r w:rsidR="00BF502E">
        <w:rPr>
          <w:rStyle w:val="cf01"/>
          <w:rFonts w:ascii="Arial" w:hAnsi="Arial" w:cs="Arial"/>
          <w:sz w:val="22"/>
          <w:szCs w:val="22"/>
        </w:rPr>
        <w:t xml:space="preserve">and continuous </w:t>
      </w:r>
      <w:r w:rsidR="005A1CCB">
        <w:rPr>
          <w:rStyle w:val="cf01"/>
          <w:rFonts w:ascii="Arial" w:hAnsi="Arial" w:cs="Arial"/>
          <w:sz w:val="22"/>
          <w:szCs w:val="22"/>
        </w:rPr>
        <w:t xml:space="preserve">soil and </w:t>
      </w:r>
      <w:r w:rsidR="005A1CCB" w:rsidRPr="005A1CCB">
        <w:rPr>
          <w:rStyle w:val="cf01"/>
          <w:rFonts w:ascii="Arial" w:hAnsi="Arial" w:cs="Arial"/>
          <w:sz w:val="22"/>
          <w:szCs w:val="22"/>
        </w:rPr>
        <w:t xml:space="preserve">groundwater cleanup actions, including asphalt cap maintenance, groundwater extraction, soil vapor extraction and treatment, and regular monitoring to track effectiveness and </w:t>
      </w:r>
      <w:r w:rsidR="00545369">
        <w:rPr>
          <w:rStyle w:val="cf01"/>
          <w:rFonts w:ascii="Arial" w:hAnsi="Arial" w:cs="Arial"/>
          <w:sz w:val="22"/>
          <w:szCs w:val="22"/>
        </w:rPr>
        <w:t xml:space="preserve">TCE </w:t>
      </w:r>
      <w:r w:rsidR="005A1CCB" w:rsidRPr="005A1CCB">
        <w:rPr>
          <w:rStyle w:val="cf01"/>
          <w:rFonts w:ascii="Arial" w:hAnsi="Arial" w:cs="Arial"/>
          <w:sz w:val="22"/>
          <w:szCs w:val="22"/>
        </w:rPr>
        <w:t>trend</w:t>
      </w:r>
      <w:r w:rsidR="00545369">
        <w:rPr>
          <w:rStyle w:val="cf01"/>
          <w:rFonts w:ascii="Arial" w:hAnsi="Arial" w:cs="Arial"/>
          <w:sz w:val="22"/>
          <w:szCs w:val="22"/>
        </w:rPr>
        <w:t>s.</w:t>
      </w:r>
      <w:r w:rsidR="00BD7FCA" w:rsidRPr="005A1CCB">
        <w:t xml:space="preserve"> </w:t>
      </w:r>
      <w:r w:rsidR="00545369">
        <w:t xml:space="preserve">H&amp;V currently owns and operates a glass fiber manufacturing facility at the site. DEQ has been working with H&amp;V for many years to cleanup groundwater contaminated with TCE from the site. </w:t>
      </w:r>
      <w:r w:rsidR="00460243" w:rsidRPr="005A1CCB">
        <w:rPr>
          <w:color w:val="000000" w:themeColor="text1"/>
        </w:rPr>
        <w:t>The consent judgement</w:t>
      </w:r>
      <w:r w:rsidR="00460243" w:rsidRPr="005E051D">
        <w:rPr>
          <w:color w:val="000000" w:themeColor="text1"/>
        </w:rPr>
        <w:t xml:space="preserve"> requires the continuation of the existing cleanup actions and adds new actions including a</w:t>
      </w:r>
      <w:r w:rsidR="00442431" w:rsidRPr="005E051D">
        <w:rPr>
          <w:spacing w:val="-3"/>
        </w:rPr>
        <w:t xml:space="preserve"> deed restriction</w:t>
      </w:r>
      <w:r w:rsidR="00BD7FCA">
        <w:rPr>
          <w:spacing w:val="-3"/>
        </w:rPr>
        <w:t xml:space="preserve"> on future property use</w:t>
      </w:r>
      <w:r w:rsidR="00460243" w:rsidRPr="005E051D">
        <w:rPr>
          <w:spacing w:val="-3"/>
        </w:rPr>
        <w:t xml:space="preserve"> and </w:t>
      </w:r>
      <w:r w:rsidR="00BD7FCA">
        <w:rPr>
          <w:spacing w:val="-3"/>
        </w:rPr>
        <w:t xml:space="preserve">implementation of </w:t>
      </w:r>
      <w:r w:rsidR="000F09DE">
        <w:rPr>
          <w:spacing w:val="-3"/>
        </w:rPr>
        <w:t>bioremediation</w:t>
      </w:r>
      <w:r w:rsidR="00BD7FCA">
        <w:rPr>
          <w:spacing w:val="-3"/>
        </w:rPr>
        <w:t xml:space="preserve"> to </w:t>
      </w:r>
      <w:r w:rsidR="00460243" w:rsidRPr="005E051D">
        <w:rPr>
          <w:spacing w:val="-3"/>
        </w:rPr>
        <w:t>enhance</w:t>
      </w:r>
      <w:r w:rsidR="00BD7FCA">
        <w:rPr>
          <w:spacing w:val="-3"/>
        </w:rPr>
        <w:t xml:space="preserve"> soil and groundwater cleanup. </w:t>
      </w:r>
      <w:r w:rsidR="00442431" w:rsidRPr="005E051D">
        <w:rPr>
          <w:spacing w:val="-3"/>
        </w:rPr>
        <w:t xml:space="preserve">DEQ </w:t>
      </w:r>
      <w:r w:rsidR="006C6561">
        <w:rPr>
          <w:spacing w:val="-3"/>
        </w:rPr>
        <w:t xml:space="preserve">has determined that </w:t>
      </w:r>
      <w:r w:rsidR="00442431" w:rsidRPr="005E051D">
        <w:rPr>
          <w:spacing w:val="-3"/>
        </w:rPr>
        <w:t xml:space="preserve">the combination of these cleanup actions will permanently protect human health and the environment from </w:t>
      </w:r>
      <w:r w:rsidR="00BD7FCA">
        <w:rPr>
          <w:spacing w:val="-3"/>
        </w:rPr>
        <w:t>TCE from the</w:t>
      </w:r>
      <w:r w:rsidR="00442431" w:rsidRPr="005E051D">
        <w:rPr>
          <w:spacing w:val="-3"/>
        </w:rPr>
        <w:t xml:space="preserve"> site.</w:t>
      </w:r>
    </w:p>
    <w:p w14:paraId="7C85E1FA" w14:textId="64FB089C" w:rsidR="00ED67A9" w:rsidRPr="005E051D" w:rsidRDefault="00ED67A9" w:rsidP="00ED67A9">
      <w:r w:rsidRPr="005E051D">
        <w:rPr>
          <w:spacing w:val="-3"/>
        </w:rPr>
        <w:t>New clean up actions</w:t>
      </w:r>
      <w:r w:rsidR="00545369">
        <w:rPr>
          <w:spacing w:val="-3"/>
        </w:rPr>
        <w:t>, including the bioremediation techniques,</w:t>
      </w:r>
      <w:r w:rsidRPr="005E051D">
        <w:rPr>
          <w:spacing w:val="-3"/>
        </w:rPr>
        <w:t xml:space="preserve"> will </w:t>
      </w:r>
      <w:r w:rsidR="00BD7FCA">
        <w:rPr>
          <w:spacing w:val="-3"/>
        </w:rPr>
        <w:t xml:space="preserve">begin </w:t>
      </w:r>
      <w:r w:rsidRPr="005E051D">
        <w:rPr>
          <w:spacing w:val="-3"/>
        </w:rPr>
        <w:t xml:space="preserve">with the implementation of the proposed consent judgement. DEQ </w:t>
      </w:r>
      <w:r w:rsidR="00B51FB1">
        <w:rPr>
          <w:spacing w:val="-3"/>
        </w:rPr>
        <w:t>thinks</w:t>
      </w:r>
      <w:r w:rsidR="00B51FB1" w:rsidRPr="005E051D">
        <w:rPr>
          <w:spacing w:val="-3"/>
        </w:rPr>
        <w:t xml:space="preserve"> </w:t>
      </w:r>
      <w:r w:rsidRPr="005E051D">
        <w:rPr>
          <w:spacing w:val="-3"/>
        </w:rPr>
        <w:t xml:space="preserve">the addition of the new cleanup actions will enhance treatment and </w:t>
      </w:r>
      <w:r w:rsidR="00BD7FCA">
        <w:rPr>
          <w:spacing w:val="-3"/>
        </w:rPr>
        <w:t>achieve</w:t>
      </w:r>
      <w:r w:rsidR="00545369">
        <w:rPr>
          <w:spacing w:val="-3"/>
        </w:rPr>
        <w:t xml:space="preserve"> </w:t>
      </w:r>
      <w:r w:rsidR="00C426CE">
        <w:rPr>
          <w:spacing w:val="-3"/>
        </w:rPr>
        <w:t>the cleanup</w:t>
      </w:r>
      <w:r w:rsidR="00BD7FCA">
        <w:rPr>
          <w:spacing w:val="-3"/>
        </w:rPr>
        <w:t xml:space="preserve"> goals </w:t>
      </w:r>
      <w:r w:rsidR="00545369">
        <w:rPr>
          <w:spacing w:val="-3"/>
        </w:rPr>
        <w:t xml:space="preserve">for the site </w:t>
      </w:r>
      <w:r w:rsidR="00BD7FCA">
        <w:rPr>
          <w:spacing w:val="-3"/>
        </w:rPr>
        <w:t xml:space="preserve">in a </w:t>
      </w:r>
      <w:r w:rsidRPr="005E051D">
        <w:rPr>
          <w:spacing w:val="-3"/>
        </w:rPr>
        <w:t xml:space="preserve">shorter </w:t>
      </w:r>
      <w:r w:rsidR="002036C5" w:rsidRPr="005E051D">
        <w:rPr>
          <w:spacing w:val="-3"/>
        </w:rPr>
        <w:t>period</w:t>
      </w:r>
      <w:r w:rsidRPr="005E051D">
        <w:rPr>
          <w:spacing w:val="-3"/>
        </w:rPr>
        <w:t xml:space="preserve">.  </w:t>
      </w:r>
    </w:p>
    <w:p w14:paraId="74F397BD" w14:textId="297984D1" w:rsidR="002B583F" w:rsidRPr="005E051D" w:rsidRDefault="002B583F" w:rsidP="002B583F">
      <w:r w:rsidRPr="005E051D">
        <w:rPr>
          <w:b/>
        </w:rPr>
        <w:t>F</w:t>
      </w:r>
      <w:r w:rsidR="00891D70" w:rsidRPr="005E051D">
        <w:rPr>
          <w:b/>
        </w:rPr>
        <w:t>or</w:t>
      </w:r>
      <w:r w:rsidRPr="005E051D">
        <w:rPr>
          <w:b/>
        </w:rPr>
        <w:t xml:space="preserve"> more information: </w:t>
      </w:r>
      <w:r w:rsidR="0076714C" w:rsidRPr="008E07BE">
        <w:rPr>
          <w:sz w:val="21"/>
          <w:szCs w:val="21"/>
        </w:rPr>
        <w:t>View DEQ’s cleanup records in Your DEQ Online (YDO) at</w:t>
      </w:r>
      <w:r w:rsidR="000B7A43">
        <w:rPr>
          <w:sz w:val="21"/>
          <w:szCs w:val="21"/>
        </w:rPr>
        <w:t xml:space="preserve"> </w:t>
      </w:r>
      <w:hyperlink r:id="rId9" w:history="1">
        <w:r w:rsidR="000B7A43" w:rsidRPr="000B7A43">
          <w:rPr>
            <w:rStyle w:val="Hyperlink"/>
            <w:sz w:val="21"/>
            <w:szCs w:val="21"/>
            <w:lang w:val="en-US"/>
          </w:rPr>
          <w:t>https://ordeq.org/ECSI0040-EvaniteFiber</w:t>
        </w:r>
      </w:hyperlink>
      <w:r w:rsidR="000B7A43">
        <w:rPr>
          <w:sz w:val="21"/>
          <w:szCs w:val="21"/>
        </w:rPr>
        <w:t>. If you do</w:t>
      </w:r>
      <w:r w:rsidRPr="005E051D">
        <w:t xml:space="preserve"> not have web access and want to review the project file, contact </w:t>
      </w:r>
      <w:r w:rsidR="000F28FB" w:rsidRPr="005E051D">
        <w:t xml:space="preserve">DEQ Project Manager </w:t>
      </w:r>
      <w:r w:rsidR="001D435E" w:rsidRPr="005E051D">
        <w:t>Nancy Sawka</w:t>
      </w:r>
      <w:r w:rsidR="00032970" w:rsidRPr="005E051D">
        <w:t xml:space="preserve"> </w:t>
      </w:r>
      <w:r w:rsidRPr="005E051D">
        <w:t>at</w:t>
      </w:r>
      <w:r w:rsidR="001D435E" w:rsidRPr="005E051D">
        <w:t xml:space="preserve"> 503-378-5075</w:t>
      </w:r>
      <w:r w:rsidR="005E50AF" w:rsidRPr="005E051D">
        <w:t xml:space="preserve"> or</w:t>
      </w:r>
      <w:r w:rsidR="001D435E" w:rsidRPr="005E051D">
        <w:t xml:space="preserve"> </w:t>
      </w:r>
      <w:hyperlink r:id="rId10" w:history="1">
        <w:r w:rsidR="00840C9E" w:rsidRPr="005E051D">
          <w:rPr>
            <w:rStyle w:val="Hyperlink"/>
          </w:rPr>
          <w:t>nancy.sawka@deq.oregon.gov</w:t>
        </w:r>
      </w:hyperlink>
      <w:r w:rsidR="008F4C9E" w:rsidRPr="005E051D">
        <w:t>.</w:t>
      </w:r>
    </w:p>
    <w:p w14:paraId="330E128F" w14:textId="0917B3DF" w:rsidR="00B670A0" w:rsidRPr="005E051D" w:rsidRDefault="002B583F" w:rsidP="002B583F">
      <w:r w:rsidRPr="005E051D">
        <w:rPr>
          <w:b/>
        </w:rPr>
        <w:t>The next step:</w:t>
      </w:r>
      <w:r w:rsidRPr="005E051D">
        <w:t xml:space="preserve"> </w:t>
      </w:r>
      <w:r w:rsidR="001D435E" w:rsidRPr="005E051D">
        <w:t>DEQ will review and respond to all comments submitted by the due date.</w:t>
      </w:r>
    </w:p>
    <w:p w14:paraId="3DEABE15" w14:textId="52BDEC8F" w:rsidR="00C818FA" w:rsidRPr="005E051D" w:rsidRDefault="00C818FA" w:rsidP="00C818FA">
      <w:pPr>
        <w:pStyle w:val="Heading2"/>
        <w:rPr>
          <w:color w:val="C00000"/>
          <w:sz w:val="22"/>
          <w:szCs w:val="22"/>
        </w:rPr>
      </w:pPr>
      <w:r w:rsidRPr="005E051D">
        <w:rPr>
          <w:sz w:val="22"/>
          <w:szCs w:val="22"/>
        </w:rPr>
        <w:t>Non-discrimination statement</w:t>
      </w:r>
      <w:r w:rsidR="008D6F3E" w:rsidRPr="005E051D">
        <w:rPr>
          <w:sz w:val="22"/>
          <w:szCs w:val="22"/>
        </w:rPr>
        <w:t xml:space="preserve"> </w:t>
      </w:r>
    </w:p>
    <w:p w14:paraId="7DC0BF5D" w14:textId="7769AED5" w:rsidR="000F5D0F" w:rsidRPr="005E051D" w:rsidRDefault="00AD72F5" w:rsidP="00840C9E">
      <w:r w:rsidRPr="005E051D">
        <w:t>D</w:t>
      </w:r>
      <w:r w:rsidR="00C818FA" w:rsidRPr="005E051D">
        <w:t xml:space="preserve">EQ does not discriminate on the basis of race, color, national origin, disability, age or sex in administration of its programs or activities. Visit DEQ’s </w:t>
      </w:r>
      <w:hyperlink r:id="rId11" w:history="1">
        <w:r w:rsidR="00C818FA" w:rsidRPr="005E051D">
          <w:rPr>
            <w:rStyle w:val="Hyperlink"/>
          </w:rPr>
          <w:t>Civil Rights and Environmental Justice page</w:t>
        </w:r>
      </w:hyperlink>
      <w:r w:rsidR="00C818FA" w:rsidRPr="005E051D">
        <w:rPr>
          <w:rStyle w:val="Hyperlink"/>
        </w:rPr>
        <w:t>.</w:t>
      </w:r>
    </w:p>
    <w:sectPr w:rsidR="000F5D0F" w:rsidRPr="005E051D" w:rsidSect="00C818FA">
      <w:footerReference w:type="default" r:id="rId12"/>
      <w:headerReference w:type="first" r:id="rId13"/>
      <w:footerReference w:type="first" r:id="rId14"/>
      <w:pgSz w:w="12240" w:h="15840"/>
      <w:pgMar w:top="2070" w:right="720" w:bottom="14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8777" w14:textId="77777777" w:rsidR="006347EA" w:rsidRDefault="006347EA" w:rsidP="00DD0EF2">
      <w:pPr>
        <w:spacing w:after="0"/>
      </w:pPr>
      <w:r>
        <w:separator/>
      </w:r>
    </w:p>
  </w:endnote>
  <w:endnote w:type="continuationSeparator" w:id="0">
    <w:p w14:paraId="644928D5" w14:textId="77777777" w:rsidR="006347EA" w:rsidRDefault="006347EA" w:rsidP="00DD0EF2">
      <w:pPr>
        <w:spacing w:after="0"/>
      </w:pPr>
      <w:r>
        <w:continuationSeparator/>
      </w:r>
    </w:p>
  </w:endnote>
  <w:endnote w:type="continuationNotice" w:id="1">
    <w:p w14:paraId="3A2FD0C1" w14:textId="77777777" w:rsidR="006347EA" w:rsidRDefault="006347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B151" w14:textId="77777777" w:rsidR="003319CD" w:rsidRDefault="003319CD" w:rsidP="001D2A6D">
    <w:pPr>
      <w:pStyle w:val="MacPacTrailer"/>
    </w:pPr>
    <w:bookmarkStart w:id="0" w:name="_zzmpTrailer_1078_1"/>
    <w:r w:rsidRPr="003319CD">
      <w:rPr>
        <w:rStyle w:val="zzmpTrailerItem"/>
      </w:rPr>
      <w:t>127986204.1 0049831-00006</w:t>
    </w:r>
    <w:r w:rsidRPr="003319CD">
      <w:t xml:space="preserve"> 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D678" w14:textId="77777777" w:rsidR="00C818FA" w:rsidRPr="00C818FA" w:rsidRDefault="00C818FA" w:rsidP="00C818FA">
    <w:pPr>
      <w:pStyle w:val="Heading4"/>
      <w:shd w:val="clear" w:color="auto" w:fill="FFFFFF"/>
      <w:rPr>
        <w:rFonts w:ascii="Arial" w:hAnsi="Arial" w:cs="Arial"/>
        <w:b/>
        <w:bCs/>
        <w:i w:val="0"/>
        <w:iCs w:val="0"/>
        <w:color w:val="auto"/>
        <w:sz w:val="20"/>
        <w:szCs w:val="20"/>
      </w:rPr>
    </w:pPr>
    <w:r w:rsidRPr="00DE3322">
      <w:rPr>
        <w:noProof/>
        <w:sz w:val="18"/>
        <w:szCs w:val="18"/>
        <w:lang w:val="en-US"/>
      </w:rPr>
      <w:drawing>
        <wp:anchor distT="0" distB="0" distL="114300" distR="114300" simplePos="0" relativeHeight="251658243" behindDoc="1" locked="0" layoutInCell="1" allowOverlap="1" wp14:anchorId="172CE009" wp14:editId="2F9B8878">
          <wp:simplePos x="0" y="0"/>
          <wp:positionH relativeFrom="margin">
            <wp:align>right</wp:align>
          </wp:positionH>
          <wp:positionV relativeFrom="paragraph">
            <wp:posOffset>100303</wp:posOffset>
          </wp:positionV>
          <wp:extent cx="1885950" cy="457200"/>
          <wp:effectExtent l="0" t="0" r="0" b="0"/>
          <wp:wrapTight wrapText="bothSides">
            <wp:wrapPolygon edited="0">
              <wp:start x="0" y="0"/>
              <wp:lineTo x="0" y="20700"/>
              <wp:lineTo x="21382" y="20700"/>
              <wp:lineTo x="213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Qhorizonta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18FA">
      <w:rPr>
        <w:rFonts w:ascii="Arial" w:hAnsi="Arial" w:cs="Arial"/>
        <w:b/>
        <w:bCs/>
        <w:i w:val="0"/>
        <w:iCs w:val="0"/>
        <w:color w:val="auto"/>
        <w:sz w:val="20"/>
        <w:szCs w:val="20"/>
      </w:rPr>
      <w:t>Translation or other formats</w:t>
    </w:r>
  </w:p>
  <w:p w14:paraId="1F1E8426" w14:textId="651C1E64" w:rsidR="00070AF7" w:rsidRPr="00660596" w:rsidRDefault="00070AF7" w:rsidP="00C818FA">
    <w:pPr>
      <w:pStyle w:val="Heading4"/>
      <w:shd w:val="clear" w:color="auto" w:fill="FFFFFF"/>
      <w:rPr>
        <w:rFonts w:asciiTheme="minorBidi" w:eastAsiaTheme="minorEastAsia" w:hAnsiTheme="minorBidi" w:cstheme="minorBidi"/>
        <w:i w:val="0"/>
        <w:iCs w:val="0"/>
        <w:color w:val="333333"/>
        <w:kern w:val="0"/>
        <w:sz w:val="20"/>
        <w:szCs w:val="20"/>
        <w:lang w:val="en-US"/>
      </w:rPr>
    </w:pPr>
    <w:hyperlink r:id="rId2" w:history="1">
      <w:r w:rsidRPr="00660596">
        <w:rPr>
          <w:rStyle w:val="Hyperlink"/>
          <w:rFonts w:asciiTheme="minorBidi" w:eastAsiaTheme="minorEastAsia" w:hAnsiTheme="minorBidi" w:cstheme="minorBidi"/>
          <w:i w:val="0"/>
          <w:iCs w:val="0"/>
          <w:sz w:val="20"/>
          <w:szCs w:val="20"/>
        </w:rPr>
        <w:t>Español</w:t>
      </w:r>
    </w:hyperlink>
    <w:r w:rsidRPr="00660596">
      <w:rPr>
        <w:rFonts w:asciiTheme="minorBidi" w:eastAsiaTheme="minorEastAsia" w:hAnsiTheme="minorBidi" w:cstheme="minorBidi"/>
        <w:i w:val="0"/>
        <w:iCs w:val="0"/>
        <w:color w:val="auto"/>
        <w:sz w:val="20"/>
        <w:szCs w:val="20"/>
      </w:rPr>
      <w:t xml:space="preserve">  |  </w:t>
    </w:r>
    <w:hyperlink r:id="rId3" w:history="1">
      <w:r w:rsidRPr="00660596">
        <w:rPr>
          <w:rStyle w:val="Hyperlink"/>
          <w:rFonts w:ascii="Batang" w:eastAsia="Batang" w:hAnsi="Batang" w:cs="Batang" w:hint="eastAsia"/>
          <w:i w:val="0"/>
          <w:iCs w:val="0"/>
          <w:sz w:val="20"/>
          <w:szCs w:val="20"/>
          <w:lang w:val="en-US"/>
        </w:rPr>
        <w:t>한국</w:t>
      </w:r>
      <w:r w:rsidRPr="00660596">
        <w:rPr>
          <w:rStyle w:val="Hyperlink"/>
          <w:rFonts w:asciiTheme="minorBidi" w:eastAsia="Malgun Gothic" w:hAnsiTheme="minorBidi" w:cstheme="minorBidi"/>
          <w:i w:val="0"/>
          <w:iCs w:val="0"/>
          <w:sz w:val="20"/>
          <w:szCs w:val="20"/>
          <w:lang w:val="en-US"/>
        </w:rPr>
        <w:t>어</w:t>
      </w:r>
    </w:hyperlink>
    <w:r w:rsidRPr="00660596">
      <w:rPr>
        <w:rFonts w:asciiTheme="minorBidi" w:eastAsia="Malgun Gothic" w:hAnsiTheme="minorBidi" w:cstheme="minorBidi"/>
        <w:i w:val="0"/>
        <w:iCs w:val="0"/>
        <w:color w:val="auto"/>
        <w:sz w:val="20"/>
        <w:szCs w:val="20"/>
      </w:rPr>
      <w:t xml:space="preserve">  </w:t>
    </w:r>
    <w:r w:rsidRPr="00660596">
      <w:rPr>
        <w:rFonts w:asciiTheme="minorBidi" w:eastAsia="SimSun" w:hAnsiTheme="minorBidi" w:cstheme="minorBidi"/>
        <w:i w:val="0"/>
        <w:iCs w:val="0"/>
        <w:color w:val="auto"/>
        <w:sz w:val="20"/>
        <w:szCs w:val="20"/>
      </w:rPr>
      <w:t xml:space="preserve">| </w:t>
    </w:r>
    <w:r w:rsidRPr="00660596">
      <w:rPr>
        <w:rFonts w:asciiTheme="minorBidi" w:eastAsiaTheme="minorEastAsia" w:hAnsiTheme="minorBidi" w:cstheme="minorBidi"/>
        <w:i w:val="0"/>
        <w:iCs w:val="0"/>
        <w:color w:val="auto"/>
        <w:sz w:val="20"/>
        <w:szCs w:val="20"/>
      </w:rPr>
      <w:t xml:space="preserve"> </w:t>
    </w:r>
    <w:hyperlink r:id="rId4" w:history="1">
      <w:r w:rsidRPr="00660596">
        <w:rPr>
          <w:rStyle w:val="Hyperlink"/>
          <w:rFonts w:asciiTheme="minorBidi" w:eastAsia="MS Mincho" w:hAnsiTheme="minorBidi" w:cstheme="minorBidi"/>
          <w:i w:val="0"/>
          <w:iCs w:val="0"/>
          <w:sz w:val="20"/>
          <w:szCs w:val="20"/>
          <w:lang w:val="en-US"/>
        </w:rPr>
        <w:t>繁體中文</w:t>
      </w:r>
    </w:hyperlink>
    <w:r w:rsidRPr="00660596">
      <w:rPr>
        <w:rFonts w:asciiTheme="minorBidi" w:eastAsia="MS Mincho" w:hAnsiTheme="minorBidi" w:cstheme="minorBidi"/>
        <w:i w:val="0"/>
        <w:iCs w:val="0"/>
        <w:color w:val="auto"/>
        <w:sz w:val="20"/>
        <w:szCs w:val="20"/>
      </w:rPr>
      <w:t xml:space="preserve">  |  </w:t>
    </w:r>
    <w:hyperlink r:id="rId5" w:history="1">
      <w:r w:rsidRPr="00660596">
        <w:rPr>
          <w:rStyle w:val="Hyperlink"/>
          <w:rFonts w:asciiTheme="minorBidi" w:eastAsiaTheme="minorEastAsia" w:hAnsiTheme="minorBidi" w:cstheme="minorBidi"/>
          <w:i w:val="0"/>
          <w:iCs w:val="0"/>
          <w:sz w:val="20"/>
          <w:szCs w:val="20"/>
        </w:rPr>
        <w:t>Pусский</w:t>
      </w:r>
    </w:hyperlink>
    <w:r w:rsidRPr="00660596">
      <w:rPr>
        <w:rFonts w:asciiTheme="minorBidi" w:eastAsiaTheme="minorEastAsia" w:hAnsiTheme="minorBidi" w:cstheme="minorBidi"/>
        <w:i w:val="0"/>
        <w:iCs w:val="0"/>
        <w:color w:val="auto"/>
        <w:sz w:val="20"/>
        <w:szCs w:val="20"/>
      </w:rPr>
      <w:t xml:space="preserve">  </w:t>
    </w:r>
    <w:r w:rsidRPr="00660596">
      <w:rPr>
        <w:rFonts w:asciiTheme="minorBidi" w:eastAsia="MS Mincho" w:hAnsiTheme="minorBidi" w:cstheme="minorBidi"/>
        <w:i w:val="0"/>
        <w:iCs w:val="0"/>
        <w:color w:val="auto"/>
        <w:sz w:val="20"/>
        <w:szCs w:val="20"/>
      </w:rPr>
      <w:t xml:space="preserve">|  </w:t>
    </w:r>
    <w:hyperlink r:id="rId6" w:history="1">
      <w:r w:rsidRPr="00660596">
        <w:rPr>
          <w:rStyle w:val="Hyperlink"/>
          <w:rFonts w:asciiTheme="minorBidi" w:eastAsiaTheme="minorEastAsia" w:hAnsiTheme="minorBidi" w:cstheme="minorBidi"/>
          <w:i w:val="0"/>
          <w:iCs w:val="0"/>
          <w:sz w:val="20"/>
          <w:szCs w:val="20"/>
        </w:rPr>
        <w:t>Tiếng Việt</w:t>
      </w:r>
    </w:hyperlink>
    <w:r w:rsidRPr="00070AF7">
      <w:rPr>
        <w:rStyle w:val="Hyperlink"/>
        <w:rFonts w:asciiTheme="minorBidi" w:eastAsiaTheme="minorEastAsia" w:hAnsiTheme="minorBidi" w:cstheme="minorBidi"/>
        <w:i w:val="0"/>
        <w:iCs w:val="0"/>
        <w:sz w:val="20"/>
        <w:szCs w:val="20"/>
        <w:u w:val="none"/>
      </w:rPr>
      <w:t xml:space="preserve"> </w:t>
    </w:r>
    <w:r w:rsidRPr="00070AF7">
      <w:rPr>
        <w:rStyle w:val="Hyperlink"/>
        <w:rFonts w:asciiTheme="minorBidi" w:eastAsiaTheme="minorEastAsia" w:hAnsiTheme="minorBidi" w:cstheme="minorBidi"/>
        <w:i w:val="0"/>
        <w:iCs w:val="0"/>
        <w:color w:val="auto"/>
        <w:sz w:val="20"/>
        <w:szCs w:val="20"/>
        <w:u w:val="none"/>
      </w:rPr>
      <w:t xml:space="preserve"> | </w:t>
    </w:r>
    <w:r w:rsidRPr="00070AF7">
      <w:rPr>
        <w:rStyle w:val="Hyperlink"/>
        <w:rFonts w:asciiTheme="minorBidi" w:eastAsiaTheme="minorEastAsia" w:hAnsiTheme="minorBidi" w:cstheme="minorBidi"/>
        <w:i w:val="0"/>
        <w:iCs w:val="0"/>
        <w:sz w:val="20"/>
        <w:szCs w:val="20"/>
        <w:u w:val="none"/>
      </w:rPr>
      <w:t xml:space="preserve"> </w:t>
    </w:r>
    <w:hyperlink r:id="rId7" w:history="1">
      <w:r w:rsidRPr="00660596">
        <w:rPr>
          <w:rStyle w:val="Hyperlink"/>
          <w:rFonts w:asciiTheme="minorBidi" w:eastAsiaTheme="minorEastAsia" w:hAnsiTheme="minorBidi" w:cstheme="minorBidi"/>
          <w:i w:val="0"/>
          <w:iCs w:val="0"/>
          <w:sz w:val="24"/>
          <w:szCs w:val="24"/>
          <w:rtl/>
          <w:lang w:val="en-US"/>
        </w:rPr>
        <w:t>العربية</w:t>
      </w:r>
    </w:hyperlink>
  </w:p>
  <w:p w14:paraId="6C6B00D8" w14:textId="77777777" w:rsidR="003319CD" w:rsidRDefault="00070AF7" w:rsidP="00C818FA">
    <w:pPr>
      <w:pStyle w:val="Footer"/>
      <w:rPr>
        <w:rStyle w:val="Hyperlink"/>
        <w:rFonts w:ascii="Arial" w:hAnsi="Arial" w:cs="Arial"/>
        <w:sz w:val="20"/>
        <w:szCs w:val="20"/>
      </w:rPr>
    </w:pPr>
    <w:r w:rsidRPr="005E4CD9">
      <w:rPr>
        <w:rFonts w:ascii="Arial" w:hAnsi="Arial" w:cs="Arial"/>
        <w:sz w:val="20"/>
        <w:szCs w:val="20"/>
      </w:rPr>
      <w:t xml:space="preserve">800-452-4011  |  TTY: 711  |  </w:t>
    </w:r>
    <w:hyperlink r:id="rId8" w:history="1">
      <w:r w:rsidRPr="005E4CD9">
        <w:rPr>
          <w:rStyle w:val="Hyperlink"/>
          <w:rFonts w:ascii="Arial" w:hAnsi="Arial" w:cs="Arial"/>
          <w:sz w:val="20"/>
          <w:szCs w:val="20"/>
        </w:rPr>
        <w:t>deqinfo@deq.state.or.us</w:t>
      </w:r>
    </w:hyperlink>
  </w:p>
  <w:p w14:paraId="5FDB062B" w14:textId="77777777" w:rsidR="003319CD" w:rsidRDefault="003319CD" w:rsidP="005E774C">
    <w:pPr>
      <w:pStyle w:val="MacPacTrailer"/>
    </w:pPr>
    <w:bookmarkStart w:id="1" w:name="_zzmpTrailer_1078_2"/>
    <w:r w:rsidRPr="003319CD">
      <w:rPr>
        <w:rStyle w:val="zzmpTrailerItem"/>
      </w:rPr>
      <w:t>127986204.1 0049831-00006</w:t>
    </w:r>
    <w:r w:rsidRPr="003319CD"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29FD" w14:textId="77777777" w:rsidR="006347EA" w:rsidRDefault="006347EA" w:rsidP="00DD0EF2">
      <w:pPr>
        <w:spacing w:after="0"/>
      </w:pPr>
      <w:r>
        <w:separator/>
      </w:r>
    </w:p>
  </w:footnote>
  <w:footnote w:type="continuationSeparator" w:id="0">
    <w:p w14:paraId="67E8A584" w14:textId="77777777" w:rsidR="006347EA" w:rsidRDefault="006347EA" w:rsidP="00DD0EF2">
      <w:pPr>
        <w:spacing w:after="0"/>
      </w:pPr>
      <w:r>
        <w:continuationSeparator/>
      </w:r>
    </w:p>
  </w:footnote>
  <w:footnote w:type="continuationNotice" w:id="1">
    <w:p w14:paraId="419CB973" w14:textId="77777777" w:rsidR="006347EA" w:rsidRDefault="006347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47C0" w14:textId="52BA5BBE" w:rsidR="00DD0EF2" w:rsidRDefault="00F557EC">
    <w:pPr>
      <w:pStyle w:val="Header"/>
    </w:pPr>
    <w:r w:rsidRPr="00DD0EF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D395EB" wp14:editId="422B0FBE">
              <wp:simplePos x="0" y="0"/>
              <wp:positionH relativeFrom="page">
                <wp:posOffset>-457200</wp:posOffset>
              </wp:positionH>
              <wp:positionV relativeFrom="paragraph">
                <wp:posOffset>-457200</wp:posOffset>
              </wp:positionV>
              <wp:extent cx="8229600" cy="1310640"/>
              <wp:effectExtent l="0" t="0" r="0" b="381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310640"/>
                      </a:xfrm>
                      <a:prstGeom prst="rect">
                        <a:avLst/>
                      </a:prstGeom>
                      <a:solidFill>
                        <a:srgbClr val="248F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3D54E" id="Rectangle 17" o:spid="_x0000_s1026" style="position:absolute;margin-left:-36pt;margin-top:-36pt;width:9in;height:10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" fillcolor="#248f79" stroked="f" strokeweight="1pt">
              <w10:wrap anchorx="page"/>
            </v:rect>
          </w:pict>
        </mc:Fallback>
      </mc:AlternateContent>
    </w:r>
    <w:r w:rsidR="00CD0F5F" w:rsidRPr="00DD0EF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07CEC8" wp14:editId="0B949192">
              <wp:simplePos x="0" y="0"/>
              <wp:positionH relativeFrom="margin">
                <wp:align>right</wp:align>
              </wp:positionH>
              <wp:positionV relativeFrom="paragraph">
                <wp:posOffset>11151</wp:posOffset>
              </wp:positionV>
              <wp:extent cx="6249794" cy="699770"/>
              <wp:effectExtent l="0" t="0" r="0" b="508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9794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CF3D34" w14:textId="77777777" w:rsidR="00F557EC" w:rsidRDefault="00F557EC" w:rsidP="00F557EC">
                          <w:pPr>
                            <w:spacing w:after="0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D0EF2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PUBLIC NOTICE</w:t>
                          </w:r>
                        </w:p>
                        <w:p w14:paraId="356BFD63" w14:textId="348D6B65" w:rsidR="00F557EC" w:rsidRPr="007B5B60" w:rsidRDefault="00F557EC" w:rsidP="00F557EC">
                          <w:pPr>
                            <w:spacing w:after="0"/>
                            <w:rPr>
                              <w:color w:val="FFFFFF" w:themeColor="background1"/>
                            </w:rPr>
                          </w:pPr>
                          <w:r w:rsidRPr="007B5B60">
                            <w:rPr>
                              <w:color w:val="FFFFFF" w:themeColor="background1"/>
                            </w:rPr>
                            <w:t xml:space="preserve">Date posted: </w:t>
                          </w:r>
                          <w:r w:rsidR="005E051D">
                            <w:rPr>
                              <w:color w:val="FFFFFF" w:themeColor="background1"/>
                            </w:rPr>
                            <w:t>03/01/2025</w:t>
                          </w:r>
                        </w:p>
                        <w:p w14:paraId="0AE47E6F" w14:textId="77777777" w:rsidR="00DD0EF2" w:rsidRPr="00DD0EF2" w:rsidRDefault="00DD0EF2" w:rsidP="00DD0EF2">
                          <w:pPr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07CEC8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6" type="#_x0000_t202" style="position:absolute;margin-left:440.9pt;margin-top:.9pt;width:492.1pt;height:55.1pt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" filled="f" stroked="f" strokeweight=".5pt">
              <v:textbox style="mso-fit-shape-to-text:t">
                <w:txbxContent>
                  <w:p w14:paraId="7CCF3D34" w14:textId="77777777" w:rsidR="00F557EC" w:rsidRDefault="00F557EC" w:rsidP="00F557EC">
                    <w:pPr>
                      <w:spacing w:after="0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DD0EF2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PUBLIC NOTICE</w:t>
                    </w:r>
                  </w:p>
                  <w:p w14:paraId="356BFD63" w14:textId="348D6B65" w:rsidR="00F557EC" w:rsidRPr="007B5B60" w:rsidRDefault="00F557EC" w:rsidP="00F557EC">
                    <w:pPr>
                      <w:spacing w:after="0"/>
                      <w:rPr>
                        <w:color w:val="FFFFFF" w:themeColor="background1"/>
                      </w:rPr>
                    </w:pPr>
                    <w:r w:rsidRPr="007B5B60">
                      <w:rPr>
                        <w:color w:val="FFFFFF" w:themeColor="background1"/>
                      </w:rPr>
                      <w:t xml:space="preserve">Date posted: </w:t>
                    </w:r>
                    <w:r w:rsidR="005E051D">
                      <w:rPr>
                        <w:color w:val="FFFFFF" w:themeColor="background1"/>
                      </w:rPr>
                      <w:t>03/01/2025</w:t>
                    </w:r>
                  </w:p>
                  <w:p w14:paraId="0AE47E6F" w14:textId="77777777" w:rsidR="00DD0EF2" w:rsidRPr="00DD0EF2" w:rsidRDefault="00DD0EF2" w:rsidP="00DD0EF2">
                    <w:pPr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0F5F" w:rsidRPr="00DD0EF2">
      <w:rPr>
        <w:noProof/>
      </w:rPr>
      <w:drawing>
        <wp:anchor distT="0" distB="0" distL="114300" distR="114300" simplePos="0" relativeHeight="251658242" behindDoc="0" locked="0" layoutInCell="1" allowOverlap="1" wp14:anchorId="5DA14961" wp14:editId="0F89090D">
          <wp:simplePos x="0" y="0"/>
          <wp:positionH relativeFrom="margin">
            <wp:align>left</wp:align>
          </wp:positionH>
          <wp:positionV relativeFrom="paragraph">
            <wp:posOffset>-104714</wp:posOffset>
          </wp:positionV>
          <wp:extent cx="447040" cy="665480"/>
          <wp:effectExtent l="0" t="0" r="0" b="1270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0A9F"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E64B5"/>
    <w:multiLevelType w:val="hybridMultilevel"/>
    <w:tmpl w:val="9A0C6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B77D46"/>
    <w:multiLevelType w:val="hybridMultilevel"/>
    <w:tmpl w:val="65AE3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716C43"/>
    <w:multiLevelType w:val="hybridMultilevel"/>
    <w:tmpl w:val="11FA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06868">
    <w:abstractNumId w:val="2"/>
  </w:num>
  <w:num w:numId="2" w16cid:durableId="2029794904">
    <w:abstractNumId w:val="1"/>
  </w:num>
  <w:num w:numId="3" w16cid:durableId="81082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0"/>
    <w:docVar w:name="DMS_Work10" w:val="0~Active||1~127986204||2~1||3~2025-02-00_24-03-0558_DEQ-Requests-Comments-on-Proposed-No-Further-Action-Final.bcs-dd-revNS Stoel Comments for H&amp;V||5~ASM6213||6~ASM6213||7~WORDX||8~NOTES||10~2/21/2025 9:43:39 PM||11~2/21/2025 9:43:38 PM||12~365||13~54639||14~False||15~False||17~public||18~ASM6213||19~ASM6213||21~True||22~True||23~False||25~0049831||26~00006||32~31||34~0022||35~32100||60~HOLLINGSWORTH &amp; VOSE COMPANY||61~CORVALLIS CLEAN UP||67~NATURAL RESOURCES PERMITTING AND DEVELOPMENT||69~MANUFACTURING (OTHER THAN TECH)||70~ENVIRONMENTAL BUSINESS||74~Miles, Alia S.||75~Miles, Alia S.||76~WORD 2007||77~Notes||79~Miles, Alia S.||80~Miles, Alia S.||82~docx||85~2/21/2025 9:43:58 PM||99~2/21/2025 9:43:59 PM||102~False||106~C:\Users\ASM6213\AppData\Roaming\iManage\Work\Recent\HOLLINGSWORTH _ (0049831-00006) - CORVALLIS CLEAN UP\2025-02-00_24-03-0558_DEQ-Requests-Comments-on-Proposed-No-Further-Action-Final.bcs-dd-revNS S(127986204.1).docx||107~1/1/1753 12:00:00 AM||109~2/21/2025 9:43:59 PM||112~1/1/0001 12:00:00 AM||113~2/21/2025 9:43:38 PM||114~2/21/2025 9:51:51 PM||118~False||124~False||"/>
    <w:docVar w:name="ForteTempFile" w:val="C:\Users\tfaust\AppData\Local\Temp\18f758fe-3dbf-4a8f-bb2b-b9c3aed89831.docx"/>
    <w:docVar w:name="MPDocID" w:val="C:\Users\ASM6213\AppData\Roaming\iManage\Work\Recent\HOLLINGSWORTH _ (0049831-00006) - CORVALLIS CLEAN UP\2025-02-00_24-03-0558_DEQ-Requests-Comments-on-Proposed-No-Further-Action-Final.bcs-dd-revNS S(127986204.1).docx"/>
    <w:docVar w:name="NewDocStampType" w:val="1"/>
    <w:docVar w:name="zzmp10LastTrailerInserted" w:val="^`~#mp!@cM⌃#_┛┤;82œmƄÁ⌕‡@⌟LÏ°pÓüIoHãYÌ⌌þÑ!×⌓⌍z1ß&amp;õf‹@à§E⌝µÞîyÞî«$íL⌝⌞}´±¯h¤nçEPçB3ÍÚóíS#ˣÔ×s)8)ì?;^îE⌇2tŧú⌊µ”sŚè)\±ûê´)²»Ôyª–zÑQ÷nÙIƁ․⌔»VgÖ⌋ö“-þG_R=]U&lt;011"/>
    <w:docVar w:name="zzmp10LastTrailerInserted_1078" w:val="^`~#mp!@cM⌃#_┛┤;82œmƄÁ⌕‡@⌟LÏ°pÓüIoHãYÌ⌌þÑ!×⌓⌍z1ß&amp;õf‹@à§E⌝µÞîyÞî«$íL⌝⌞}´±¯h¤nçEPçB3ÍÚóíS#ˣÔ×s)8)ì?;^îE⌇2tŧú⌊µ”sŚè)\±ûê´)²»Ôyª–zÑQ÷nÙIƁ․⌔»VgÖ⌋ö“-þG_R=]U&lt;011"/>
    <w:docVar w:name="zzmp10mSEGsValidated" w:val="1"/>
    <w:docVar w:name="zzmpCompatibilityMode" w:val="15"/>
  </w:docVars>
  <w:rsids>
    <w:rsidRoot w:val="009F406C"/>
    <w:rsid w:val="00003D60"/>
    <w:rsid w:val="00004213"/>
    <w:rsid w:val="00013EF0"/>
    <w:rsid w:val="00026217"/>
    <w:rsid w:val="00032970"/>
    <w:rsid w:val="0003425E"/>
    <w:rsid w:val="00036B48"/>
    <w:rsid w:val="000469C7"/>
    <w:rsid w:val="000502AF"/>
    <w:rsid w:val="00056E3F"/>
    <w:rsid w:val="00070AF7"/>
    <w:rsid w:val="00075511"/>
    <w:rsid w:val="0007745A"/>
    <w:rsid w:val="000869B5"/>
    <w:rsid w:val="00097744"/>
    <w:rsid w:val="000A5691"/>
    <w:rsid w:val="000A60B4"/>
    <w:rsid w:val="000B65FC"/>
    <w:rsid w:val="000B7937"/>
    <w:rsid w:val="000B7A43"/>
    <w:rsid w:val="000D6D97"/>
    <w:rsid w:val="000E1E5B"/>
    <w:rsid w:val="000E3607"/>
    <w:rsid w:val="000E4991"/>
    <w:rsid w:val="000F09DE"/>
    <w:rsid w:val="000F28FB"/>
    <w:rsid w:val="000F5782"/>
    <w:rsid w:val="000F5D0F"/>
    <w:rsid w:val="00103F50"/>
    <w:rsid w:val="00107668"/>
    <w:rsid w:val="00121D2F"/>
    <w:rsid w:val="00133BC7"/>
    <w:rsid w:val="00143276"/>
    <w:rsid w:val="001513B5"/>
    <w:rsid w:val="00154E2C"/>
    <w:rsid w:val="00172C4B"/>
    <w:rsid w:val="00173C89"/>
    <w:rsid w:val="001765C4"/>
    <w:rsid w:val="0018119B"/>
    <w:rsid w:val="00181D87"/>
    <w:rsid w:val="001A2773"/>
    <w:rsid w:val="001A578E"/>
    <w:rsid w:val="001D2489"/>
    <w:rsid w:val="001D435E"/>
    <w:rsid w:val="001D5B59"/>
    <w:rsid w:val="001F25AE"/>
    <w:rsid w:val="001F6AEF"/>
    <w:rsid w:val="00201F7B"/>
    <w:rsid w:val="00202852"/>
    <w:rsid w:val="002036C5"/>
    <w:rsid w:val="00222CD3"/>
    <w:rsid w:val="00223E91"/>
    <w:rsid w:val="00241D36"/>
    <w:rsid w:val="002427AF"/>
    <w:rsid w:val="0024364E"/>
    <w:rsid w:val="00250F54"/>
    <w:rsid w:val="0025368B"/>
    <w:rsid w:val="00262614"/>
    <w:rsid w:val="002627C5"/>
    <w:rsid w:val="00270334"/>
    <w:rsid w:val="00271A82"/>
    <w:rsid w:val="00272A4C"/>
    <w:rsid w:val="00277A3E"/>
    <w:rsid w:val="0028545F"/>
    <w:rsid w:val="002A1F96"/>
    <w:rsid w:val="002B1A6F"/>
    <w:rsid w:val="002B4B98"/>
    <w:rsid w:val="002B583F"/>
    <w:rsid w:val="002C4C1E"/>
    <w:rsid w:val="002E7C74"/>
    <w:rsid w:val="002F5245"/>
    <w:rsid w:val="0030076E"/>
    <w:rsid w:val="00322C19"/>
    <w:rsid w:val="00326545"/>
    <w:rsid w:val="003319CD"/>
    <w:rsid w:val="003335B7"/>
    <w:rsid w:val="00334E3E"/>
    <w:rsid w:val="00336303"/>
    <w:rsid w:val="00353004"/>
    <w:rsid w:val="00354F89"/>
    <w:rsid w:val="00364880"/>
    <w:rsid w:val="00370D87"/>
    <w:rsid w:val="00382546"/>
    <w:rsid w:val="0039189E"/>
    <w:rsid w:val="00395885"/>
    <w:rsid w:val="003A2390"/>
    <w:rsid w:val="003D1336"/>
    <w:rsid w:val="003F0B3A"/>
    <w:rsid w:val="003F42B9"/>
    <w:rsid w:val="003F4C6D"/>
    <w:rsid w:val="003F6DC6"/>
    <w:rsid w:val="00424BD7"/>
    <w:rsid w:val="004258B9"/>
    <w:rsid w:val="00442431"/>
    <w:rsid w:val="00444464"/>
    <w:rsid w:val="00460086"/>
    <w:rsid w:val="00460243"/>
    <w:rsid w:val="00464256"/>
    <w:rsid w:val="004651E9"/>
    <w:rsid w:val="004710F7"/>
    <w:rsid w:val="0048121D"/>
    <w:rsid w:val="00486562"/>
    <w:rsid w:val="00486709"/>
    <w:rsid w:val="00486B89"/>
    <w:rsid w:val="0048798C"/>
    <w:rsid w:val="00495AD4"/>
    <w:rsid w:val="004A21C3"/>
    <w:rsid w:val="004C1005"/>
    <w:rsid w:val="004C49D4"/>
    <w:rsid w:val="004F54C3"/>
    <w:rsid w:val="004F5C67"/>
    <w:rsid w:val="00500B1B"/>
    <w:rsid w:val="0050356C"/>
    <w:rsid w:val="00512EE5"/>
    <w:rsid w:val="005145FD"/>
    <w:rsid w:val="00526FBE"/>
    <w:rsid w:val="00534A0D"/>
    <w:rsid w:val="005367D1"/>
    <w:rsid w:val="005417BA"/>
    <w:rsid w:val="00545369"/>
    <w:rsid w:val="00585EA5"/>
    <w:rsid w:val="005933DB"/>
    <w:rsid w:val="005A1CCB"/>
    <w:rsid w:val="005A6EA1"/>
    <w:rsid w:val="005B2624"/>
    <w:rsid w:val="005C09D3"/>
    <w:rsid w:val="005C1F3F"/>
    <w:rsid w:val="005C21F0"/>
    <w:rsid w:val="005C7C90"/>
    <w:rsid w:val="005D65F9"/>
    <w:rsid w:val="005D7650"/>
    <w:rsid w:val="005E051D"/>
    <w:rsid w:val="005E50AF"/>
    <w:rsid w:val="005F641C"/>
    <w:rsid w:val="00603B81"/>
    <w:rsid w:val="00607C92"/>
    <w:rsid w:val="00620A9F"/>
    <w:rsid w:val="00621B9C"/>
    <w:rsid w:val="0062229C"/>
    <w:rsid w:val="00625024"/>
    <w:rsid w:val="00627389"/>
    <w:rsid w:val="006347EA"/>
    <w:rsid w:val="0065008A"/>
    <w:rsid w:val="006605E1"/>
    <w:rsid w:val="0066063F"/>
    <w:rsid w:val="00665AE2"/>
    <w:rsid w:val="006822EE"/>
    <w:rsid w:val="00693092"/>
    <w:rsid w:val="006970E2"/>
    <w:rsid w:val="006B4BFA"/>
    <w:rsid w:val="006B52BA"/>
    <w:rsid w:val="006B62E7"/>
    <w:rsid w:val="006B772F"/>
    <w:rsid w:val="006C2C37"/>
    <w:rsid w:val="006C4748"/>
    <w:rsid w:val="006C6561"/>
    <w:rsid w:val="006D4F44"/>
    <w:rsid w:val="006D7C09"/>
    <w:rsid w:val="006F22E5"/>
    <w:rsid w:val="006F6513"/>
    <w:rsid w:val="007048E7"/>
    <w:rsid w:val="00722C29"/>
    <w:rsid w:val="00736CA6"/>
    <w:rsid w:val="0074135D"/>
    <w:rsid w:val="00752593"/>
    <w:rsid w:val="0076714C"/>
    <w:rsid w:val="0079434C"/>
    <w:rsid w:val="007C1B63"/>
    <w:rsid w:val="007C4032"/>
    <w:rsid w:val="007D1C34"/>
    <w:rsid w:val="007D3984"/>
    <w:rsid w:val="007D6C20"/>
    <w:rsid w:val="007F02E6"/>
    <w:rsid w:val="007F78C1"/>
    <w:rsid w:val="00801E9E"/>
    <w:rsid w:val="00803608"/>
    <w:rsid w:val="00812A07"/>
    <w:rsid w:val="008218C7"/>
    <w:rsid w:val="00825958"/>
    <w:rsid w:val="00825E11"/>
    <w:rsid w:val="0082712D"/>
    <w:rsid w:val="008359FC"/>
    <w:rsid w:val="00840926"/>
    <w:rsid w:val="00840C9E"/>
    <w:rsid w:val="00853998"/>
    <w:rsid w:val="008651E9"/>
    <w:rsid w:val="00885943"/>
    <w:rsid w:val="00891D70"/>
    <w:rsid w:val="008A2537"/>
    <w:rsid w:val="008A515D"/>
    <w:rsid w:val="008A5933"/>
    <w:rsid w:val="008B2066"/>
    <w:rsid w:val="008B5FAB"/>
    <w:rsid w:val="008C53D8"/>
    <w:rsid w:val="008D6F3E"/>
    <w:rsid w:val="008E07BE"/>
    <w:rsid w:val="008E323E"/>
    <w:rsid w:val="008E55E7"/>
    <w:rsid w:val="008F0E5C"/>
    <w:rsid w:val="008F2F79"/>
    <w:rsid w:val="008F4C9E"/>
    <w:rsid w:val="00945F17"/>
    <w:rsid w:val="0094650A"/>
    <w:rsid w:val="00974747"/>
    <w:rsid w:val="0098154F"/>
    <w:rsid w:val="00981648"/>
    <w:rsid w:val="009838A0"/>
    <w:rsid w:val="009964C6"/>
    <w:rsid w:val="009A2D98"/>
    <w:rsid w:val="009B17AB"/>
    <w:rsid w:val="009B48D9"/>
    <w:rsid w:val="009B49D5"/>
    <w:rsid w:val="009B51E3"/>
    <w:rsid w:val="009C0958"/>
    <w:rsid w:val="009D0535"/>
    <w:rsid w:val="009D794A"/>
    <w:rsid w:val="009F406C"/>
    <w:rsid w:val="009F74EB"/>
    <w:rsid w:val="00A02949"/>
    <w:rsid w:val="00A26BEF"/>
    <w:rsid w:val="00A44C05"/>
    <w:rsid w:val="00A46A00"/>
    <w:rsid w:val="00A82E98"/>
    <w:rsid w:val="00A94CFA"/>
    <w:rsid w:val="00AB3693"/>
    <w:rsid w:val="00AD39AA"/>
    <w:rsid w:val="00AD4797"/>
    <w:rsid w:val="00AD4A93"/>
    <w:rsid w:val="00AD72F5"/>
    <w:rsid w:val="00B019A9"/>
    <w:rsid w:val="00B042EC"/>
    <w:rsid w:val="00B06AD8"/>
    <w:rsid w:val="00B24918"/>
    <w:rsid w:val="00B415B8"/>
    <w:rsid w:val="00B51FB1"/>
    <w:rsid w:val="00B60B1B"/>
    <w:rsid w:val="00B670A0"/>
    <w:rsid w:val="00B73A09"/>
    <w:rsid w:val="00B80CE8"/>
    <w:rsid w:val="00BA3C35"/>
    <w:rsid w:val="00BB4955"/>
    <w:rsid w:val="00BC7499"/>
    <w:rsid w:val="00BD7FCA"/>
    <w:rsid w:val="00BE6E37"/>
    <w:rsid w:val="00BF00C7"/>
    <w:rsid w:val="00BF502E"/>
    <w:rsid w:val="00C2422B"/>
    <w:rsid w:val="00C31377"/>
    <w:rsid w:val="00C4152E"/>
    <w:rsid w:val="00C426CE"/>
    <w:rsid w:val="00C506AE"/>
    <w:rsid w:val="00C540D0"/>
    <w:rsid w:val="00C577CC"/>
    <w:rsid w:val="00C636A2"/>
    <w:rsid w:val="00C65D72"/>
    <w:rsid w:val="00C75B03"/>
    <w:rsid w:val="00C818FA"/>
    <w:rsid w:val="00C913BA"/>
    <w:rsid w:val="00CA0393"/>
    <w:rsid w:val="00CB1578"/>
    <w:rsid w:val="00CC07B4"/>
    <w:rsid w:val="00CD0F5F"/>
    <w:rsid w:val="00CD2648"/>
    <w:rsid w:val="00CD3229"/>
    <w:rsid w:val="00CE056E"/>
    <w:rsid w:val="00CF06B2"/>
    <w:rsid w:val="00CF723D"/>
    <w:rsid w:val="00D110FE"/>
    <w:rsid w:val="00D2717C"/>
    <w:rsid w:val="00D34BC8"/>
    <w:rsid w:val="00D3677A"/>
    <w:rsid w:val="00D459BA"/>
    <w:rsid w:val="00D527A5"/>
    <w:rsid w:val="00D57CCB"/>
    <w:rsid w:val="00D63D79"/>
    <w:rsid w:val="00D67643"/>
    <w:rsid w:val="00D828B8"/>
    <w:rsid w:val="00D92DAC"/>
    <w:rsid w:val="00D94DB8"/>
    <w:rsid w:val="00D95320"/>
    <w:rsid w:val="00DA1447"/>
    <w:rsid w:val="00DA7DBB"/>
    <w:rsid w:val="00DD0EF2"/>
    <w:rsid w:val="00DD42A7"/>
    <w:rsid w:val="00DE1A03"/>
    <w:rsid w:val="00DE407D"/>
    <w:rsid w:val="00DF06EC"/>
    <w:rsid w:val="00DF08AC"/>
    <w:rsid w:val="00DF3525"/>
    <w:rsid w:val="00E024B9"/>
    <w:rsid w:val="00E04FB1"/>
    <w:rsid w:val="00E0775B"/>
    <w:rsid w:val="00E13CFD"/>
    <w:rsid w:val="00E15079"/>
    <w:rsid w:val="00E22519"/>
    <w:rsid w:val="00E36296"/>
    <w:rsid w:val="00E431F9"/>
    <w:rsid w:val="00E507B6"/>
    <w:rsid w:val="00E515C3"/>
    <w:rsid w:val="00E51EC2"/>
    <w:rsid w:val="00E56A28"/>
    <w:rsid w:val="00E57CE5"/>
    <w:rsid w:val="00E61A40"/>
    <w:rsid w:val="00E65BA4"/>
    <w:rsid w:val="00E672D2"/>
    <w:rsid w:val="00E73043"/>
    <w:rsid w:val="00EB7ECE"/>
    <w:rsid w:val="00EC6E79"/>
    <w:rsid w:val="00ED67A9"/>
    <w:rsid w:val="00EF4EC0"/>
    <w:rsid w:val="00EF6234"/>
    <w:rsid w:val="00F06242"/>
    <w:rsid w:val="00F135F7"/>
    <w:rsid w:val="00F41B5C"/>
    <w:rsid w:val="00F44B9D"/>
    <w:rsid w:val="00F5109F"/>
    <w:rsid w:val="00F55714"/>
    <w:rsid w:val="00F557EC"/>
    <w:rsid w:val="00F7162C"/>
    <w:rsid w:val="00F717FE"/>
    <w:rsid w:val="00F74F66"/>
    <w:rsid w:val="00F82CD5"/>
    <w:rsid w:val="00F8369C"/>
    <w:rsid w:val="00F96505"/>
    <w:rsid w:val="00F973B4"/>
    <w:rsid w:val="00FB5965"/>
    <w:rsid w:val="00FC43E2"/>
    <w:rsid w:val="00FD3ACB"/>
    <w:rsid w:val="00FE57E9"/>
    <w:rsid w:val="00FF0A22"/>
    <w:rsid w:val="00FF462B"/>
    <w:rsid w:val="00FF48C0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A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F2"/>
    <w:pPr>
      <w:spacing w:after="120" w:line="240" w:lineRule="auto"/>
      <w:outlineLvl w:val="1"/>
    </w:pPr>
    <w:rPr>
      <w:rFonts w:ascii="Arial" w:eastAsiaTheme="minorEastAsia" w:hAnsi="Arial" w:cs="Arial"/>
      <w:color w:val="000000"/>
      <w:kern w:val="20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406C"/>
    <w:pPr>
      <w:spacing w:before="240"/>
      <w:outlineLvl w:val="0"/>
    </w:pPr>
    <w:rPr>
      <w:b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DD0EF2"/>
    <w:pPr>
      <w:keepNext w:val="0"/>
      <w:keepLines w:val="0"/>
      <w:spacing w:before="240" w:after="120"/>
      <w:outlineLvl w:val="1"/>
    </w:pPr>
    <w:rPr>
      <w:rFonts w:ascii="Arial" w:eastAsiaTheme="minorEastAsia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E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EF2"/>
    <w:pPr>
      <w:tabs>
        <w:tab w:val="center" w:pos="4680"/>
        <w:tab w:val="right" w:pos="9360"/>
      </w:tabs>
      <w:spacing w:after="0"/>
      <w:outlineLvl w:val="9"/>
    </w:pPr>
    <w:rPr>
      <w:rFonts w:asciiTheme="minorHAnsi" w:eastAsiaTheme="minorHAnsi" w:hAnsiTheme="minorHAnsi" w:cstheme="minorBidi"/>
      <w:color w:val="auto"/>
      <w:kern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0EF2"/>
  </w:style>
  <w:style w:type="paragraph" w:styleId="Footer">
    <w:name w:val="footer"/>
    <w:basedOn w:val="Normal"/>
    <w:link w:val="FooterChar"/>
    <w:uiPriority w:val="99"/>
    <w:unhideWhenUsed/>
    <w:rsid w:val="00DD0EF2"/>
    <w:pPr>
      <w:tabs>
        <w:tab w:val="center" w:pos="4680"/>
        <w:tab w:val="right" w:pos="9360"/>
      </w:tabs>
      <w:spacing w:after="0"/>
      <w:outlineLvl w:val="9"/>
    </w:pPr>
    <w:rPr>
      <w:rFonts w:asciiTheme="minorHAnsi" w:eastAsiaTheme="minorHAnsi" w:hAnsiTheme="minorHAnsi" w:cstheme="minorBidi"/>
      <w:color w:val="auto"/>
      <w:kern w:val="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0EF2"/>
  </w:style>
  <w:style w:type="character" w:customStyle="1" w:styleId="Heading1Char">
    <w:name w:val="Heading 1 Char"/>
    <w:basedOn w:val="DefaultParagraphFont"/>
    <w:link w:val="Heading1"/>
    <w:uiPriority w:val="9"/>
    <w:rsid w:val="009F406C"/>
    <w:rPr>
      <w:rFonts w:ascii="Arial" w:eastAsiaTheme="minorEastAsia" w:hAnsi="Arial" w:cs="Arial"/>
      <w:b/>
      <w:color w:val="000000"/>
      <w:kern w:val="20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DD0EF2"/>
    <w:rPr>
      <w:rFonts w:ascii="Arial" w:eastAsiaTheme="minorEastAsia" w:hAnsi="Arial" w:cs="Arial"/>
      <w:b/>
      <w:color w:val="000000"/>
      <w:kern w:val="20"/>
      <w:sz w:val="24"/>
      <w:szCs w:val="24"/>
      <w:lang w:val="en"/>
    </w:rPr>
  </w:style>
  <w:style w:type="paragraph" w:customStyle="1" w:styleId="DEQSMALLHEADLINES">
    <w:name w:val="(DEQ)SMALL HEADLINES"/>
    <w:basedOn w:val="Normal"/>
    <w:link w:val="DEQSMALLHEADLINESChar"/>
    <w:rsid w:val="00DD0EF2"/>
    <w:rPr>
      <w:b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D0EF2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EF2"/>
    <w:rPr>
      <w:rFonts w:ascii="Arial" w:hAnsi="Arial" w:cs="Arial"/>
      <w:color w:val="000000"/>
      <w:kern w:val="20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2"/>
    <w:rPr>
      <w:sz w:val="16"/>
      <w:szCs w:val="16"/>
    </w:rPr>
  </w:style>
  <w:style w:type="table" w:styleId="TableGrid">
    <w:name w:val="Table Grid"/>
    <w:basedOn w:val="TableNormal"/>
    <w:uiPriority w:val="39"/>
    <w:rsid w:val="00DD0EF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QSMALLHEADLINESChar">
    <w:name w:val="(DEQ)SMALL HEADLINES Char"/>
    <w:basedOn w:val="DefaultParagraphFont"/>
    <w:link w:val="DEQSMALLHEADLINES"/>
    <w:rsid w:val="00DD0EF2"/>
    <w:rPr>
      <w:rFonts w:ascii="Arial" w:eastAsiaTheme="minorEastAsia" w:hAnsi="Arial" w:cs="Arial"/>
      <w:b/>
      <w:color w:val="000000"/>
      <w:kern w:val="20"/>
      <w:sz w:val="2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EF2"/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val="en"/>
    </w:rPr>
  </w:style>
  <w:style w:type="paragraph" w:styleId="Revision">
    <w:name w:val="Revision"/>
    <w:hidden/>
    <w:uiPriority w:val="99"/>
    <w:semiHidden/>
    <w:rsid w:val="00D459BA"/>
    <w:pPr>
      <w:spacing w:after="0" w:line="240" w:lineRule="auto"/>
    </w:pPr>
    <w:rPr>
      <w:rFonts w:ascii="Arial" w:eastAsiaTheme="minorEastAsia" w:hAnsi="Arial" w:cs="Arial"/>
      <w:color w:val="000000"/>
      <w:kern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958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958"/>
    <w:rPr>
      <w:rFonts w:ascii="Arial" w:eastAsiaTheme="minorEastAsia" w:hAnsi="Arial" w:cs="Arial"/>
      <w:b/>
      <w:bCs/>
      <w:color w:val="000000"/>
      <w:kern w:val="20"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974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7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6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70AF7"/>
    <w:rPr>
      <w:rFonts w:asciiTheme="majorHAnsi" w:eastAsiaTheme="majorEastAsia" w:hAnsiTheme="majorHAnsi" w:cstheme="majorBidi"/>
      <w:i/>
      <w:iCs/>
      <w:color w:val="2F5496" w:themeColor="accent1" w:themeShade="BF"/>
      <w:kern w:val="20"/>
      <w:lang w:val="en"/>
    </w:rPr>
  </w:style>
  <w:style w:type="paragraph" w:styleId="NoSpacing">
    <w:name w:val="No Spacing"/>
    <w:uiPriority w:val="1"/>
    <w:qFormat/>
    <w:rsid w:val="002B583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2717C"/>
    <w:rPr>
      <w:color w:val="954F72" w:themeColor="followedHyperlink"/>
      <w:u w:val="single"/>
    </w:rPr>
  </w:style>
  <w:style w:type="paragraph" w:customStyle="1" w:styleId="DEQTEXTforFACTSHEET">
    <w:name w:val="(DEQ)TEXT for FACT SHEET"/>
    <w:basedOn w:val="Normal"/>
    <w:rsid w:val="000469C7"/>
    <w:pPr>
      <w:spacing w:after="0"/>
      <w:outlineLvl w:val="9"/>
    </w:pPr>
    <w:rPr>
      <w:rFonts w:ascii="Times" w:eastAsia="Times" w:hAnsi="Times" w:cs="Times New Roman"/>
      <w:color w:val="auto"/>
      <w:kern w:val="0"/>
      <w:sz w:val="20"/>
      <w:szCs w:val="20"/>
      <w:lang w:val="en-US"/>
    </w:rPr>
  </w:style>
  <w:style w:type="paragraph" w:customStyle="1" w:styleId="text">
    <w:name w:val="text"/>
    <w:basedOn w:val="Normal"/>
    <w:link w:val="textChar"/>
    <w:rsid w:val="00DF08AC"/>
    <w:pPr>
      <w:tabs>
        <w:tab w:val="left" w:pos="576"/>
        <w:tab w:val="left" w:pos="864"/>
        <w:tab w:val="left" w:pos="1152"/>
        <w:tab w:val="left" w:pos="1440"/>
        <w:tab w:val="left" w:pos="1728"/>
      </w:tabs>
      <w:spacing w:after="240"/>
      <w:jc w:val="both"/>
      <w:outlineLvl w:val="9"/>
    </w:pPr>
    <w:rPr>
      <w:rFonts w:ascii="Courier New" w:eastAsia="Times New Roman" w:hAnsi="Courier New" w:cs="Times New Roman"/>
      <w:color w:val="auto"/>
      <w:kern w:val="0"/>
      <w:sz w:val="24"/>
      <w:szCs w:val="20"/>
      <w:lang w:val="en-US"/>
    </w:rPr>
  </w:style>
  <w:style w:type="character" w:customStyle="1" w:styleId="textChar">
    <w:name w:val="text Char"/>
    <w:basedOn w:val="DefaultParagraphFont"/>
    <w:link w:val="text"/>
    <w:rsid w:val="00DF08AC"/>
    <w:rPr>
      <w:rFonts w:ascii="Courier New" w:eastAsia="Times New Roman" w:hAnsi="Courier New" w:cs="Times New Roman"/>
      <w:sz w:val="24"/>
      <w:szCs w:val="20"/>
    </w:rPr>
  </w:style>
  <w:style w:type="character" w:customStyle="1" w:styleId="cf01">
    <w:name w:val="cf01"/>
    <w:basedOn w:val="DefaultParagraphFont"/>
    <w:rsid w:val="005A1CCB"/>
    <w:rPr>
      <w:rFonts w:ascii="Segoe UI" w:hAnsi="Segoe UI" w:cs="Segoe UI" w:hint="default"/>
      <w:sz w:val="18"/>
      <w:szCs w:val="18"/>
    </w:rPr>
  </w:style>
  <w:style w:type="paragraph" w:customStyle="1" w:styleId="MacPacTrailer">
    <w:name w:val="MacPac Trailer"/>
    <w:rsid w:val="003319CD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D95320"/>
    <w:rPr>
      <w:color w:val="666666"/>
    </w:rPr>
  </w:style>
  <w:style w:type="character" w:customStyle="1" w:styleId="zzmpTrailerItem">
    <w:name w:val="zzmpTrailerItem"/>
    <w:basedOn w:val="DefaultParagraphFont"/>
    <w:rsid w:val="003319CD"/>
    <w:rPr>
      <w:rFonts w:ascii="Times New Roman" w:hAnsi="Times New Roman" w:cs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spacing w:val="0"/>
      <w:position w:val="0"/>
      <w:sz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regon.gov/deq/about-us/Pages/titleVIaccess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ancy.sawka@deq.oregon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gcc02.safelinks.protection.outlook.com/?url=https%3A%2F%2Fordeq.org%2FECSI0040-EvaniteFiber&amp;data=05%7C02%7CNancy.SAWKA%40deq.oregon.gov%7Cec676f6bdaaa4e6be81d08dd5121748b%7Caa3f6932fa7c47b4a0cea598cad161cf%7C0%7C0%7C638755926302417117%7CUnknown%7CTWFpbGZsb3d8eyJFbXB0eU1hcGkiOnRydWUsIlYiOiIwLjAuMDAwMCIsIlAiOiJXaW4zMiIsIkFOIjoiTWFpbCIsIldUIjoyfQ%3D%3D%7C0%7C%7C%7C&amp;sdata=9gci%2FtHZBqxu259ZZ8n075f3hj%2F0CTHTJHiy%2BtsAnqI%3D&amp;reserved=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deqinfo@deq.state.or.us" TargetMode="External"/><Relationship Id="rId3" Type="http://schemas.openxmlformats.org/officeDocument/2006/relationships/hyperlink" Target="https://www.oregon.gov/deq/about-us/Pages/titleVIaccess.aspx" TargetMode="External"/><Relationship Id="rId7" Type="http://schemas.openxmlformats.org/officeDocument/2006/relationships/hyperlink" Target="https://www.oregon.gov/deq/about-us/Pages/titleVIaccess.aspx" TargetMode="External"/><Relationship Id="rId2" Type="http://schemas.openxmlformats.org/officeDocument/2006/relationships/hyperlink" Target="https://www.oregon.gov/deq/about-us/Pages/titleVIaccess.aspx" TargetMode="External"/><Relationship Id="rId1" Type="http://schemas.openxmlformats.org/officeDocument/2006/relationships/image" Target="media/image2.jpg"/><Relationship Id="rId6" Type="http://schemas.openxmlformats.org/officeDocument/2006/relationships/hyperlink" Target="https://www.oregon.gov/deq/about-us/Pages/titleVIaccess.aspx" TargetMode="External"/><Relationship Id="rId5" Type="http://schemas.openxmlformats.org/officeDocument/2006/relationships/hyperlink" Target="https://www.oregon.gov/deq/about-us/Pages/titleVIaccess.aspx" TargetMode="External"/><Relationship Id="rId4" Type="http://schemas.openxmlformats.org/officeDocument/2006/relationships/hyperlink" Target="https://www.oregon.gov/deq/about-us/Pages/titleVIacces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ACTIVE!127986204.1</documentid>
  <senderid>ASM6213</senderid>
  <senderemail>ALIA.MILES@STOEL.COM</senderemail>
  <lastmodified>2025-02-21T13:51:00.0000000-08:00</lastmodified>
  <database>ACTIVE</database>
</properties>
</file>

<file path=customXml/itemProps1.xml><?xml version="1.0" encoding="utf-8"?>
<ds:datastoreItem xmlns:ds="http://schemas.openxmlformats.org/officeDocument/2006/customXml" ds:itemID="{8B211D99-C326-457A-8E47-AD7F2E288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245CF-F396-431D-A9D5-2545B5DA24D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3247</Characters>
  <Application>Microsoft Office Word</Application>
  <DocSecurity>4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2025-02-24T20:17:00Z</dcterms:created>
  <dcterms:modified xsi:type="dcterms:W3CDTF">2025-02-24T20:17:00Z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2025-02-24T17:06:54Z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ab111329-1819-4f97-8d8d-d9d3b66f063b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</Properties>
</file>