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F11F9" w14:textId="366F5A76" w:rsidR="001C54C9" w:rsidRDefault="00B8545C" w:rsidP="00B8545C">
      <w:pPr>
        <w:pStyle w:val="Title"/>
      </w:pPr>
      <w:r>
        <w:t>Reasons for Moving to a Biennial Budget</w:t>
      </w:r>
    </w:p>
    <w:p w14:paraId="363D6455" w14:textId="78790980" w:rsidR="00B8545C" w:rsidRDefault="00B8545C" w:rsidP="00B8545C">
      <w:pPr>
        <w:pStyle w:val="ListParagraph"/>
        <w:numPr>
          <w:ilvl w:val="0"/>
          <w:numId w:val="1"/>
        </w:numPr>
      </w:pPr>
      <w:r>
        <w:t>Better alignment of our capital projects spending since those typically span more than one fiscal year</w:t>
      </w:r>
    </w:p>
    <w:p w14:paraId="67426796" w14:textId="0411DAEC" w:rsidR="00B8545C" w:rsidRDefault="00B8545C" w:rsidP="00B8545C">
      <w:pPr>
        <w:pStyle w:val="ListParagraph"/>
        <w:numPr>
          <w:ilvl w:val="0"/>
          <w:numId w:val="1"/>
        </w:numPr>
      </w:pPr>
      <w:r>
        <w:t>Longer-term outlook and planning</w:t>
      </w:r>
    </w:p>
    <w:p w14:paraId="24DED697" w14:textId="3922930A" w:rsidR="00B8545C" w:rsidRDefault="00B8545C" w:rsidP="00B8545C">
      <w:pPr>
        <w:pStyle w:val="ListParagraph"/>
        <w:numPr>
          <w:ilvl w:val="0"/>
          <w:numId w:val="1"/>
        </w:numPr>
      </w:pPr>
      <w:r>
        <w:t xml:space="preserve">Frees up staff capacity to focus on other Council initiatives </w:t>
      </w:r>
    </w:p>
    <w:p w14:paraId="1E718811" w14:textId="30D20F47" w:rsidR="00B8545C" w:rsidRDefault="00B8545C" w:rsidP="00B8545C">
      <w:pPr>
        <w:pStyle w:val="ListParagraph"/>
        <w:numPr>
          <w:ilvl w:val="0"/>
          <w:numId w:val="1"/>
        </w:numPr>
      </w:pPr>
      <w:r>
        <w:t>More time to meet Council Goals</w:t>
      </w:r>
    </w:p>
    <w:p w14:paraId="08CF38F4" w14:textId="76BEF5C8" w:rsidR="00B8545C" w:rsidRDefault="00B8545C" w:rsidP="00B8545C">
      <w:pPr>
        <w:pStyle w:val="ListParagraph"/>
        <w:numPr>
          <w:ilvl w:val="0"/>
          <w:numId w:val="1"/>
        </w:numPr>
      </w:pPr>
      <w:r>
        <w:t>Aligns with elected official terms</w:t>
      </w:r>
    </w:p>
    <w:p w14:paraId="5DA85063" w14:textId="572C04E4" w:rsidR="00B8545C" w:rsidRDefault="00B8545C" w:rsidP="00B8545C">
      <w:pPr>
        <w:pStyle w:val="ListParagraph"/>
        <w:numPr>
          <w:ilvl w:val="0"/>
          <w:numId w:val="1"/>
        </w:numPr>
      </w:pPr>
      <w:r>
        <w:t xml:space="preserve">Time and money saving for document production </w:t>
      </w:r>
    </w:p>
    <w:p w14:paraId="65866510" w14:textId="0E950F8D" w:rsidR="00B8545C" w:rsidRDefault="00B8545C" w:rsidP="00B8545C">
      <w:pPr>
        <w:pStyle w:val="ListParagraph"/>
        <w:numPr>
          <w:ilvl w:val="0"/>
          <w:numId w:val="1"/>
        </w:numPr>
      </w:pPr>
      <w:r>
        <w:t xml:space="preserve">Flexibility in budget management </w:t>
      </w:r>
    </w:p>
    <w:p w14:paraId="2BC072CE" w14:textId="03384852" w:rsidR="00B8545C" w:rsidRDefault="00B8545C" w:rsidP="00B8545C">
      <w:pPr>
        <w:pStyle w:val="ListParagraph"/>
        <w:numPr>
          <w:ilvl w:val="0"/>
          <w:numId w:val="1"/>
        </w:numPr>
      </w:pPr>
      <w:r>
        <w:t>Aligns our budget with the State’s budget (to know PERS rates for the same two-year period)</w:t>
      </w:r>
    </w:p>
    <w:p w14:paraId="1FB7176E" w14:textId="564FF19C" w:rsidR="00B8545C" w:rsidRDefault="00B8545C" w:rsidP="00B8545C">
      <w:pPr>
        <w:pStyle w:val="ListParagraph"/>
        <w:numPr>
          <w:ilvl w:val="0"/>
          <w:numId w:val="1"/>
        </w:numPr>
      </w:pPr>
      <w:r>
        <w:t>Aligns our budget with our CBA negotiations (COLAs will be known for the two-year period)</w:t>
      </w:r>
    </w:p>
    <w:p w14:paraId="60440D4D" w14:textId="77777777" w:rsidR="00B8545C" w:rsidRPr="00B8545C" w:rsidRDefault="00B8545C" w:rsidP="00B8545C">
      <w:pPr>
        <w:pStyle w:val="ListParagraph"/>
        <w:numPr>
          <w:ilvl w:val="0"/>
          <w:numId w:val="1"/>
        </w:numPr>
      </w:pPr>
    </w:p>
    <w:sectPr w:rsidR="00B8545C" w:rsidRPr="00B85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4856F3"/>
    <w:multiLevelType w:val="hybridMultilevel"/>
    <w:tmpl w:val="C8A6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95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5C"/>
    <w:rsid w:val="001C54C9"/>
    <w:rsid w:val="004B796D"/>
    <w:rsid w:val="00B8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66D9"/>
  <w15:chartTrackingRefBased/>
  <w15:docId w15:val="{E9E0D52B-6C89-4B98-985F-DF0C7DC7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92462148A9F4B89D199242A34CE01" ma:contentTypeVersion="4" ma:contentTypeDescription="Create a new document." ma:contentTypeScope="" ma:versionID="554a3a5a74c6ca087a8ca6c78541c580">
  <xsd:schema xmlns:xsd="http://www.w3.org/2001/XMLSchema" xmlns:xs="http://www.w3.org/2001/XMLSchema" xmlns:p="http://schemas.microsoft.com/office/2006/metadata/properties" xmlns:ns2="e2133fb3-2a98-4961-a60e-9a235118b1ef" targetNamespace="http://schemas.microsoft.com/office/2006/metadata/properties" ma:root="true" ma:fieldsID="f2ad47347f3fdb0cedba7e5d13268e1c" ns2:_="">
    <xsd:import namespace="e2133fb3-2a98-4961-a60e-9a235118b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33fb3-2a98-4961-a60e-9a235118b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952AA5-5115-4EA3-B2DF-CE06A337528A}"/>
</file>

<file path=customXml/itemProps2.xml><?xml version="1.0" encoding="utf-8"?>
<ds:datastoreItem xmlns:ds="http://schemas.openxmlformats.org/officeDocument/2006/customXml" ds:itemID="{94EC25FF-125F-4475-8FBE-C586FFE5026F}"/>
</file>

<file path=customXml/itemProps3.xml><?xml version="1.0" encoding="utf-8"?>
<ds:datastoreItem xmlns:ds="http://schemas.openxmlformats.org/officeDocument/2006/customXml" ds:itemID="{ED7567AC-D773-4645-A834-4D5136B71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Kady Strode</dc:creator>
  <cp:keywords/>
  <dc:description/>
  <cp:lastModifiedBy>Kady Strode</cp:lastModifiedBy>
  <cp:revision>1</cp:revision>
  <dcterms:created xsi:type="dcterms:W3CDTF">2024-08-14T21:35:00Z</dcterms:created>
  <dcterms:modified xsi:type="dcterms:W3CDTF">2024-08-14T22:04:00Z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0x01010097092462148A9F4B89D199242A34CE01</vt:lpwstr>
  </property>
</Properties>
</file>