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tabs>
          <w:tab w:val="left" w:leader="none" w:pos="0"/>
          <w:tab w:val="left" w:leader="none" w:pos="7200"/>
          <w:tab w:val="right" w:leader="none" w:pos="935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tabs>
          <w:tab w:val="left" w:leader="none" w:pos="0"/>
          <w:tab w:val="left" w:leader="none" w:pos="7200"/>
          <w:tab w:val="right" w:leader="none" w:pos="9356"/>
        </w:tabs>
        <w:rPr>
          <w:b w:val="0"/>
        </w:rPr>
      </w:pPr>
      <w:r w:rsidDel="00000000" w:rsidR="00000000" w:rsidRPr="00000000">
        <w:rPr>
          <w:rtl w:val="0"/>
        </w:rPr>
        <w:t xml:space="preserve">City of Newberg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720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Newberg Urban Renewal Agency Budget Committee</w:t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720"/>
        </w:tabs>
        <w:rPr/>
      </w:pPr>
      <w:r w:rsidDel="00000000" w:rsidR="00000000" w:rsidRPr="00000000">
        <w:rPr>
          <w:sz w:val="24"/>
          <w:szCs w:val="24"/>
          <w:rtl w:val="0"/>
        </w:rPr>
        <w:t xml:space="preserve">May 6,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6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Meeting called to order at 5:32 p.m.</w:t>
      </w:r>
    </w:p>
    <w:p w:rsidR="00000000" w:rsidDel="00000000" w:rsidP="00000000" w:rsidRDefault="00000000" w:rsidRPr="00000000" w14:paraId="00000009">
      <w:pPr>
        <w:ind w:left="2880" w:hanging="288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80" w:hanging="288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Committee Members Present: </w:t>
        <w:tab/>
      </w:r>
    </w:p>
    <w:p w:rsidR="00000000" w:rsidDel="00000000" w:rsidP="00000000" w:rsidRDefault="00000000" w:rsidRPr="00000000" w14:paraId="0000000B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Phillip Higgins</w:t>
      </w:r>
    </w:p>
    <w:p w:rsidR="00000000" w:rsidDel="00000000" w:rsidP="00000000" w:rsidRDefault="00000000" w:rsidRPr="00000000" w14:paraId="0000000C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Jennifer Bean</w:t>
      </w:r>
    </w:p>
    <w:p w:rsidR="00000000" w:rsidDel="00000000" w:rsidP="00000000" w:rsidRDefault="00000000" w:rsidRPr="00000000" w14:paraId="0000000D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Keenan O’Hearn</w:t>
      </w:r>
    </w:p>
    <w:p w:rsidR="00000000" w:rsidDel="00000000" w:rsidP="00000000" w:rsidRDefault="00000000" w:rsidRPr="00000000" w14:paraId="0000000E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Bill Rosacker</w:t>
      </w:r>
    </w:p>
    <w:p w:rsidR="00000000" w:rsidDel="00000000" w:rsidP="00000000" w:rsidRDefault="00000000" w:rsidRPr="00000000" w14:paraId="0000000F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Molly Olson</w:t>
      </w:r>
    </w:p>
    <w:p w:rsidR="00000000" w:rsidDel="00000000" w:rsidP="00000000" w:rsidRDefault="00000000" w:rsidRPr="00000000" w14:paraId="00000010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Peggy Kilburg</w:t>
      </w:r>
    </w:p>
    <w:p w:rsidR="00000000" w:rsidDel="00000000" w:rsidP="00000000" w:rsidRDefault="00000000" w:rsidRPr="00000000" w14:paraId="00000011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Elise Yarnell Hollamon</w:t>
      </w:r>
    </w:p>
    <w:p w:rsidR="00000000" w:rsidDel="00000000" w:rsidP="00000000" w:rsidRDefault="00000000" w:rsidRPr="00000000" w14:paraId="00000012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Mike McBride</w:t>
      </w:r>
    </w:p>
    <w:p w:rsidR="00000000" w:rsidDel="00000000" w:rsidP="00000000" w:rsidRDefault="00000000" w:rsidRPr="00000000" w14:paraId="00000013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Robyn Wheatley</w:t>
      </w:r>
    </w:p>
    <w:p w:rsidR="00000000" w:rsidDel="00000000" w:rsidP="00000000" w:rsidRDefault="00000000" w:rsidRPr="00000000" w14:paraId="00000014">
      <w:pPr>
        <w:ind w:left="2880" w:hanging="288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80" w:hanging="288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Staff Present:</w:t>
        <w:tab/>
        <w:t xml:space="preserve">City Manager Will Worthey</w:t>
      </w:r>
    </w:p>
    <w:p w:rsidR="00000000" w:rsidDel="00000000" w:rsidP="00000000" w:rsidRDefault="00000000" w:rsidRPr="00000000" w14:paraId="00000016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City Attorney James Walker</w:t>
      </w:r>
    </w:p>
    <w:p w:rsidR="00000000" w:rsidDel="00000000" w:rsidP="00000000" w:rsidRDefault="00000000" w:rsidRPr="00000000" w14:paraId="00000017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City Recorder Rachel Thomas</w:t>
      </w:r>
    </w:p>
    <w:p w:rsidR="00000000" w:rsidDel="00000000" w:rsidP="00000000" w:rsidRDefault="00000000" w:rsidRPr="00000000" w14:paraId="00000018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Community Development Director Scot Siegal</w:t>
      </w:r>
    </w:p>
    <w:p w:rsidR="00000000" w:rsidDel="00000000" w:rsidP="00000000" w:rsidRDefault="00000000" w:rsidRPr="00000000" w14:paraId="00000019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Finance Director Kady Strode</w:t>
      </w:r>
    </w:p>
    <w:p w:rsidR="00000000" w:rsidDel="00000000" w:rsidP="00000000" w:rsidRDefault="00000000" w:rsidRPr="00000000" w14:paraId="0000001A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Public Works Director Russ Thomas</w:t>
      </w:r>
    </w:p>
    <w:p w:rsidR="00000000" w:rsidDel="00000000" w:rsidP="00000000" w:rsidRDefault="00000000" w:rsidRPr="00000000" w14:paraId="0000001B">
      <w:pPr>
        <w:ind w:left="288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Associate Planner Jeremiah Cromie</w:t>
      </w:r>
    </w:p>
    <w:p w:rsidR="00000000" w:rsidDel="00000000" w:rsidP="00000000" w:rsidRDefault="00000000" w:rsidRPr="00000000" w14:paraId="0000001C">
      <w:pPr>
        <w:ind w:left="0" w:firstLine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u w:val="single"/>
          <w:rtl w:val="0"/>
        </w:rPr>
        <w:t xml:space="preserve">PUBLIC COMMENTS:</w:t>
      </w:r>
    </w:p>
    <w:p w:rsidR="00000000" w:rsidDel="00000000" w:rsidP="00000000" w:rsidRDefault="00000000" w:rsidRPr="00000000" w14:paraId="0000001F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No public comments</w:t>
      </w:r>
    </w:p>
    <w:p w:rsidR="00000000" w:rsidDel="00000000" w:rsidP="00000000" w:rsidRDefault="00000000" w:rsidRPr="00000000" w14:paraId="00000020">
      <w:pPr>
        <w:rPr>
          <w:rFonts w:ascii="Bookman Old Style" w:cs="Bookman Old Style" w:eastAsia="Bookman Old Style" w:hAnsi="Bookman Old Styl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u w:val="single"/>
          <w:rtl w:val="0"/>
        </w:rPr>
        <w:t xml:space="preserve">ELECTION OF OFFICERS:</w:t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Action:</w:t>
        <w:tab/>
        <w:t xml:space="preserve">Phillip Higgins to the Newberg Urban Renewal Agency Budget Committee as Chair for a term effective from May 6, 2024 to December 31, 2024</w:t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Motion:</w:t>
        <w:tab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Jennifer Bean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Second: </w:t>
        <w:tab/>
        <w:t xml:space="preserve">Peggy Kilburg</w:t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Vote:</w:t>
        <w:tab/>
        <w:t xml:space="preserve">Unanimous Yes</w:t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Action:</w:t>
        <w:tab/>
        <w:t xml:space="preserve">Keenan O’Hearn to the Newberg Urban Renewal Agency Budget Committee as Vice Chair for a term effective from May 6, 2024 to December 31, 2024</w:t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Motion:</w:t>
        <w:tab/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Councilor Peggy Kilburg</w:t>
      </w:r>
    </w:p>
    <w:p w:rsidR="00000000" w:rsidDel="00000000" w:rsidP="00000000" w:rsidRDefault="00000000" w:rsidRPr="00000000" w14:paraId="0000002B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Second: </w:t>
        <w:tab/>
        <w:t xml:space="preserve">Councilor Molly Olson</w:t>
      </w:r>
    </w:p>
    <w:p w:rsidR="00000000" w:rsidDel="00000000" w:rsidP="00000000" w:rsidRDefault="00000000" w:rsidRPr="00000000" w14:paraId="0000002C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Vote:</w:t>
        <w:tab/>
        <w:t xml:space="preserve">Unanimous 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u w:val="single"/>
          <w:rtl w:val="0"/>
        </w:rPr>
        <w:t xml:space="preserve">PRESENTATION OF URBAN RENEWAL BUDGET</w:t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Newberg City Manager Will Worthey provided an overview of the purpose and goals of the Newberg Urban Renewal Agency.</w:t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6a. Newberg Urban Renewal Agency Budget 2024 - 2025</w:t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Newberg Finance Director Kady Strode provided an overview of the NURA budget, which showed a higher budget than expected thanks to expansion in the town. </w:t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Action:</w:t>
        <w:tab/>
        <w:t xml:space="preserve">Adopt the Newberg Urban Renewal Agency budget for the 2024-2025 fiscal year in the amount of $859,600.</w:t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Motion:</w:t>
        <w:tab/>
        <w:t xml:space="preserve">Councilor Molly Olson</w:t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Second: </w:t>
        <w:tab/>
        <w:t xml:space="preserve">Jennifer Bean</w:t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ind w:left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 xml:space="preserve">Vote:</w:t>
        <w:tab/>
        <w:t xml:space="preserve">Unanimous Yes</w:t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</w:tabs>
        <w:ind w:left="2880" w:hanging="288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Meeting adjourned at 5:44 p.m.</w:t>
      </w:r>
      <w:bookmarkStart w:colFirst="0" w:colLast="0" w:name="bookmark=id.30j0zll" w:id="0"/>
      <w:bookmarkEnd w:id="0"/>
      <w:bookmarkStart w:colFirst="0" w:colLast="0" w:name="bookmark=id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576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576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576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576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Staff Liaison,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576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Chair,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left" w:leader="none" w:pos="6480"/>
        </w:tabs>
        <w:spacing w:after="0" w:before="0" w:line="24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4320"/>
        <w:tab w:val="left" w:leader="none" w:pos="8160"/>
        <w:tab w:val="left" w:leader="none" w:pos="837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4320"/>
        <w:tab w:val="right" w:leader="none" w:pos="9360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i w:val="1"/>
        <w:sz w:val="20"/>
        <w:szCs w:val="20"/>
        <w:rtl w:val="0"/>
      </w:rPr>
      <w:t xml:space="preserve">Newberg Urban Renewal Agency Budget Committee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rFonts w:ascii="Bookman Old Style" w:cs="Bookman Old Style" w:eastAsia="Bookman Old Style" w:hAnsi="Bookman Old Style"/>
        <w:i w:val="1"/>
        <w:sz w:val="20"/>
        <w:szCs w:val="20"/>
        <w:rtl w:val="0"/>
      </w:rPr>
      <w:t xml:space="preserve">May 6, 2024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Bookman Old Style" w:cs="Bookman Old Style" w:eastAsia="Bookman Old Style" w:hAnsi="Bookman Old Styl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Florence City Council</w:t>
      <w:tab/>
      <w:t xml:space="preserve">-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</w:t>
      <w:tab/>
      <w:t xml:space="preserve">INSERT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tabs>
        <w:tab w:val="center" w:leader="none" w:pos="4320"/>
        <w:tab w:val="right" w:leader="none" w:pos="8640"/>
      </w:tabs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</w:rPr>
      <mc:AlternateContent>
        <mc:Choice Requires="wpg">
          <w:drawing>
            <wp:inline distB="0" distT="0" distL="0" distR="0">
              <wp:extent cx="5943600" cy="25400"/>
              <wp:effectExtent b="0" l="0" r="0" t="0"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74200" y="3770475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5943600" cy="25400"/>
              <wp:effectExtent b="0" l="0" r="0" t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5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720"/>
      </w:tabs>
      <w:jc w:val="center"/>
    </w:pPr>
    <w:rPr>
      <w:rFonts w:ascii="Bookman Old Style" w:cs="Bookman Old Style" w:eastAsia="Bookman Old Style" w:hAnsi="Bookman Old Style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tabs>
        <w:tab w:val="left" w:leader="none" w:pos="0"/>
        <w:tab w:val="left" w:leader="none" w:pos="7200"/>
        <w:tab w:val="right" w:leader="none" w:pos="9356"/>
      </w:tabs>
      <w:jc w:val="center"/>
    </w:pPr>
    <w:rPr>
      <w:rFonts w:ascii="Bookman Old Style" w:cs="Bookman Old Style" w:eastAsia="Bookman Old Style" w:hAnsi="Bookman Old Style"/>
      <w:b w:val="1"/>
    </w:rPr>
  </w:style>
  <w:style w:type="paragraph" w:styleId="Heading3">
    <w:name w:val="heading 3"/>
    <w:basedOn w:val="Normal"/>
    <w:next w:val="Normal"/>
    <w:pPr>
      <w:keepNext w:val="1"/>
      <w:widowControl w:val="0"/>
      <w:jc w:val="both"/>
    </w:pPr>
    <w:rPr>
      <w:rFonts w:ascii="Bookman Old Style" w:cs="Bookman Old Style" w:eastAsia="Bookman Old Style" w:hAnsi="Bookman Old Style"/>
      <w:b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6480"/>
        <w:tab w:val="left" w:leader="none" w:pos="7110"/>
        <w:tab w:val="left" w:leader="none" w:pos="7380"/>
        <w:tab w:val="right" w:leader="none" w:pos="9356"/>
      </w:tabs>
      <w:jc w:val="both"/>
    </w:pPr>
    <w:rPr>
      <w:b w:val="1"/>
      <w:color w:val="000000"/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20"/>
        <w:tab w:val="left" w:leader="none" w:pos="6480"/>
        <w:tab w:val="left" w:leader="none" w:pos="7110"/>
        <w:tab w:val="left" w:leader="none" w:pos="7380"/>
        <w:tab w:val="right" w:leader="none" w:pos="9356"/>
      </w:tabs>
      <w:jc w:val="both"/>
    </w:pPr>
    <w:rPr>
      <w:b w:val="1"/>
      <w:color w:val="000000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A337F"/>
    <w:rPr>
      <w:rFonts w:ascii="Arial" w:cs="Arial" w:hAnsi="Arial"/>
      <w:sz w:val="24"/>
      <w:szCs w:val="24"/>
    </w:rPr>
  </w:style>
  <w:style w:type="paragraph" w:styleId="Heading1">
    <w:name w:val="heading 1"/>
    <w:basedOn w:val="Normal"/>
    <w:next w:val="Normal"/>
    <w:qFormat w:val="1"/>
    <w:pPr>
      <w:keepNext w:val="1"/>
      <w:tabs>
        <w:tab w:val="left" w:pos="720"/>
      </w:tabs>
      <w:jc w:val="center"/>
      <w:outlineLvl w:val="0"/>
    </w:pPr>
    <w:rPr>
      <w:rFonts w:ascii="Bookman Old Style" w:hAnsi="Bookman Old Style"/>
      <w:b w:val="1"/>
      <w:sz w:val="32"/>
    </w:rPr>
  </w:style>
  <w:style w:type="paragraph" w:styleId="Heading2">
    <w:name w:val="heading 2"/>
    <w:basedOn w:val="Normal"/>
    <w:next w:val="Normal"/>
    <w:link w:val="Heading2Char"/>
    <w:qFormat w:val="1"/>
    <w:pPr>
      <w:keepNext w:val="1"/>
      <w:widowControl w:val="0"/>
      <w:tabs>
        <w:tab w:val="left" w:pos="0"/>
        <w:tab w:val="left" w:pos="7200"/>
        <w:tab w:val="right" w:pos="9356"/>
      </w:tabs>
      <w:autoSpaceDE w:val="0"/>
      <w:autoSpaceDN w:val="0"/>
      <w:adjustRightInd w:val="0"/>
      <w:jc w:val="center"/>
      <w:outlineLvl w:val="1"/>
    </w:pPr>
    <w:rPr>
      <w:rFonts w:ascii="Bookman Old Style" w:hAnsi="Bookman Old Style"/>
      <w:b w:val="1"/>
    </w:rPr>
  </w:style>
  <w:style w:type="paragraph" w:styleId="Heading3">
    <w:name w:val="heading 3"/>
    <w:basedOn w:val="Normal"/>
    <w:next w:val="Normal"/>
    <w:link w:val="Heading3Char"/>
    <w:qFormat w:val="1"/>
    <w:pPr>
      <w:keepNext w:val="1"/>
      <w:widowControl w:val="0"/>
      <w:autoSpaceDE w:val="0"/>
      <w:autoSpaceDN w:val="0"/>
      <w:adjustRightInd w:val="0"/>
      <w:jc w:val="both"/>
      <w:outlineLvl w:val="2"/>
    </w:pPr>
    <w:rPr>
      <w:rFonts w:ascii="Bookman Old Style" w:hAnsi="Bookman Old Style"/>
      <w:b w:val="1"/>
    </w:rPr>
  </w:style>
  <w:style w:type="paragraph" w:styleId="Heading4">
    <w:name w:val="heading 4"/>
    <w:basedOn w:val="Normal"/>
    <w:next w:val="Normal"/>
    <w:qFormat w:val="1"/>
    <w:pPr>
      <w:keepNext w:val="1"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3"/>
    </w:pPr>
    <w:rPr>
      <w:b w:val="1"/>
      <w:color w:val="000000"/>
      <w:sz w:val="28"/>
      <w:u w:val="single"/>
    </w:rPr>
  </w:style>
  <w:style w:type="paragraph" w:styleId="Heading5">
    <w:name w:val="heading 5"/>
    <w:basedOn w:val="Normal"/>
    <w:next w:val="Normal"/>
    <w:qFormat w:val="1"/>
    <w:pPr>
      <w:keepNext w:val="1"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jc w:val="both"/>
      <w:outlineLvl w:val="4"/>
    </w:pPr>
    <w:rPr>
      <w:b w:val="1"/>
      <w:color w:val="000000"/>
    </w:rPr>
  </w:style>
  <w:style w:type="paragraph" w:styleId="Heading6">
    <w:name w:val="heading 6"/>
    <w:basedOn w:val="Normal"/>
    <w:next w:val="Normal"/>
    <w:link w:val="Heading6Char"/>
    <w:qFormat w:val="1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qFormat w:val="1"/>
    <w:pPr>
      <w:keepNext w:val="1"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6"/>
    </w:pPr>
    <w:rPr>
      <w:b w:val="1"/>
      <w:color w:val="000000"/>
    </w:rPr>
  </w:style>
  <w:style w:type="paragraph" w:styleId="Heading8">
    <w:name w:val="heading 8"/>
    <w:basedOn w:val="Normal"/>
    <w:next w:val="Normal"/>
    <w:qFormat w:val="1"/>
    <w:pPr>
      <w:keepNext w:val="1"/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  <w:outlineLvl w:val="7"/>
    </w:pPr>
    <w:rPr>
      <w:b w:val="1"/>
      <w:color w:val="000000"/>
      <w:u w:val="single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i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rsid w:val="00E20067"/>
    <w:rPr>
      <w:rFonts w:ascii="Bookman Old Style" w:cs="Arial" w:hAnsi="Bookman Old Style"/>
      <w:b w:val="1"/>
      <w:sz w:val="24"/>
      <w:szCs w:val="24"/>
    </w:rPr>
  </w:style>
  <w:style w:type="character" w:styleId="Heading3Char" w:customStyle="1">
    <w:name w:val="Heading 3 Char"/>
    <w:link w:val="Heading3"/>
    <w:rsid w:val="00E20067"/>
    <w:rPr>
      <w:rFonts w:ascii="Bookman Old Style" w:cs="Arial" w:hAnsi="Bookman Old Style"/>
      <w:b w:val="1"/>
      <w:sz w:val="24"/>
      <w:szCs w:val="24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GoudyOlSt BT" w:hAnsi="GoudyOlSt BT"/>
      <w:color w:val="000000"/>
      <w:sz w:val="24"/>
    </w:rPr>
  </w:style>
  <w:style w:type="paragraph" w:styleId="BodyText2">
    <w:name w:val="Body Text 2"/>
    <w:basedOn w:val="Normal"/>
    <w:link w:val="BodyText2Char"/>
    <w:pPr>
      <w:tabs>
        <w:tab w:val="left" w:pos="0"/>
        <w:tab w:val="left" w:pos="720"/>
        <w:tab w:val="left" w:pos="6480"/>
        <w:tab w:val="left" w:pos="7110"/>
        <w:tab w:val="left" w:pos="7380"/>
        <w:tab w:val="right" w:pos="9356"/>
      </w:tabs>
    </w:pPr>
    <w:rPr>
      <w:i w:val="1"/>
      <w:color w:val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46307E"/>
    <w:rPr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aliases w:val="bt"/>
    <w:basedOn w:val="Normal"/>
    <w:link w:val="BodyTextChar"/>
    <w:rPr>
      <w:b w:val="1"/>
    </w:rPr>
  </w:style>
  <w:style w:type="paragraph" w:styleId="BodyText3">
    <w:name w:val="Body Text 3"/>
    <w:basedOn w:val="Normal"/>
    <w:link w:val="BodyText3Char"/>
    <w:rPr>
      <w:i w:val="1"/>
    </w:rPr>
  </w:style>
  <w:style w:type="character" w:styleId="BodyText3Char" w:customStyle="1">
    <w:name w:val="Body Text 3 Char"/>
    <w:link w:val="BodyText3"/>
    <w:rsid w:val="0030663C"/>
    <w:rPr>
      <w:i w:val="1"/>
      <w:sz w:val="24"/>
    </w:rPr>
  </w:style>
  <w:style w:type="paragraph" w:styleId="ListParagraph">
    <w:name w:val="List Paragraph"/>
    <w:basedOn w:val="Normal"/>
    <w:uiPriority w:val="34"/>
    <w:qFormat w:val="1"/>
    <w:rsid w:val="009178C8"/>
    <w:pPr>
      <w:ind w:left="720"/>
      <w:contextualSpacing w:val="1"/>
      <w:jc w:val="both"/>
    </w:pPr>
    <w:rPr>
      <w:rFonts w:cs="Times New Roman" w:eastAsia="Calibri"/>
      <w:szCs w:val="22"/>
    </w:rPr>
  </w:style>
  <w:style w:type="character" w:styleId="Emphasis">
    <w:name w:val="Emphasis"/>
    <w:qFormat w:val="1"/>
    <w:rsid w:val="009178C8"/>
    <w:rPr>
      <w:i w:val="1"/>
      <w:iCs w:val="1"/>
    </w:rPr>
  </w:style>
  <w:style w:type="character" w:styleId="CommentTextChar" w:customStyle="1">
    <w:name w:val="Comment Text Char"/>
    <w:link w:val="CommentText"/>
    <w:uiPriority w:val="99"/>
    <w:semiHidden w:val="1"/>
    <w:rsid w:val="009178C8"/>
    <w:rPr>
      <w:rFonts w:ascii="Arial" w:cs="Times New Roman" w:eastAsia="Calibri" w:hAnsi="Arial"/>
    </w:rPr>
  </w:style>
  <w:style w:type="paragraph" w:styleId="CommentText">
    <w:name w:val="annotation text"/>
    <w:basedOn w:val="Normal"/>
    <w:link w:val="CommentTextChar"/>
    <w:semiHidden w:val="1"/>
    <w:unhideWhenUsed w:val="1"/>
    <w:rsid w:val="009178C8"/>
    <w:pPr>
      <w:jc w:val="both"/>
    </w:pPr>
    <w:rPr>
      <w:rFonts w:cs="Times New Roman" w:eastAsia="Calibri"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 w:val="1"/>
    <w:rsid w:val="009178C8"/>
    <w:rPr>
      <w:rFonts w:ascii="Arial" w:cs="Times New Roman" w:eastAsia="Calibri" w:hAnsi="Arial"/>
      <w:b w:val="1"/>
      <w:bCs w:val="1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9178C8"/>
    <w:rPr>
      <w:b w:val="1"/>
      <w:bCs w:val="1"/>
    </w:rPr>
  </w:style>
  <w:style w:type="character" w:styleId="BalloonTextChar" w:customStyle="1">
    <w:name w:val="Balloon Text Char"/>
    <w:link w:val="BalloonText"/>
    <w:uiPriority w:val="99"/>
    <w:semiHidden w:val="1"/>
    <w:rsid w:val="009178C8"/>
    <w:rPr>
      <w:rFonts w:ascii="Tahoma" w:cs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 w:val="1"/>
    <w:unhideWhenUsed w:val="1"/>
    <w:rsid w:val="009178C8"/>
    <w:pPr>
      <w:jc w:val="both"/>
    </w:pPr>
    <w:rPr>
      <w:rFonts w:ascii="Tahoma" w:cs="Tahoma" w:eastAsia="Calibri" w:hAnsi="Tahoma"/>
      <w:sz w:val="16"/>
      <w:szCs w:val="16"/>
    </w:rPr>
  </w:style>
  <w:style w:type="paragraph" w:styleId="Indentresolution" w:customStyle="1">
    <w:name w:val="Indent resolution"/>
    <w:rsid w:val="009605AF"/>
    <w:pPr>
      <w:spacing w:after="240" w:before="240" w:line="240" w:lineRule="exact"/>
      <w:ind w:left="720" w:right="720"/>
      <w:jc w:val="both"/>
    </w:pPr>
    <w:rPr>
      <w:b w:val="1"/>
      <w:sz w:val="24"/>
      <w:szCs w:val="24"/>
    </w:rPr>
  </w:style>
  <w:style w:type="character" w:styleId="CommentReference">
    <w:name w:val="annotation reference"/>
    <w:semiHidden w:val="1"/>
    <w:unhideWhenUsed w:val="1"/>
    <w:rsid w:val="00E81040"/>
    <w:rPr>
      <w:sz w:val="16"/>
      <w:szCs w:val="16"/>
    </w:rPr>
  </w:style>
  <w:style w:type="paragraph" w:styleId="Style2" w:customStyle="1">
    <w:name w:val="Style 2"/>
    <w:basedOn w:val="Normal"/>
    <w:rsid w:val="00655E2F"/>
    <w:pPr>
      <w:widowControl w:val="0"/>
      <w:autoSpaceDE w:val="0"/>
      <w:autoSpaceDN w:val="0"/>
      <w:ind w:right="72" w:firstLine="720"/>
      <w:jc w:val="both"/>
    </w:pPr>
    <w:rPr>
      <w:rFonts w:ascii="Times New Roman" w:cs="Times New Roman" w:hAnsi="Times New Roman"/>
    </w:rPr>
  </w:style>
  <w:style w:type="paragraph" w:styleId="Style1" w:customStyle="1">
    <w:name w:val="Style 1"/>
    <w:basedOn w:val="Normal"/>
    <w:rsid w:val="00655E2F"/>
    <w:pPr>
      <w:widowControl w:val="0"/>
      <w:autoSpaceDE w:val="0"/>
      <w:autoSpaceDN w:val="0"/>
      <w:adjustRightInd w:val="0"/>
    </w:pPr>
    <w:rPr>
      <w:rFonts w:ascii="Times New Roman" w:cs="Times New Roman" w:hAnsi="Times New Roman"/>
    </w:rPr>
  </w:style>
  <w:style w:type="paragraph" w:styleId="texthead" w:customStyle="1">
    <w:name w:val="texthead"/>
    <w:basedOn w:val="Normal"/>
    <w:rsid w:val="000E2B58"/>
    <w:pPr>
      <w:spacing w:after="100" w:afterAutospacing="1" w:before="100" w:beforeAutospacing="1"/>
      <w:ind w:left="1212" w:right="612" w:hanging="600"/>
    </w:pPr>
    <w:rPr>
      <w:b w:val="1"/>
      <w:bCs w:val="1"/>
      <w:color w:val="003399"/>
      <w:sz w:val="22"/>
      <w:szCs w:val="22"/>
    </w:rPr>
  </w:style>
  <w:style w:type="table" w:styleId="TableGrid">
    <w:name w:val="Table Grid"/>
    <w:basedOn w:val="TableNormal"/>
    <w:rsid w:val="00A729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B01A66"/>
    <w:rPr>
      <w:rFonts w:ascii="Arial" w:cs="Arial" w:hAnsi="Arial"/>
      <w:sz w:val="24"/>
      <w:szCs w:val="24"/>
    </w:rPr>
  </w:style>
  <w:style w:type="character" w:styleId="Hyperlink">
    <w:name w:val="Hyperlink"/>
    <w:uiPriority w:val="99"/>
    <w:unhideWhenUsed w:val="1"/>
    <w:rsid w:val="00554694"/>
    <w:rPr>
      <w:color w:val="0000ff"/>
      <w:u w:val="single"/>
    </w:rPr>
  </w:style>
  <w:style w:type="paragraph" w:styleId="Level1" w:customStyle="1">
    <w:name w:val="Level 1"/>
    <w:rsid w:val="00ED2F71"/>
    <w:pPr>
      <w:widowControl w:val="0"/>
      <w:autoSpaceDE w:val="0"/>
      <w:autoSpaceDN w:val="0"/>
      <w:adjustRightInd w:val="0"/>
      <w:ind w:left="720"/>
      <w:jc w:val="both"/>
    </w:pPr>
    <w:rPr>
      <w:rFonts w:ascii="Arial" w:cs="Arial" w:hAnsi="Arial"/>
      <w:sz w:val="24"/>
      <w:szCs w:val="24"/>
    </w:rPr>
  </w:style>
  <w:style w:type="character" w:styleId="DefaultPara" w:customStyle="1">
    <w:name w:val="Default Para"/>
    <w:rsid w:val="00ED2F71"/>
    <w:rPr>
      <w:rFonts w:ascii="Times New Roman" w:cs="Times New Roman" w:hAnsi="Times New Roman"/>
      <w:sz w:val="20"/>
      <w:szCs w:val="20"/>
    </w:rPr>
  </w:style>
  <w:style w:type="character" w:styleId="EndnoteTextChar" w:customStyle="1">
    <w:name w:val="Endnote Text Char"/>
    <w:link w:val="EndnoteText"/>
    <w:semiHidden w:val="1"/>
    <w:rsid w:val="00ED2F71"/>
    <w:rPr>
      <w:rFonts w:ascii="Arial" w:cs="Arial" w:hAnsi="Arial"/>
      <w:sz w:val="24"/>
      <w:szCs w:val="24"/>
    </w:rPr>
  </w:style>
  <w:style w:type="paragraph" w:styleId="EndnoteText">
    <w:name w:val="endnote text"/>
    <w:basedOn w:val="Normal"/>
    <w:link w:val="EndnoteTextChar"/>
    <w:semiHidden w:val="1"/>
    <w:rsid w:val="00ED2F71"/>
    <w:pPr>
      <w:widowControl w:val="0"/>
      <w:autoSpaceDE w:val="0"/>
      <w:autoSpaceDN w:val="0"/>
      <w:adjustRightInd w:val="0"/>
    </w:pPr>
  </w:style>
  <w:style w:type="character" w:styleId="EndnoteRefe" w:customStyle="1">
    <w:name w:val="Endnote Refe"/>
    <w:rsid w:val="00ED2F71"/>
    <w:rPr>
      <w:vertAlign w:val="superscript"/>
    </w:rPr>
  </w:style>
  <w:style w:type="paragraph" w:styleId="FootnoteTex" w:customStyle="1">
    <w:name w:val="Footnote Tex"/>
    <w:rsid w:val="00ED2F71"/>
    <w:pPr>
      <w:widowControl w:val="0"/>
      <w:autoSpaceDE w:val="0"/>
      <w:autoSpaceDN w:val="0"/>
      <w:adjustRightInd w:val="0"/>
    </w:pPr>
    <w:rPr>
      <w:rFonts w:ascii="Arial" w:cs="Arial" w:hAnsi="Arial"/>
      <w:sz w:val="24"/>
      <w:szCs w:val="24"/>
    </w:rPr>
  </w:style>
  <w:style w:type="character" w:styleId="FootnoteRef" w:customStyle="1">
    <w:name w:val="Footnote Ref"/>
    <w:rsid w:val="00ED2F71"/>
    <w:rPr>
      <w:vertAlign w:val="superscript"/>
    </w:rPr>
  </w:style>
  <w:style w:type="paragraph" w:styleId="Caption">
    <w:name w:val="caption"/>
    <w:basedOn w:val="Normal"/>
    <w:next w:val="Normal"/>
    <w:qFormat w:val="1"/>
    <w:rsid w:val="00ED2F71"/>
    <w:pPr>
      <w:widowControl w:val="0"/>
      <w:autoSpaceDE w:val="0"/>
      <w:autoSpaceDN w:val="0"/>
      <w:adjustRightInd w:val="0"/>
    </w:pPr>
  </w:style>
  <w:style w:type="character" w:styleId="EquationCa" w:customStyle="1">
    <w:name w:val="_Equation Ca"/>
    <w:rsid w:val="00ED2F71"/>
  </w:style>
  <w:style w:type="paragraph" w:styleId="BodyTextIndent">
    <w:name w:val="Body Text Indent"/>
    <w:basedOn w:val="Normal"/>
    <w:link w:val="BodyTextIndentChar"/>
    <w:rsid w:val="00ED2F71"/>
    <w:pPr>
      <w:tabs>
        <w:tab w:val="left" w:pos="-4320"/>
        <w:tab w:val="left" w:pos="-3600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760"/>
      </w:tabs>
      <w:autoSpaceDE w:val="0"/>
      <w:autoSpaceDN w:val="0"/>
      <w:adjustRightInd w:val="0"/>
      <w:ind w:left="3600" w:hanging="3600"/>
      <w:jc w:val="both"/>
    </w:pPr>
    <w:rPr>
      <w:spacing w:val="-2"/>
      <w:sz w:val="20"/>
      <w:szCs w:val="20"/>
    </w:rPr>
  </w:style>
  <w:style w:type="character" w:styleId="BodyTextIndentChar" w:customStyle="1">
    <w:name w:val="Body Text Indent Char"/>
    <w:link w:val="BodyTextIndent"/>
    <w:rsid w:val="00ED2F71"/>
    <w:rPr>
      <w:rFonts w:ascii="Arial" w:cs="Arial" w:hAnsi="Arial"/>
      <w:spacing w:val="-2"/>
    </w:rPr>
  </w:style>
  <w:style w:type="paragraph" w:styleId="BodyTextIndent2">
    <w:name w:val="Body Text Indent 2"/>
    <w:basedOn w:val="Normal"/>
    <w:link w:val="BodyTextIndent2Char"/>
    <w:rsid w:val="00ED2F71"/>
    <w:pPr>
      <w:tabs>
        <w:tab w:val="left" w:pos="-720"/>
        <w:tab w:val="left" w:pos="0"/>
        <w:tab w:val="left" w:pos="720"/>
        <w:tab w:val="left" w:pos="1440"/>
        <w:tab w:val="left" w:pos="2160"/>
        <w:tab w:val="left" w:pos="25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hanging="720"/>
      <w:jc w:val="both"/>
    </w:pPr>
    <w:rPr>
      <w:spacing w:val="-1"/>
      <w:sz w:val="20"/>
      <w:szCs w:val="20"/>
    </w:rPr>
  </w:style>
  <w:style w:type="character" w:styleId="BodyTextIndent2Char" w:customStyle="1">
    <w:name w:val="Body Text Indent 2 Char"/>
    <w:link w:val="BodyTextIndent2"/>
    <w:rsid w:val="00ED2F71"/>
    <w:rPr>
      <w:rFonts w:ascii="Arial" w:cs="Arial" w:hAnsi="Arial"/>
      <w:spacing w:val="-1"/>
    </w:rPr>
  </w:style>
  <w:style w:type="paragraph" w:styleId="BodyTextIndent3">
    <w:name w:val="Body Text Indent 3"/>
    <w:basedOn w:val="Normal"/>
    <w:link w:val="BodyTextIndent3Char"/>
    <w:rsid w:val="00ED2F7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autoSpaceDE w:val="0"/>
      <w:autoSpaceDN w:val="0"/>
      <w:adjustRightInd w:val="0"/>
      <w:ind w:left="720" w:hanging="720"/>
      <w:jc w:val="both"/>
    </w:pPr>
    <w:rPr>
      <w:spacing w:val="-1"/>
      <w:sz w:val="20"/>
      <w:szCs w:val="20"/>
    </w:rPr>
  </w:style>
  <w:style w:type="character" w:styleId="BodyTextIndent3Char" w:customStyle="1">
    <w:name w:val="Body Text Indent 3 Char"/>
    <w:link w:val="BodyTextIndent3"/>
    <w:rsid w:val="00ED2F71"/>
    <w:rPr>
      <w:rFonts w:ascii="Arial" w:cs="Arial" w:hAnsi="Arial"/>
      <w:spacing w:val="-1"/>
    </w:rPr>
  </w:style>
  <w:style w:type="paragraph" w:styleId="Preformatted" w:customStyle="1">
    <w:name w:val="Preformatted"/>
    <w:rsid w:val="00B2556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cs="Courier New" w:hAnsi="Courier New"/>
      <w:spacing w:val="-3"/>
    </w:rPr>
  </w:style>
  <w:style w:type="character" w:styleId="BodyTextChar" w:customStyle="1">
    <w:name w:val="Body Text Char"/>
    <w:aliases w:val="bt Char"/>
    <w:link w:val="BodyText"/>
    <w:locked w:val="1"/>
    <w:rsid w:val="00E67D04"/>
    <w:rPr>
      <w:rFonts w:ascii="Arial" w:cs="Arial" w:hAnsi="Arial"/>
      <w:b w:val="1"/>
      <w:sz w:val="24"/>
      <w:szCs w:val="24"/>
    </w:rPr>
  </w:style>
  <w:style w:type="character" w:styleId="BodyText2Char" w:customStyle="1">
    <w:name w:val="Body Text 2 Char"/>
    <w:link w:val="BodyText2"/>
    <w:locked w:val="1"/>
    <w:rsid w:val="00E67D04"/>
    <w:rPr>
      <w:rFonts w:ascii="Arial" w:cs="Arial" w:hAnsi="Arial"/>
      <w:i w:val="1"/>
      <w:color w:val="000000"/>
      <w:sz w:val="24"/>
      <w:szCs w:val="24"/>
    </w:rPr>
  </w:style>
  <w:style w:type="paragraph" w:styleId="BlockText">
    <w:name w:val="Block Text"/>
    <w:basedOn w:val="Normal"/>
    <w:rsid w:val="008A5F80"/>
    <w:pPr>
      <w:ind w:left="1440" w:right="90" w:hanging="720"/>
    </w:pPr>
    <w:rPr>
      <w:rFonts w:cs="Times New Roman"/>
      <w:szCs w:val="20"/>
    </w:rPr>
  </w:style>
  <w:style w:type="paragraph" w:styleId="StandardParagraph" w:customStyle="1">
    <w:name w:val="Standard Paragraph"/>
    <w:basedOn w:val="Normal"/>
    <w:rsid w:val="009777D9"/>
    <w:pPr>
      <w:spacing w:after="240"/>
      <w:ind w:firstLine="720"/>
    </w:pPr>
    <w:rPr>
      <w:rFonts w:ascii="Times New Roman" w:cs="Times New Roman" w:hAnsi="Times New Roman"/>
      <w:szCs w:val="20"/>
    </w:rPr>
  </w:style>
  <w:style w:type="character" w:styleId="Heading6Char" w:customStyle="1">
    <w:name w:val="Heading 6 Char"/>
    <w:link w:val="Heading6"/>
    <w:rsid w:val="00851553"/>
    <w:rPr>
      <w:rFonts w:ascii="Arial" w:cs="Arial" w:hAnsi="Arial"/>
      <w:b w:val="1"/>
      <w:sz w:val="24"/>
      <w:szCs w:val="24"/>
    </w:rPr>
  </w:style>
  <w:style w:type="character" w:styleId="UnresolvedMention1" w:customStyle="1">
    <w:name w:val="Unresolved Mention1"/>
    <w:uiPriority w:val="99"/>
    <w:semiHidden w:val="1"/>
    <w:unhideWhenUsed w:val="1"/>
    <w:rsid w:val="00140DBF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Pxm68wk7Cdo90VuT1+CJdN+1Gg==">CgMxLjAyCmlkLjMwajB6bGwyCmlkLjFmb2I5dGU4AHIhMWo1TjNoWVZYa3ZYd01LMGVhSzk4dG5Lc0xtMGxZVTRX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34EAD565C6E449B84248FC930E3A3" ma:contentTypeVersion="15" ma:contentTypeDescription="Create a new document." ma:contentTypeScope="" ma:versionID="7c047c31af2da245353cdcb75598e604">
  <xsd:schema xmlns:xsd="http://www.w3.org/2001/XMLSchema" xmlns:xs="http://www.w3.org/2001/XMLSchema" xmlns:p="http://schemas.microsoft.com/office/2006/metadata/properties" xmlns:ns2="faf6bd41-841c-4f12-8aa8-bd395fe1e53b" xmlns:ns3="4ee4dfdc-75a8-4b1e-9cca-b18c66f94e49" targetNamespace="http://schemas.microsoft.com/office/2006/metadata/properties" ma:root="true" ma:fieldsID="79e6b6700766d4729924073ad70435d5" ns2:_="" ns3:_="">
    <xsd:import namespace="faf6bd41-841c-4f12-8aa8-bd395fe1e53b"/>
    <xsd:import namespace="4ee4dfdc-75a8-4b1e-9cca-b18c66f94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6bd41-841c-4f12-8aa8-bd395fe1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dfdc-75a8-4b1e-9cca-b18c66f9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b4cbfd-89b8-4f2c-9b2e-e34feca81168}" ma:internalName="TaxCatchAll" ma:showField="CatchAllData" ma:web="4ee4dfdc-75a8-4b1e-9cca-b18c66f94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6bd41-841c-4f12-8aa8-bd395fe1e53b">
      <Terms xmlns="http://schemas.microsoft.com/office/infopath/2007/PartnerControls"/>
    </lcf76f155ced4ddcb4097134ff3c332f>
    <TaxCatchAll xmlns="4ee4dfdc-75a8-4b1e-9cca-b18c66f94e4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F829DB7-5360-4575-895F-C4E06D5B7586}"/>
</file>

<file path=customXML/itemProps3.xml><?xml version="1.0" encoding="utf-8"?>
<ds:datastoreItem xmlns:ds="http://schemas.openxmlformats.org/officeDocument/2006/customXml" ds:itemID="{15AF0B3F-F484-44CC-A8CF-C7642DBD7DA7}"/>
</file>

<file path=customXML/itemProps4.xml><?xml version="1.0" encoding="utf-8"?>
<ds:datastoreItem xmlns:ds="http://schemas.openxmlformats.org/officeDocument/2006/customXml" ds:itemID="{5F46B211-493F-4E81-BD39-2BF57E23F43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Ryan</dc:creator>
  <dcterms:created xsi:type="dcterms:W3CDTF">2024-03-19T18:00:00Z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-553451695</vt:lpwstr>
  </property>
  <property fmtid="{D5CDD505-2E9C-101B-9397-08002B2CF9AE}" pid="3" name="ContentTypeId">
    <vt:lpwstr>0x01010083534EAD565C6E449B84248FC930E3A3</vt:lpwstr>
  </property>
</Properties>
</file>