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058C73" w14:textId="0BB8ECAF" w:rsidR="007B59AE" w:rsidRPr="00FB066E" w:rsidRDefault="007B59AE" w:rsidP="007B59AE">
      <w:pPr>
        <w:tabs>
          <w:tab w:val="left" w:pos="7050"/>
        </w:tabs>
        <w:spacing w:after="0" w:line="240" w:lineRule="auto"/>
        <w:jc w:val="both"/>
        <w:rPr>
          <w:rFonts w:cstheme="minorHAnsi"/>
          <w:noProof/>
          <w:sz w:val="24"/>
          <w:szCs w:val="24"/>
        </w:rPr>
      </w:pPr>
    </w:p>
    <w:p w14:paraId="722EF79F" w14:textId="1E9728F9" w:rsidR="00CA27C2" w:rsidRPr="00BE1F51" w:rsidRDefault="00CA27C2" w:rsidP="00CB4FE4">
      <w:pPr>
        <w:tabs>
          <w:tab w:val="left" w:pos="7050"/>
        </w:tabs>
        <w:spacing w:after="120" w:line="240" w:lineRule="auto"/>
        <w:jc w:val="center"/>
        <w:rPr>
          <w:rFonts w:cstheme="minorHAnsi"/>
          <w:bCs/>
          <w:noProof/>
          <w:sz w:val="24"/>
          <w:szCs w:val="24"/>
          <w:lang w:val="fr-FR"/>
        </w:rPr>
      </w:pPr>
      <w:r w:rsidRPr="00BE1F51">
        <w:rPr>
          <w:rFonts w:cstheme="minorHAnsi"/>
          <w:bCs/>
          <w:noProof/>
          <w:sz w:val="24"/>
          <w:szCs w:val="24"/>
          <w:lang w:val="fr-FR"/>
        </w:rPr>
        <w:t>R</w:t>
      </w:r>
      <w:r w:rsidR="001959DE" w:rsidRPr="00BE1F51">
        <w:rPr>
          <w:rFonts w:cstheme="minorHAnsi"/>
          <w:bCs/>
          <w:noProof/>
          <w:sz w:val="24"/>
          <w:szCs w:val="24"/>
          <w:lang w:val="fr-FR"/>
        </w:rPr>
        <w:t>equest for Quotes</w:t>
      </w:r>
      <w:r w:rsidR="00CB4FE4">
        <w:rPr>
          <w:rFonts w:cstheme="minorHAnsi"/>
          <w:b/>
          <w:noProof/>
          <w:sz w:val="24"/>
          <w:szCs w:val="24"/>
          <w:lang w:val="fr-FR"/>
        </w:rPr>
        <w:t xml:space="preserve"> | </w:t>
      </w:r>
      <w:r w:rsidR="009466BC">
        <w:rPr>
          <w:rFonts w:cstheme="minorHAnsi"/>
          <w:b/>
          <w:noProof/>
          <w:sz w:val="24"/>
          <w:szCs w:val="24"/>
          <w:lang w:val="fr-FR"/>
        </w:rPr>
        <w:t>Stor</w:t>
      </w:r>
      <w:r w:rsidR="00DE6F2F">
        <w:rPr>
          <w:rFonts w:cstheme="minorHAnsi"/>
          <w:b/>
          <w:noProof/>
          <w:sz w:val="24"/>
          <w:szCs w:val="24"/>
          <w:lang w:val="fr-FR"/>
        </w:rPr>
        <w:t>e</w:t>
      </w:r>
      <w:r w:rsidR="009466BC">
        <w:rPr>
          <w:rFonts w:cstheme="minorHAnsi"/>
          <w:b/>
          <w:noProof/>
          <w:sz w:val="24"/>
          <w:szCs w:val="24"/>
          <w:lang w:val="fr-FR"/>
        </w:rPr>
        <w:t>y Dr Water Services</w:t>
      </w:r>
      <w:r w:rsidR="00CB4FE4">
        <w:rPr>
          <w:rFonts w:cstheme="minorHAnsi"/>
          <w:b/>
          <w:noProof/>
          <w:sz w:val="24"/>
          <w:szCs w:val="24"/>
          <w:lang w:val="fr-FR"/>
        </w:rPr>
        <w:t xml:space="preserve"> | </w:t>
      </w:r>
      <w:r w:rsidR="009466BC" w:rsidRPr="00BE1F51">
        <w:rPr>
          <w:rFonts w:cstheme="minorHAnsi"/>
          <w:bCs/>
          <w:sz w:val="24"/>
          <w:szCs w:val="24"/>
        </w:rPr>
        <w:t>10</w:t>
      </w:r>
      <w:r w:rsidRPr="00BE1F51">
        <w:rPr>
          <w:rFonts w:cstheme="minorHAnsi"/>
          <w:bCs/>
          <w:sz w:val="24"/>
          <w:szCs w:val="24"/>
        </w:rPr>
        <w:t>/</w:t>
      </w:r>
      <w:r w:rsidR="009466BC" w:rsidRPr="00BE1F51">
        <w:rPr>
          <w:rFonts w:cstheme="minorHAnsi"/>
          <w:bCs/>
          <w:sz w:val="24"/>
          <w:szCs w:val="24"/>
        </w:rPr>
        <w:t>03</w:t>
      </w:r>
      <w:r w:rsidRPr="00BE1F51">
        <w:rPr>
          <w:rFonts w:cstheme="minorHAnsi"/>
          <w:bCs/>
          <w:sz w:val="24"/>
          <w:szCs w:val="24"/>
        </w:rPr>
        <w:t>/18</w:t>
      </w:r>
    </w:p>
    <w:p w14:paraId="4EA3C4E4" w14:textId="6928615E" w:rsidR="00CB4FE4" w:rsidRDefault="001959DE" w:rsidP="00797BCF">
      <w:pPr>
        <w:tabs>
          <w:tab w:val="left" w:pos="7050"/>
        </w:tabs>
        <w:spacing w:after="120" w:line="240" w:lineRule="auto"/>
        <w:jc w:val="both"/>
        <w:rPr>
          <w:rFonts w:cstheme="minorHAnsi"/>
          <w:color w:val="000000"/>
          <w:sz w:val="24"/>
          <w:szCs w:val="24"/>
          <w:shd w:val="clear" w:color="auto" w:fill="FFFFFF"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The City of Molalla 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(the City)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>is seeking quotes for the</w:t>
      </w:r>
      <w:r w:rsidR="00BF7036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F2105">
        <w:rPr>
          <w:rFonts w:cstheme="minorHAnsi"/>
          <w:color w:val="000000"/>
          <w:sz w:val="24"/>
          <w:szCs w:val="24"/>
          <w:shd w:val="clear" w:color="auto" w:fill="FFFFFF"/>
        </w:rPr>
        <w:t>replacement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of Eight water services in five trenches on </w:t>
      </w:r>
      <w:proofErr w:type="spellStart"/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>Storey</w:t>
      </w:r>
      <w:proofErr w:type="spellEnd"/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Drive in Molalla</w:t>
      </w:r>
      <w:r w:rsidR="00CF2105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F52A23">
        <w:rPr>
          <w:rFonts w:cstheme="minorHAnsi"/>
          <w:color w:val="000000"/>
          <w:sz w:val="24"/>
          <w:szCs w:val="24"/>
          <w:shd w:val="clear" w:color="auto" w:fill="FFFFFF"/>
        </w:rPr>
        <w:t xml:space="preserve">The City has replaced eight similar services on </w:t>
      </w:r>
      <w:proofErr w:type="spellStart"/>
      <w:r w:rsidR="00F52A23">
        <w:rPr>
          <w:rFonts w:cstheme="minorHAnsi"/>
          <w:color w:val="000000"/>
          <w:sz w:val="24"/>
          <w:szCs w:val="24"/>
          <w:shd w:val="clear" w:color="auto" w:fill="FFFFFF"/>
        </w:rPr>
        <w:t>Storey</w:t>
      </w:r>
      <w:proofErr w:type="spellEnd"/>
      <w:r w:rsidR="00F52A23">
        <w:rPr>
          <w:rFonts w:cstheme="minorHAnsi"/>
          <w:color w:val="000000"/>
          <w:sz w:val="24"/>
          <w:szCs w:val="24"/>
          <w:shd w:val="clear" w:color="auto" w:fill="FFFFFF"/>
        </w:rPr>
        <w:t xml:space="preserve"> Dr, and found </w:t>
      </w:r>
      <w:r w:rsidR="00A65669">
        <w:rPr>
          <w:rFonts w:cstheme="minorHAnsi"/>
          <w:color w:val="000000"/>
          <w:sz w:val="24"/>
          <w:szCs w:val="24"/>
          <w:shd w:val="clear" w:color="auto" w:fill="FFFFFF"/>
        </w:rPr>
        <w:t>normal</w:t>
      </w:r>
      <w:r w:rsidR="00F52A23">
        <w:rPr>
          <w:rFonts w:cstheme="minorHAnsi"/>
          <w:color w:val="000000"/>
          <w:sz w:val="24"/>
          <w:szCs w:val="24"/>
          <w:shd w:val="clear" w:color="auto" w:fill="FFFFFF"/>
        </w:rPr>
        <w:t xml:space="preserve"> digging conditions, with all water services at about 36 inches below grade. The </w:t>
      </w:r>
      <w:r w:rsidR="00CF2105">
        <w:rPr>
          <w:rFonts w:cstheme="minorHAnsi"/>
          <w:color w:val="000000"/>
          <w:sz w:val="24"/>
          <w:szCs w:val="24"/>
          <w:shd w:val="clear" w:color="auto" w:fill="FFFFFF"/>
        </w:rPr>
        <w:t xml:space="preserve">Contractor will replace 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Eight services using parts supplied by the City in Five trenches which will have asphalt pre-sawcut </w:t>
      </w:r>
      <w:r w:rsidR="00797BCF">
        <w:rPr>
          <w:rFonts w:cstheme="minorHAnsi"/>
          <w:color w:val="000000"/>
          <w:sz w:val="24"/>
          <w:szCs w:val="24"/>
          <w:shd w:val="clear" w:color="auto" w:fill="FFFFFF"/>
        </w:rPr>
        <w:t xml:space="preserve">(including T-Cut) 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by the City. The Contractor will excavate the asphalt and soil layers, expose the services, coordinate with the City and </w:t>
      </w:r>
      <w:r w:rsidR="008E1B9E">
        <w:rPr>
          <w:rFonts w:cstheme="minorHAnsi"/>
          <w:color w:val="000000"/>
          <w:sz w:val="24"/>
          <w:szCs w:val="24"/>
          <w:shd w:val="clear" w:color="auto" w:fill="FFFFFF"/>
        </w:rPr>
        <w:t>residents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8E1B9E">
        <w:rPr>
          <w:rFonts w:cstheme="minorHAnsi"/>
          <w:color w:val="000000"/>
          <w:sz w:val="24"/>
          <w:szCs w:val="24"/>
          <w:shd w:val="clear" w:color="auto" w:fill="FFFFFF"/>
        </w:rPr>
        <w:t xml:space="preserve">on </w:t>
      </w:r>
      <w:proofErr w:type="spellStart"/>
      <w:r w:rsidR="008E1B9E">
        <w:rPr>
          <w:rFonts w:cstheme="minorHAnsi"/>
          <w:color w:val="000000"/>
          <w:sz w:val="24"/>
          <w:szCs w:val="24"/>
          <w:shd w:val="clear" w:color="auto" w:fill="FFFFFF"/>
        </w:rPr>
        <w:t>Storey</w:t>
      </w:r>
      <w:proofErr w:type="spellEnd"/>
      <w:r w:rsidR="008E1B9E">
        <w:rPr>
          <w:rFonts w:cstheme="minorHAnsi"/>
          <w:color w:val="000000"/>
          <w:sz w:val="24"/>
          <w:szCs w:val="24"/>
          <w:shd w:val="clear" w:color="auto" w:fill="FFFFFF"/>
        </w:rPr>
        <w:t xml:space="preserve"> Dr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for brief mainline shutdowns, and replace the services in accordance with City Detail Drawing W-3030 (attached), including the mainline service saddles</w:t>
      </w:r>
      <w:r w:rsidR="00CF2105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All parts for W-3030 will be supplied by the City. The Contractor may</w:t>
      </w:r>
      <w:r w:rsidR="00C550B8">
        <w:rPr>
          <w:rFonts w:cstheme="minorHAnsi"/>
          <w:color w:val="000000"/>
          <w:sz w:val="24"/>
          <w:szCs w:val="24"/>
          <w:shd w:val="clear" w:color="auto" w:fill="FFFFFF"/>
        </w:rPr>
        <w:t>, but is not required to,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 xml:space="preserve"> spoil excavation material at the City Shops located at 920 Toliver Rd, which is about 1000 yards away from the job site.</w:t>
      </w:r>
      <w:r w:rsidR="00CF2105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9466BC">
        <w:rPr>
          <w:rFonts w:cstheme="minorHAnsi"/>
          <w:color w:val="000000"/>
          <w:sz w:val="24"/>
          <w:szCs w:val="24"/>
          <w:shd w:val="clear" w:color="auto" w:fill="FFFFFF"/>
        </w:rPr>
        <w:t>The Contractor will backfill the trenches with ¾- crushed rock supplied by the City and available for the Contractor to pick up at the City Shops.</w:t>
      </w:r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 xml:space="preserve"> The backfilled trench will be compacted in </w:t>
      </w:r>
      <w:r w:rsidR="00B845E5">
        <w:rPr>
          <w:rFonts w:cstheme="minorHAnsi"/>
          <w:color w:val="000000"/>
          <w:sz w:val="24"/>
          <w:szCs w:val="24"/>
          <w:shd w:val="clear" w:color="auto" w:fill="FFFFFF"/>
        </w:rPr>
        <w:t>6</w:t>
      </w:r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 xml:space="preserve">” lifts with jumping jacks and brought to the surface. Once all services are complete the Contractor will asphalt pave all cuts on </w:t>
      </w:r>
      <w:proofErr w:type="spellStart"/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>Storey</w:t>
      </w:r>
      <w:proofErr w:type="spellEnd"/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 xml:space="preserve"> Drive </w:t>
      </w:r>
      <w:r w:rsidR="00B845E5">
        <w:rPr>
          <w:rFonts w:cstheme="minorHAnsi"/>
          <w:color w:val="000000"/>
          <w:sz w:val="24"/>
          <w:szCs w:val="24"/>
          <w:shd w:val="clear" w:color="auto" w:fill="FFFFFF"/>
        </w:rPr>
        <w:t>to 4”</w:t>
      </w:r>
      <w:r w:rsidR="00A65669">
        <w:rPr>
          <w:rFonts w:cstheme="minorHAnsi"/>
          <w:color w:val="000000"/>
          <w:sz w:val="24"/>
          <w:szCs w:val="24"/>
          <w:shd w:val="clear" w:color="auto" w:fill="FFFFFF"/>
        </w:rPr>
        <w:t xml:space="preserve"> thick</w:t>
      </w:r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>, roller compacting in 2” lifts</w:t>
      </w:r>
      <w:r w:rsidR="00A65669">
        <w:rPr>
          <w:rFonts w:cstheme="minorHAnsi"/>
          <w:color w:val="000000"/>
          <w:sz w:val="24"/>
          <w:szCs w:val="24"/>
          <w:shd w:val="clear" w:color="auto" w:fill="FFFFFF"/>
        </w:rPr>
        <w:t>, and replace concrete sidewalk panels</w:t>
      </w:r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>.</w:t>
      </w:r>
      <w:r w:rsidR="00526ECC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A65669">
        <w:rPr>
          <w:rFonts w:cstheme="minorHAnsi"/>
          <w:color w:val="000000"/>
          <w:sz w:val="24"/>
          <w:szCs w:val="24"/>
          <w:shd w:val="clear" w:color="auto" w:fill="FFFFFF"/>
        </w:rPr>
        <w:t xml:space="preserve">There will be approx. 1300 sf of asphalt to pave and 200 sf of sidewalk panels. </w:t>
      </w:r>
      <w:r w:rsidR="00526ECC">
        <w:rPr>
          <w:rFonts w:cstheme="minorHAnsi"/>
          <w:color w:val="000000"/>
          <w:sz w:val="24"/>
          <w:szCs w:val="24"/>
          <w:shd w:val="clear" w:color="auto" w:fill="FFFFFF"/>
        </w:rPr>
        <w:t>If the Contractor uses a Subcontractor then the City shall be notified who the Subcontractor is one week in advance.</w:t>
      </w:r>
      <w:r w:rsidR="0042001B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</w:p>
    <w:p w14:paraId="7B808269" w14:textId="692BD5A5" w:rsidR="00DC1569" w:rsidRDefault="00526ECC" w:rsidP="00797BCF">
      <w:pPr>
        <w:tabs>
          <w:tab w:val="left" w:pos="7050"/>
        </w:tabs>
        <w:spacing w:after="120" w:line="240" w:lineRule="auto"/>
        <w:jc w:val="both"/>
        <w:rPr>
          <w:rFonts w:eastAsiaTheme="minorEastAsia"/>
          <w:b/>
          <w:noProof/>
        </w:rPr>
      </w:pP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The Contractor will spare no expense in communicating with residents on </w:t>
      </w:r>
      <w:proofErr w:type="spellStart"/>
      <w:r>
        <w:rPr>
          <w:rFonts w:cstheme="minorHAnsi"/>
          <w:color w:val="000000"/>
          <w:sz w:val="24"/>
          <w:szCs w:val="24"/>
          <w:shd w:val="clear" w:color="auto" w:fill="FFFFFF"/>
        </w:rPr>
        <w:t>Storey</w:t>
      </w:r>
      <w:proofErr w:type="spellEnd"/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 Drive, answering their concerns, keeping them informed, and working to limit the impact of the project on these residents. This will include door-to-door warnings before mainline shutdowns, </w:t>
      </w:r>
      <w:r w:rsidR="004D346B">
        <w:rPr>
          <w:rFonts w:cstheme="minorHAnsi"/>
          <w:color w:val="000000"/>
          <w:sz w:val="24"/>
          <w:szCs w:val="24"/>
          <w:shd w:val="clear" w:color="auto" w:fill="FFFFFF"/>
        </w:rPr>
        <w:t xml:space="preserve">working personally to coordinate equipment placement or resident parking issues, giving </w:t>
      </w:r>
      <w:r>
        <w:rPr>
          <w:rFonts w:cstheme="minorHAnsi"/>
          <w:color w:val="000000"/>
          <w:sz w:val="24"/>
          <w:szCs w:val="24"/>
          <w:shd w:val="clear" w:color="auto" w:fill="FFFFFF"/>
        </w:rPr>
        <w:t xml:space="preserve">estimated time until water service will be restored, and estimated dates that final completion of the project (including asphalt paving) can be expected. </w:t>
      </w:r>
      <w:r w:rsidR="007C4CE1">
        <w:rPr>
          <w:rFonts w:cstheme="minorHAnsi"/>
          <w:color w:val="000000"/>
          <w:sz w:val="24"/>
          <w:szCs w:val="24"/>
          <w:shd w:val="clear" w:color="auto" w:fill="FFFFFF"/>
        </w:rPr>
        <w:t>In order to safeguard the public and drinking water quality</w:t>
      </w:r>
      <w:r w:rsidR="001B5544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public </w:t>
      </w:r>
      <w:r w:rsidR="00032AA4">
        <w:rPr>
          <w:rFonts w:cstheme="minorHAnsi"/>
          <w:color w:val="000000"/>
          <w:sz w:val="24"/>
          <w:szCs w:val="24"/>
          <w:shd w:val="clear" w:color="auto" w:fill="FFFFFF"/>
        </w:rPr>
        <w:t>infrastructure the</w:t>
      </w:r>
      <w:r w:rsidR="007C4CE1">
        <w:rPr>
          <w:rFonts w:cstheme="minorHAnsi"/>
          <w:color w:val="000000"/>
          <w:sz w:val="24"/>
          <w:szCs w:val="24"/>
          <w:shd w:val="clear" w:color="auto" w:fill="FFFFFF"/>
        </w:rPr>
        <w:t xml:space="preserve"> Contractor will work under the supervision of the City of Molalla’s DHS Certified Direct Responsible Charge, and will comply with all instructions from this person, either verbal or written. </w:t>
      </w:r>
      <w:r w:rsidR="00723C67">
        <w:rPr>
          <w:rFonts w:cstheme="minorHAnsi"/>
          <w:color w:val="000000"/>
          <w:sz w:val="24"/>
          <w:szCs w:val="24"/>
          <w:shd w:val="clear" w:color="auto" w:fill="FFFFFF"/>
        </w:rPr>
        <w:t>The Contracto</w:t>
      </w:r>
      <w:bookmarkStart w:id="0" w:name="_GoBack"/>
      <w:bookmarkEnd w:id="0"/>
      <w:r w:rsidR="00723C67">
        <w:rPr>
          <w:rFonts w:cstheme="minorHAnsi"/>
          <w:color w:val="000000"/>
          <w:sz w:val="24"/>
          <w:szCs w:val="24"/>
          <w:shd w:val="clear" w:color="auto" w:fill="FFFFFF"/>
        </w:rPr>
        <w:t>r</w:t>
      </w:r>
      <w:r w:rsidR="00511DE7">
        <w:rPr>
          <w:rFonts w:cstheme="minorHAnsi"/>
          <w:color w:val="000000"/>
          <w:sz w:val="24"/>
          <w:szCs w:val="24"/>
          <w:shd w:val="clear" w:color="auto" w:fill="FFFFFF"/>
        </w:rPr>
        <w:t xml:space="preserve"> and any subcontractors</w:t>
      </w:r>
      <w:r w:rsidR="00723C67">
        <w:rPr>
          <w:rFonts w:cstheme="minorHAnsi"/>
          <w:color w:val="000000"/>
          <w:sz w:val="24"/>
          <w:szCs w:val="24"/>
          <w:shd w:val="clear" w:color="auto" w:fill="FFFFFF"/>
        </w:rPr>
        <w:t xml:space="preserve"> will </w:t>
      </w:r>
      <w:r w:rsidR="00511DE7">
        <w:rPr>
          <w:rFonts w:cstheme="minorHAnsi"/>
          <w:color w:val="000000"/>
          <w:sz w:val="24"/>
          <w:szCs w:val="24"/>
          <w:shd w:val="clear" w:color="auto" w:fill="FFFFFF"/>
        </w:rPr>
        <w:t>be in possession of a valid</w:t>
      </w:r>
      <w:r w:rsidR="00723C67">
        <w:rPr>
          <w:rFonts w:cstheme="minorHAnsi"/>
          <w:color w:val="000000"/>
          <w:sz w:val="24"/>
          <w:szCs w:val="24"/>
          <w:shd w:val="clear" w:color="auto" w:fill="FFFFFF"/>
        </w:rPr>
        <w:t xml:space="preserve"> City of Molalla Business License (currently a $35 fee) and carry all the associated Liability, Automotive and Workers Comp Insurance, and proved the Procurement Officer with a copy of this Insurance Certificate. </w:t>
      </w:r>
      <w:r w:rsidR="00C46F08">
        <w:rPr>
          <w:rFonts w:cstheme="minorHAnsi"/>
          <w:color w:val="000000"/>
          <w:sz w:val="24"/>
          <w:szCs w:val="24"/>
          <w:shd w:val="clear" w:color="auto" w:fill="FFFFFF"/>
        </w:rPr>
        <w:t>This is a 3-quote Public Works procurement under ORS 279B.070 and is not expected to qualify as a Prevailing Wage Job under BOLI.</w:t>
      </w:r>
      <w:r w:rsidR="00CA27C2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A27C2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 xml:space="preserve">The deadline for submitting quotes is Friday </w:t>
      </w:r>
      <w:r w:rsidR="00841025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10</w:t>
      </w:r>
      <w:r w:rsidR="00CA27C2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/</w:t>
      </w:r>
      <w:r w:rsidR="00841025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19</w:t>
      </w:r>
      <w:r w:rsidR="00CA27C2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/18</w:t>
      </w:r>
      <w:r w:rsidR="00CA27C2">
        <w:rPr>
          <w:rFonts w:cstheme="minorHAnsi"/>
          <w:color w:val="000000"/>
          <w:sz w:val="24"/>
          <w:szCs w:val="24"/>
          <w:shd w:val="clear" w:color="auto" w:fill="FFFFFF"/>
        </w:rPr>
        <w:t>,</w:t>
      </w:r>
      <w:r w:rsidR="00235E09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r w:rsidR="00CA27C2">
        <w:rPr>
          <w:rFonts w:cstheme="minorHAnsi"/>
          <w:color w:val="000000"/>
          <w:sz w:val="24"/>
          <w:szCs w:val="24"/>
          <w:shd w:val="clear" w:color="auto" w:fill="FFFFFF"/>
        </w:rPr>
        <w:t xml:space="preserve">submit by email to the </w:t>
      </w:r>
      <w:r w:rsidR="00BF7036">
        <w:rPr>
          <w:rFonts w:cstheme="minorHAnsi"/>
          <w:color w:val="000000"/>
          <w:sz w:val="24"/>
          <w:szCs w:val="24"/>
          <w:shd w:val="clear" w:color="auto" w:fill="FFFFFF"/>
        </w:rPr>
        <w:t>Procurement Officer</w:t>
      </w:r>
      <w:r w:rsidR="00CA27C2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235E09">
        <w:rPr>
          <w:rFonts w:cstheme="minorHAnsi"/>
          <w:color w:val="000000"/>
          <w:sz w:val="24"/>
          <w:szCs w:val="24"/>
          <w:shd w:val="clear" w:color="auto" w:fill="FFFFFF"/>
        </w:rPr>
        <w:t xml:space="preserve">all </w:t>
      </w:r>
      <w:r w:rsidR="00235E09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work must be completed by 11/</w:t>
      </w:r>
      <w:r w:rsidR="00797BCF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16</w:t>
      </w:r>
      <w:r w:rsidR="00235E09" w:rsidRPr="0011025C">
        <w:rPr>
          <w:rFonts w:cstheme="minorHAnsi"/>
          <w:b/>
          <w:bCs/>
          <w:color w:val="000000"/>
          <w:sz w:val="24"/>
          <w:szCs w:val="24"/>
          <w:shd w:val="clear" w:color="auto" w:fill="FFFFFF"/>
        </w:rPr>
        <w:t>/18</w:t>
      </w:r>
      <w:r w:rsidR="00235E09">
        <w:rPr>
          <w:rFonts w:cstheme="minorHAnsi"/>
          <w:color w:val="000000"/>
          <w:sz w:val="24"/>
          <w:szCs w:val="24"/>
          <w:shd w:val="clear" w:color="auto" w:fill="FFFFFF"/>
        </w:rPr>
        <w:t xml:space="preserve">. </w:t>
      </w:r>
      <w:r w:rsidR="00CA27C2">
        <w:rPr>
          <w:rFonts w:cstheme="minorHAnsi"/>
          <w:color w:val="000000"/>
          <w:sz w:val="24"/>
          <w:szCs w:val="24"/>
          <w:shd w:val="clear" w:color="auto" w:fill="FFFFFF"/>
        </w:rPr>
        <w:t>Those seeking to submit quotes may arrange to visit the site by contacting the Project Manager.</w:t>
      </w:r>
      <w:r w:rsidR="007C4CE1">
        <w:rPr>
          <w:rFonts w:cstheme="minorHAnsi"/>
          <w:color w:val="000000"/>
          <w:sz w:val="24"/>
          <w:szCs w:val="24"/>
          <w:shd w:val="clear" w:color="auto" w:fill="FFFFFF"/>
        </w:rPr>
        <w:t xml:space="preserve"> </w:t>
      </w:r>
      <w:bookmarkStart w:id="1" w:name="_MailAutoSig"/>
    </w:p>
    <w:bookmarkEnd w:id="1"/>
    <w:p w14:paraId="193E5EE0" w14:textId="633A0A77" w:rsidR="00511FAA" w:rsidRDefault="00511FAA" w:rsidP="007B59AE">
      <w:pPr>
        <w:spacing w:after="0" w:line="240" w:lineRule="auto"/>
        <w:rPr>
          <w:rFonts w:eastAsiaTheme="minorEastAsia"/>
          <w:noProof/>
          <w:sz w:val="18"/>
          <w:szCs w:val="1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395"/>
        <w:gridCol w:w="5395"/>
      </w:tblGrid>
      <w:tr w:rsidR="00511FAA" w14:paraId="3B4FA360" w14:textId="77777777" w:rsidTr="00511FAA">
        <w:tc>
          <w:tcPr>
            <w:tcW w:w="5395" w:type="dxa"/>
          </w:tcPr>
          <w:p w14:paraId="30321210" w14:textId="77777777" w:rsidR="00511FAA" w:rsidRDefault="00511FAA" w:rsidP="00511FAA">
            <w:pPr>
              <w:rPr>
                <w:rFonts w:eastAsiaTheme="minorEastAsia"/>
                <w:b/>
                <w:noProof/>
              </w:rPr>
            </w:pPr>
            <w:r>
              <w:rPr>
                <w:rFonts w:eastAsiaTheme="minorEastAsia"/>
                <w:b/>
                <w:noProof/>
              </w:rPr>
              <w:t>Procurement Officer</w:t>
            </w:r>
          </w:p>
          <w:p w14:paraId="0BEBC6CF" w14:textId="77777777" w:rsidR="00511FAA" w:rsidRPr="00BF7036" w:rsidRDefault="00511FAA" w:rsidP="00511FAA">
            <w:pPr>
              <w:rPr>
                <w:rFonts w:eastAsiaTheme="minorEastAsia"/>
                <w:i/>
                <w:noProof/>
              </w:rPr>
            </w:pPr>
            <w:r w:rsidRPr="00BF7036">
              <w:rPr>
                <w:rFonts w:eastAsiaTheme="minorEastAsia"/>
                <w:i/>
                <w:noProof/>
              </w:rPr>
              <w:t>Andy Peters</w:t>
            </w:r>
          </w:p>
          <w:p w14:paraId="6F36A240" w14:textId="77777777" w:rsidR="00511FAA" w:rsidRDefault="00511FAA" w:rsidP="00511FAA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City of Molalla</w:t>
            </w:r>
          </w:p>
          <w:p w14:paraId="1DFB7427" w14:textId="77777777" w:rsidR="00511FAA" w:rsidRDefault="00511FAA" w:rsidP="00511FAA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Public Works Operations Supervisor</w:t>
            </w:r>
          </w:p>
          <w:p w14:paraId="52A3BC3B" w14:textId="77777777" w:rsidR="00511FAA" w:rsidRDefault="00511FAA" w:rsidP="00511FAA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(503) 829-6855 x220</w:t>
            </w:r>
          </w:p>
          <w:p w14:paraId="6E7908E2" w14:textId="77777777" w:rsidR="00511FAA" w:rsidRDefault="00511FAA" w:rsidP="00511FAA">
            <w:pPr>
              <w:rPr>
                <w:rFonts w:eastAsiaTheme="minorEastAsia"/>
                <w:noProof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Cell: 503-793-0507</w:t>
            </w:r>
          </w:p>
          <w:p w14:paraId="3456C40F" w14:textId="77777777" w:rsidR="00511FAA" w:rsidRDefault="0011025C" w:rsidP="00511FAA">
            <w:pPr>
              <w:rPr>
                <w:rFonts w:eastAsiaTheme="minorEastAsia"/>
                <w:noProof/>
              </w:rPr>
            </w:pPr>
            <w:hyperlink r:id="rId8" w:history="1">
              <w:r w:rsidR="00511FAA">
                <w:rPr>
                  <w:rStyle w:val="Hyperlink"/>
                  <w:rFonts w:eastAsiaTheme="minorEastAsia"/>
                  <w:noProof/>
                </w:rPr>
                <w:t>apeters@cityofmolalla.com</w:t>
              </w:r>
            </w:hyperlink>
          </w:p>
          <w:p w14:paraId="7FAC33F5" w14:textId="77777777" w:rsidR="00511FAA" w:rsidRPr="00CA27C2" w:rsidRDefault="00511FAA" w:rsidP="00511FAA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117 N Molalla Ave</w:t>
            </w:r>
          </w:p>
          <w:p w14:paraId="0C524D45" w14:textId="77777777" w:rsidR="00511FAA" w:rsidRDefault="00511FAA" w:rsidP="00511FAA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Molalla, OR 97038</w:t>
            </w:r>
          </w:p>
          <w:p w14:paraId="62CF7B3C" w14:textId="77777777" w:rsidR="00511FAA" w:rsidRDefault="00511FAA" w:rsidP="007B59AE">
            <w:pPr>
              <w:rPr>
                <w:rFonts w:eastAsiaTheme="minorEastAsia"/>
                <w:noProof/>
                <w:sz w:val="18"/>
                <w:szCs w:val="18"/>
              </w:rPr>
            </w:pPr>
          </w:p>
        </w:tc>
        <w:tc>
          <w:tcPr>
            <w:tcW w:w="5395" w:type="dxa"/>
          </w:tcPr>
          <w:p w14:paraId="44B0684C" w14:textId="77777777" w:rsidR="00511FAA" w:rsidRDefault="00511FAA" w:rsidP="00511FAA">
            <w:pPr>
              <w:rPr>
                <w:rFonts w:eastAsiaTheme="minorEastAsia"/>
                <w:b/>
                <w:noProof/>
              </w:rPr>
            </w:pPr>
            <w:r>
              <w:rPr>
                <w:rFonts w:eastAsiaTheme="minorEastAsia"/>
                <w:b/>
                <w:noProof/>
              </w:rPr>
              <w:t>Project Manager:</w:t>
            </w:r>
          </w:p>
          <w:p w14:paraId="3E9E091F" w14:textId="2042A41F" w:rsidR="00511FAA" w:rsidRDefault="00CF2105" w:rsidP="00511FAA">
            <w:pPr>
              <w:rPr>
                <w:rFonts w:eastAsiaTheme="minorEastAsia"/>
                <w:i/>
                <w:noProof/>
                <w:sz w:val="18"/>
                <w:szCs w:val="18"/>
              </w:rPr>
            </w:pPr>
            <w:r>
              <w:rPr>
                <w:rFonts w:eastAsiaTheme="minorEastAsia"/>
                <w:i/>
                <w:noProof/>
                <w:sz w:val="18"/>
                <w:szCs w:val="18"/>
              </w:rPr>
              <w:t>Adam Shultz</w:t>
            </w:r>
          </w:p>
          <w:p w14:paraId="4FD0B81D" w14:textId="77777777" w:rsidR="00511FAA" w:rsidRDefault="00511FAA" w:rsidP="00511FAA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City of Molalla</w:t>
            </w:r>
          </w:p>
          <w:p w14:paraId="1533FFD0" w14:textId="3C006DC3" w:rsidR="00511FAA" w:rsidRDefault="00511FAA" w:rsidP="00511FAA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Cell: 503-793-</w:t>
            </w:r>
            <w:r w:rsidR="00CF2105">
              <w:rPr>
                <w:rFonts w:eastAsiaTheme="minorEastAsia"/>
                <w:noProof/>
                <w:sz w:val="18"/>
                <w:szCs w:val="18"/>
              </w:rPr>
              <w:t>8402</w:t>
            </w:r>
          </w:p>
          <w:p w14:paraId="4CB79EB0" w14:textId="184B2167" w:rsidR="00511FAA" w:rsidRDefault="001D2AA9" w:rsidP="00511FAA">
            <w:pPr>
              <w:rPr>
                <w:rFonts w:eastAsiaTheme="minorEastAsia"/>
                <w:noProof/>
                <w:sz w:val="18"/>
                <w:szCs w:val="18"/>
              </w:rPr>
            </w:pPr>
            <w:r>
              <w:rPr>
                <w:rFonts w:eastAsiaTheme="minorEastAsia"/>
                <w:noProof/>
                <w:sz w:val="18"/>
                <w:szCs w:val="18"/>
              </w:rPr>
              <w:t>ashultz</w:t>
            </w:r>
            <w:r w:rsidR="00511FAA">
              <w:rPr>
                <w:rFonts w:eastAsiaTheme="minorEastAsia"/>
                <w:noProof/>
                <w:sz w:val="18"/>
                <w:szCs w:val="18"/>
              </w:rPr>
              <w:t>@cityofmolalla.com</w:t>
            </w:r>
          </w:p>
        </w:tc>
      </w:tr>
    </w:tbl>
    <w:p w14:paraId="72AD0CA7" w14:textId="508B294C" w:rsidR="001959DE" w:rsidRDefault="009466BC" w:rsidP="001959DE">
      <w:pPr>
        <w:spacing w:after="0" w:line="240" w:lineRule="auto"/>
        <w:jc w:val="center"/>
      </w:pPr>
      <w:r>
        <w:rPr>
          <w:noProof/>
        </w:rPr>
        <w:lastRenderedPageBreak/>
        <w:drawing>
          <wp:inline distT="0" distB="0" distL="0" distR="0" wp14:anchorId="70D55C15" wp14:editId="6675CECB">
            <wp:extent cx="5486400" cy="91344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913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858AB5" w14:textId="27AD66C7" w:rsidR="001959DE" w:rsidRDefault="009466BC" w:rsidP="007B59AE">
      <w:pPr>
        <w:spacing w:after="0" w:line="240" w:lineRule="auto"/>
      </w:pPr>
      <w:r>
        <w:rPr>
          <w:noProof/>
        </w:rPr>
        <w:lastRenderedPageBreak/>
        <w:drawing>
          <wp:inline distT="0" distB="0" distL="0" distR="0" wp14:anchorId="20FD0546" wp14:editId="45214052">
            <wp:extent cx="6267450" cy="867727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450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959DE" w:rsidSect="00CA27C2">
      <w:head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5BE06A" w14:textId="77777777" w:rsidR="00871B03" w:rsidRDefault="00871B03" w:rsidP="00FE0A2F">
      <w:pPr>
        <w:spacing w:after="0" w:line="240" w:lineRule="auto"/>
      </w:pPr>
      <w:r>
        <w:separator/>
      </w:r>
    </w:p>
  </w:endnote>
  <w:endnote w:type="continuationSeparator" w:id="0">
    <w:p w14:paraId="4A73CE50" w14:textId="77777777" w:rsidR="00871B03" w:rsidRDefault="00871B03" w:rsidP="00FE0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DAAB2B" w14:textId="77777777" w:rsidR="00A61BFB" w:rsidRPr="00FE0A2F" w:rsidRDefault="00A61BFB" w:rsidP="008C2348">
    <w:pPr>
      <w:pStyle w:val="Footer"/>
      <w:jc w:val="center"/>
      <w:rPr>
        <w:rFonts w:ascii="Calibri" w:hAnsi="Calibri" w:cs="Calibri"/>
        <w:b/>
        <w:i/>
        <w:sz w:val="18"/>
      </w:rPr>
    </w:pPr>
    <w:r>
      <w:rPr>
        <w:rFonts w:ascii="Calibri" w:hAnsi="Calibri" w:cs="Calibri"/>
        <w:b/>
        <w:i/>
        <w:sz w:val="18"/>
      </w:rPr>
      <w:t>City of Molalla</w:t>
    </w:r>
    <w:r w:rsidRPr="00FC25F5">
      <w:rPr>
        <w:rFonts w:ascii="Calibri" w:hAnsi="Calibri" w:cs="Calibri"/>
        <w:b/>
        <w:i/>
        <w:sz w:val="18"/>
      </w:rPr>
      <w:t xml:space="preserve"> </w:t>
    </w:r>
    <w:r w:rsidRPr="00FC25F5">
      <w:rPr>
        <w:rFonts w:ascii="Calibri" w:hAnsi="Calibri" w:cs="Calibri"/>
        <w:b/>
        <w:sz w:val="18"/>
        <w:szCs w:val="18"/>
      </w:rPr>
      <w:sym w:font="Wingdings" w:char="F06E"/>
    </w:r>
    <w:r w:rsidRPr="00FC25F5">
      <w:rPr>
        <w:rFonts w:ascii="Calibri" w:hAnsi="Calibri" w:cs="Calibri"/>
        <w:b/>
        <w:i/>
        <w:sz w:val="18"/>
      </w:rPr>
      <w:t xml:space="preserve"> </w:t>
    </w:r>
    <w:r>
      <w:rPr>
        <w:rFonts w:ascii="Calibri" w:hAnsi="Calibri" w:cs="Calibri"/>
        <w:b/>
        <w:i/>
        <w:sz w:val="18"/>
      </w:rPr>
      <w:t>Public Works Department</w:t>
    </w:r>
    <w:r w:rsidRPr="00FC25F5">
      <w:rPr>
        <w:rFonts w:ascii="Calibri" w:hAnsi="Calibri" w:cs="Calibri"/>
        <w:b/>
        <w:i/>
        <w:sz w:val="18"/>
      </w:rPr>
      <w:tab/>
      <w:t xml:space="preserve">  </w:t>
    </w:r>
    <w:r w:rsidRPr="00FC25F5">
      <w:rPr>
        <w:rFonts w:ascii="Calibri" w:hAnsi="Calibri" w:cs="Calibri"/>
        <w:b/>
        <w:sz w:val="18"/>
        <w:szCs w:val="18"/>
      </w:rPr>
      <w:sym w:font="Wingdings" w:char="F06E"/>
    </w:r>
    <w:r w:rsidRPr="00FC25F5">
      <w:rPr>
        <w:rFonts w:ascii="Calibri" w:hAnsi="Calibri" w:cs="Calibri"/>
        <w:b/>
        <w:i/>
        <w:sz w:val="18"/>
      </w:rPr>
      <w:t xml:space="preserve">  </w:t>
    </w:r>
    <w:r>
      <w:rPr>
        <w:rFonts w:ascii="Calibri" w:hAnsi="Calibri" w:cs="Calibri"/>
        <w:b/>
        <w:i/>
        <w:noProof/>
        <w:sz w:val="18"/>
      </w:rPr>
      <w:t>117 N. Molalla Avenue, Molalla, OR 97038</w:t>
    </w:r>
    <w:r w:rsidRPr="00FC25F5">
      <w:rPr>
        <w:rFonts w:ascii="Calibri" w:hAnsi="Calibri" w:cs="Calibri"/>
        <w:b/>
        <w:i/>
        <w:noProof/>
        <w:sz w:val="18"/>
      </w:rPr>
      <w:t xml:space="preserve">  </w:t>
    </w:r>
    <w:r w:rsidRPr="00FC25F5">
      <w:rPr>
        <w:rFonts w:ascii="Calibri" w:hAnsi="Calibri" w:cs="Calibri"/>
        <w:b/>
        <w:sz w:val="18"/>
        <w:szCs w:val="18"/>
      </w:rPr>
      <w:sym w:font="Wingdings" w:char="F06E"/>
    </w:r>
    <w:r w:rsidRPr="00FC25F5">
      <w:rPr>
        <w:rFonts w:ascii="Calibri" w:hAnsi="Calibri" w:cs="Calibri"/>
        <w:b/>
        <w:i/>
        <w:sz w:val="18"/>
      </w:rPr>
      <w:t xml:space="preserve">  </w:t>
    </w:r>
    <w:r>
      <w:rPr>
        <w:rFonts w:ascii="Calibri" w:hAnsi="Calibri" w:cs="Calibri"/>
        <w:b/>
        <w:i/>
        <w:noProof/>
        <w:sz w:val="18"/>
      </w:rPr>
      <w:t>(503) 759-0218</w:t>
    </w:r>
  </w:p>
  <w:p w14:paraId="46E545D2" w14:textId="77777777" w:rsidR="00A61BFB" w:rsidRDefault="00A61BF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4DEA899" w14:textId="77777777" w:rsidR="00871B03" w:rsidRDefault="00871B03" w:rsidP="00FE0A2F">
      <w:pPr>
        <w:spacing w:after="0" w:line="240" w:lineRule="auto"/>
      </w:pPr>
      <w:r>
        <w:separator/>
      </w:r>
    </w:p>
  </w:footnote>
  <w:footnote w:type="continuationSeparator" w:id="0">
    <w:p w14:paraId="26999037" w14:textId="77777777" w:rsidR="00871B03" w:rsidRDefault="00871B03" w:rsidP="00FE0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A7D1A43" w14:textId="77777777" w:rsidR="00A61BFB" w:rsidRDefault="00A61BFB" w:rsidP="000F41B3">
    <w:pPr>
      <w:pStyle w:val="Header"/>
      <w:tabs>
        <w:tab w:val="left" w:pos="6000"/>
      </w:tabs>
    </w:pPr>
  </w:p>
  <w:p w14:paraId="3C654698" w14:textId="77777777" w:rsidR="00A61BFB" w:rsidRDefault="00A61BFB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B2123BC" w14:textId="1A93F7AC" w:rsidR="00A61BFB" w:rsidRPr="003215C6" w:rsidRDefault="00A61BFB" w:rsidP="000468B2">
    <w:pPr>
      <w:pStyle w:val="Header"/>
      <w:ind w:left="360" w:firstLine="4320"/>
      <w:jc w:val="center"/>
      <w:rPr>
        <w:b/>
        <w:i/>
      </w:rPr>
    </w:pPr>
    <w:r>
      <w:rPr>
        <w:noProof/>
      </w:rPr>
      <w:drawing>
        <wp:anchor distT="0" distB="0" distL="114300" distR="114300" simplePos="0" relativeHeight="251662336" behindDoc="0" locked="0" layoutInCell="1" allowOverlap="1" wp14:anchorId="6E514CC0" wp14:editId="3FFA4FAC">
          <wp:simplePos x="0" y="0"/>
          <wp:positionH relativeFrom="margin">
            <wp:align>center</wp:align>
          </wp:positionH>
          <wp:positionV relativeFrom="paragraph">
            <wp:posOffset>-38100</wp:posOffset>
          </wp:positionV>
          <wp:extent cx="1161288" cy="1133856"/>
          <wp:effectExtent l="0" t="0" r="1270" b="0"/>
          <wp:wrapNone/>
          <wp:docPr id="17" name="Picture 17" descr="C:\Users\nlennartz\Desktop\Logos for City\2 inch Emblem Spo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nlennartz\Desktop\Logos for City\2 inch Emblem Spot.jp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3475"/>
                  <a:stretch/>
                </pic:blipFill>
                <pic:spPr bwMode="auto">
                  <a:xfrm>
                    <a:off x="0" y="0"/>
                    <a:ext cx="1161288" cy="113385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i/>
      </w:rPr>
      <w:t xml:space="preserve">     Public Works Department</w:t>
    </w:r>
  </w:p>
  <w:p w14:paraId="3164B053" w14:textId="77777777" w:rsidR="00A61BFB" w:rsidRPr="003215C6" w:rsidRDefault="00A61BFB" w:rsidP="000F41B3">
    <w:pPr>
      <w:pStyle w:val="Header"/>
      <w:jc w:val="center"/>
      <w:rPr>
        <w:i/>
      </w:rPr>
    </w:pPr>
    <w:r>
      <w:rPr>
        <w:i/>
      </w:rPr>
      <w:tab/>
      <w:t xml:space="preserve">                                 </w:t>
    </w:r>
    <w:r w:rsidRPr="003215C6">
      <w:rPr>
        <w:i/>
      </w:rPr>
      <w:t>117 N Molalla Avenue</w:t>
    </w:r>
  </w:p>
  <w:p w14:paraId="7ECD2F7F" w14:textId="77777777" w:rsidR="00A61BFB" w:rsidRPr="003215C6" w:rsidRDefault="00A61BFB" w:rsidP="000F41B3">
    <w:pPr>
      <w:pStyle w:val="Header"/>
      <w:jc w:val="center"/>
      <w:rPr>
        <w:i/>
      </w:rPr>
    </w:pPr>
    <w:r>
      <w:rPr>
        <w:i/>
      </w:rPr>
      <w:t xml:space="preserve">                                                                        </w:t>
    </w:r>
    <w:r w:rsidRPr="003215C6">
      <w:rPr>
        <w:i/>
      </w:rPr>
      <w:t>PO Box 248</w:t>
    </w:r>
  </w:p>
  <w:p w14:paraId="20A4290E" w14:textId="77777777" w:rsidR="00A61BFB" w:rsidRPr="003215C6" w:rsidRDefault="00A61BFB" w:rsidP="000F41B3">
    <w:pPr>
      <w:pStyle w:val="Header"/>
      <w:jc w:val="center"/>
      <w:rPr>
        <w:i/>
      </w:rPr>
    </w:pPr>
    <w:r>
      <w:rPr>
        <w:i/>
      </w:rPr>
      <w:tab/>
      <w:t xml:space="preserve">                                          </w:t>
    </w:r>
    <w:r w:rsidRPr="003215C6">
      <w:rPr>
        <w:i/>
      </w:rPr>
      <w:t xml:space="preserve">Molalla, </w:t>
    </w:r>
    <w:proofErr w:type="gramStart"/>
    <w:r w:rsidRPr="003215C6">
      <w:rPr>
        <w:i/>
      </w:rPr>
      <w:t>Oregon  97038</w:t>
    </w:r>
    <w:proofErr w:type="gramEnd"/>
  </w:p>
  <w:p w14:paraId="54C7B2C2" w14:textId="77777777" w:rsidR="00A61BFB" w:rsidRPr="003215C6" w:rsidRDefault="00A61BFB" w:rsidP="000F41B3">
    <w:pPr>
      <w:pStyle w:val="Header"/>
      <w:jc w:val="center"/>
    </w:pPr>
    <w:r>
      <w:tab/>
      <w:t xml:space="preserve">                                      </w:t>
    </w:r>
    <w:r w:rsidRPr="003215C6">
      <w:t>Phone: (503) 829-6855</w:t>
    </w:r>
  </w:p>
  <w:p w14:paraId="0C21B0EB" w14:textId="77777777" w:rsidR="00A61BFB" w:rsidRPr="003215C6" w:rsidRDefault="00A61BFB" w:rsidP="000F41B3">
    <w:pPr>
      <w:pStyle w:val="Header"/>
      <w:jc w:val="center"/>
    </w:pPr>
    <w:r>
      <w:tab/>
      <w:t xml:space="preserve">                       </w:t>
    </w:r>
    <w:r w:rsidRPr="003215C6">
      <w:t>Fax: (503) 829-3676</w:t>
    </w:r>
  </w:p>
  <w:p w14:paraId="038CE531" w14:textId="77777777" w:rsidR="00A61BFB" w:rsidRDefault="00A61BFB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B50BF8"/>
    <w:multiLevelType w:val="hybridMultilevel"/>
    <w:tmpl w:val="D30869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5A79B4"/>
    <w:multiLevelType w:val="hybridMultilevel"/>
    <w:tmpl w:val="2FD69F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2B65E7"/>
    <w:multiLevelType w:val="hybridMultilevel"/>
    <w:tmpl w:val="4698A6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2D3FA2"/>
    <w:multiLevelType w:val="hybridMultilevel"/>
    <w:tmpl w:val="7214FD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5A209CA"/>
    <w:multiLevelType w:val="hybridMultilevel"/>
    <w:tmpl w:val="583447F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2238CE"/>
    <w:multiLevelType w:val="hybridMultilevel"/>
    <w:tmpl w:val="BFC6BF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characterSpacingControl w:val="doNotCompress"/>
  <w:hdrShapeDefaults>
    <o:shapedefaults v:ext="edit" spidmax="286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1B03"/>
    <w:rsid w:val="00032AA4"/>
    <w:rsid w:val="000403E3"/>
    <w:rsid w:val="00045320"/>
    <w:rsid w:val="000468B2"/>
    <w:rsid w:val="00062A49"/>
    <w:rsid w:val="00063A32"/>
    <w:rsid w:val="00071210"/>
    <w:rsid w:val="00076F9D"/>
    <w:rsid w:val="000A1179"/>
    <w:rsid w:val="000B1C1B"/>
    <w:rsid w:val="000D40B7"/>
    <w:rsid w:val="000D57A5"/>
    <w:rsid w:val="000D718F"/>
    <w:rsid w:val="000F194F"/>
    <w:rsid w:val="000F41B3"/>
    <w:rsid w:val="000F7656"/>
    <w:rsid w:val="00107DA9"/>
    <w:rsid w:val="0011025C"/>
    <w:rsid w:val="0012075D"/>
    <w:rsid w:val="0015404C"/>
    <w:rsid w:val="00155501"/>
    <w:rsid w:val="00165014"/>
    <w:rsid w:val="00165E13"/>
    <w:rsid w:val="0017268B"/>
    <w:rsid w:val="001959DE"/>
    <w:rsid w:val="001A4AFC"/>
    <w:rsid w:val="001B5544"/>
    <w:rsid w:val="001C3E07"/>
    <w:rsid w:val="001D2AA9"/>
    <w:rsid w:val="001D52D1"/>
    <w:rsid w:val="001E6E9A"/>
    <w:rsid w:val="00200081"/>
    <w:rsid w:val="0021171C"/>
    <w:rsid w:val="00214117"/>
    <w:rsid w:val="002270AA"/>
    <w:rsid w:val="00235E09"/>
    <w:rsid w:val="00260A78"/>
    <w:rsid w:val="002621AB"/>
    <w:rsid w:val="002640B4"/>
    <w:rsid w:val="002811DC"/>
    <w:rsid w:val="002A747E"/>
    <w:rsid w:val="002B1D7A"/>
    <w:rsid w:val="002B42F5"/>
    <w:rsid w:val="002D3F4D"/>
    <w:rsid w:val="002F76A1"/>
    <w:rsid w:val="00315CB0"/>
    <w:rsid w:val="00315E45"/>
    <w:rsid w:val="00320FC9"/>
    <w:rsid w:val="003215C6"/>
    <w:rsid w:val="003223F4"/>
    <w:rsid w:val="00323D27"/>
    <w:rsid w:val="00346161"/>
    <w:rsid w:val="00346F40"/>
    <w:rsid w:val="00357F93"/>
    <w:rsid w:val="0036747D"/>
    <w:rsid w:val="00377446"/>
    <w:rsid w:val="003945E3"/>
    <w:rsid w:val="003954C0"/>
    <w:rsid w:val="003B615B"/>
    <w:rsid w:val="003B73A5"/>
    <w:rsid w:val="003B78D8"/>
    <w:rsid w:val="003C3640"/>
    <w:rsid w:val="003F22B2"/>
    <w:rsid w:val="003F5AB2"/>
    <w:rsid w:val="003F6A7B"/>
    <w:rsid w:val="004067D6"/>
    <w:rsid w:val="0042001B"/>
    <w:rsid w:val="004323E4"/>
    <w:rsid w:val="00460A51"/>
    <w:rsid w:val="00462D61"/>
    <w:rsid w:val="0046505C"/>
    <w:rsid w:val="00470FDB"/>
    <w:rsid w:val="0047404B"/>
    <w:rsid w:val="00475D6E"/>
    <w:rsid w:val="00493734"/>
    <w:rsid w:val="00496679"/>
    <w:rsid w:val="004B05A8"/>
    <w:rsid w:val="004B226A"/>
    <w:rsid w:val="004D097B"/>
    <w:rsid w:val="004D346B"/>
    <w:rsid w:val="004D67AB"/>
    <w:rsid w:val="004F12C0"/>
    <w:rsid w:val="00511DE7"/>
    <w:rsid w:val="00511FAA"/>
    <w:rsid w:val="00520E10"/>
    <w:rsid w:val="005211C1"/>
    <w:rsid w:val="00521559"/>
    <w:rsid w:val="00526ECC"/>
    <w:rsid w:val="00531AE9"/>
    <w:rsid w:val="005334EE"/>
    <w:rsid w:val="0054352A"/>
    <w:rsid w:val="00551F75"/>
    <w:rsid w:val="005972FC"/>
    <w:rsid w:val="00597F3C"/>
    <w:rsid w:val="005A7E57"/>
    <w:rsid w:val="005B00A3"/>
    <w:rsid w:val="005B31DC"/>
    <w:rsid w:val="005C0FBC"/>
    <w:rsid w:val="005C114C"/>
    <w:rsid w:val="005D61D3"/>
    <w:rsid w:val="005E4C33"/>
    <w:rsid w:val="005F4B72"/>
    <w:rsid w:val="005F7D1C"/>
    <w:rsid w:val="00633654"/>
    <w:rsid w:val="00647F99"/>
    <w:rsid w:val="00651DC5"/>
    <w:rsid w:val="006526C3"/>
    <w:rsid w:val="00664314"/>
    <w:rsid w:val="00666C5E"/>
    <w:rsid w:val="0067157F"/>
    <w:rsid w:val="00685700"/>
    <w:rsid w:val="00696108"/>
    <w:rsid w:val="006A77D0"/>
    <w:rsid w:val="006D1A49"/>
    <w:rsid w:val="006D2EB8"/>
    <w:rsid w:val="006D5C46"/>
    <w:rsid w:val="006E2FAB"/>
    <w:rsid w:val="00720D07"/>
    <w:rsid w:val="00721E72"/>
    <w:rsid w:val="00723C67"/>
    <w:rsid w:val="00730FAC"/>
    <w:rsid w:val="00732702"/>
    <w:rsid w:val="00737850"/>
    <w:rsid w:val="00740986"/>
    <w:rsid w:val="00745AB6"/>
    <w:rsid w:val="00753EB1"/>
    <w:rsid w:val="0076138D"/>
    <w:rsid w:val="00776CC6"/>
    <w:rsid w:val="007867A1"/>
    <w:rsid w:val="0079300E"/>
    <w:rsid w:val="00797BCF"/>
    <w:rsid w:val="007A2C14"/>
    <w:rsid w:val="007B59AE"/>
    <w:rsid w:val="007B5C43"/>
    <w:rsid w:val="007C4CE1"/>
    <w:rsid w:val="008042E1"/>
    <w:rsid w:val="008117A2"/>
    <w:rsid w:val="00811FAD"/>
    <w:rsid w:val="00815490"/>
    <w:rsid w:val="0083381D"/>
    <w:rsid w:val="0083695C"/>
    <w:rsid w:val="00840DF2"/>
    <w:rsid w:val="00841025"/>
    <w:rsid w:val="00870A5C"/>
    <w:rsid w:val="00871B03"/>
    <w:rsid w:val="00895C6D"/>
    <w:rsid w:val="008B19C6"/>
    <w:rsid w:val="008C2348"/>
    <w:rsid w:val="008C6D39"/>
    <w:rsid w:val="008C7121"/>
    <w:rsid w:val="008C73EB"/>
    <w:rsid w:val="008C7CD8"/>
    <w:rsid w:val="008D43CB"/>
    <w:rsid w:val="008E1B9E"/>
    <w:rsid w:val="008E5BA4"/>
    <w:rsid w:val="008E773F"/>
    <w:rsid w:val="008F21CE"/>
    <w:rsid w:val="00923C1B"/>
    <w:rsid w:val="0093237B"/>
    <w:rsid w:val="009466BC"/>
    <w:rsid w:val="00963AF5"/>
    <w:rsid w:val="00970A86"/>
    <w:rsid w:val="009732CD"/>
    <w:rsid w:val="0098476E"/>
    <w:rsid w:val="009A3F6A"/>
    <w:rsid w:val="009C3351"/>
    <w:rsid w:val="009C341F"/>
    <w:rsid w:val="009D28E4"/>
    <w:rsid w:val="009D36D6"/>
    <w:rsid w:val="009E27AA"/>
    <w:rsid w:val="009E386C"/>
    <w:rsid w:val="009F2FFE"/>
    <w:rsid w:val="009F4DDD"/>
    <w:rsid w:val="009F6CE0"/>
    <w:rsid w:val="00A07F18"/>
    <w:rsid w:val="00A27FC2"/>
    <w:rsid w:val="00A37527"/>
    <w:rsid w:val="00A61BFB"/>
    <w:rsid w:val="00A61D37"/>
    <w:rsid w:val="00A6225F"/>
    <w:rsid w:val="00A65669"/>
    <w:rsid w:val="00A6685C"/>
    <w:rsid w:val="00AB5B10"/>
    <w:rsid w:val="00AC24F0"/>
    <w:rsid w:val="00AC71BE"/>
    <w:rsid w:val="00B2567E"/>
    <w:rsid w:val="00B34A93"/>
    <w:rsid w:val="00B35253"/>
    <w:rsid w:val="00B7352A"/>
    <w:rsid w:val="00B80619"/>
    <w:rsid w:val="00B820F0"/>
    <w:rsid w:val="00B845E5"/>
    <w:rsid w:val="00B92212"/>
    <w:rsid w:val="00B94937"/>
    <w:rsid w:val="00BA2EDD"/>
    <w:rsid w:val="00BA4FBA"/>
    <w:rsid w:val="00BB1E1D"/>
    <w:rsid w:val="00BB6D35"/>
    <w:rsid w:val="00BE1F51"/>
    <w:rsid w:val="00BF7036"/>
    <w:rsid w:val="00BF7EF6"/>
    <w:rsid w:val="00C1025B"/>
    <w:rsid w:val="00C14C55"/>
    <w:rsid w:val="00C16838"/>
    <w:rsid w:val="00C16AF5"/>
    <w:rsid w:val="00C208E2"/>
    <w:rsid w:val="00C23B3D"/>
    <w:rsid w:val="00C23E67"/>
    <w:rsid w:val="00C31EA0"/>
    <w:rsid w:val="00C349E5"/>
    <w:rsid w:val="00C35EE3"/>
    <w:rsid w:val="00C46F08"/>
    <w:rsid w:val="00C550B8"/>
    <w:rsid w:val="00C74654"/>
    <w:rsid w:val="00C93786"/>
    <w:rsid w:val="00C951D3"/>
    <w:rsid w:val="00CA27C2"/>
    <w:rsid w:val="00CA4CB5"/>
    <w:rsid w:val="00CB25B3"/>
    <w:rsid w:val="00CB4FE4"/>
    <w:rsid w:val="00CC1F2D"/>
    <w:rsid w:val="00CE467B"/>
    <w:rsid w:val="00CF2105"/>
    <w:rsid w:val="00D06968"/>
    <w:rsid w:val="00D23817"/>
    <w:rsid w:val="00D2470A"/>
    <w:rsid w:val="00D31D26"/>
    <w:rsid w:val="00D36631"/>
    <w:rsid w:val="00D430A0"/>
    <w:rsid w:val="00D44E10"/>
    <w:rsid w:val="00D451FC"/>
    <w:rsid w:val="00D51E56"/>
    <w:rsid w:val="00D5574A"/>
    <w:rsid w:val="00D60146"/>
    <w:rsid w:val="00D82F33"/>
    <w:rsid w:val="00D90A80"/>
    <w:rsid w:val="00D95544"/>
    <w:rsid w:val="00D9592C"/>
    <w:rsid w:val="00DA471B"/>
    <w:rsid w:val="00DA76B2"/>
    <w:rsid w:val="00DB45CF"/>
    <w:rsid w:val="00DC1569"/>
    <w:rsid w:val="00DE0CCF"/>
    <w:rsid w:val="00DE5E8E"/>
    <w:rsid w:val="00DE6F2F"/>
    <w:rsid w:val="00DF04A2"/>
    <w:rsid w:val="00DF0A08"/>
    <w:rsid w:val="00DF777D"/>
    <w:rsid w:val="00E00EE4"/>
    <w:rsid w:val="00E04C13"/>
    <w:rsid w:val="00E07521"/>
    <w:rsid w:val="00E10C1F"/>
    <w:rsid w:val="00E1261E"/>
    <w:rsid w:val="00E15CA9"/>
    <w:rsid w:val="00E26CE0"/>
    <w:rsid w:val="00E37A69"/>
    <w:rsid w:val="00E404B0"/>
    <w:rsid w:val="00E47C90"/>
    <w:rsid w:val="00E50BCA"/>
    <w:rsid w:val="00E5232F"/>
    <w:rsid w:val="00E62415"/>
    <w:rsid w:val="00E73428"/>
    <w:rsid w:val="00E74C3E"/>
    <w:rsid w:val="00E861E6"/>
    <w:rsid w:val="00E8749A"/>
    <w:rsid w:val="00EB3D23"/>
    <w:rsid w:val="00EB56A4"/>
    <w:rsid w:val="00EC1CD0"/>
    <w:rsid w:val="00ED411C"/>
    <w:rsid w:val="00ED44F1"/>
    <w:rsid w:val="00EE52FB"/>
    <w:rsid w:val="00EF07FA"/>
    <w:rsid w:val="00EF0B13"/>
    <w:rsid w:val="00F16682"/>
    <w:rsid w:val="00F23F3E"/>
    <w:rsid w:val="00F52A23"/>
    <w:rsid w:val="00F8156E"/>
    <w:rsid w:val="00F92A9F"/>
    <w:rsid w:val="00F94AFF"/>
    <w:rsid w:val="00FA31D4"/>
    <w:rsid w:val="00FB066E"/>
    <w:rsid w:val="00FE0A2F"/>
    <w:rsid w:val="00FE3E4A"/>
    <w:rsid w:val="00FF5318"/>
    <w:rsid w:val="00FF5904"/>
    <w:rsid w:val="00FF75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8673"/>
    <o:shapelayout v:ext="edit">
      <o:idmap v:ext="edit" data="1"/>
    </o:shapelayout>
  </w:shapeDefaults>
  <w:decimalSymbol w:val="."/>
  <w:listSeparator w:val=","/>
  <w14:docId w14:val="63A68892"/>
  <w15:docId w15:val="{AE90EEE4-5662-47B3-8DC9-919853BBD8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0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45320"/>
  </w:style>
  <w:style w:type="paragraph" w:styleId="Heading2">
    <w:name w:val="heading 2"/>
    <w:basedOn w:val="Normal"/>
    <w:next w:val="Normal"/>
    <w:link w:val="Heading2Char"/>
    <w:qFormat/>
    <w:rsid w:val="006D1A49"/>
    <w:pPr>
      <w:keepNext/>
      <w:spacing w:after="0" w:line="240" w:lineRule="auto"/>
      <w:jc w:val="center"/>
      <w:outlineLvl w:val="1"/>
    </w:pPr>
    <w:rPr>
      <w:rFonts w:ascii="Arial" w:eastAsia="Times New Roman" w:hAnsi="Arial" w:cs="Arial"/>
      <w:sz w:val="32"/>
      <w:szCs w:val="24"/>
    </w:rPr>
  </w:style>
  <w:style w:type="paragraph" w:styleId="Heading3">
    <w:name w:val="heading 3"/>
    <w:basedOn w:val="Normal"/>
    <w:next w:val="Normal"/>
    <w:link w:val="Heading3Char"/>
    <w:qFormat/>
    <w:rsid w:val="006D1A49"/>
    <w:pPr>
      <w:keepNext/>
      <w:overflowPunct w:val="0"/>
      <w:autoSpaceDE w:val="0"/>
      <w:autoSpaceDN w:val="0"/>
      <w:adjustRightInd w:val="0"/>
      <w:spacing w:line="240" w:lineRule="auto"/>
      <w:textAlignment w:val="baseline"/>
      <w:outlineLvl w:val="2"/>
    </w:pPr>
    <w:rPr>
      <w:rFonts w:ascii="Arial" w:eastAsia="Times New Roman" w:hAnsi="Arial" w:cs="Times New Roman"/>
      <w:b/>
      <w:szCs w:val="20"/>
    </w:rPr>
  </w:style>
  <w:style w:type="paragraph" w:styleId="Heading8">
    <w:name w:val="heading 8"/>
    <w:basedOn w:val="Normal"/>
    <w:next w:val="Normal"/>
    <w:link w:val="Heading8Char"/>
    <w:qFormat/>
    <w:rsid w:val="006D1A49"/>
    <w:pPr>
      <w:keepNext/>
      <w:spacing w:after="0" w:line="240" w:lineRule="auto"/>
      <w:outlineLvl w:val="7"/>
    </w:pPr>
    <w:rPr>
      <w:rFonts w:ascii="Arial" w:eastAsia="Times New Roman" w:hAnsi="Arial" w:cs="Arial"/>
      <w:color w:val="000000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00081"/>
    <w:pPr>
      <w:spacing w:after="0" w:line="240" w:lineRule="auto"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00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0081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FE0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E0A2F"/>
  </w:style>
  <w:style w:type="paragraph" w:styleId="Footer">
    <w:name w:val="footer"/>
    <w:basedOn w:val="Normal"/>
    <w:link w:val="FooterChar"/>
    <w:uiPriority w:val="99"/>
    <w:unhideWhenUsed/>
    <w:rsid w:val="00FE0A2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E0A2F"/>
  </w:style>
  <w:style w:type="character" w:styleId="CommentReference">
    <w:name w:val="annotation reference"/>
    <w:basedOn w:val="DefaultParagraphFont"/>
    <w:uiPriority w:val="99"/>
    <w:semiHidden/>
    <w:unhideWhenUsed/>
    <w:rsid w:val="00DA76B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DA76B2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DA76B2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A76B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A76B2"/>
    <w:rPr>
      <w:b/>
      <w:bCs/>
      <w:sz w:val="20"/>
      <w:szCs w:val="20"/>
    </w:rPr>
  </w:style>
  <w:style w:type="paragraph" w:styleId="ListParagraph">
    <w:name w:val="List Paragraph"/>
    <w:basedOn w:val="Normal"/>
    <w:uiPriority w:val="34"/>
    <w:qFormat/>
    <w:rsid w:val="003F6A7B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7B59AE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A27C2"/>
    <w:rPr>
      <w:color w:val="808080"/>
      <w:shd w:val="clear" w:color="auto" w:fill="E6E6E6"/>
    </w:rPr>
  </w:style>
  <w:style w:type="character" w:customStyle="1" w:styleId="widget-pane-link">
    <w:name w:val="widget-pane-link"/>
    <w:basedOn w:val="DefaultParagraphFont"/>
    <w:rsid w:val="00CA27C2"/>
  </w:style>
  <w:style w:type="table" w:styleId="TableGrid">
    <w:name w:val="Table Grid"/>
    <w:basedOn w:val="TableNormal"/>
    <w:uiPriority w:val="39"/>
    <w:rsid w:val="00511F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rsid w:val="006D1A49"/>
    <w:rPr>
      <w:rFonts w:ascii="Arial" w:eastAsia="Times New Roman" w:hAnsi="Arial" w:cs="Arial"/>
      <w:sz w:val="32"/>
      <w:szCs w:val="24"/>
    </w:rPr>
  </w:style>
  <w:style w:type="character" w:customStyle="1" w:styleId="Heading3Char">
    <w:name w:val="Heading 3 Char"/>
    <w:basedOn w:val="DefaultParagraphFont"/>
    <w:link w:val="Heading3"/>
    <w:rsid w:val="006D1A49"/>
    <w:rPr>
      <w:rFonts w:ascii="Arial" w:eastAsia="Times New Roman" w:hAnsi="Arial" w:cs="Times New Roman"/>
      <w:b/>
      <w:szCs w:val="20"/>
    </w:rPr>
  </w:style>
  <w:style w:type="character" w:customStyle="1" w:styleId="Heading8Char">
    <w:name w:val="Heading 8 Char"/>
    <w:basedOn w:val="DefaultParagraphFont"/>
    <w:link w:val="Heading8"/>
    <w:rsid w:val="006D1A49"/>
    <w:rPr>
      <w:rFonts w:ascii="Arial" w:eastAsia="Times New Roman" w:hAnsi="Arial" w:cs="Arial"/>
      <w:color w:val="000000"/>
      <w:szCs w:val="24"/>
    </w:rPr>
  </w:style>
  <w:style w:type="paragraph" w:styleId="BodyText">
    <w:name w:val="Body Text"/>
    <w:basedOn w:val="Normal"/>
    <w:link w:val="BodyTextChar"/>
    <w:rsid w:val="006D1A49"/>
    <w:pPr>
      <w:spacing w:after="0" w:line="240" w:lineRule="auto"/>
      <w:jc w:val="both"/>
    </w:pPr>
    <w:rPr>
      <w:rFonts w:ascii="Arial" w:eastAsia="Times New Roman" w:hAnsi="Arial" w:cs="Arial"/>
      <w:szCs w:val="24"/>
    </w:rPr>
  </w:style>
  <w:style w:type="character" w:customStyle="1" w:styleId="BodyTextChar">
    <w:name w:val="Body Text Char"/>
    <w:basedOn w:val="DefaultParagraphFont"/>
    <w:link w:val="BodyText"/>
    <w:rsid w:val="006D1A49"/>
    <w:rPr>
      <w:rFonts w:ascii="Arial" w:eastAsia="Times New Roman" w:hAnsi="Arial" w:cs="Arial"/>
      <w:szCs w:val="24"/>
    </w:rPr>
  </w:style>
  <w:style w:type="paragraph" w:styleId="BodyText2">
    <w:name w:val="Body Text 2"/>
    <w:basedOn w:val="Normal"/>
    <w:link w:val="BodyText2Char"/>
    <w:rsid w:val="006D1A49"/>
    <w:pPr>
      <w:spacing w:after="0" w:line="240" w:lineRule="auto"/>
    </w:pPr>
    <w:rPr>
      <w:rFonts w:ascii="Arial" w:eastAsia="Times New Roman" w:hAnsi="Arial" w:cs="Arial"/>
      <w:color w:val="000000"/>
      <w:szCs w:val="20"/>
    </w:rPr>
  </w:style>
  <w:style w:type="character" w:customStyle="1" w:styleId="BodyText2Char">
    <w:name w:val="Body Text 2 Char"/>
    <w:basedOn w:val="DefaultParagraphFont"/>
    <w:link w:val="BodyText2"/>
    <w:rsid w:val="006D1A49"/>
    <w:rPr>
      <w:rFonts w:ascii="Arial" w:eastAsia="Times New Roman" w:hAnsi="Arial" w:cs="Arial"/>
      <w:color w:val="00000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3022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64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105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0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51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30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peters@cityofmolalla.com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dc1\users\Public%20Works\Engineering\Templates-Forms\2016-Memo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2A48B3-D3C7-47A0-BCDE-F003FE4993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2016-Memo Template.dotx</Template>
  <TotalTime>165</TotalTime>
  <Pages>3</Pages>
  <Words>506</Words>
  <Characters>2887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Andy Peters</dc:creator>
  <cp:keywords/>
  <dc:description/>
  <cp:lastModifiedBy>Andy Peters</cp:lastModifiedBy>
  <cp:revision>39</cp:revision>
  <cp:lastPrinted>2018-10-03T23:22:00Z</cp:lastPrinted>
  <dcterms:created xsi:type="dcterms:W3CDTF">2018-04-05T15:15:00Z</dcterms:created>
  <dcterms:modified xsi:type="dcterms:W3CDTF">2018-10-04T18:15:00Z</dcterms:modified>
</cp:coreProperties>
</file>