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95FA" w14:textId="3CE8B0DD" w:rsidR="00F6255B" w:rsidRDefault="00F6255B" w:rsidP="00F6255B">
      <w:bookmarkStart w:id="0" w:name="_Hlk116027070"/>
      <w:r>
        <w:t>David</w:t>
      </w:r>
      <w:r w:rsidR="00DE3A93">
        <w:t xml:space="preserve">, </w:t>
      </w:r>
      <w:r>
        <w:t>Chris,</w:t>
      </w:r>
      <w:r w:rsidR="00DE3A93">
        <w:t xml:space="preserve"> Mark,</w:t>
      </w:r>
    </w:p>
    <w:p w14:paraId="0862483A" w14:textId="77777777" w:rsidR="00F6255B" w:rsidRDefault="00F6255B" w:rsidP="00F6255B"/>
    <w:p w14:paraId="3D799996" w14:textId="24E637E1" w:rsidR="00F6255B" w:rsidRDefault="00F6255B" w:rsidP="00F6255B">
      <w:r>
        <w:t xml:space="preserve">DEQ has completed an </w:t>
      </w:r>
      <w:r w:rsidR="0073488A">
        <w:t>additional</w:t>
      </w:r>
      <w:r>
        <w:t xml:space="preserve"> review of the</w:t>
      </w:r>
      <w:r w:rsidR="00BA1137">
        <w:t xml:space="preserve"> site plans,</w:t>
      </w:r>
      <w:r>
        <w:t xml:space="preserve"> CMMP</w:t>
      </w:r>
      <w:r w:rsidR="00BA1137">
        <w:t>,</w:t>
      </w:r>
      <w:r>
        <w:t xml:space="preserve"> and HASP that were submitted electronically </w:t>
      </w:r>
      <w:r w:rsidR="00BA1137">
        <w:t>to DEQ</w:t>
      </w:r>
      <w:r>
        <w:t xml:space="preserve"> and has the following comments and requests for additional information.</w:t>
      </w:r>
    </w:p>
    <w:p w14:paraId="4A7ADA25" w14:textId="77777777" w:rsidR="00F6255B" w:rsidRDefault="00F6255B" w:rsidP="00F6255B"/>
    <w:p w14:paraId="660F9302" w14:textId="77777777" w:rsidR="00F6255B" w:rsidRDefault="00F6255B" w:rsidP="00F6255B">
      <w:r>
        <w:rPr>
          <w:b/>
          <w:bCs/>
        </w:rPr>
        <w:t>Proposed vapor mitigation system</w:t>
      </w:r>
    </w:p>
    <w:p w14:paraId="3AF96731" w14:textId="77777777" w:rsidR="00C30F44" w:rsidRPr="00C30F44" w:rsidRDefault="00F6255B" w:rsidP="00C30F44">
      <w:pPr>
        <w:pStyle w:val="ListParagraph"/>
        <w:numPr>
          <w:ilvl w:val="0"/>
          <w:numId w:val="6"/>
        </w:numPr>
      </w:pPr>
      <w:r>
        <w:t xml:space="preserve">DEQ needs a design plan set prepared by a professional engineer for review before installation and should </w:t>
      </w:r>
      <w:r w:rsidRPr="00C30F44">
        <w:t>include, at least, details of</w:t>
      </w:r>
      <w:r w:rsidR="00C30F44" w:rsidRPr="00C30F44">
        <w:t>:</w:t>
      </w:r>
      <w:r w:rsidR="00C30F44" w:rsidRPr="00C30F44">
        <w:tab/>
      </w:r>
    </w:p>
    <w:p w14:paraId="51C8F698" w14:textId="16BF64FE" w:rsidR="00C30F44" w:rsidRDefault="00DE3A93" w:rsidP="00C30F44">
      <w:pPr>
        <w:pStyle w:val="ListParagraph"/>
        <w:numPr>
          <w:ilvl w:val="1"/>
          <w:numId w:val="6"/>
        </w:numPr>
      </w:pPr>
      <w:r>
        <w:t>T</w:t>
      </w:r>
      <w:r w:rsidR="00F6255B" w:rsidRPr="00C30F44">
        <w:t xml:space="preserve">he vapor barrier at joints </w:t>
      </w:r>
      <w:r>
        <w:t>and protrusions</w:t>
      </w:r>
    </w:p>
    <w:p w14:paraId="38EE8DA1" w14:textId="46AD949B" w:rsidR="00C30F44" w:rsidRPr="00DE3A93" w:rsidRDefault="0035295E" w:rsidP="00DE3A93">
      <w:pPr>
        <w:pStyle w:val="ListParagraph"/>
        <w:numPr>
          <w:ilvl w:val="2"/>
          <w:numId w:val="6"/>
        </w:numPr>
        <w:rPr>
          <w:color w:val="0070C0"/>
        </w:rPr>
      </w:pPr>
      <w:r w:rsidRPr="0035295E">
        <w:rPr>
          <w:color w:val="0070C0"/>
        </w:rPr>
        <w:t>including expansion joints (as applicable), footings, and exterior walls</w:t>
      </w:r>
    </w:p>
    <w:p w14:paraId="78ED307A" w14:textId="49F97A2E" w:rsidR="00C30F44" w:rsidRDefault="00DE3A93" w:rsidP="00C30F44">
      <w:pPr>
        <w:pStyle w:val="ListParagraph"/>
        <w:numPr>
          <w:ilvl w:val="1"/>
          <w:numId w:val="6"/>
        </w:numPr>
      </w:pPr>
      <w:r>
        <w:t>P</w:t>
      </w:r>
      <w:r w:rsidR="00F6255B" w:rsidRPr="00C30F44">
        <w:t>iping installation</w:t>
      </w:r>
    </w:p>
    <w:p w14:paraId="18B19D28" w14:textId="49EEF923" w:rsidR="0035295E" w:rsidRPr="00684FCB" w:rsidRDefault="0035295E" w:rsidP="0035295E">
      <w:pPr>
        <w:pStyle w:val="ListParagraph"/>
        <w:numPr>
          <w:ilvl w:val="2"/>
          <w:numId w:val="6"/>
        </w:numPr>
        <w:rPr>
          <w:color w:val="0070C0"/>
        </w:rPr>
      </w:pPr>
      <w:r w:rsidRPr="00684FCB">
        <w:rPr>
          <w:color w:val="0070C0"/>
        </w:rPr>
        <w:t>Need more detailed cross section of vapor barrier and venting system</w:t>
      </w:r>
      <w:r w:rsidR="00684FCB" w:rsidRPr="00684FCB">
        <w:rPr>
          <w:color w:val="0070C0"/>
        </w:rPr>
        <w:t>, including</w:t>
      </w:r>
      <w:r w:rsidRPr="00684FCB">
        <w:rPr>
          <w:color w:val="0070C0"/>
        </w:rPr>
        <w:t>:</w:t>
      </w:r>
    </w:p>
    <w:p w14:paraId="70E6D77A" w14:textId="1AA69261" w:rsidR="0035295E" w:rsidRPr="00684FCB" w:rsidRDefault="0035295E" w:rsidP="00684FCB">
      <w:pPr>
        <w:pStyle w:val="ListParagraph"/>
        <w:numPr>
          <w:ilvl w:val="3"/>
          <w:numId w:val="6"/>
        </w:numPr>
        <w:rPr>
          <w:color w:val="0070C0"/>
        </w:rPr>
      </w:pPr>
      <w:r w:rsidRPr="00684FCB">
        <w:rPr>
          <w:color w:val="0070C0"/>
        </w:rPr>
        <w:t>the geotextile and sand protective layers;</w:t>
      </w:r>
    </w:p>
    <w:p w14:paraId="62E55C41" w14:textId="474A2A03" w:rsidR="0035295E" w:rsidRPr="00F12599" w:rsidRDefault="0035295E" w:rsidP="00684FCB">
      <w:pPr>
        <w:pStyle w:val="ListParagraph"/>
        <w:numPr>
          <w:ilvl w:val="3"/>
          <w:numId w:val="6"/>
        </w:numPr>
        <w:rPr>
          <w:color w:val="0070C0"/>
        </w:rPr>
      </w:pPr>
      <w:r w:rsidRPr="00F12599">
        <w:rPr>
          <w:color w:val="0070C0"/>
        </w:rPr>
        <w:t>min and max pipe depth;</w:t>
      </w:r>
    </w:p>
    <w:p w14:paraId="14110A0D" w14:textId="783995C0" w:rsidR="0035295E" w:rsidRPr="00F12599" w:rsidRDefault="0035295E" w:rsidP="00684FCB">
      <w:pPr>
        <w:pStyle w:val="ListParagraph"/>
        <w:numPr>
          <w:ilvl w:val="3"/>
          <w:numId w:val="6"/>
        </w:numPr>
        <w:rPr>
          <w:color w:val="0070C0"/>
        </w:rPr>
      </w:pPr>
      <w:r w:rsidRPr="00F12599">
        <w:rPr>
          <w:color w:val="0070C0"/>
        </w:rPr>
        <w:t>membrane batten and termination at footings/exterior walls</w:t>
      </w:r>
    </w:p>
    <w:p w14:paraId="50571A41" w14:textId="3FCD4793" w:rsidR="0035295E" w:rsidRPr="00F12599" w:rsidRDefault="0035295E" w:rsidP="00684FCB">
      <w:pPr>
        <w:pStyle w:val="ListParagraph"/>
        <w:numPr>
          <w:ilvl w:val="3"/>
          <w:numId w:val="6"/>
        </w:numPr>
        <w:rPr>
          <w:color w:val="0070C0"/>
        </w:rPr>
      </w:pPr>
      <w:r w:rsidRPr="00F12599">
        <w:rPr>
          <w:color w:val="0070C0"/>
        </w:rPr>
        <w:t>scale</w:t>
      </w:r>
    </w:p>
    <w:p w14:paraId="7934BA49" w14:textId="55955A5F" w:rsidR="00C30F44" w:rsidRPr="00C30F44" w:rsidRDefault="00DE3A93" w:rsidP="00C30F44">
      <w:pPr>
        <w:pStyle w:val="ListParagraph"/>
        <w:numPr>
          <w:ilvl w:val="1"/>
          <w:numId w:val="6"/>
        </w:numPr>
      </w:pPr>
      <w:r>
        <w:t>V</w:t>
      </w:r>
      <w:r w:rsidR="00F6255B" w:rsidRPr="00C30F44">
        <w:t>ent risers</w:t>
      </w:r>
    </w:p>
    <w:p w14:paraId="7E879E32" w14:textId="30E03607" w:rsidR="00F6255B" w:rsidRDefault="00F6255B" w:rsidP="00CB37BC">
      <w:pPr>
        <w:pStyle w:val="ListParagraph"/>
        <w:numPr>
          <w:ilvl w:val="0"/>
          <w:numId w:val="6"/>
        </w:numPr>
      </w:pPr>
      <w:r w:rsidRPr="00C30F44">
        <w:t>A construction quality assurance plan should also</w:t>
      </w:r>
      <w:r>
        <w:t xml:space="preserve"> be prepared for DEQ review.</w:t>
      </w:r>
    </w:p>
    <w:p w14:paraId="24856E5B" w14:textId="2D309FDF" w:rsidR="005B06BD" w:rsidRPr="005B06BD" w:rsidRDefault="005B06BD" w:rsidP="00CB37BC">
      <w:pPr>
        <w:pStyle w:val="ListParagraph"/>
        <w:numPr>
          <w:ilvl w:val="1"/>
          <w:numId w:val="6"/>
        </w:numPr>
        <w:rPr>
          <w:color w:val="0070C0"/>
        </w:rPr>
      </w:pPr>
      <w:r w:rsidRPr="005B06BD">
        <w:rPr>
          <w:color w:val="0070C0"/>
        </w:rPr>
        <w:t xml:space="preserve">Please provide the </w:t>
      </w:r>
      <w:proofErr w:type="spellStart"/>
      <w:r w:rsidRPr="005B06BD">
        <w:rPr>
          <w:color w:val="0070C0"/>
        </w:rPr>
        <w:t>Solmax</w:t>
      </w:r>
      <w:proofErr w:type="spellEnd"/>
      <w:r w:rsidRPr="005B06BD">
        <w:rPr>
          <w:color w:val="0070C0"/>
        </w:rPr>
        <w:t xml:space="preserve"> manufacturer quality assurance manual with specifications for installation and testing.</w:t>
      </w:r>
    </w:p>
    <w:p w14:paraId="53111F6D" w14:textId="4B58E0FE" w:rsidR="005B06BD" w:rsidRPr="00F203A9" w:rsidRDefault="00F203A9" w:rsidP="00CB37BC">
      <w:pPr>
        <w:pStyle w:val="ListParagraph"/>
        <w:numPr>
          <w:ilvl w:val="1"/>
          <w:numId w:val="6"/>
        </w:numPr>
        <w:rPr>
          <w:color w:val="0070C0"/>
        </w:rPr>
      </w:pPr>
      <w:r w:rsidRPr="00F203A9">
        <w:rPr>
          <w:color w:val="0070C0"/>
        </w:rPr>
        <w:t>Need description of field verification plan (</w:t>
      </w:r>
      <w:proofErr w:type="gramStart"/>
      <w:r w:rsidRPr="00F203A9">
        <w:rPr>
          <w:color w:val="0070C0"/>
        </w:rPr>
        <w:t>i.e.</w:t>
      </w:r>
      <w:proofErr w:type="gramEnd"/>
      <w:r w:rsidRPr="00F203A9">
        <w:rPr>
          <w:color w:val="0070C0"/>
        </w:rPr>
        <w:t xml:space="preserve"> vacuum or smoke testing and weld testing by certified product installation contractor).</w:t>
      </w:r>
    </w:p>
    <w:p w14:paraId="5B56106A" w14:textId="2E1F4625" w:rsidR="000F040C" w:rsidRDefault="000F040C" w:rsidP="00CB37BC">
      <w:pPr>
        <w:pStyle w:val="ListParagraph"/>
        <w:numPr>
          <w:ilvl w:val="0"/>
          <w:numId w:val="6"/>
        </w:numPr>
        <w:rPr>
          <w:color w:val="0070C0"/>
        </w:rPr>
      </w:pPr>
      <w:r w:rsidRPr="000F040C">
        <w:rPr>
          <w:color w:val="0070C0"/>
        </w:rPr>
        <w:t>The barrier is described as a “custom liner/geotextile fabric assembly.” Is the geotextile attached to the L</w:t>
      </w:r>
      <w:r w:rsidR="00B7512E">
        <w:rPr>
          <w:color w:val="0070C0"/>
        </w:rPr>
        <w:t>L</w:t>
      </w:r>
      <w:r w:rsidRPr="000F040C">
        <w:rPr>
          <w:color w:val="0070C0"/>
        </w:rPr>
        <w:t>DPE membrane?</w:t>
      </w:r>
      <w:r>
        <w:rPr>
          <w:color w:val="0070C0"/>
        </w:rPr>
        <w:t xml:space="preserve"> If so, how will the welds be tested and </w:t>
      </w:r>
      <w:r w:rsidR="00645E03">
        <w:rPr>
          <w:color w:val="0070C0"/>
        </w:rPr>
        <w:t>how will the protrusions and/or terminations be heat welded if there is geotextile fabric between the overlapping membrane layers?</w:t>
      </w:r>
    </w:p>
    <w:p w14:paraId="00D2BE9B" w14:textId="334CD8A0" w:rsidR="00532F9F" w:rsidRPr="00532F9F" w:rsidRDefault="00532F9F" w:rsidP="00532F9F">
      <w:pPr>
        <w:pStyle w:val="ListParagraph"/>
        <w:numPr>
          <w:ilvl w:val="1"/>
          <w:numId w:val="6"/>
        </w:numPr>
        <w:rPr>
          <w:color w:val="0070C0"/>
        </w:rPr>
      </w:pPr>
      <w:r>
        <w:rPr>
          <w:color w:val="0070C0"/>
        </w:rPr>
        <w:t>The Technical Note on permeability was provided for HDPE. Please provide permeability information on the planned material, 30 mil LLDPE.</w:t>
      </w:r>
    </w:p>
    <w:p w14:paraId="57059473" w14:textId="12F49098" w:rsidR="00F6255B" w:rsidRDefault="00F6255B" w:rsidP="00BA1137">
      <w:pPr>
        <w:pStyle w:val="ListParagraph"/>
        <w:numPr>
          <w:ilvl w:val="0"/>
          <w:numId w:val="6"/>
        </w:numPr>
      </w:pPr>
      <w:r>
        <w:t xml:space="preserve">Regarding the venting system, </w:t>
      </w:r>
      <w:r w:rsidR="0049400C">
        <w:t xml:space="preserve">include </w:t>
      </w:r>
      <w:r>
        <w:t xml:space="preserve">a </w:t>
      </w:r>
      <w:r w:rsidR="00CC7AA3">
        <w:t xml:space="preserve">vertical </w:t>
      </w:r>
      <w:r w:rsidR="005B350B">
        <w:t xml:space="preserve">vent </w:t>
      </w:r>
      <w:r w:rsidR="00CC7AA3">
        <w:t xml:space="preserve">pipe </w:t>
      </w:r>
      <w:r w:rsidR="005B350B">
        <w:t xml:space="preserve">to above roof line </w:t>
      </w:r>
      <w:r>
        <w:t>as a passive venting system so perforated pipe does not become a preferential pathway and sump for soil gas.</w:t>
      </w:r>
    </w:p>
    <w:p w14:paraId="4B5BDDCD" w14:textId="727BFEF1" w:rsidR="006A27E7" w:rsidRDefault="006A27E7" w:rsidP="00154784">
      <w:pPr>
        <w:pStyle w:val="ListParagraph"/>
        <w:numPr>
          <w:ilvl w:val="1"/>
          <w:numId w:val="6"/>
        </w:numPr>
        <w:rPr>
          <w:color w:val="0070C0"/>
        </w:rPr>
      </w:pPr>
      <w:r w:rsidRPr="006A27E7">
        <w:rPr>
          <w:color w:val="0070C0"/>
        </w:rPr>
        <w:t>Indicate riser height above the roofline and minimum distance from the nearest window or air intake into the building. The riser should terminate at a minimum of two feet above the roof of the structure and be a minimum of 10 feet away from any window or air intake into the building.</w:t>
      </w:r>
    </w:p>
    <w:p w14:paraId="19F04E07" w14:textId="480891B1" w:rsidR="00F203A9" w:rsidRPr="006A27E7" w:rsidRDefault="0035295E" w:rsidP="00154784">
      <w:pPr>
        <w:pStyle w:val="ListParagraph"/>
        <w:numPr>
          <w:ilvl w:val="1"/>
          <w:numId w:val="6"/>
        </w:numPr>
        <w:rPr>
          <w:color w:val="0070C0"/>
        </w:rPr>
      </w:pPr>
      <w:r>
        <w:rPr>
          <w:color w:val="0070C0"/>
        </w:rPr>
        <w:t>S</w:t>
      </w:r>
      <w:r w:rsidR="00F203A9" w:rsidRPr="00F203A9">
        <w:rPr>
          <w:color w:val="0070C0"/>
        </w:rPr>
        <w:t>how sample port location and manifold details on construction drawings.</w:t>
      </w:r>
      <w:r w:rsidR="00684FCB">
        <w:rPr>
          <w:color w:val="0070C0"/>
        </w:rPr>
        <w:t xml:space="preserve"> Consider </w:t>
      </w:r>
      <w:r w:rsidR="0024739D">
        <w:rPr>
          <w:color w:val="0070C0"/>
        </w:rPr>
        <w:t>joining the horizontal piping in a manifold aboveground with sample valves to each line of piping before the manifold</w:t>
      </w:r>
      <w:r w:rsidR="005C4316">
        <w:rPr>
          <w:color w:val="0070C0"/>
        </w:rPr>
        <w:t>.</w:t>
      </w:r>
    </w:p>
    <w:p w14:paraId="0C1CD473" w14:textId="40FC6FCC" w:rsidR="00F6255B" w:rsidRDefault="00F6255B" w:rsidP="00BA1137">
      <w:pPr>
        <w:pStyle w:val="ListParagraph"/>
        <w:numPr>
          <w:ilvl w:val="0"/>
          <w:numId w:val="6"/>
        </w:numPr>
      </w:pPr>
      <w:r>
        <w:t xml:space="preserve">Regarding monitoring post-installation, </w:t>
      </w:r>
      <w:r w:rsidR="005C4316">
        <w:t>sub slab</w:t>
      </w:r>
      <w:r>
        <w:t xml:space="preserve"> vapor sampling points</w:t>
      </w:r>
      <w:r w:rsidR="00E168B7">
        <w:t xml:space="preserve"> are needed</w:t>
      </w:r>
      <w:r>
        <w:t xml:space="preserve"> in the building to monitor vapor concentrations </w:t>
      </w:r>
      <w:r w:rsidR="00F203A9" w:rsidRPr="00F203A9">
        <w:rPr>
          <w:color w:val="0070C0"/>
        </w:rPr>
        <w:t>above</w:t>
      </w:r>
      <w:r w:rsidRPr="00F203A9">
        <w:rPr>
          <w:color w:val="0070C0"/>
        </w:rPr>
        <w:t xml:space="preserve"> </w:t>
      </w:r>
      <w:r>
        <w:t>the vapor barrier and confirm effectiveness of the barrier.</w:t>
      </w:r>
    </w:p>
    <w:p w14:paraId="3981E081" w14:textId="76CDA61F" w:rsidR="00CB0424" w:rsidRDefault="00233DBF" w:rsidP="00CB0424">
      <w:pPr>
        <w:pStyle w:val="ListParagraph"/>
        <w:numPr>
          <w:ilvl w:val="1"/>
          <w:numId w:val="6"/>
        </w:numPr>
        <w:rPr>
          <w:color w:val="0070C0"/>
        </w:rPr>
      </w:pPr>
      <w:r w:rsidRPr="00233DBF">
        <w:rPr>
          <w:color w:val="0070C0"/>
        </w:rPr>
        <w:t>Will there be sub-slab fill material</w:t>
      </w:r>
      <w:r>
        <w:rPr>
          <w:color w:val="0070C0"/>
        </w:rPr>
        <w:t xml:space="preserve"> between the concrete slab and the vapor barrier membrane? If not, then vapor pins may not make sense because you do not want to penetrate the membrane post construction.</w:t>
      </w:r>
    </w:p>
    <w:p w14:paraId="4A6AD9EA" w14:textId="4EF07FE7" w:rsidR="00B7512E" w:rsidRPr="00233DBF" w:rsidRDefault="00B7512E" w:rsidP="00CB0424">
      <w:pPr>
        <w:pStyle w:val="ListParagraph"/>
        <w:numPr>
          <w:ilvl w:val="1"/>
          <w:numId w:val="6"/>
        </w:numPr>
        <w:rPr>
          <w:color w:val="0070C0"/>
        </w:rPr>
      </w:pPr>
      <w:r>
        <w:rPr>
          <w:color w:val="0070C0"/>
        </w:rPr>
        <w:t xml:space="preserve">If there will be a fill material between slab and </w:t>
      </w:r>
      <w:r w:rsidRPr="00B7512E">
        <w:rPr>
          <w:color w:val="0070C0"/>
        </w:rPr>
        <w:t>membrane, typ. Sand, then show vapor pin locations and installation details (to ensure the membrane is not penetrated) on construction drawings.</w:t>
      </w:r>
    </w:p>
    <w:p w14:paraId="490EFCFE" w14:textId="3C8D469F" w:rsidR="00F6255B" w:rsidRDefault="00F6255B" w:rsidP="00BA1137">
      <w:pPr>
        <w:pStyle w:val="ListParagraph"/>
        <w:numPr>
          <w:ilvl w:val="0"/>
          <w:numId w:val="6"/>
        </w:numPr>
      </w:pPr>
      <w:r>
        <w:lastRenderedPageBreak/>
        <w:t xml:space="preserve">Confirm if the sample collected from the sample port will be collected from the perforated piping below the vapor barrier. If so, then it would be more of a soil gas sample than a sub slab </w:t>
      </w:r>
      <w:r w:rsidRPr="00B80D7C">
        <w:t>vapor sample.</w:t>
      </w:r>
    </w:p>
    <w:p w14:paraId="12DB1217" w14:textId="4A06F62E" w:rsidR="00F203A9" w:rsidRPr="002360FA" w:rsidRDefault="00F203A9" w:rsidP="00293ED7">
      <w:pPr>
        <w:pStyle w:val="ListParagraph"/>
        <w:numPr>
          <w:ilvl w:val="1"/>
          <w:numId w:val="6"/>
        </w:numPr>
        <w:rPr>
          <w:color w:val="0070C0"/>
        </w:rPr>
      </w:pPr>
      <w:r w:rsidRPr="002360FA">
        <w:rPr>
          <w:color w:val="0070C0"/>
        </w:rPr>
        <w:t>If sub slab, sub</w:t>
      </w:r>
      <w:r w:rsidR="002360FA" w:rsidRPr="002360FA">
        <w:rPr>
          <w:color w:val="0070C0"/>
        </w:rPr>
        <w:t>membrane</w:t>
      </w:r>
      <w:r w:rsidRPr="002360FA">
        <w:rPr>
          <w:color w:val="0070C0"/>
        </w:rPr>
        <w:t xml:space="preserve"> soil vapor contaminant concentrations do</w:t>
      </w:r>
      <w:r w:rsidR="002360FA" w:rsidRPr="002360FA">
        <w:rPr>
          <w:color w:val="0070C0"/>
        </w:rPr>
        <w:t xml:space="preserve"> n</w:t>
      </w:r>
      <w:r w:rsidRPr="002360FA">
        <w:rPr>
          <w:color w:val="0070C0"/>
        </w:rPr>
        <w:t xml:space="preserve">ot exceed an </w:t>
      </w:r>
      <w:proofErr w:type="spellStart"/>
      <w:r w:rsidRPr="002360FA">
        <w:rPr>
          <w:color w:val="0070C0"/>
        </w:rPr>
        <w:t>RBCsv</w:t>
      </w:r>
      <w:proofErr w:type="spellEnd"/>
      <w:r w:rsidR="002360FA" w:rsidRPr="002360FA">
        <w:rPr>
          <w:color w:val="0070C0"/>
        </w:rPr>
        <w:t xml:space="preserve"> for four consecutive </w:t>
      </w:r>
      <w:r w:rsidRPr="002360FA">
        <w:rPr>
          <w:color w:val="0070C0"/>
        </w:rPr>
        <w:t>monitoring event</w:t>
      </w:r>
      <w:r w:rsidR="002360FA" w:rsidRPr="002360FA">
        <w:rPr>
          <w:color w:val="0070C0"/>
        </w:rPr>
        <w:t>s</w:t>
      </w:r>
      <w:r w:rsidRPr="002360FA">
        <w:rPr>
          <w:color w:val="0070C0"/>
        </w:rPr>
        <w:t>, quarterly monitoring will be discontinued</w:t>
      </w:r>
    </w:p>
    <w:p w14:paraId="72B889D4" w14:textId="77777777" w:rsidR="00DE3A93" w:rsidRPr="00DE3A93" w:rsidRDefault="00F6255B" w:rsidP="009A06EA">
      <w:pPr>
        <w:pStyle w:val="ListParagraph"/>
        <w:numPr>
          <w:ilvl w:val="0"/>
          <w:numId w:val="2"/>
        </w:numPr>
        <w:rPr>
          <w:color w:val="0070C0"/>
        </w:rPr>
      </w:pPr>
      <w:r w:rsidRPr="00B80D7C">
        <w:t>DEQ will need to review design plans for the active system before installation, including sizing calculations.</w:t>
      </w:r>
      <w:r w:rsidR="00DE3A93">
        <w:t xml:space="preserve"> It is understood that plans will be provided to DEQ if a need for an active system is demonstrated.</w:t>
      </w:r>
    </w:p>
    <w:p w14:paraId="453B3E1F" w14:textId="3D153C56" w:rsidR="00DE3A93" w:rsidRPr="00DE3A93" w:rsidRDefault="00DE3A93" w:rsidP="00DE3A93">
      <w:pPr>
        <w:pStyle w:val="ListParagraph"/>
        <w:numPr>
          <w:ilvl w:val="1"/>
          <w:numId w:val="2"/>
        </w:numPr>
        <w:rPr>
          <w:color w:val="0070C0"/>
        </w:rPr>
      </w:pPr>
      <w:r w:rsidRPr="00DE3A93">
        <w:rPr>
          <w:rFonts w:ascii="Segoe UI" w:hAnsi="Segoe UI" w:cs="Segoe UI"/>
          <w:color w:val="0070C0"/>
          <w:sz w:val="21"/>
          <w:szCs w:val="21"/>
        </w:rPr>
        <w:t xml:space="preserve">Based on shallow depth to groundwater (1-6ft </w:t>
      </w:r>
      <w:proofErr w:type="spellStart"/>
      <w:r w:rsidRPr="00DE3A93">
        <w:rPr>
          <w:rFonts w:ascii="Segoe UI" w:hAnsi="Segoe UI" w:cs="Segoe UI"/>
          <w:color w:val="0070C0"/>
          <w:sz w:val="21"/>
          <w:szCs w:val="21"/>
        </w:rPr>
        <w:t>bgs</w:t>
      </w:r>
      <w:proofErr w:type="spellEnd"/>
      <w:r w:rsidRPr="00DE3A93">
        <w:rPr>
          <w:rFonts w:ascii="Segoe UI" w:hAnsi="Segoe UI" w:cs="Segoe UI"/>
          <w:color w:val="0070C0"/>
          <w:sz w:val="21"/>
          <w:szCs w:val="21"/>
        </w:rPr>
        <w:t>), a de-watering system or knockout might be needed if the sub-membrane venting system is activated.</w:t>
      </w:r>
    </w:p>
    <w:p w14:paraId="5F0C8579" w14:textId="0CCAFB83" w:rsidR="00F6255B" w:rsidRPr="00B80D7C" w:rsidRDefault="00F6255B" w:rsidP="00DE3A93">
      <w:pPr>
        <w:pStyle w:val="ListParagraph"/>
      </w:pPr>
    </w:p>
    <w:p w14:paraId="7E694DB1" w14:textId="77777777" w:rsidR="00F6255B" w:rsidRDefault="00F6255B" w:rsidP="00F6255B"/>
    <w:p w14:paraId="28D67E3B" w14:textId="77777777" w:rsidR="00F6255B" w:rsidRDefault="00F6255B" w:rsidP="00F6255B">
      <w:r>
        <w:t>Please let us know if you would like to discuss any of the above comments/requests or if you have any questions.</w:t>
      </w:r>
    </w:p>
    <w:p w14:paraId="47B56BE2" w14:textId="77777777" w:rsidR="00F6255B" w:rsidRDefault="00F6255B" w:rsidP="00F6255B"/>
    <w:p w14:paraId="15F89DC3" w14:textId="77777777" w:rsidR="00F6255B" w:rsidRDefault="00F6255B" w:rsidP="00F6255B">
      <w:r>
        <w:t>Sincerely,</w:t>
      </w:r>
    </w:p>
    <w:p w14:paraId="7DC90173" w14:textId="77777777" w:rsidR="00F6255B" w:rsidRDefault="00F6255B" w:rsidP="00F6255B"/>
    <w:p w14:paraId="59155C42" w14:textId="16061EB2" w:rsidR="00B80D7C" w:rsidRPr="00532F9F" w:rsidRDefault="00F6255B">
      <w:r>
        <w:t>Ellen</w:t>
      </w:r>
      <w:bookmarkEnd w:id="0"/>
    </w:p>
    <w:sectPr w:rsidR="00B80D7C" w:rsidRPr="00532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D5B"/>
    <w:multiLevelType w:val="hybridMultilevel"/>
    <w:tmpl w:val="3F168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22A17"/>
    <w:multiLevelType w:val="hybridMultilevel"/>
    <w:tmpl w:val="B270E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A589D"/>
    <w:multiLevelType w:val="hybridMultilevel"/>
    <w:tmpl w:val="C5D89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67049"/>
    <w:multiLevelType w:val="hybridMultilevel"/>
    <w:tmpl w:val="78FCD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7398B"/>
    <w:multiLevelType w:val="hybridMultilevel"/>
    <w:tmpl w:val="AB00D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C3C9F"/>
    <w:multiLevelType w:val="hybridMultilevel"/>
    <w:tmpl w:val="B120B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F3634"/>
    <w:multiLevelType w:val="hybridMultilevel"/>
    <w:tmpl w:val="9E28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55187">
    <w:abstractNumId w:val="0"/>
  </w:num>
  <w:num w:numId="2" w16cid:durableId="909078235">
    <w:abstractNumId w:val="3"/>
  </w:num>
  <w:num w:numId="3" w16cid:durableId="128715517">
    <w:abstractNumId w:val="5"/>
  </w:num>
  <w:num w:numId="4" w16cid:durableId="443883090">
    <w:abstractNumId w:val="6"/>
  </w:num>
  <w:num w:numId="5" w16cid:durableId="1336881844">
    <w:abstractNumId w:val="4"/>
  </w:num>
  <w:num w:numId="6" w16cid:durableId="728043083">
    <w:abstractNumId w:val="1"/>
  </w:num>
  <w:num w:numId="7" w16cid:durableId="1623338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5B"/>
    <w:rsid w:val="000944F0"/>
    <w:rsid w:val="000F040C"/>
    <w:rsid w:val="00233DBF"/>
    <w:rsid w:val="002360FA"/>
    <w:rsid w:val="0024739D"/>
    <w:rsid w:val="0035295E"/>
    <w:rsid w:val="00444F01"/>
    <w:rsid w:val="0047584F"/>
    <w:rsid w:val="0049400C"/>
    <w:rsid w:val="00532F9F"/>
    <w:rsid w:val="005B06BD"/>
    <w:rsid w:val="005B350B"/>
    <w:rsid w:val="005C4316"/>
    <w:rsid w:val="00645E03"/>
    <w:rsid w:val="00684FCB"/>
    <w:rsid w:val="006A27E7"/>
    <w:rsid w:val="0073488A"/>
    <w:rsid w:val="00AB1576"/>
    <w:rsid w:val="00B363A2"/>
    <w:rsid w:val="00B7512E"/>
    <w:rsid w:val="00B80D7C"/>
    <w:rsid w:val="00BA1137"/>
    <w:rsid w:val="00C30F44"/>
    <w:rsid w:val="00C50A0E"/>
    <w:rsid w:val="00CB0424"/>
    <w:rsid w:val="00CB37BC"/>
    <w:rsid w:val="00CC7AA3"/>
    <w:rsid w:val="00DE3A93"/>
    <w:rsid w:val="00E168B7"/>
    <w:rsid w:val="00E909B1"/>
    <w:rsid w:val="00EA5044"/>
    <w:rsid w:val="00F12599"/>
    <w:rsid w:val="00F203A9"/>
    <w:rsid w:val="00F6255B"/>
    <w:rsid w:val="00FA230C"/>
    <w:rsid w:val="00FC4AD7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A69E"/>
  <w15:chartTrackingRefBased/>
  <w15:docId w15:val="{478E3294-D3EC-49F9-A1CE-41DB3428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5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00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00C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A1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0436E-AD25-40A7-8DCE-B2F61424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OSCILIA Margaret * DEQ</dc:creator>
  <cp:keywords/>
  <dc:description/>
  <cp:lastModifiedBy>WOODS Ellen * DEQ</cp:lastModifiedBy>
  <cp:revision>10</cp:revision>
  <dcterms:created xsi:type="dcterms:W3CDTF">2023-02-13T00:45:00Z</dcterms:created>
  <dcterms:modified xsi:type="dcterms:W3CDTF">2023-02-21T16:52:00Z</dcterms:modified>
</cp:coreProperties>
</file>