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6940FD3F" w14:textId="77777777" w:rsidTr="00864F4E">
        <w:trPr>
          <w:trHeight w:val="1323"/>
        </w:trPr>
        <w:tc>
          <w:tcPr>
            <w:tcW w:w="10725" w:type="dxa"/>
          </w:tcPr>
          <w:p w14:paraId="7C14E132" w14:textId="776595AC" w:rsidR="00C90BB3" w:rsidRDefault="00C90BB3" w:rsidP="00C90BB3">
            <w:pPr>
              <w:tabs>
                <w:tab w:val="left" w:pos="907"/>
              </w:tabs>
              <w:rPr>
                <w:b/>
                <w:noProof/>
              </w:rPr>
            </w:pPr>
            <w:bookmarkStart w:id="0" w:name="_Hlk66797927"/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623F0C4" wp14:editId="094187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103167" w14:textId="79C43657" w:rsidR="00C90BB3" w:rsidRDefault="00C90BB3" w:rsidP="00C90BB3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3044082C" w14:textId="57E8AD46" w:rsidR="00C90BB3" w:rsidRPr="00C90BB3" w:rsidRDefault="00C90BB3" w:rsidP="00C90BB3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3CFA4BF6" w14:textId="77777777" w:rsidR="00C90BB3" w:rsidRDefault="00C90BB3" w:rsidP="00C90BB3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15AA0239" w14:textId="77777777" w:rsidTr="00864F4E">
        <w:trPr>
          <w:trHeight w:val="614"/>
        </w:trPr>
        <w:tc>
          <w:tcPr>
            <w:tcW w:w="10725" w:type="dxa"/>
          </w:tcPr>
          <w:p w14:paraId="7D4054C4" w14:textId="77777777" w:rsidR="00C90BB3" w:rsidRDefault="00C90BB3" w:rsidP="00C90BB3">
            <w:pPr>
              <w:pStyle w:val="BodyText"/>
              <w:tabs>
                <w:tab w:val="left" w:pos="2300"/>
              </w:tabs>
              <w:spacing w:line="244" w:lineRule="auto"/>
              <w:ind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6E3EEB58" w14:textId="4B06132B" w:rsidR="00C90BB3" w:rsidRPr="00C90BB3" w:rsidRDefault="00C90BB3" w:rsidP="00C90BB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2B57E24B" w14:textId="431A2DF7" w:rsidR="00C90BB3" w:rsidRPr="00C90BB3" w:rsidRDefault="00C90BB3" w:rsidP="00C90BB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447FE5C5" w14:textId="7ED7795D" w:rsidR="00C90BB3" w:rsidRPr="00C90BB3" w:rsidRDefault="00C90BB3" w:rsidP="00C90BB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799E9785" w14:textId="77777777" w:rsidR="00C90BB3" w:rsidRPr="00C90BB3" w:rsidRDefault="00C90BB3" w:rsidP="00C90BB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427CB2B" w14:textId="77777777" w:rsidR="00C90BB3" w:rsidRPr="00105536" w:rsidRDefault="00C90BB3" w:rsidP="00C90BB3">
            <w:pPr>
              <w:pStyle w:val="BodyText"/>
              <w:tabs>
                <w:tab w:val="left" w:pos="2300"/>
              </w:tabs>
              <w:spacing w:line="244" w:lineRule="auto"/>
              <w:ind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bookmarkEnd w:id="0"/>
    <w:p w14:paraId="3E9077FB" w14:textId="29395E2E" w:rsidR="00E4473E" w:rsidRDefault="00316BB3" w:rsidP="00F86E8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</w:t>
      </w:r>
      <w:r w:rsidR="000058A8">
        <w:rPr>
          <w:rFonts w:ascii="Times New Roman" w:hAnsi="Times New Roman" w:cs="Times New Roman"/>
          <w:sz w:val="24"/>
          <w:szCs w:val="24"/>
        </w:rPr>
        <w:t xml:space="preserve">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 w:rsidR="000058A8"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 w:rsidR="000058A8"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 w:rsidR="000058A8"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 w:rsidR="000058A8">
        <w:rPr>
          <w:rFonts w:ascii="Times New Roman" w:hAnsi="Times New Roman" w:cs="Times New Roman"/>
          <w:sz w:val="24"/>
          <w:szCs w:val="24"/>
        </w:rPr>
        <w:t xml:space="preserve"> fees</w:t>
      </w:r>
      <w:r w:rsidR="00E4473E">
        <w:rPr>
          <w:rFonts w:ascii="Times New Roman" w:hAnsi="Times New Roman" w:cs="Times New Roman"/>
          <w:sz w:val="24"/>
          <w:szCs w:val="24"/>
        </w:rPr>
        <w:t>.</w:t>
      </w:r>
    </w:p>
    <w:p w14:paraId="1253F1BF" w14:textId="77777777" w:rsidR="00F86E8C" w:rsidRDefault="00F86E8C" w:rsidP="00F86E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56F56" w14:textId="77777777" w:rsidR="00316BB3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49ED0E48" w14:textId="77777777" w:rsidR="00316BB3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9CA68" w14:textId="37AB4126" w:rsidR="00316BB3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</w:r>
      <w:r w:rsidR="000058A8">
        <w:rPr>
          <w:rFonts w:ascii="Times New Roman" w:hAnsi="Times New Roman" w:cs="Times New Roman"/>
          <w:sz w:val="24"/>
          <w:szCs w:val="24"/>
        </w:rPr>
        <w:t xml:space="preserve">Mobile Food Units shall be charged 100%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 w:rsidR="000058A8"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 w:rsidR="000058A8">
        <w:rPr>
          <w:rFonts w:ascii="Times New Roman" w:hAnsi="Times New Roman" w:cs="Times New Roman"/>
          <w:sz w:val="24"/>
          <w:szCs w:val="24"/>
        </w:rPr>
        <w:t xml:space="preserve"> fee</w:t>
      </w:r>
      <w:r w:rsidR="00A059AC">
        <w:rPr>
          <w:rFonts w:ascii="Times New Roman" w:hAnsi="Times New Roman" w:cs="Times New Roman"/>
          <w:sz w:val="24"/>
          <w:szCs w:val="24"/>
        </w:rPr>
        <w:t xml:space="preserve"> for ITE Code #926 Food Cart Pod</w:t>
      </w:r>
      <w:r w:rsidR="00444E0E">
        <w:rPr>
          <w:rFonts w:ascii="Times New Roman" w:hAnsi="Times New Roman" w:cs="Times New Roman"/>
          <w:sz w:val="24"/>
          <w:szCs w:val="24"/>
        </w:rPr>
        <w:t>.</w:t>
      </w:r>
    </w:p>
    <w:p w14:paraId="77E6C0FC" w14:textId="77777777" w:rsidR="00316BB3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1608E" w14:textId="1C50361F" w:rsidR="00316BB3" w:rsidRPr="00CC6966" w:rsidRDefault="00316BB3" w:rsidP="00FB5E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="00FB5E91" w:rsidRPr="00CC6966">
        <w:rPr>
          <w:rFonts w:ascii="Times New Roman" w:hAnsi="Times New Roman" w:cs="Times New Roman"/>
          <w:sz w:val="24"/>
          <w:szCs w:val="24"/>
        </w:rPr>
        <w:t xml:space="preserve">This Resolution is and shall be effective </w:t>
      </w:r>
      <w:r w:rsidR="00E4473E" w:rsidRPr="00CC6966">
        <w:rPr>
          <w:rFonts w:ascii="Times New Roman" w:hAnsi="Times New Roman" w:cs="Times New Roman"/>
          <w:sz w:val="24"/>
          <w:szCs w:val="24"/>
        </w:rPr>
        <w:t>upon adoption</w:t>
      </w:r>
      <w:r w:rsidR="00FB5E91" w:rsidRPr="00CC6966">
        <w:rPr>
          <w:rFonts w:ascii="Times New Roman" w:hAnsi="Times New Roman" w:cs="Times New Roman"/>
          <w:sz w:val="24"/>
          <w:szCs w:val="24"/>
        </w:rPr>
        <w:t>.</w:t>
      </w:r>
    </w:p>
    <w:p w14:paraId="59721821" w14:textId="77777777" w:rsidR="00316BB3" w:rsidRPr="0073754D" w:rsidRDefault="00316BB3" w:rsidP="00FB5E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47D3D" w14:textId="1A747482" w:rsidR="00316BB3" w:rsidRPr="0073754D" w:rsidRDefault="00E4473E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Duly adopted by Molalla City Council the </w:t>
      </w:r>
      <w:r w:rsidR="0073754D" w:rsidRPr="0073754D">
        <w:rPr>
          <w:rFonts w:ascii="Times New Roman" w:hAnsi="Times New Roman" w:cs="Times New Roman"/>
          <w:sz w:val="24"/>
          <w:szCs w:val="24"/>
        </w:rPr>
        <w:t>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r w:rsidR="0073754D" w:rsidRPr="0073754D">
        <w:rPr>
          <w:rFonts w:ascii="Times New Roman" w:hAnsi="Times New Roman" w:cs="Times New Roman"/>
          <w:sz w:val="24"/>
          <w:szCs w:val="24"/>
        </w:rPr>
        <w:t>March</w:t>
      </w:r>
      <w:r w:rsidRPr="0073754D">
        <w:rPr>
          <w:rFonts w:ascii="Times New Roman" w:hAnsi="Times New Roman" w:cs="Times New Roman"/>
          <w:sz w:val="24"/>
          <w:szCs w:val="24"/>
        </w:rPr>
        <w:t xml:space="preserve"> 20</w:t>
      </w:r>
      <w:r w:rsidR="007C40FF" w:rsidRPr="0073754D">
        <w:rPr>
          <w:rFonts w:ascii="Times New Roman" w:hAnsi="Times New Roman" w:cs="Times New Roman"/>
          <w:sz w:val="24"/>
          <w:szCs w:val="24"/>
        </w:rPr>
        <w:t>2</w:t>
      </w:r>
      <w:r w:rsidR="0073754D" w:rsidRPr="0073754D">
        <w:rPr>
          <w:rFonts w:ascii="Times New Roman" w:hAnsi="Times New Roman" w:cs="Times New Roman"/>
          <w:sz w:val="24"/>
          <w:szCs w:val="24"/>
        </w:rPr>
        <w:t>1</w:t>
      </w:r>
      <w:r w:rsidRPr="0073754D">
        <w:rPr>
          <w:rFonts w:ascii="Times New Roman" w:hAnsi="Times New Roman" w:cs="Times New Roman"/>
          <w:sz w:val="24"/>
          <w:szCs w:val="24"/>
        </w:rPr>
        <w:t>.</w:t>
      </w:r>
    </w:p>
    <w:p w14:paraId="72153911" w14:textId="77777777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B2BF3" w14:textId="77777777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1DCFA" w14:textId="77777777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857122D" w14:textId="2BE49798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4F611A65" w14:textId="77777777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E7832" w14:textId="00A65E52" w:rsidR="00316BB3" w:rsidRPr="0073754D" w:rsidRDefault="00E4473E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ATTEST </w:t>
      </w:r>
      <w:r w:rsidR="0073754D" w:rsidRPr="0073754D">
        <w:rPr>
          <w:rFonts w:ascii="Times New Roman" w:hAnsi="Times New Roman" w:cs="Times New Roman"/>
          <w:sz w:val="24"/>
          <w:szCs w:val="24"/>
        </w:rPr>
        <w:t>the 24</w:t>
      </w:r>
      <w:r w:rsidR="0073754D"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754D" w:rsidRPr="0073754D">
        <w:rPr>
          <w:rFonts w:ascii="Times New Roman" w:hAnsi="Times New Roman" w:cs="Times New Roman"/>
          <w:sz w:val="24"/>
          <w:szCs w:val="24"/>
        </w:rPr>
        <w:t xml:space="preserve"> day of March 2021.</w:t>
      </w:r>
    </w:p>
    <w:p w14:paraId="0695F866" w14:textId="77777777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AD424" w14:textId="77777777" w:rsidR="00985EC2" w:rsidRPr="0073754D" w:rsidRDefault="00985EC2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7198D" w14:textId="4BEE24E9" w:rsidR="00316BB3" w:rsidRPr="0073754D" w:rsidRDefault="00316BB3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084C0E6B" w14:textId="599BA08A" w:rsidR="00316BB3" w:rsidRDefault="007C40FF" w:rsidP="00316B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Christie DeSantis, </w:t>
      </w:r>
      <w:r w:rsidR="00316BB3" w:rsidRPr="0073754D">
        <w:rPr>
          <w:rFonts w:ascii="Times New Roman" w:hAnsi="Times New Roman" w:cs="Times New Roman"/>
          <w:sz w:val="24"/>
          <w:szCs w:val="24"/>
        </w:rPr>
        <w:t>City Recorder</w:t>
      </w:r>
    </w:p>
    <w:p w14:paraId="426AA773" w14:textId="10A6AE0A" w:rsidR="000058A8" w:rsidRDefault="000058A8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1B5029C2" w14:textId="77777777" w:rsidTr="00864F4E">
        <w:trPr>
          <w:trHeight w:val="1323"/>
        </w:trPr>
        <w:tc>
          <w:tcPr>
            <w:tcW w:w="10725" w:type="dxa"/>
          </w:tcPr>
          <w:p w14:paraId="73BAFF12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8FB66FD" wp14:editId="4FAAB11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D84315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6E926C0B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0247E606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74A6403D" w14:textId="77777777" w:rsidTr="00864F4E">
        <w:trPr>
          <w:trHeight w:val="614"/>
        </w:trPr>
        <w:tc>
          <w:tcPr>
            <w:tcW w:w="10725" w:type="dxa"/>
          </w:tcPr>
          <w:p w14:paraId="6D5EA615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631663B8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6CFC7FDA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2DC1D19F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7F938B50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A547200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4825CE63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6B972F" w14:textId="4F4C0988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5393E381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BA866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67C83768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26F6B" w14:textId="02D53075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90%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03791F29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D1FB7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04A695B0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92B20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1188283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7BABA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53887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A066D7B" w14:textId="14AD8355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73A2EAB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43372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E066DB6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BBC0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93B60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24479BC2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6A2F18B2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62FB1FAE" w14:textId="77777777" w:rsidTr="00864F4E">
        <w:trPr>
          <w:trHeight w:val="1323"/>
        </w:trPr>
        <w:tc>
          <w:tcPr>
            <w:tcW w:w="10725" w:type="dxa"/>
          </w:tcPr>
          <w:p w14:paraId="1BA8BBF2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52034A9" wp14:editId="3F90E13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3EFF91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12DF308D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175640A8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0F56845A" w14:textId="77777777" w:rsidTr="00864F4E">
        <w:trPr>
          <w:trHeight w:val="614"/>
        </w:trPr>
        <w:tc>
          <w:tcPr>
            <w:tcW w:w="10725" w:type="dxa"/>
          </w:tcPr>
          <w:p w14:paraId="56FB4E52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01F88027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3558FBE9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31C4E5C6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69AFBC63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5DB0B8B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4E53F793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DB3C6" w14:textId="74900286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6DF65F96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DE139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5276188E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98D90E" w14:textId="33F2E30F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80%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5DCB9CEA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FAB00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766011B6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476D7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09FFC8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A7D2D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11985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134CA8E5" w14:textId="4FD93DFA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7EF8236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3368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2F0047F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6986A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1FCB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3069BD85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63986F81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6A0B7285" w14:textId="77777777" w:rsidTr="00864F4E">
        <w:trPr>
          <w:trHeight w:val="1323"/>
        </w:trPr>
        <w:tc>
          <w:tcPr>
            <w:tcW w:w="10725" w:type="dxa"/>
          </w:tcPr>
          <w:p w14:paraId="341C6F5E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B84A0D9" wp14:editId="2A1BB2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93D11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2BD89FCD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30774128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5845741F" w14:textId="77777777" w:rsidTr="00864F4E">
        <w:trPr>
          <w:trHeight w:val="614"/>
        </w:trPr>
        <w:tc>
          <w:tcPr>
            <w:tcW w:w="10725" w:type="dxa"/>
          </w:tcPr>
          <w:p w14:paraId="54355419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1CE81F9F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1011D6C1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1768623D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1A8D7383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F9528A7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474FEF07" w14:textId="3801F144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6091C2B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E9061B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509C2927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393DD" w14:textId="16A31355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70%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62AC3ED4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F3380A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01B99621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C10FD5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54893FC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60F7F5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5481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327BB59C" w14:textId="0A9F3D4E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4EF2E2EF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8CCA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21D1119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CBAA6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1689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5807480B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2A63B540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085F9128" w14:textId="77777777" w:rsidTr="00864F4E">
        <w:trPr>
          <w:trHeight w:val="1323"/>
        </w:trPr>
        <w:tc>
          <w:tcPr>
            <w:tcW w:w="10725" w:type="dxa"/>
          </w:tcPr>
          <w:p w14:paraId="03886592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F46EC1C" wp14:editId="2EDC9B4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D5507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6EA3AFDA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189E34E2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6396123F" w14:textId="77777777" w:rsidTr="00864F4E">
        <w:trPr>
          <w:trHeight w:val="614"/>
        </w:trPr>
        <w:tc>
          <w:tcPr>
            <w:tcW w:w="10725" w:type="dxa"/>
          </w:tcPr>
          <w:p w14:paraId="555050D8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053A59D8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2A95721C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42477051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49ACAC97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065FC8B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41E0C511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4F9B6" w14:textId="56A74BAD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5F1CA178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B5714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78F875FA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2DE3F" w14:textId="3CB5A774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60%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2AA4FC6B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744D25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06C047B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C88C2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F673A51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505F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3056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1F6372F9" w14:textId="79E9CED4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453E8E9A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1831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4B3FA8D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DB1A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604B4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067F327A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58C037ED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41334CA3" w14:textId="77777777" w:rsidTr="00864F4E">
        <w:trPr>
          <w:trHeight w:val="1323"/>
        </w:trPr>
        <w:tc>
          <w:tcPr>
            <w:tcW w:w="10725" w:type="dxa"/>
          </w:tcPr>
          <w:p w14:paraId="603DD9F8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0B599B40" wp14:editId="07A5A2C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FDD81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0A41729C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0BD68EDC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0882573E" w14:textId="77777777" w:rsidTr="00864F4E">
        <w:trPr>
          <w:trHeight w:val="614"/>
        </w:trPr>
        <w:tc>
          <w:tcPr>
            <w:tcW w:w="10725" w:type="dxa"/>
          </w:tcPr>
          <w:p w14:paraId="680FE453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44B73F8F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450E3102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4C7AEE52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23159C67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F1DE261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742EB287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3E4CC" w14:textId="73F45B4B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64ED4B56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00B4A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2B6E090D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DF23E" w14:textId="5FC8CEC5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50%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2A23090B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1EC0A4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3FD11EA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1ED05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7D3EB86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5FEB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AB470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268F85D" w14:textId="26D529F4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700CF32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92A8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15419DE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3F32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4BEA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37337E3D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4D7EB503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43A09A19" w14:textId="77777777" w:rsidTr="00864F4E">
        <w:trPr>
          <w:trHeight w:val="1323"/>
        </w:trPr>
        <w:tc>
          <w:tcPr>
            <w:tcW w:w="10725" w:type="dxa"/>
          </w:tcPr>
          <w:p w14:paraId="57E274EB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45B7E8B9" wp14:editId="3B67D1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AC30F1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59DE51A9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40EF9E81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36390D16" w14:textId="77777777" w:rsidTr="00864F4E">
        <w:trPr>
          <w:trHeight w:val="614"/>
        </w:trPr>
        <w:tc>
          <w:tcPr>
            <w:tcW w:w="10725" w:type="dxa"/>
          </w:tcPr>
          <w:p w14:paraId="034485C1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76CBFA54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0A4F51B9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1FFECB4C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0CC9F914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B653F45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2F9328C9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080DC" w14:textId="23492CCB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31AC4998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0259C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69FF9FE5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A6064F" w14:textId="70ECACFC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40%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124CD0AE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E5DBB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7E8EA373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16EC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AA3E02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BD8F1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1E710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36E35E28" w14:textId="41913FF9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4B9FEFF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66D03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4450FD75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84486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09AC6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162808F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18EDD1BE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5730EF6F" w14:textId="77777777" w:rsidTr="00864F4E">
        <w:trPr>
          <w:trHeight w:val="1323"/>
        </w:trPr>
        <w:tc>
          <w:tcPr>
            <w:tcW w:w="10725" w:type="dxa"/>
          </w:tcPr>
          <w:p w14:paraId="18EF5CAF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48339C42" wp14:editId="7EFE713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C35887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2E27FA4D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4EBA2BD8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4F0D3192" w14:textId="77777777" w:rsidTr="00864F4E">
        <w:trPr>
          <w:trHeight w:val="614"/>
        </w:trPr>
        <w:tc>
          <w:tcPr>
            <w:tcW w:w="10725" w:type="dxa"/>
          </w:tcPr>
          <w:p w14:paraId="0B5E59BB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3DA51DB2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02710970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4583C403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6B037504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EAD07B2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057AFC2C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8E3AC" w14:textId="18B86FCA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6DB32675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742B4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3926B1F5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5D12F" w14:textId="4224BD03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30%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54B6AEF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644BF1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45C25E8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B226C1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6985AAA7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0C220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43052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0ACEACCF" w14:textId="2662CB0D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35C82DC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12E6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6BAE93C3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79854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B84F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6439B9C5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1598AEEF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732CB95B" w14:textId="77777777" w:rsidTr="00864F4E">
        <w:trPr>
          <w:trHeight w:val="1323"/>
        </w:trPr>
        <w:tc>
          <w:tcPr>
            <w:tcW w:w="10725" w:type="dxa"/>
          </w:tcPr>
          <w:p w14:paraId="5D9978A1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10244B4A" wp14:editId="5B69151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593BD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47F1B3B8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1E886F90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0125546B" w14:textId="77777777" w:rsidTr="00864F4E">
        <w:trPr>
          <w:trHeight w:val="614"/>
        </w:trPr>
        <w:tc>
          <w:tcPr>
            <w:tcW w:w="10725" w:type="dxa"/>
          </w:tcPr>
          <w:p w14:paraId="15CFD44B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610FFB04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3D1DA404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352A05F2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2832DC3F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23833BB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5CED90B7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59E6A" w14:textId="4E74BAE0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3E2B0B7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64C974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79911119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9E17F" w14:textId="6F1632C2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20%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265C90E4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2F46CE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58BC2DB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2C05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240A856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D980A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E91A0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7C15605E" w14:textId="263B930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5B1EEDA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03B72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54455017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E6DB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45D92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7966A48C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71C37F06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7ACF82BA" w14:textId="77777777" w:rsidTr="00864F4E">
        <w:trPr>
          <w:trHeight w:val="1323"/>
        </w:trPr>
        <w:tc>
          <w:tcPr>
            <w:tcW w:w="10725" w:type="dxa"/>
          </w:tcPr>
          <w:p w14:paraId="695C374A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2D358257" wp14:editId="78D6156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C1FF22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5A656862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7F6257CE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5933A45E" w14:textId="77777777" w:rsidTr="00864F4E">
        <w:trPr>
          <w:trHeight w:val="614"/>
        </w:trPr>
        <w:tc>
          <w:tcPr>
            <w:tcW w:w="10725" w:type="dxa"/>
          </w:tcPr>
          <w:p w14:paraId="05D71462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27359BFD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4EAE0F14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068547C3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421EC0FB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0DE3F6A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2B22321B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910E2" w14:textId="6597129A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5D3992D7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33772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5032D51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6F5C1" w14:textId="08A8D089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10%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76AED1BD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B13DB1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499876D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49B4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2696E0D2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B97E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F5AE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B90000D" w14:textId="282CED3B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6E5ED746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58F7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40EA061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B6747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5F7EA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37A4C624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p w14:paraId="47522FC4" w14:textId="77777777" w:rsidR="00A059AC" w:rsidRDefault="00A059AC" w:rsidP="00A059AC">
      <w:pPr>
        <w:spacing w:after="160" w:line="259" w:lineRule="auto"/>
        <w:rPr>
          <w:rFonts w:eastAsiaTheme="minorHAnsi"/>
        </w:rPr>
      </w:pPr>
      <w:r>
        <w:br w:type="page"/>
      </w:r>
    </w:p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0BB3" w14:paraId="3A6FC1E4" w14:textId="77777777" w:rsidTr="00864F4E">
        <w:trPr>
          <w:trHeight w:val="1323"/>
        </w:trPr>
        <w:tc>
          <w:tcPr>
            <w:tcW w:w="10725" w:type="dxa"/>
          </w:tcPr>
          <w:p w14:paraId="35703901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6F0C07E5" wp14:editId="3B97DEA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479C2D" w14:textId="77777777" w:rsidR="00C90BB3" w:rsidRDefault="00C90BB3" w:rsidP="00864F4E">
            <w:pPr>
              <w:tabs>
                <w:tab w:val="left" w:pos="907"/>
              </w:tabs>
              <w:rPr>
                <w:b/>
                <w:noProof/>
              </w:rPr>
            </w:pPr>
          </w:p>
          <w:p w14:paraId="2F3F48C2" w14:textId="77777777" w:rsidR="00C90BB3" w:rsidRPr="00C90BB3" w:rsidRDefault="00C90BB3" w:rsidP="00864F4E">
            <w:pPr>
              <w:tabs>
                <w:tab w:val="left" w:pos="907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C90BB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10</w:t>
            </w:r>
          </w:p>
          <w:p w14:paraId="29D70F39" w14:textId="77777777" w:rsidR="00C90BB3" w:rsidRDefault="00C90BB3" w:rsidP="00864F4E">
            <w:pPr>
              <w:tabs>
                <w:tab w:val="left" w:pos="907"/>
              </w:tabs>
              <w:jc w:val="center"/>
              <w:rPr>
                <w:b/>
                <w:noProof/>
              </w:rPr>
            </w:pPr>
          </w:p>
        </w:tc>
      </w:tr>
      <w:tr w:rsidR="00C90BB3" w:rsidRPr="00105536" w14:paraId="1DEED91E" w14:textId="77777777" w:rsidTr="00864F4E">
        <w:trPr>
          <w:trHeight w:val="614"/>
        </w:trPr>
        <w:tc>
          <w:tcPr>
            <w:tcW w:w="10725" w:type="dxa"/>
          </w:tcPr>
          <w:p w14:paraId="6C6E2CE7" w14:textId="77777777" w:rsidR="00C90BB3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59BD9B65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A RESOLUTION OF THE CITY OF MOLALLA, OREGON</w:t>
            </w:r>
          </w:p>
          <w:p w14:paraId="59FF46BC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ESTABLISHING A TEMPORARY TRANSPORTATION SYSTEM DEVELOPMENT</w:t>
            </w:r>
          </w:p>
          <w:p w14:paraId="31497A5B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90BB3">
              <w:rPr>
                <w:rFonts w:ascii="Century Gothic" w:hAnsi="Century Gothic"/>
                <w:b/>
                <w:bCs/>
                <w:sz w:val="28"/>
                <w:szCs w:val="28"/>
              </w:rPr>
              <w:t>CHARGE FEE FOR MOBILE FOOD UNIT</w:t>
            </w:r>
          </w:p>
          <w:p w14:paraId="6AE7C9A6" w14:textId="77777777" w:rsidR="00C90BB3" w:rsidRPr="00C90BB3" w:rsidRDefault="00C90BB3" w:rsidP="00864F4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92FE847" w14:textId="77777777" w:rsidR="00C90BB3" w:rsidRPr="00105536" w:rsidRDefault="00C90BB3" w:rsidP="00864F4E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2F59CCD3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394B8" w14:textId="70205870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Molalla City Council wants to set temporary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 for mobile food unit until work can be completed on final adjustments to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fees.</w:t>
      </w:r>
    </w:p>
    <w:p w14:paraId="413D228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63A39F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THEREFORE, BE IT RESOLVED by the City Council of the City of Molalla as follows:</w:t>
      </w:r>
    </w:p>
    <w:p w14:paraId="468900D9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F268DD" w14:textId="6FD1E1D1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Food Units shall be charged 0% percent of the </w:t>
      </w:r>
      <w:r w:rsidR="00C90BB3"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B3">
        <w:rPr>
          <w:rFonts w:ascii="Times New Roman" w:hAnsi="Times New Roman" w:cs="Times New Roman"/>
          <w:sz w:val="24"/>
          <w:szCs w:val="24"/>
        </w:rPr>
        <w:t>System Development Charge</w:t>
      </w:r>
      <w:r>
        <w:rPr>
          <w:rFonts w:ascii="Times New Roman" w:hAnsi="Times New Roman" w:cs="Times New Roman"/>
          <w:sz w:val="24"/>
          <w:szCs w:val="24"/>
        </w:rPr>
        <w:t xml:space="preserve"> fee for ITE Code #926 Food Cart Pod.</w:t>
      </w:r>
    </w:p>
    <w:p w14:paraId="3EADAC91" w14:textId="77777777" w:rsid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21F0D" w14:textId="77777777" w:rsidR="00A059AC" w:rsidRPr="00CC6966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</w:t>
      </w:r>
      <w:r>
        <w:rPr>
          <w:rFonts w:ascii="Times New Roman" w:hAnsi="Times New Roman" w:cs="Times New Roman"/>
          <w:sz w:val="24"/>
          <w:szCs w:val="24"/>
        </w:rPr>
        <w:tab/>
      </w:r>
      <w:r w:rsidRPr="00CC6966">
        <w:rPr>
          <w:rFonts w:ascii="Times New Roman" w:hAnsi="Times New Roman" w:cs="Times New Roman"/>
          <w:sz w:val="24"/>
          <w:szCs w:val="24"/>
        </w:rPr>
        <w:t>This Resolution is and shall be effective upon adoption.</w:t>
      </w:r>
    </w:p>
    <w:p w14:paraId="5D2E1089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D374E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Duly adopted by Molalla City Council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67F7585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C1C0C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5CE30F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57F831A" w14:textId="2F89DEA0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Pr="0073754D">
        <w:rPr>
          <w:rFonts w:ascii="Times New Roman" w:hAnsi="Times New Roman" w:cs="Times New Roman"/>
          <w:sz w:val="24"/>
          <w:szCs w:val="24"/>
        </w:rPr>
        <w:tab/>
      </w:r>
      <w:r w:rsidR="006D24A2">
        <w:rPr>
          <w:rFonts w:ascii="Times New Roman" w:hAnsi="Times New Roman" w:cs="Times New Roman"/>
          <w:sz w:val="24"/>
          <w:szCs w:val="24"/>
        </w:rPr>
        <w:t>Scott Keyser, Mayor</w:t>
      </w:r>
    </w:p>
    <w:p w14:paraId="47D54F51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50AC38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ATTEST the 24</w:t>
      </w:r>
      <w:r w:rsidRPr="007375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3754D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Pr="0073754D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73754D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7AEBB95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32D02B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8E20D" w14:textId="77777777" w:rsidR="00A059AC" w:rsidRPr="0073754D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68D1CA54" w14:textId="618D696B" w:rsidR="008C20AD" w:rsidRPr="00A059AC" w:rsidRDefault="00A059AC" w:rsidP="00A0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754D">
        <w:rPr>
          <w:rFonts w:ascii="Times New Roman" w:hAnsi="Times New Roman" w:cs="Times New Roman"/>
          <w:sz w:val="24"/>
          <w:szCs w:val="24"/>
        </w:rPr>
        <w:t>Christie DeSantis, City Recorder</w:t>
      </w:r>
    </w:p>
    <w:sectPr w:rsidR="008C20AD" w:rsidRPr="00A059AC" w:rsidSect="00C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A7992" w14:textId="77777777" w:rsidR="00C90BB3" w:rsidRDefault="00C90BB3" w:rsidP="00C90BB3">
      <w:r>
        <w:separator/>
      </w:r>
    </w:p>
  </w:endnote>
  <w:endnote w:type="continuationSeparator" w:id="0">
    <w:p w14:paraId="742F404D" w14:textId="77777777" w:rsidR="00C90BB3" w:rsidRDefault="00C90BB3" w:rsidP="00C9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54C0D" w14:textId="77777777" w:rsidR="00AB4F5E" w:rsidRDefault="00AB4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1F027" w14:textId="15924B93" w:rsidR="00C90BB3" w:rsidRPr="00C90BB3" w:rsidRDefault="00C90BB3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Resolution No. 2021-10: Establishing a Temporary System Development Charge for Mobile Food Units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5F80" w14:textId="77777777" w:rsidR="00AB4F5E" w:rsidRDefault="00AB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D1A67" w14:textId="77777777" w:rsidR="00C90BB3" w:rsidRDefault="00C90BB3" w:rsidP="00C90BB3">
      <w:r>
        <w:separator/>
      </w:r>
    </w:p>
  </w:footnote>
  <w:footnote w:type="continuationSeparator" w:id="0">
    <w:p w14:paraId="1252ED12" w14:textId="77777777" w:rsidR="00C90BB3" w:rsidRDefault="00C90BB3" w:rsidP="00C9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BC69" w14:textId="77777777" w:rsidR="00AB4F5E" w:rsidRDefault="00AB4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DAB" w14:textId="5F4265E0" w:rsidR="00AB4F5E" w:rsidRDefault="00AB4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5C9A" w14:textId="77777777" w:rsidR="00AB4F5E" w:rsidRDefault="00AB4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B3"/>
    <w:rsid w:val="000058A8"/>
    <w:rsid w:val="00016E84"/>
    <w:rsid w:val="00064D7A"/>
    <w:rsid w:val="000B196D"/>
    <w:rsid w:val="00104A44"/>
    <w:rsid w:val="002B0E8F"/>
    <w:rsid w:val="002D5813"/>
    <w:rsid w:val="00306F1F"/>
    <w:rsid w:val="00312D60"/>
    <w:rsid w:val="00316BB3"/>
    <w:rsid w:val="00444E0E"/>
    <w:rsid w:val="004A5287"/>
    <w:rsid w:val="004F3B2B"/>
    <w:rsid w:val="005743C9"/>
    <w:rsid w:val="005B1323"/>
    <w:rsid w:val="005E32FA"/>
    <w:rsid w:val="005F6404"/>
    <w:rsid w:val="00611E92"/>
    <w:rsid w:val="006B6D59"/>
    <w:rsid w:val="006D24A2"/>
    <w:rsid w:val="00705753"/>
    <w:rsid w:val="0072554B"/>
    <w:rsid w:val="0073754D"/>
    <w:rsid w:val="00787F29"/>
    <w:rsid w:val="007C40FF"/>
    <w:rsid w:val="008A2D7B"/>
    <w:rsid w:val="008C4E59"/>
    <w:rsid w:val="009579E4"/>
    <w:rsid w:val="00985EC2"/>
    <w:rsid w:val="009A19DB"/>
    <w:rsid w:val="009C3AB2"/>
    <w:rsid w:val="009D67BA"/>
    <w:rsid w:val="00A059AC"/>
    <w:rsid w:val="00AB4F5E"/>
    <w:rsid w:val="00B9771B"/>
    <w:rsid w:val="00C02501"/>
    <w:rsid w:val="00C027F6"/>
    <w:rsid w:val="00C90163"/>
    <w:rsid w:val="00C90BB3"/>
    <w:rsid w:val="00CC60FF"/>
    <w:rsid w:val="00CC6966"/>
    <w:rsid w:val="00D90058"/>
    <w:rsid w:val="00DD4C8E"/>
    <w:rsid w:val="00E4473E"/>
    <w:rsid w:val="00EE0C05"/>
    <w:rsid w:val="00F86E8C"/>
    <w:rsid w:val="00F91FD7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C42C6B"/>
  <w15:chartTrackingRefBased/>
  <w15:docId w15:val="{948166C2-8153-4633-90EA-EBA627E0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B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4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3C9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3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3C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C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90BB3"/>
    <w:pPr>
      <w:spacing w:after="120" w:line="276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C90BB3"/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90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Manager</dc:creator>
  <cp:keywords/>
  <dc:description/>
  <cp:lastModifiedBy>Christie DeSantis</cp:lastModifiedBy>
  <cp:revision>16</cp:revision>
  <cp:lastPrinted>2021-03-24T18:32:00Z</cp:lastPrinted>
  <dcterms:created xsi:type="dcterms:W3CDTF">2018-08-15T17:23:00Z</dcterms:created>
  <dcterms:modified xsi:type="dcterms:W3CDTF">2021-03-24T18:39:00Z</dcterms:modified>
</cp:coreProperties>
</file>