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 xml:space="preserve">Program </w:t>
            </w:r>
            <w:proofErr w:type="spellStart"/>
            <w:r w:rsidRPr="00C43A0D">
              <w:rPr>
                <w:strike/>
              </w:rPr>
              <w:t>Mgr</w:t>
            </w:r>
            <w:proofErr w:type="spellEnd"/>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Pr="00913B8D" w:rsidRDefault="00B02FE7" w:rsidP="00B02FE7">
            <w:pPr>
              <w:rPr>
                <w:strike/>
              </w:rPr>
            </w:pPr>
            <w:r w:rsidRPr="00913B8D">
              <w:rPr>
                <w:strike/>
              </w:rPr>
              <w:lastRenderedPageBreak/>
              <w:t>DA</w:t>
            </w:r>
          </w:p>
        </w:tc>
        <w:tc>
          <w:tcPr>
            <w:tcW w:w="3369" w:type="dxa"/>
            <w:vAlign w:val="center"/>
          </w:tcPr>
          <w:p w14:paraId="5D6DF385" w14:textId="64A0C5A6" w:rsidR="00B02FE7" w:rsidRPr="00913B8D" w:rsidRDefault="00B02FE7" w:rsidP="00B02FE7">
            <w:pPr>
              <w:rPr>
                <w:strike/>
              </w:rPr>
            </w:pPr>
            <w:r w:rsidRPr="00913B8D">
              <w:rPr>
                <w:strike/>
              </w:rPr>
              <w:t>Justin Green</w:t>
            </w:r>
          </w:p>
        </w:tc>
        <w:tc>
          <w:tcPr>
            <w:tcW w:w="1920" w:type="dxa"/>
            <w:vAlign w:val="center"/>
          </w:tcPr>
          <w:p w14:paraId="5E241AD8" w14:textId="51249973" w:rsidR="00B02FE7" w:rsidRPr="00913B8D" w:rsidRDefault="00B02FE7" w:rsidP="00B02FE7">
            <w:pPr>
              <w:ind w:left="91"/>
              <w:rPr>
                <w:strike/>
              </w:rPr>
            </w:pPr>
            <w:r w:rsidRPr="00913B8D">
              <w:rPr>
                <w:strike/>
              </w:rP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35F0B08" w:rsidR="00A252BF" w:rsidRDefault="00913B8D" w:rsidP="00913B8D">
      <w:pPr>
        <w:jc w:val="center"/>
        <w:rPr>
          <w:rFonts w:ascii="Arial" w:hAnsi="Arial" w:cs="Arial"/>
          <w:b/>
          <w:color w:val="000000" w:themeColor="text1"/>
          <w:sz w:val="28"/>
          <w:szCs w:val="28"/>
        </w:rPr>
      </w:pPr>
      <w:r w:rsidRPr="00A252BF">
        <w:rPr>
          <w:rFonts w:ascii="Arial" w:hAnsi="Arial" w:cs="Arial"/>
          <w:b/>
          <w:color w:val="000000" w:themeColor="text1"/>
          <w:sz w:val="28"/>
          <w:szCs w:val="28"/>
        </w:rPr>
        <w:t>2019</w:t>
      </w:r>
      <w:r>
        <w:rPr>
          <w:rFonts w:ascii="Arial" w:hAnsi="Arial" w:cs="Arial"/>
          <w:b/>
          <w:color w:val="000000" w:themeColor="text1"/>
          <w:sz w:val="28"/>
          <w:szCs w:val="28"/>
        </w:rPr>
        <w:t xml:space="preserve"> </w:t>
      </w:r>
      <w:r w:rsidR="00A252BF" w:rsidRPr="00A252BF">
        <w:rPr>
          <w:rFonts w:ascii="Arial" w:hAnsi="Arial" w:cs="Arial"/>
          <w:b/>
          <w:color w:val="000000" w:themeColor="text1"/>
          <w:sz w:val="28"/>
          <w:szCs w:val="28"/>
        </w:rPr>
        <w:t xml:space="preserve">Water Quality Fee Increase Rulemaking </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0706DBD" w14:textId="3B4B87EC" w:rsidR="004A2845" w:rsidRDefault="00E6366E">
      <w:pPr>
        <w:pStyle w:val="TOC1"/>
        <w:rPr>
          <w:rFonts w:asciiTheme="minorHAnsi" w:eastAsiaTheme="minorEastAsia" w:hAnsiTheme="minorHAnsi" w:cstheme="minorBidi"/>
          <w:noProof/>
          <w:color w:val="auto"/>
          <w:szCs w:val="22"/>
          <w:lang w:val="en-ZW" w:eastAsia="en-ZW"/>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11238758" w:history="1">
        <w:r w:rsidR="004A2845" w:rsidRPr="00D50DDA">
          <w:rPr>
            <w:rStyle w:val="Hyperlink"/>
            <w:noProof/>
          </w:rPr>
          <w:t>DEQ Recommendation to the EQC</w:t>
        </w:r>
        <w:r w:rsidR="004A2845">
          <w:rPr>
            <w:noProof/>
            <w:webHidden/>
          </w:rPr>
          <w:tab/>
        </w:r>
        <w:r w:rsidR="004A2845">
          <w:rPr>
            <w:noProof/>
            <w:webHidden/>
          </w:rPr>
          <w:fldChar w:fldCharType="begin"/>
        </w:r>
        <w:r w:rsidR="004A2845">
          <w:rPr>
            <w:noProof/>
            <w:webHidden/>
          </w:rPr>
          <w:instrText xml:space="preserve"> PAGEREF _Toc11238758 \h </w:instrText>
        </w:r>
        <w:r w:rsidR="004A2845">
          <w:rPr>
            <w:noProof/>
            <w:webHidden/>
          </w:rPr>
        </w:r>
        <w:r w:rsidR="004A2845">
          <w:rPr>
            <w:noProof/>
            <w:webHidden/>
          </w:rPr>
          <w:fldChar w:fldCharType="separate"/>
        </w:r>
        <w:r w:rsidR="004A2845">
          <w:rPr>
            <w:noProof/>
            <w:webHidden/>
          </w:rPr>
          <w:t>3</w:t>
        </w:r>
        <w:r w:rsidR="004A2845">
          <w:rPr>
            <w:noProof/>
            <w:webHidden/>
          </w:rPr>
          <w:fldChar w:fldCharType="end"/>
        </w:r>
      </w:hyperlink>
    </w:p>
    <w:p w14:paraId="742E8BF4" w14:textId="072FB84A" w:rsidR="004A2845" w:rsidRDefault="004A2845">
      <w:pPr>
        <w:pStyle w:val="TOC1"/>
        <w:rPr>
          <w:rFonts w:asciiTheme="minorHAnsi" w:eastAsiaTheme="minorEastAsia" w:hAnsiTheme="minorHAnsi" w:cstheme="minorBidi"/>
          <w:noProof/>
          <w:color w:val="auto"/>
          <w:szCs w:val="22"/>
          <w:lang w:val="en-ZW" w:eastAsia="en-ZW"/>
        </w:rPr>
      </w:pPr>
      <w:hyperlink w:anchor="_Toc11238759" w:history="1">
        <w:r w:rsidRPr="00D50DDA">
          <w:rPr>
            <w:rStyle w:val="Hyperlink"/>
            <w:noProof/>
          </w:rPr>
          <w:t>Overview</w:t>
        </w:r>
        <w:r>
          <w:rPr>
            <w:noProof/>
            <w:webHidden/>
          </w:rPr>
          <w:tab/>
        </w:r>
        <w:r>
          <w:rPr>
            <w:noProof/>
            <w:webHidden/>
          </w:rPr>
          <w:fldChar w:fldCharType="begin"/>
        </w:r>
        <w:r>
          <w:rPr>
            <w:noProof/>
            <w:webHidden/>
          </w:rPr>
          <w:instrText xml:space="preserve"> PAGEREF _Toc11238759 \h </w:instrText>
        </w:r>
        <w:r>
          <w:rPr>
            <w:noProof/>
            <w:webHidden/>
          </w:rPr>
        </w:r>
        <w:r>
          <w:rPr>
            <w:noProof/>
            <w:webHidden/>
          </w:rPr>
          <w:fldChar w:fldCharType="separate"/>
        </w:r>
        <w:r>
          <w:rPr>
            <w:noProof/>
            <w:webHidden/>
          </w:rPr>
          <w:t>4</w:t>
        </w:r>
        <w:r>
          <w:rPr>
            <w:noProof/>
            <w:webHidden/>
          </w:rPr>
          <w:fldChar w:fldCharType="end"/>
        </w:r>
      </w:hyperlink>
    </w:p>
    <w:p w14:paraId="38BBF47F" w14:textId="695E13E9" w:rsidR="004A2845" w:rsidRDefault="004A2845">
      <w:pPr>
        <w:pStyle w:val="TOC1"/>
        <w:rPr>
          <w:rFonts w:asciiTheme="minorHAnsi" w:eastAsiaTheme="minorEastAsia" w:hAnsiTheme="minorHAnsi" w:cstheme="minorBidi"/>
          <w:noProof/>
          <w:color w:val="auto"/>
          <w:szCs w:val="22"/>
          <w:lang w:val="en-ZW" w:eastAsia="en-ZW"/>
        </w:rPr>
      </w:pPr>
      <w:hyperlink w:anchor="_Toc11238760" w:history="1">
        <w:r w:rsidRPr="00D50DDA">
          <w:rPr>
            <w:rStyle w:val="Hyperlink"/>
            <w:noProof/>
          </w:rPr>
          <w:t>Statement of Need</w:t>
        </w:r>
        <w:r>
          <w:rPr>
            <w:noProof/>
            <w:webHidden/>
          </w:rPr>
          <w:tab/>
        </w:r>
        <w:r>
          <w:rPr>
            <w:noProof/>
            <w:webHidden/>
          </w:rPr>
          <w:fldChar w:fldCharType="begin"/>
        </w:r>
        <w:r>
          <w:rPr>
            <w:noProof/>
            <w:webHidden/>
          </w:rPr>
          <w:instrText xml:space="preserve"> PAGEREF _Toc11238760 \h </w:instrText>
        </w:r>
        <w:r>
          <w:rPr>
            <w:noProof/>
            <w:webHidden/>
          </w:rPr>
        </w:r>
        <w:r>
          <w:rPr>
            <w:noProof/>
            <w:webHidden/>
          </w:rPr>
          <w:fldChar w:fldCharType="separate"/>
        </w:r>
        <w:r>
          <w:rPr>
            <w:noProof/>
            <w:webHidden/>
          </w:rPr>
          <w:t>6</w:t>
        </w:r>
        <w:r>
          <w:rPr>
            <w:noProof/>
            <w:webHidden/>
          </w:rPr>
          <w:fldChar w:fldCharType="end"/>
        </w:r>
      </w:hyperlink>
    </w:p>
    <w:p w14:paraId="1D9F7DE3" w14:textId="34164420" w:rsidR="004A2845" w:rsidRDefault="004A2845">
      <w:pPr>
        <w:pStyle w:val="TOC1"/>
        <w:rPr>
          <w:rFonts w:asciiTheme="minorHAnsi" w:eastAsiaTheme="minorEastAsia" w:hAnsiTheme="minorHAnsi" w:cstheme="minorBidi"/>
          <w:noProof/>
          <w:color w:val="auto"/>
          <w:szCs w:val="22"/>
          <w:lang w:val="en-ZW" w:eastAsia="en-ZW"/>
        </w:rPr>
      </w:pPr>
      <w:hyperlink w:anchor="_Toc11238761" w:history="1">
        <w:r w:rsidRPr="00D50DDA">
          <w:rPr>
            <w:rStyle w:val="Hyperlink"/>
            <w:noProof/>
          </w:rPr>
          <w:t>Rules Affected, Authorities, Supporting Documents</w:t>
        </w:r>
        <w:r>
          <w:rPr>
            <w:noProof/>
            <w:webHidden/>
          </w:rPr>
          <w:tab/>
        </w:r>
        <w:r>
          <w:rPr>
            <w:noProof/>
            <w:webHidden/>
          </w:rPr>
          <w:fldChar w:fldCharType="begin"/>
        </w:r>
        <w:r>
          <w:rPr>
            <w:noProof/>
            <w:webHidden/>
          </w:rPr>
          <w:instrText xml:space="preserve"> PAGEREF _Toc11238761 \h </w:instrText>
        </w:r>
        <w:r>
          <w:rPr>
            <w:noProof/>
            <w:webHidden/>
          </w:rPr>
        </w:r>
        <w:r>
          <w:rPr>
            <w:noProof/>
            <w:webHidden/>
          </w:rPr>
          <w:fldChar w:fldCharType="separate"/>
        </w:r>
        <w:r>
          <w:rPr>
            <w:noProof/>
            <w:webHidden/>
          </w:rPr>
          <w:t>8</w:t>
        </w:r>
        <w:r>
          <w:rPr>
            <w:noProof/>
            <w:webHidden/>
          </w:rPr>
          <w:fldChar w:fldCharType="end"/>
        </w:r>
      </w:hyperlink>
    </w:p>
    <w:p w14:paraId="0AAD2777" w14:textId="014195DA" w:rsidR="004A2845" w:rsidRDefault="004A2845">
      <w:pPr>
        <w:pStyle w:val="TOC1"/>
        <w:rPr>
          <w:rFonts w:asciiTheme="minorHAnsi" w:eastAsiaTheme="minorEastAsia" w:hAnsiTheme="minorHAnsi" w:cstheme="minorBidi"/>
          <w:noProof/>
          <w:color w:val="auto"/>
          <w:szCs w:val="22"/>
          <w:lang w:val="en-ZW" w:eastAsia="en-ZW"/>
        </w:rPr>
      </w:pPr>
      <w:hyperlink w:anchor="_Toc11238762" w:history="1">
        <w:r w:rsidRPr="00D50DDA">
          <w:rPr>
            <w:rStyle w:val="Hyperlink"/>
            <w:noProof/>
          </w:rPr>
          <w:t>Fee Analysis</w:t>
        </w:r>
        <w:r>
          <w:rPr>
            <w:noProof/>
            <w:webHidden/>
          </w:rPr>
          <w:tab/>
        </w:r>
        <w:r>
          <w:rPr>
            <w:noProof/>
            <w:webHidden/>
          </w:rPr>
          <w:fldChar w:fldCharType="begin"/>
        </w:r>
        <w:r>
          <w:rPr>
            <w:noProof/>
            <w:webHidden/>
          </w:rPr>
          <w:instrText xml:space="preserve"> PAGEREF _Toc11238762 \h </w:instrText>
        </w:r>
        <w:r>
          <w:rPr>
            <w:noProof/>
            <w:webHidden/>
          </w:rPr>
        </w:r>
        <w:r>
          <w:rPr>
            <w:noProof/>
            <w:webHidden/>
          </w:rPr>
          <w:fldChar w:fldCharType="separate"/>
        </w:r>
        <w:r>
          <w:rPr>
            <w:noProof/>
            <w:webHidden/>
          </w:rPr>
          <w:t>9</w:t>
        </w:r>
        <w:r>
          <w:rPr>
            <w:noProof/>
            <w:webHidden/>
          </w:rPr>
          <w:fldChar w:fldCharType="end"/>
        </w:r>
      </w:hyperlink>
    </w:p>
    <w:p w14:paraId="2FCFA3F9" w14:textId="78FE3B3F" w:rsidR="004A2845" w:rsidRDefault="004A2845">
      <w:pPr>
        <w:pStyle w:val="TOC1"/>
        <w:rPr>
          <w:rFonts w:asciiTheme="minorHAnsi" w:eastAsiaTheme="minorEastAsia" w:hAnsiTheme="minorHAnsi" w:cstheme="minorBidi"/>
          <w:noProof/>
          <w:color w:val="auto"/>
          <w:szCs w:val="22"/>
          <w:lang w:val="en-ZW" w:eastAsia="en-ZW"/>
        </w:rPr>
      </w:pPr>
      <w:hyperlink w:anchor="_Toc11238763" w:history="1">
        <w:r w:rsidRPr="00D50DDA">
          <w:rPr>
            <w:rStyle w:val="Hyperlink"/>
            <w:bCs/>
            <w:noProof/>
          </w:rPr>
          <w:t>Statement of Fiscal and Economic Impact</w:t>
        </w:r>
        <w:r>
          <w:rPr>
            <w:noProof/>
            <w:webHidden/>
          </w:rPr>
          <w:tab/>
        </w:r>
        <w:r>
          <w:rPr>
            <w:noProof/>
            <w:webHidden/>
          </w:rPr>
          <w:fldChar w:fldCharType="begin"/>
        </w:r>
        <w:r>
          <w:rPr>
            <w:noProof/>
            <w:webHidden/>
          </w:rPr>
          <w:instrText xml:space="preserve"> PAGEREF _Toc11238763 \h </w:instrText>
        </w:r>
        <w:r>
          <w:rPr>
            <w:noProof/>
            <w:webHidden/>
          </w:rPr>
        </w:r>
        <w:r>
          <w:rPr>
            <w:noProof/>
            <w:webHidden/>
          </w:rPr>
          <w:fldChar w:fldCharType="separate"/>
        </w:r>
        <w:r>
          <w:rPr>
            <w:noProof/>
            <w:webHidden/>
          </w:rPr>
          <w:t>13</w:t>
        </w:r>
        <w:r>
          <w:rPr>
            <w:noProof/>
            <w:webHidden/>
          </w:rPr>
          <w:fldChar w:fldCharType="end"/>
        </w:r>
      </w:hyperlink>
    </w:p>
    <w:p w14:paraId="4BD25395" w14:textId="41869B36" w:rsidR="004A2845" w:rsidRDefault="004A2845">
      <w:pPr>
        <w:pStyle w:val="TOC1"/>
        <w:rPr>
          <w:rFonts w:asciiTheme="minorHAnsi" w:eastAsiaTheme="minorEastAsia" w:hAnsiTheme="minorHAnsi" w:cstheme="minorBidi"/>
          <w:noProof/>
          <w:color w:val="auto"/>
          <w:szCs w:val="22"/>
          <w:lang w:val="en-ZW" w:eastAsia="en-ZW"/>
        </w:rPr>
      </w:pPr>
      <w:hyperlink w:anchor="_Toc11238764" w:history="1">
        <w:r w:rsidRPr="00D50DDA">
          <w:rPr>
            <w:rStyle w:val="Hyperlink"/>
            <w:noProof/>
          </w:rPr>
          <w:t>Federal Relationship</w:t>
        </w:r>
        <w:r>
          <w:rPr>
            <w:noProof/>
            <w:webHidden/>
          </w:rPr>
          <w:tab/>
        </w:r>
        <w:r>
          <w:rPr>
            <w:noProof/>
            <w:webHidden/>
          </w:rPr>
          <w:fldChar w:fldCharType="begin"/>
        </w:r>
        <w:r>
          <w:rPr>
            <w:noProof/>
            <w:webHidden/>
          </w:rPr>
          <w:instrText xml:space="preserve"> PAGEREF _Toc11238764 \h </w:instrText>
        </w:r>
        <w:r>
          <w:rPr>
            <w:noProof/>
            <w:webHidden/>
          </w:rPr>
        </w:r>
        <w:r>
          <w:rPr>
            <w:noProof/>
            <w:webHidden/>
          </w:rPr>
          <w:fldChar w:fldCharType="separate"/>
        </w:r>
        <w:r>
          <w:rPr>
            <w:noProof/>
            <w:webHidden/>
          </w:rPr>
          <w:t>16</w:t>
        </w:r>
        <w:r>
          <w:rPr>
            <w:noProof/>
            <w:webHidden/>
          </w:rPr>
          <w:fldChar w:fldCharType="end"/>
        </w:r>
      </w:hyperlink>
    </w:p>
    <w:p w14:paraId="5EDD69F2" w14:textId="0A77A340" w:rsidR="004A2845" w:rsidRDefault="004A2845">
      <w:pPr>
        <w:pStyle w:val="TOC1"/>
        <w:rPr>
          <w:rFonts w:asciiTheme="minorHAnsi" w:eastAsiaTheme="minorEastAsia" w:hAnsiTheme="minorHAnsi" w:cstheme="minorBidi"/>
          <w:noProof/>
          <w:color w:val="auto"/>
          <w:szCs w:val="22"/>
          <w:lang w:val="en-ZW" w:eastAsia="en-ZW"/>
        </w:rPr>
      </w:pPr>
      <w:hyperlink w:anchor="_Toc11238765" w:history="1">
        <w:r w:rsidRPr="00D50DDA">
          <w:rPr>
            <w:rStyle w:val="Hyperlink"/>
            <w:noProof/>
          </w:rPr>
          <w:t>Land Use</w:t>
        </w:r>
        <w:r>
          <w:rPr>
            <w:noProof/>
            <w:webHidden/>
          </w:rPr>
          <w:tab/>
        </w:r>
        <w:r>
          <w:rPr>
            <w:noProof/>
            <w:webHidden/>
          </w:rPr>
          <w:fldChar w:fldCharType="begin"/>
        </w:r>
        <w:r>
          <w:rPr>
            <w:noProof/>
            <w:webHidden/>
          </w:rPr>
          <w:instrText xml:space="preserve"> PAGEREF _Toc11238765 \h </w:instrText>
        </w:r>
        <w:r>
          <w:rPr>
            <w:noProof/>
            <w:webHidden/>
          </w:rPr>
        </w:r>
        <w:r>
          <w:rPr>
            <w:noProof/>
            <w:webHidden/>
          </w:rPr>
          <w:fldChar w:fldCharType="separate"/>
        </w:r>
        <w:r>
          <w:rPr>
            <w:noProof/>
            <w:webHidden/>
          </w:rPr>
          <w:t>17</w:t>
        </w:r>
        <w:r>
          <w:rPr>
            <w:noProof/>
            <w:webHidden/>
          </w:rPr>
          <w:fldChar w:fldCharType="end"/>
        </w:r>
      </w:hyperlink>
    </w:p>
    <w:p w14:paraId="6F365B8D" w14:textId="533B2FBE" w:rsidR="004A2845" w:rsidRDefault="004A2845">
      <w:pPr>
        <w:pStyle w:val="TOC1"/>
        <w:rPr>
          <w:rFonts w:asciiTheme="minorHAnsi" w:eastAsiaTheme="minorEastAsia" w:hAnsiTheme="minorHAnsi" w:cstheme="minorBidi"/>
          <w:noProof/>
          <w:color w:val="auto"/>
          <w:szCs w:val="22"/>
          <w:lang w:val="en-ZW" w:eastAsia="en-ZW"/>
        </w:rPr>
      </w:pPr>
      <w:hyperlink w:anchor="_Toc11238766" w:history="1">
        <w:r w:rsidRPr="00D50DDA">
          <w:rPr>
            <w:rStyle w:val="Hyperlink"/>
            <w:noProof/>
          </w:rPr>
          <w:t>Advisory Committee</w:t>
        </w:r>
        <w:r>
          <w:rPr>
            <w:noProof/>
            <w:webHidden/>
          </w:rPr>
          <w:tab/>
        </w:r>
        <w:r>
          <w:rPr>
            <w:noProof/>
            <w:webHidden/>
          </w:rPr>
          <w:fldChar w:fldCharType="begin"/>
        </w:r>
        <w:r>
          <w:rPr>
            <w:noProof/>
            <w:webHidden/>
          </w:rPr>
          <w:instrText xml:space="preserve"> PAGEREF _Toc11238766 \h </w:instrText>
        </w:r>
        <w:r>
          <w:rPr>
            <w:noProof/>
            <w:webHidden/>
          </w:rPr>
        </w:r>
        <w:r>
          <w:rPr>
            <w:noProof/>
            <w:webHidden/>
          </w:rPr>
          <w:fldChar w:fldCharType="separate"/>
        </w:r>
        <w:r>
          <w:rPr>
            <w:noProof/>
            <w:webHidden/>
          </w:rPr>
          <w:t>19</w:t>
        </w:r>
        <w:r>
          <w:rPr>
            <w:noProof/>
            <w:webHidden/>
          </w:rPr>
          <w:fldChar w:fldCharType="end"/>
        </w:r>
      </w:hyperlink>
    </w:p>
    <w:p w14:paraId="13632CFB" w14:textId="1B4DE97B" w:rsidR="004A2845" w:rsidRDefault="004A2845">
      <w:pPr>
        <w:pStyle w:val="TOC1"/>
        <w:rPr>
          <w:rFonts w:asciiTheme="minorHAnsi" w:eastAsiaTheme="minorEastAsia" w:hAnsiTheme="minorHAnsi" w:cstheme="minorBidi"/>
          <w:noProof/>
          <w:color w:val="auto"/>
          <w:szCs w:val="22"/>
          <w:lang w:val="en-ZW" w:eastAsia="en-ZW"/>
        </w:rPr>
      </w:pPr>
      <w:hyperlink w:anchor="_Toc11238767" w:history="1">
        <w:r w:rsidRPr="00D50DDA">
          <w:rPr>
            <w:rStyle w:val="Hyperlink"/>
            <w:noProof/>
          </w:rPr>
          <w:t>Public Hearings</w:t>
        </w:r>
        <w:r>
          <w:rPr>
            <w:noProof/>
            <w:webHidden/>
          </w:rPr>
          <w:tab/>
        </w:r>
        <w:r>
          <w:rPr>
            <w:noProof/>
            <w:webHidden/>
          </w:rPr>
          <w:fldChar w:fldCharType="begin"/>
        </w:r>
        <w:r>
          <w:rPr>
            <w:noProof/>
            <w:webHidden/>
          </w:rPr>
          <w:instrText xml:space="preserve"> PAGEREF _Toc11238767 \h </w:instrText>
        </w:r>
        <w:r>
          <w:rPr>
            <w:noProof/>
            <w:webHidden/>
          </w:rPr>
        </w:r>
        <w:r>
          <w:rPr>
            <w:noProof/>
            <w:webHidden/>
          </w:rPr>
          <w:fldChar w:fldCharType="separate"/>
        </w:r>
        <w:r>
          <w:rPr>
            <w:noProof/>
            <w:webHidden/>
          </w:rPr>
          <w:t>21</w:t>
        </w:r>
        <w:r>
          <w:rPr>
            <w:noProof/>
            <w:webHidden/>
          </w:rPr>
          <w:fldChar w:fldCharType="end"/>
        </w:r>
      </w:hyperlink>
    </w:p>
    <w:p w14:paraId="5EC15D4B" w14:textId="5C4C00F6" w:rsidR="004A2845" w:rsidRDefault="004A2845">
      <w:pPr>
        <w:pStyle w:val="TOC1"/>
        <w:rPr>
          <w:rFonts w:asciiTheme="minorHAnsi" w:eastAsiaTheme="minorEastAsia" w:hAnsiTheme="minorHAnsi" w:cstheme="minorBidi"/>
          <w:noProof/>
          <w:color w:val="auto"/>
          <w:szCs w:val="22"/>
          <w:lang w:val="en-ZW" w:eastAsia="en-ZW"/>
        </w:rPr>
      </w:pPr>
      <w:hyperlink w:anchor="_Toc11238768" w:history="1">
        <w:r w:rsidRPr="00D50DDA">
          <w:rPr>
            <w:rStyle w:val="Hyperlink"/>
            <w:noProof/>
          </w:rPr>
          <w:t>Summary of Comments and DEQ Responses</w:t>
        </w:r>
        <w:r>
          <w:rPr>
            <w:noProof/>
            <w:webHidden/>
          </w:rPr>
          <w:tab/>
        </w:r>
        <w:r>
          <w:rPr>
            <w:noProof/>
            <w:webHidden/>
          </w:rPr>
          <w:fldChar w:fldCharType="begin"/>
        </w:r>
        <w:r>
          <w:rPr>
            <w:noProof/>
            <w:webHidden/>
          </w:rPr>
          <w:instrText xml:space="preserve"> PAGEREF _Toc11238768 \h </w:instrText>
        </w:r>
        <w:r>
          <w:rPr>
            <w:noProof/>
            <w:webHidden/>
          </w:rPr>
        </w:r>
        <w:r>
          <w:rPr>
            <w:noProof/>
            <w:webHidden/>
          </w:rPr>
          <w:fldChar w:fldCharType="separate"/>
        </w:r>
        <w:r>
          <w:rPr>
            <w:noProof/>
            <w:webHidden/>
          </w:rPr>
          <w:t>21</w:t>
        </w:r>
        <w:r>
          <w:rPr>
            <w:noProof/>
            <w:webHidden/>
          </w:rPr>
          <w:fldChar w:fldCharType="end"/>
        </w:r>
      </w:hyperlink>
    </w:p>
    <w:p w14:paraId="3B24E45B" w14:textId="12151977" w:rsidR="004A2845" w:rsidRDefault="004A2845">
      <w:pPr>
        <w:pStyle w:val="TOC1"/>
        <w:rPr>
          <w:rFonts w:asciiTheme="minorHAnsi" w:eastAsiaTheme="minorEastAsia" w:hAnsiTheme="minorHAnsi" w:cstheme="minorBidi"/>
          <w:noProof/>
          <w:color w:val="auto"/>
          <w:szCs w:val="22"/>
          <w:lang w:val="en-ZW" w:eastAsia="en-ZW"/>
        </w:rPr>
      </w:pPr>
      <w:hyperlink w:anchor="_Toc11238769" w:history="1">
        <w:r w:rsidRPr="00D50DDA">
          <w:rPr>
            <w:rStyle w:val="Hyperlink"/>
            <w:noProof/>
          </w:rPr>
          <w:t>Commenters</w:t>
        </w:r>
        <w:r>
          <w:rPr>
            <w:noProof/>
            <w:webHidden/>
          </w:rPr>
          <w:tab/>
        </w:r>
        <w:r>
          <w:rPr>
            <w:noProof/>
            <w:webHidden/>
          </w:rPr>
          <w:fldChar w:fldCharType="begin"/>
        </w:r>
        <w:r>
          <w:rPr>
            <w:noProof/>
            <w:webHidden/>
          </w:rPr>
          <w:instrText xml:space="preserve"> PAGEREF _Toc11238769 \h </w:instrText>
        </w:r>
        <w:r>
          <w:rPr>
            <w:noProof/>
            <w:webHidden/>
          </w:rPr>
        </w:r>
        <w:r>
          <w:rPr>
            <w:noProof/>
            <w:webHidden/>
          </w:rPr>
          <w:fldChar w:fldCharType="separate"/>
        </w:r>
        <w:r>
          <w:rPr>
            <w:noProof/>
            <w:webHidden/>
          </w:rPr>
          <w:t>22</w:t>
        </w:r>
        <w:r>
          <w:rPr>
            <w:noProof/>
            <w:webHidden/>
          </w:rPr>
          <w:fldChar w:fldCharType="end"/>
        </w:r>
      </w:hyperlink>
    </w:p>
    <w:p w14:paraId="1159564C" w14:textId="478EAEA4" w:rsidR="004A2845" w:rsidRDefault="004A2845">
      <w:pPr>
        <w:pStyle w:val="TOC1"/>
        <w:rPr>
          <w:rFonts w:asciiTheme="minorHAnsi" w:eastAsiaTheme="minorEastAsia" w:hAnsiTheme="minorHAnsi" w:cstheme="minorBidi"/>
          <w:noProof/>
          <w:color w:val="auto"/>
          <w:szCs w:val="22"/>
          <w:lang w:val="en-ZW" w:eastAsia="en-ZW"/>
        </w:rPr>
      </w:pPr>
      <w:hyperlink w:anchor="_Toc11238770" w:history="1">
        <w:r w:rsidRPr="00D50DDA">
          <w:rPr>
            <w:rStyle w:val="Hyperlink"/>
            <w:noProof/>
          </w:rPr>
          <w:t>Implementation</w:t>
        </w:r>
        <w:r>
          <w:rPr>
            <w:noProof/>
            <w:webHidden/>
          </w:rPr>
          <w:tab/>
        </w:r>
        <w:r>
          <w:rPr>
            <w:noProof/>
            <w:webHidden/>
          </w:rPr>
          <w:fldChar w:fldCharType="begin"/>
        </w:r>
        <w:r>
          <w:rPr>
            <w:noProof/>
            <w:webHidden/>
          </w:rPr>
          <w:instrText xml:space="preserve"> PAGEREF _Toc11238770 \h </w:instrText>
        </w:r>
        <w:r>
          <w:rPr>
            <w:noProof/>
            <w:webHidden/>
          </w:rPr>
        </w:r>
        <w:r>
          <w:rPr>
            <w:noProof/>
            <w:webHidden/>
          </w:rPr>
          <w:fldChar w:fldCharType="separate"/>
        </w:r>
        <w:r>
          <w:rPr>
            <w:noProof/>
            <w:webHidden/>
          </w:rPr>
          <w:t>22</w:t>
        </w:r>
        <w:r>
          <w:rPr>
            <w:noProof/>
            <w:webHidden/>
          </w:rPr>
          <w:fldChar w:fldCharType="end"/>
        </w:r>
      </w:hyperlink>
    </w:p>
    <w:p w14:paraId="2B504FEB" w14:textId="27D8C153" w:rsidR="004A2845" w:rsidRDefault="004A2845">
      <w:pPr>
        <w:pStyle w:val="TOC1"/>
        <w:rPr>
          <w:rFonts w:asciiTheme="minorHAnsi" w:eastAsiaTheme="minorEastAsia" w:hAnsiTheme="minorHAnsi" w:cstheme="minorBidi"/>
          <w:noProof/>
          <w:color w:val="auto"/>
          <w:szCs w:val="22"/>
          <w:lang w:val="en-ZW" w:eastAsia="en-ZW"/>
        </w:rPr>
      </w:pPr>
      <w:hyperlink w:anchor="_Toc11238771" w:history="1">
        <w:r w:rsidRPr="00D50DDA">
          <w:rPr>
            <w:rStyle w:val="Hyperlink"/>
            <w:noProof/>
          </w:rPr>
          <w:t>Five-year Review</w:t>
        </w:r>
        <w:r>
          <w:rPr>
            <w:noProof/>
            <w:webHidden/>
          </w:rPr>
          <w:tab/>
        </w:r>
        <w:r>
          <w:rPr>
            <w:noProof/>
            <w:webHidden/>
          </w:rPr>
          <w:fldChar w:fldCharType="begin"/>
        </w:r>
        <w:r>
          <w:rPr>
            <w:noProof/>
            <w:webHidden/>
          </w:rPr>
          <w:instrText xml:space="preserve"> PAGEREF _Toc11238771 \h </w:instrText>
        </w:r>
        <w:r>
          <w:rPr>
            <w:noProof/>
            <w:webHidden/>
          </w:rPr>
        </w:r>
        <w:r>
          <w:rPr>
            <w:noProof/>
            <w:webHidden/>
          </w:rPr>
          <w:fldChar w:fldCharType="separate"/>
        </w:r>
        <w:r>
          <w:rPr>
            <w:noProof/>
            <w:webHidden/>
          </w:rPr>
          <w:t>23</w:t>
        </w:r>
        <w:r>
          <w:rPr>
            <w:noProof/>
            <w:webHidden/>
          </w:rPr>
          <w:fldChar w:fldCharType="end"/>
        </w:r>
      </w:hyperlink>
    </w:p>
    <w:p w14:paraId="4316A796" w14:textId="07EEF61B" w:rsidR="004A2845" w:rsidRDefault="004A2845">
      <w:pPr>
        <w:pStyle w:val="TOC1"/>
        <w:rPr>
          <w:rFonts w:asciiTheme="minorHAnsi" w:eastAsiaTheme="minorEastAsia" w:hAnsiTheme="minorHAnsi" w:cstheme="minorBidi"/>
          <w:noProof/>
          <w:color w:val="auto"/>
          <w:szCs w:val="22"/>
          <w:lang w:val="en-ZW" w:eastAsia="en-ZW"/>
        </w:rPr>
      </w:pPr>
      <w:hyperlink w:anchor="_Toc11238772" w:history="1">
        <w:r w:rsidRPr="00D50DDA">
          <w:rPr>
            <w:rStyle w:val="Hyperlink"/>
            <w:noProof/>
          </w:rPr>
          <w:t>Draft Rules – With Edits Highlighted</w:t>
        </w:r>
        <w:r>
          <w:rPr>
            <w:noProof/>
            <w:webHidden/>
          </w:rPr>
          <w:tab/>
        </w:r>
        <w:r>
          <w:rPr>
            <w:noProof/>
            <w:webHidden/>
          </w:rPr>
          <w:fldChar w:fldCharType="begin"/>
        </w:r>
        <w:r>
          <w:rPr>
            <w:noProof/>
            <w:webHidden/>
          </w:rPr>
          <w:instrText xml:space="preserve"> PAGEREF _Toc11238772 \h </w:instrText>
        </w:r>
        <w:r>
          <w:rPr>
            <w:noProof/>
            <w:webHidden/>
          </w:rPr>
        </w:r>
        <w:r>
          <w:rPr>
            <w:noProof/>
            <w:webHidden/>
          </w:rPr>
          <w:fldChar w:fldCharType="separate"/>
        </w:r>
        <w:r>
          <w:rPr>
            <w:noProof/>
            <w:webHidden/>
          </w:rPr>
          <w:t>24</w:t>
        </w:r>
        <w:r>
          <w:rPr>
            <w:noProof/>
            <w:webHidden/>
          </w:rPr>
          <w:fldChar w:fldCharType="end"/>
        </w:r>
      </w:hyperlink>
    </w:p>
    <w:p w14:paraId="57280EB1" w14:textId="0FF692D7" w:rsidR="004A2845" w:rsidRDefault="004A2845">
      <w:pPr>
        <w:pStyle w:val="TOC1"/>
        <w:rPr>
          <w:rFonts w:asciiTheme="minorHAnsi" w:eastAsiaTheme="minorEastAsia" w:hAnsiTheme="minorHAnsi" w:cstheme="minorBidi"/>
          <w:noProof/>
          <w:color w:val="auto"/>
          <w:szCs w:val="22"/>
          <w:lang w:val="en-ZW" w:eastAsia="en-ZW"/>
        </w:rPr>
      </w:pPr>
      <w:hyperlink w:anchor="_Toc11238773" w:history="1">
        <w:r w:rsidRPr="00D50DDA">
          <w:rPr>
            <w:rStyle w:val="Hyperlink"/>
            <w:noProof/>
          </w:rPr>
          <w:t>Draft Rules – With Edits Included</w:t>
        </w:r>
        <w:r>
          <w:rPr>
            <w:noProof/>
            <w:webHidden/>
          </w:rPr>
          <w:tab/>
        </w:r>
        <w:r>
          <w:rPr>
            <w:noProof/>
            <w:webHidden/>
          </w:rPr>
          <w:fldChar w:fldCharType="begin"/>
        </w:r>
        <w:r>
          <w:rPr>
            <w:noProof/>
            <w:webHidden/>
          </w:rPr>
          <w:instrText xml:space="preserve"> PAGEREF _Toc11238773 \h </w:instrText>
        </w:r>
        <w:r>
          <w:rPr>
            <w:noProof/>
            <w:webHidden/>
          </w:rPr>
        </w:r>
        <w:r>
          <w:rPr>
            <w:noProof/>
            <w:webHidden/>
          </w:rPr>
          <w:fldChar w:fldCharType="separate"/>
        </w:r>
        <w:r>
          <w:rPr>
            <w:noProof/>
            <w:webHidden/>
          </w:rPr>
          <w:t>25</w:t>
        </w:r>
        <w:r>
          <w:rPr>
            <w:noProof/>
            <w:webHidden/>
          </w:rPr>
          <w:fldChar w:fldCharType="end"/>
        </w:r>
      </w:hyperlink>
    </w:p>
    <w:p w14:paraId="36C8770A" w14:textId="079D4E89" w:rsidR="004A2845" w:rsidRDefault="004A2845">
      <w:pPr>
        <w:pStyle w:val="TOC1"/>
        <w:rPr>
          <w:rFonts w:asciiTheme="minorHAnsi" w:eastAsiaTheme="minorEastAsia" w:hAnsiTheme="minorHAnsi" w:cstheme="minorBidi"/>
          <w:noProof/>
          <w:color w:val="auto"/>
          <w:szCs w:val="22"/>
          <w:lang w:val="en-ZW" w:eastAsia="en-ZW"/>
        </w:rPr>
      </w:pPr>
      <w:hyperlink w:anchor="_Toc11238774" w:history="1">
        <w:r w:rsidRPr="00D50DDA">
          <w:rPr>
            <w:rStyle w:val="Hyperlink"/>
            <w:noProof/>
          </w:rPr>
          <w:t>Supporting Documents</w:t>
        </w:r>
        <w:r>
          <w:rPr>
            <w:noProof/>
            <w:webHidden/>
          </w:rPr>
          <w:tab/>
        </w:r>
        <w:r>
          <w:rPr>
            <w:noProof/>
            <w:webHidden/>
          </w:rPr>
          <w:fldChar w:fldCharType="begin"/>
        </w:r>
        <w:r>
          <w:rPr>
            <w:noProof/>
            <w:webHidden/>
          </w:rPr>
          <w:instrText xml:space="preserve"> PAGEREF _Toc11238774 \h </w:instrText>
        </w:r>
        <w:r>
          <w:rPr>
            <w:noProof/>
            <w:webHidden/>
          </w:rPr>
        </w:r>
        <w:r>
          <w:rPr>
            <w:noProof/>
            <w:webHidden/>
          </w:rPr>
          <w:fldChar w:fldCharType="separate"/>
        </w:r>
        <w:r>
          <w:rPr>
            <w:noProof/>
            <w:webHidden/>
          </w:rPr>
          <w:t>26</w:t>
        </w:r>
        <w:r>
          <w:rPr>
            <w:noProof/>
            <w:webHidden/>
          </w:rPr>
          <w:fldChar w:fldCharType="end"/>
        </w:r>
      </w:hyperlink>
    </w:p>
    <w:p w14:paraId="3874A117" w14:textId="0928E1F0"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bookmarkStart w:id="0" w:name="_Toc490121542"/>
          <w:bookmarkStart w:id="1" w:name="_Toc8993957"/>
          <w:p w14:paraId="09ECB72E" w14:textId="20B58AE6" w:rsidR="00C961E7" w:rsidRPr="00377FA3" w:rsidRDefault="00913B8D" w:rsidP="00E6366E">
            <w:pPr>
              <w:pStyle w:val="Heading1"/>
            </w:pPr>
            <w:bookmarkStart w:id="2" w:name="_Toc11238758"/>
            <w:r>
              <w:t>DEQ R</w:t>
            </w:r>
            <w:r w:rsidR="00C961E7" w:rsidRPr="00377FA3">
              <w:t>ecommendation to the EQC</w:t>
            </w:r>
            <w:bookmarkEnd w:id="0"/>
            <w:bookmarkEnd w:id="1"/>
            <w:bookmarkEnd w:id="2"/>
            <w:r w:rsidR="00C961E7"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11238759"/>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029C04D"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by three percent above the 2018 fees</w:t>
      </w:r>
      <w:r w:rsidR="00B74BAB">
        <w:t>. This three percent increase is</w:t>
      </w:r>
      <w:r w:rsidRPr="0093495F">
        <w:t xml:space="preserve"> provided in </w:t>
      </w:r>
      <w:commentRangeStart w:id="6"/>
      <w:commentRangeStart w:id="7"/>
      <w:r w:rsidRPr="0093495F">
        <w:t>ORS 468B.051</w:t>
      </w:r>
      <w:commentRangeEnd w:id="6"/>
      <w:r w:rsidR="00AA0434">
        <w:rPr>
          <w:rStyle w:val="CommentReference"/>
        </w:rPr>
        <w:commentReference w:id="6"/>
      </w:r>
      <w:commentRangeEnd w:id="7"/>
      <w:r w:rsidR="00B74BAB">
        <w:rPr>
          <w:rStyle w:val="CommentReference"/>
        </w:rPr>
        <w:commentReference w:id="7"/>
      </w:r>
      <w:r w:rsidR="00D552DC">
        <w:t xml:space="preserve"> and</w:t>
      </w:r>
      <w:r w:rsidRPr="0093495F">
        <w:t xml:space="preserve"> </w:t>
      </w:r>
      <w:r w:rsidR="00D552DC">
        <w:t>t</w:t>
      </w:r>
      <w:bookmarkStart w:id="8" w:name="_GoBack"/>
      <w:bookmarkEnd w:id="8"/>
      <w:r w:rsidRPr="0093495F">
        <w:t xml:space="preserve">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 xml:space="preserve">Oregon's rivers, lakes, </w:t>
      </w:r>
      <w:proofErr w:type="gramStart"/>
      <w:r>
        <w:rPr>
          <w:color w:val="000000"/>
          <w:lang w:val="en"/>
        </w:rPr>
        <w:t>streams</w:t>
      </w:r>
      <w:proofErr w:type="gramEnd"/>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w:t>
      </w:r>
      <w:r w:rsidRPr="0093495F">
        <w:lastRenderedPageBreak/>
        <w:t>compliance with permit conditions t</w:t>
      </w:r>
      <w:r>
        <w:t xml:space="preserve">hrough inspections, </w:t>
      </w:r>
      <w:proofErr w:type="gramStart"/>
      <w:r>
        <w:t>enforcement</w:t>
      </w:r>
      <w:proofErr w:type="gramEnd"/>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20"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lastRenderedPageBreak/>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w:t>
      </w:r>
      <w:proofErr w:type="spellStart"/>
      <w:r>
        <w:rPr>
          <w:color w:val="000000"/>
        </w:rPr>
        <w:t>Biosolids</w:t>
      </w:r>
      <w:proofErr w:type="spellEnd"/>
      <w:r>
        <w:rPr>
          <w:color w:val="000000"/>
        </w:rPr>
        <w:t>)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BCA5383" w:rsidR="009947DC" w:rsidRDefault="009947DC" w:rsidP="009947DC">
      <w:pPr>
        <w:ind w:left="0"/>
      </w:pPr>
      <w:r w:rsidRPr="001C05F1">
        <w:t>The proposed rules wou</w:t>
      </w:r>
      <w:r>
        <w:t xml:space="preserve">ld affect individuals, </w:t>
      </w:r>
      <w:proofErr w:type="gramStart"/>
      <w:r>
        <w:t>business</w:t>
      </w:r>
      <w:r w:rsidR="00AB2B05">
        <w:t>es</w:t>
      </w:r>
      <w:proofErr w:type="gramEnd"/>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69073129" w:rsidR="009947DC" w:rsidRDefault="009947DC" w:rsidP="009947DC">
      <w:pPr>
        <w:ind w:left="0"/>
        <w:rPr>
          <w:b/>
          <w:color w:val="806000" w:themeColor="accent4" w:themeShade="80"/>
        </w:rPr>
      </w:pPr>
      <w:r w:rsidRPr="0022345E">
        <w:t xml:space="preserve">During the public comment period, DEQ requests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9" w:name="_Toc490121545"/>
            <w:bookmarkStart w:id="10" w:name="_Toc8993959"/>
            <w:bookmarkStart w:id="11" w:name="_Toc11238760"/>
            <w:r w:rsidRPr="00377FA3">
              <w:lastRenderedPageBreak/>
              <w:t>Statement of Need</w:t>
            </w:r>
            <w:bookmarkEnd w:id="9"/>
            <w:bookmarkEnd w:id="10"/>
            <w:bookmarkEnd w:id="11"/>
          </w:p>
        </w:tc>
      </w:tr>
    </w:tbl>
    <w:p w14:paraId="09ECB757" w14:textId="77777777" w:rsidR="00C961E7" w:rsidRPr="00377FA3" w:rsidRDefault="00C961E7" w:rsidP="00C961E7"/>
    <w:p w14:paraId="09ECB758" w14:textId="77777777" w:rsidR="00C961E7" w:rsidRPr="00377FA3" w:rsidRDefault="00C961E7" w:rsidP="00C961E7">
      <w:r w:rsidRPr="00377FA3">
        <w:rPr>
          <w:noProof/>
          <w:lang w:val="en-ZW" w:eastAsia="en-ZW"/>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21"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w:t>
            </w:r>
            <w:r w:rsidRPr="002D7FB1">
              <w:rPr>
                <w:color w:val="000000"/>
              </w:rPr>
              <w:lastRenderedPageBreak/>
              <w:t>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lastRenderedPageBreak/>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OAR 340-045-0075(9</w:t>
            </w:r>
            <w:proofErr w:type="gramStart"/>
            <w:r w:rsidRPr="002D7FB1">
              <w:rPr>
                <w:color w:val="000000"/>
              </w:rPr>
              <w:t>)(</w:t>
            </w:r>
            <w:proofErr w:type="gramEnd"/>
            <w:r w:rsidRPr="002D7FB1">
              <w:rPr>
                <w:color w:val="000000"/>
              </w:rPr>
              <w:t xml:space="preserve">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bookmarkStart w:id="12" w:name="_Toc490121546"/>
          <w:bookmarkStart w:id="13" w:name="_Toc8993960"/>
          <w:p w14:paraId="09ECB75C" w14:textId="671C350E" w:rsidR="00C961E7" w:rsidRPr="009C3D5E" w:rsidRDefault="00913B8D" w:rsidP="00E6366E">
            <w:pPr>
              <w:pStyle w:val="Heading1"/>
            </w:pPr>
            <w:bookmarkStart w:id="14" w:name="_Toc11238761"/>
            <w:r>
              <w:t>Rules Affected, Authorities, Supporting D</w:t>
            </w:r>
            <w:r w:rsidR="00375DF7">
              <w:t>ocuments</w:t>
            </w:r>
            <w:bookmarkEnd w:id="12"/>
            <w:bookmarkEnd w:id="13"/>
            <w:bookmarkEnd w:id="14"/>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lang w:val="en-ZW" w:eastAsia="en-ZW"/>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lastRenderedPageBreak/>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5" w:name="SupportingDocuments"/>
      <w:r w:rsidRPr="00AB558B">
        <w:t>Documents relied on for rulemaking</w:t>
      </w:r>
      <w:r w:rsidRPr="00762E3F">
        <w:rPr>
          <w:rStyle w:val="Heading2Char"/>
          <w:rFonts w:eastAsiaTheme="majorEastAsia"/>
        </w:rPr>
        <w:t xml:space="preserve"> </w:t>
      </w:r>
      <w:bookmarkEnd w:id="15"/>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D552DC" w:rsidP="00470F00">
            <w:pPr>
              <w:ind w:left="139" w:right="-360"/>
            </w:pPr>
            <w:hyperlink r:id="rId22"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D552DC" w:rsidP="00470F00">
            <w:pPr>
              <w:ind w:left="157" w:right="-360"/>
              <w:rPr>
                <w:color w:val="C45911" w:themeColor="accent2" w:themeShade="BF"/>
              </w:rPr>
            </w:pPr>
            <w:hyperlink r:id="rId23"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D552DC" w:rsidP="00470F00">
            <w:pPr>
              <w:pStyle w:val="Default"/>
              <w:ind w:left="157"/>
              <w:rPr>
                <w:rFonts w:ascii="Times New Roman" w:hAnsi="Times New Roman" w:cs="Times New Roman"/>
                <w:b w:val="0"/>
              </w:rPr>
            </w:pPr>
            <w:hyperlink r:id="rId24"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6" w:name="_Toc490121547"/>
            <w:bookmarkStart w:id="17" w:name="_Toc8993961"/>
            <w:bookmarkStart w:id="18" w:name="_Toc11238762"/>
            <w:r w:rsidRPr="00377FA3">
              <w:t>Fee Analysis</w:t>
            </w:r>
            <w:bookmarkEnd w:id="16"/>
            <w:bookmarkEnd w:id="17"/>
            <w:bookmarkEnd w:id="18"/>
          </w:p>
        </w:tc>
      </w:tr>
    </w:tbl>
    <w:p w14:paraId="09ECB765" w14:textId="77777777" w:rsidR="00C961E7" w:rsidRPr="00377FA3" w:rsidRDefault="00C961E7" w:rsidP="00C961E7"/>
    <w:p w14:paraId="09ECB766" w14:textId="77777777" w:rsidR="00C961E7" w:rsidRPr="00377FA3" w:rsidRDefault="00C961E7" w:rsidP="00C961E7">
      <w:r w:rsidRPr="00377FA3">
        <w:rPr>
          <w:noProof/>
          <w:lang w:val="en-ZW" w:eastAsia="en-ZW"/>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lastRenderedPageBreak/>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lastRenderedPageBreak/>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w:t>
      </w:r>
      <w:proofErr w:type="gramStart"/>
      <w:r w:rsidRPr="006C1F13">
        <w:t>)(</w:t>
      </w:r>
      <w:proofErr w:type="gramEnd"/>
      <w:r w:rsidRPr="006C1F13">
        <w:t>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w:t>
      </w:r>
      <w:proofErr w:type="spellStart"/>
      <w:r w:rsidRPr="006C1F13">
        <w:rPr>
          <w:color w:val="000000"/>
        </w:rPr>
        <w:t>Biosolids</w:t>
      </w:r>
      <w:proofErr w:type="spellEnd"/>
      <w:r w:rsidRPr="006C1F13">
        <w:rPr>
          <w:color w:val="000000"/>
        </w:rPr>
        <w:t xml:space="preserve">)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w:t>
      </w:r>
      <w:proofErr w:type="gramStart"/>
      <w:r w:rsidRPr="006262E3">
        <w:rPr>
          <w:color w:val="000000"/>
        </w:rPr>
        <w:t>)(</w:t>
      </w:r>
      <w:proofErr w:type="gramEnd"/>
      <w:r w:rsidRPr="006262E3">
        <w:rPr>
          <w:color w:val="000000"/>
        </w:rPr>
        <w:t>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t>
      </w:r>
      <w:r w:rsidRPr="006262E3">
        <w:rPr>
          <w:color w:val="000000"/>
        </w:rPr>
        <w:lastRenderedPageBreak/>
        <w:t xml:space="preserve">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62F9F1A"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5"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t xml:space="preserve">Not more than once each calendar year, the Environmental Quality Commission may increase the fees established under ORS 468.065 for </w:t>
      </w:r>
      <w:r w:rsidRPr="006C1F13">
        <w:rPr>
          <w:color w:val="000000"/>
        </w:rPr>
        <w:lastRenderedPageBreak/>
        <w:t>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proofErr w:type="gramStart"/>
      <w:r w:rsidRPr="00B85AB6">
        <w:rPr>
          <w:rFonts w:eastAsiaTheme="minorHAnsi"/>
          <w:color w:val="000000"/>
          <w:lang w:val="en-ZW"/>
        </w:rPr>
        <w:t>businesses</w:t>
      </w:r>
      <w:proofErr w:type="gramEnd"/>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lastRenderedPageBreak/>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w:t>
      </w:r>
      <w:commentRangeStart w:id="19"/>
      <w:r w:rsidRPr="00150E4D">
        <w:t xml:space="preserve">For example, the annual fee for </w:t>
      </w:r>
      <w:proofErr w:type="spellStart"/>
      <w:r w:rsidRPr="00150E4D">
        <w:t>stormwater</w:t>
      </w:r>
      <w:proofErr w:type="spellEnd"/>
      <w:r w:rsidRPr="00150E4D">
        <w:t xml:space="preserve"> construction activity performed by public agencies under a 1200-CA permit in OAR 340-045-0075, Table 70G would increase by an estimated $33, divided by the population served by the public agency. </w:t>
      </w:r>
      <w:commentRangeEnd w:id="19"/>
      <w:r w:rsidR="00AA0434">
        <w:rPr>
          <w:rStyle w:val="CommentReference"/>
        </w:rPr>
        <w:commentReference w:id="19"/>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lastRenderedPageBreak/>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01A1165" w:rsidR="00C961E7" w:rsidRPr="009A7CAE" w:rsidRDefault="00E30C16" w:rsidP="00E6366E">
            <w:pPr>
              <w:pStyle w:val="Heading1"/>
            </w:pPr>
            <w:bookmarkStart w:id="20" w:name="_Toc490121548"/>
            <w:bookmarkStart w:id="21" w:name="_Toc8993962"/>
            <w:bookmarkStart w:id="22" w:name="_Toc11238763"/>
            <w:r>
              <w:rPr>
                <w:rStyle w:val="Heading1Char"/>
                <w:b/>
                <w:bCs/>
              </w:rPr>
              <w:lastRenderedPageBreak/>
              <w:t>Statement of Fiscal and Economic I</w:t>
            </w:r>
            <w:r w:rsidR="00C961E7" w:rsidRPr="009A7CAE">
              <w:rPr>
                <w:rStyle w:val="Heading1Char"/>
                <w:b/>
                <w:bCs/>
              </w:rPr>
              <w:t>mpact</w:t>
            </w:r>
            <w:bookmarkEnd w:id="20"/>
            <w:bookmarkEnd w:id="21"/>
            <w:bookmarkEnd w:id="22"/>
          </w:p>
        </w:tc>
      </w:tr>
    </w:tbl>
    <w:p w14:paraId="09ECB76B" w14:textId="77777777" w:rsidR="00C961E7" w:rsidRPr="00377FA3" w:rsidRDefault="00C961E7" w:rsidP="00C961E7"/>
    <w:p w14:paraId="09ECB76C" w14:textId="77777777" w:rsidR="00C961E7" w:rsidRPr="00377FA3" w:rsidRDefault="00C961E7" w:rsidP="00C961E7">
      <w:r w:rsidRPr="00377FA3">
        <w:rPr>
          <w:noProof/>
          <w:lang w:val="en-ZW" w:eastAsia="en-ZW"/>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w:t>
      </w:r>
      <w:r w:rsidRPr="006262E3">
        <w:rPr>
          <w:color w:val="000000"/>
        </w:rPr>
        <w:lastRenderedPageBreak/>
        <w:t xml:space="preserve">$79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lastRenderedPageBreak/>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proofErr w:type="spellStart"/>
      <w:r>
        <w:rPr>
          <w:rFonts w:eastAsiaTheme="minorHAnsi"/>
          <w:lang w:val="en-ZW"/>
        </w:rPr>
        <w:t>ly</w:t>
      </w:r>
      <w:proofErr w:type="spellEnd"/>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w:t>
      </w:r>
      <w:r w:rsidRPr="00B85AB6">
        <w:lastRenderedPageBreak/>
        <w:t xml:space="preserve">services or fees charged to ratepayers to offset the fee increase. </w:t>
      </w:r>
      <w:r w:rsidR="004330A8">
        <w:t>F</w:t>
      </w:r>
      <w:r w:rsidRPr="00B85AB6">
        <w:t>or example</w:t>
      </w:r>
      <w:r w:rsidR="004330A8">
        <w:t xml:space="preserve"> the case of municipal </w:t>
      </w:r>
      <w:proofErr w:type="spellStart"/>
      <w:r w:rsidR="00664804">
        <w:t>stormwater</w:t>
      </w:r>
      <w:proofErr w:type="spellEnd"/>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w:t>
      </w:r>
      <w:r w:rsidRPr="00B85AB6">
        <w:lastRenderedPageBreak/>
        <w:t xml:space="preserve">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 xml:space="preserve">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w:t>
      </w:r>
      <w:proofErr w:type="spellStart"/>
      <w:r w:rsidRPr="006262E3">
        <w:rPr>
          <w:rFonts w:eastAsiaTheme="minorHAnsi"/>
          <w:lang w:val="en-ZW"/>
        </w:rPr>
        <w:t>cleanup</w:t>
      </w:r>
      <w:proofErr w:type="spellEnd"/>
      <w:r w:rsidRPr="006262E3">
        <w:rPr>
          <w:rFonts w:eastAsiaTheme="minorHAnsi"/>
          <w:lang w:val="en-ZW"/>
        </w:rPr>
        <w:t xml:space="preserve">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 xml:space="preserve">c. Projected equipment, supplies, </w:t>
      </w:r>
      <w:proofErr w:type="gramStart"/>
      <w:r w:rsidRPr="00B0705B">
        <w:t>labor</w:t>
      </w:r>
      <w:proofErr w:type="gramEnd"/>
      <w:r w:rsidRPr="00B0705B">
        <w:t xml:space="preserve">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lastRenderedPageBreak/>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1D8FE17D" w:rsidR="00C961E7" w:rsidRDefault="00C961E7" w:rsidP="00E71852">
      <w:pPr>
        <w:ind w:left="0"/>
      </w:pPr>
    </w:p>
    <w:p w14:paraId="33CA382D" w14:textId="0551C65B" w:rsidR="004A2845" w:rsidRDefault="004A2845" w:rsidP="00E71852">
      <w:pPr>
        <w:ind w:left="0"/>
      </w:pPr>
    </w:p>
    <w:p w14:paraId="2D3341B0" w14:textId="7B171563" w:rsidR="004A2845" w:rsidRDefault="004A2845" w:rsidP="00E71852">
      <w:pPr>
        <w:ind w:left="0"/>
      </w:pPr>
    </w:p>
    <w:p w14:paraId="3F9C83C1" w14:textId="4D23A2A6" w:rsidR="004A2845" w:rsidRDefault="004A2845" w:rsidP="00E71852">
      <w:pPr>
        <w:ind w:left="0"/>
      </w:pPr>
    </w:p>
    <w:p w14:paraId="6B238BE6" w14:textId="0FAC053C" w:rsidR="004A2845" w:rsidRDefault="004A2845" w:rsidP="00E71852">
      <w:pPr>
        <w:ind w:left="0"/>
      </w:pPr>
    </w:p>
    <w:p w14:paraId="5551832C" w14:textId="74FE580D" w:rsidR="004A2845" w:rsidRDefault="004A2845" w:rsidP="00E71852">
      <w:pPr>
        <w:ind w:left="0"/>
      </w:pPr>
    </w:p>
    <w:p w14:paraId="5C84EEF8" w14:textId="0FD1F410" w:rsidR="004A2845" w:rsidRDefault="004A2845" w:rsidP="00E71852">
      <w:pPr>
        <w:ind w:left="0"/>
      </w:pPr>
    </w:p>
    <w:p w14:paraId="048CD08C" w14:textId="35EBCF25" w:rsidR="004A2845" w:rsidRDefault="004A2845" w:rsidP="00E71852">
      <w:pPr>
        <w:ind w:left="0"/>
      </w:pPr>
    </w:p>
    <w:p w14:paraId="32769223" w14:textId="573858DC" w:rsidR="004A2845" w:rsidRDefault="004A2845" w:rsidP="00E71852">
      <w:pPr>
        <w:ind w:left="0"/>
      </w:pPr>
    </w:p>
    <w:p w14:paraId="27B5D1C8" w14:textId="19B0A26A" w:rsidR="004A2845" w:rsidRDefault="004A2845" w:rsidP="00E71852">
      <w:pPr>
        <w:ind w:left="0"/>
      </w:pPr>
    </w:p>
    <w:p w14:paraId="285382A4" w14:textId="1DAA5B44" w:rsidR="004A2845" w:rsidRDefault="004A2845" w:rsidP="00E71852">
      <w:pPr>
        <w:ind w:left="0"/>
      </w:pPr>
    </w:p>
    <w:p w14:paraId="2B7C0610" w14:textId="7F24E520" w:rsidR="004A2845" w:rsidRDefault="004A2845" w:rsidP="00E71852">
      <w:pPr>
        <w:ind w:left="0"/>
      </w:pPr>
    </w:p>
    <w:p w14:paraId="4577085E" w14:textId="77777777" w:rsidR="004A2845" w:rsidRPr="00377FA3" w:rsidRDefault="004A2845"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62FA1EE9" w:rsidR="00C961E7" w:rsidRPr="00377FA3" w:rsidRDefault="004A2845" w:rsidP="00E6366E">
            <w:pPr>
              <w:pStyle w:val="Heading1"/>
            </w:pPr>
            <w:bookmarkStart w:id="23" w:name="_Toc490121549"/>
            <w:bookmarkStart w:id="24" w:name="_Toc8993963"/>
            <w:bookmarkStart w:id="25" w:name="_Toc11238764"/>
            <w:r>
              <w:t>Federal R</w:t>
            </w:r>
            <w:r w:rsidR="00C961E7" w:rsidRPr="00377FA3">
              <w:t>elationship</w:t>
            </w:r>
            <w:bookmarkEnd w:id="23"/>
            <w:bookmarkEnd w:id="24"/>
            <w:bookmarkEnd w:id="25"/>
          </w:p>
        </w:tc>
      </w:tr>
    </w:tbl>
    <w:p w14:paraId="09ECB772" w14:textId="77777777" w:rsidR="00C961E7" w:rsidRPr="00377FA3" w:rsidRDefault="00C961E7" w:rsidP="00C961E7"/>
    <w:p w14:paraId="09ECB773" w14:textId="77777777" w:rsidR="00C961E7" w:rsidRPr="00377FA3" w:rsidRDefault="00C961E7" w:rsidP="00C961E7">
      <w:r w:rsidRPr="00377FA3">
        <w:rPr>
          <w:noProof/>
          <w:lang w:val="en-ZW" w:eastAsia="en-ZW"/>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w:t>
      </w:r>
      <w:proofErr w:type="gramStart"/>
      <w:r w:rsidRPr="00B0705B">
        <w:rPr>
          <w:rFonts w:ascii="Times New Roman" w:hAnsi="Times New Roman" w:cs="Times New Roman"/>
          <w:b w:val="0"/>
        </w:rPr>
        <w:t>468A.327</w:t>
      </w:r>
      <w:proofErr w:type="gramEnd"/>
      <w:r w:rsidRPr="00B0705B">
        <w:rPr>
          <w:rFonts w:ascii="Times New Roman" w:hAnsi="Times New Roman" w:cs="Times New Roman"/>
          <w:b w:val="0"/>
        </w:rPr>
        <w:t xml:space="preserve">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6" w:name="_Toc490121550"/>
            <w:bookmarkStart w:id="27" w:name="_Toc8993964"/>
            <w:bookmarkStart w:id="28" w:name="_Toc11238765"/>
            <w:r w:rsidRPr="00377FA3">
              <w:t>Land Use</w:t>
            </w:r>
            <w:bookmarkEnd w:id="26"/>
            <w:bookmarkEnd w:id="27"/>
            <w:bookmarkEnd w:id="28"/>
          </w:p>
        </w:tc>
      </w:tr>
    </w:tbl>
    <w:p w14:paraId="09ECB779" w14:textId="77777777" w:rsidR="00C961E7" w:rsidRPr="00377FA3" w:rsidRDefault="00C961E7" w:rsidP="00C961E7"/>
    <w:p w14:paraId="09ECB77A" w14:textId="77777777" w:rsidR="00C961E7" w:rsidRPr="00377FA3" w:rsidRDefault="00C961E7" w:rsidP="00C961E7">
      <w:r w:rsidRPr="00377FA3">
        <w:rPr>
          <w:noProof/>
          <w:lang w:val="en-ZW" w:eastAsia="en-ZW"/>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lastRenderedPageBreak/>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OAR 340-018-0030(5</w:t>
      </w:r>
      <w:proofErr w:type="gramStart"/>
      <w:r w:rsidRPr="008E319F">
        <w:t>)(</w:t>
      </w:r>
      <w:proofErr w:type="gramEnd"/>
      <w:r w:rsidRPr="008E319F">
        <w:t xml:space="preserve">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lastRenderedPageBreak/>
        <w:t>DEQ’s statewide goal and local plan compatibility procedures adequately cover the proposed rules. Oregon Administrative Rule 340-018-0050(2</w:t>
      </w:r>
      <w:proofErr w:type="gramStart"/>
      <w:r w:rsidRPr="00BA08DA">
        <w:t>)(</w:t>
      </w:r>
      <w:proofErr w:type="gramEnd"/>
      <w:r w:rsidRPr="00BA08DA">
        <w:t>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29" w:name="_Toc490121551"/>
            <w:bookmarkStart w:id="30" w:name="_Toc8993965"/>
            <w:bookmarkStart w:id="31" w:name="_Toc11238766"/>
            <w:r>
              <w:t>Advisory Committee</w:t>
            </w:r>
            <w:bookmarkEnd w:id="29"/>
            <w:bookmarkEnd w:id="30"/>
            <w:bookmarkEnd w:id="31"/>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6"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proofErr w:type="spellStart"/>
            <w:r w:rsidRPr="00B0705B">
              <w:rPr>
                <w:lang w:val="en-ZW" w:eastAsia="en-ZW"/>
              </w:rPr>
              <w:t>Sharla</w:t>
            </w:r>
            <w:proofErr w:type="spellEnd"/>
            <w:r w:rsidRPr="00B0705B">
              <w:rPr>
                <w:lang w:val="en-ZW" w:eastAsia="en-ZW"/>
              </w:rPr>
              <w:t xml:space="preserve">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 xml:space="preserve">Scott </w:t>
            </w:r>
            <w:proofErr w:type="spellStart"/>
            <w:r w:rsidRPr="00B0705B">
              <w:rPr>
                <w:lang w:val="en-ZW" w:eastAsia="en-ZW"/>
              </w:rPr>
              <w:t>Nebeker</w:t>
            </w:r>
            <w:proofErr w:type="spellEnd"/>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proofErr w:type="spellStart"/>
            <w:r w:rsidRPr="00B0705B">
              <w:rPr>
                <w:lang w:val="en-ZW" w:eastAsia="en-ZW"/>
              </w:rPr>
              <w:t>Stormwater</w:t>
            </w:r>
            <w:proofErr w:type="spellEnd"/>
            <w:r w:rsidRPr="00B0705B">
              <w:rPr>
                <w:lang w:val="en-ZW" w:eastAsia="en-ZW"/>
              </w:rPr>
              <w:t xml:space="preserve">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 xml:space="preserve">Mark </w:t>
            </w:r>
            <w:proofErr w:type="spellStart"/>
            <w:r w:rsidRPr="00B0705B">
              <w:rPr>
                <w:lang w:val="en-ZW" w:eastAsia="en-ZW"/>
              </w:rPr>
              <w:t>Landauer</w:t>
            </w:r>
            <w:proofErr w:type="spellEnd"/>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 xml:space="preserve">Torrey </w:t>
            </w:r>
            <w:proofErr w:type="spellStart"/>
            <w:r w:rsidRPr="00B0705B">
              <w:rPr>
                <w:lang w:val="en-ZW" w:eastAsia="en-ZW"/>
              </w:rPr>
              <w:t>Lindbo</w:t>
            </w:r>
            <w:proofErr w:type="spellEnd"/>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lastRenderedPageBreak/>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7" w:history="1">
        <w:r>
          <w:rPr>
            <w:rStyle w:val="Hyperlink"/>
          </w:rPr>
          <w:t>DEQ’s calendar</w:t>
        </w:r>
      </w:hyperlink>
      <w:r>
        <w:t xml:space="preserve"> of public meetings</w:t>
      </w:r>
    </w:p>
    <w:p w14:paraId="4E8219E1" w14:textId="77777777" w:rsidR="00680BD1" w:rsidRDefault="00680BD1" w:rsidP="00281812">
      <w:pPr>
        <w:pStyle w:val="ListParagraph"/>
        <w:numPr>
          <w:ilvl w:val="0"/>
          <w:numId w:val="12"/>
        </w:numPr>
        <w:ind w:left="720" w:right="-432"/>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lastRenderedPageBreak/>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7A94DE2A" w:rsidR="005F45A9" w:rsidRPr="00B05CC1" w:rsidRDefault="005F45A9" w:rsidP="00281812">
      <w:pPr>
        <w:pStyle w:val="ListParagraph"/>
        <w:numPr>
          <w:ilvl w:val="1"/>
          <w:numId w:val="12"/>
        </w:numPr>
        <w:rPr>
          <w:color w:val="000000" w:themeColor="text1"/>
        </w:rPr>
      </w:pPr>
      <w:r>
        <w:rPr>
          <w:color w:val="000000" w:themeColor="text1"/>
        </w:rPr>
        <w:t xml:space="preserve"> </w:t>
      </w:r>
      <w:r w:rsidR="00281812">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8"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9"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lastRenderedPageBreak/>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30"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32" w:name="_Toc490121552"/>
            <w:bookmarkStart w:id="33" w:name="_Toc8993966"/>
            <w:bookmarkStart w:id="34" w:name="_Toc11238767"/>
            <w:r>
              <w:t>Public Hearings</w:t>
            </w:r>
            <w:bookmarkEnd w:id="32"/>
            <w:bookmarkEnd w:id="33"/>
            <w:bookmarkEnd w:id="34"/>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lastRenderedPageBreak/>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t>
      </w:r>
      <w:proofErr w:type="spellStart"/>
      <w:r>
        <w:t>Wigal</w:t>
      </w:r>
      <w:proofErr w:type="spellEnd"/>
      <w:r>
        <w:t xml:space="preserve">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31"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4631E2D3" w:rsidR="00C961E7" w:rsidRPr="00377FA3" w:rsidRDefault="004A2845" w:rsidP="00E6366E">
            <w:pPr>
              <w:pStyle w:val="Heading1"/>
            </w:pPr>
            <w:bookmarkStart w:id="35" w:name="_Toc490121553"/>
            <w:bookmarkStart w:id="36" w:name="_Toc8993967"/>
            <w:bookmarkStart w:id="37" w:name="_Toc11238768"/>
            <w:r>
              <w:t>Summary of Comments and DEQ R</w:t>
            </w:r>
            <w:r w:rsidR="00C961E7" w:rsidRPr="00377FA3">
              <w:t>esponses</w:t>
            </w:r>
            <w:bookmarkEnd w:id="35"/>
            <w:bookmarkEnd w:id="36"/>
            <w:bookmarkEnd w:id="37"/>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lastRenderedPageBreak/>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8" w:name="_Toc490121554"/>
            <w:bookmarkStart w:id="39" w:name="_Toc8993968"/>
            <w:bookmarkStart w:id="40" w:name="_Toc11238769"/>
            <w:r w:rsidRPr="00276752">
              <w:t>Commenters</w:t>
            </w:r>
            <w:bookmarkEnd w:id="38"/>
            <w:bookmarkEnd w:id="39"/>
            <w:bookmarkEnd w:id="40"/>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41" w:name="_Toc490121555"/>
            <w:bookmarkStart w:id="42" w:name="_Toc8993969"/>
            <w:bookmarkStart w:id="43" w:name="_Toc11238770"/>
            <w:r w:rsidRPr="00377FA3">
              <w:t>Implementation</w:t>
            </w:r>
            <w:bookmarkEnd w:id="41"/>
            <w:bookmarkEnd w:id="42"/>
            <w:bookmarkEnd w:id="43"/>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2"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lastRenderedPageBreak/>
        <w:t xml:space="preserve">Sen. Michael </w:t>
      </w:r>
      <w:proofErr w:type="spellStart"/>
      <w:r>
        <w:t>Dembrow</w:t>
      </w:r>
      <w:proofErr w:type="spellEnd"/>
      <w:r>
        <w:t>,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 xml:space="preserve">Rep. E. Werner </w:t>
      </w:r>
      <w:proofErr w:type="spellStart"/>
      <w:r>
        <w:t>Reschke</w:t>
      </w:r>
      <w:proofErr w:type="spellEnd"/>
      <w:r>
        <w:t>,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49464A03" w:rsidR="0033279B" w:rsidRDefault="004A2845" w:rsidP="00E6366E">
            <w:pPr>
              <w:pStyle w:val="Heading1"/>
            </w:pPr>
            <w:bookmarkStart w:id="44" w:name="_Toc490121556"/>
            <w:bookmarkStart w:id="45" w:name="_Toc8993970"/>
            <w:bookmarkStart w:id="46" w:name="_Toc11238771"/>
            <w:r>
              <w:lastRenderedPageBreak/>
              <w:t>Five-year R</w:t>
            </w:r>
            <w:r w:rsidR="00C961E7" w:rsidRPr="001D0308">
              <w:t>eview</w:t>
            </w:r>
            <w:bookmarkEnd w:id="44"/>
            <w:bookmarkEnd w:id="45"/>
            <w:bookmarkEnd w:id="46"/>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7" w:name="_Toc490121557"/>
            <w:bookmarkStart w:id="48" w:name="_Toc8993971"/>
            <w:bookmarkStart w:id="49" w:name="_Toc11238772"/>
            <w:r>
              <w:lastRenderedPageBreak/>
              <w:t>Draft Rules – With Edits Highlighted</w:t>
            </w:r>
            <w:bookmarkEnd w:id="47"/>
            <w:bookmarkEnd w:id="48"/>
            <w:bookmarkEnd w:id="49"/>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50" w:name="_Toc490121558"/>
            <w:bookmarkStart w:id="51" w:name="_Toc8993972"/>
            <w:bookmarkStart w:id="52" w:name="_Toc11238773"/>
            <w:r>
              <w:lastRenderedPageBreak/>
              <w:t>Draft Rules – With Edits Included</w:t>
            </w:r>
            <w:bookmarkEnd w:id="50"/>
            <w:bookmarkEnd w:id="51"/>
            <w:bookmarkEnd w:id="52"/>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3" w:name="_Toc490121559"/>
            <w:bookmarkStart w:id="54" w:name="_Toc8993973"/>
            <w:bookmarkStart w:id="55" w:name="_Toc11238774"/>
            <w:r>
              <w:lastRenderedPageBreak/>
              <w:t>Supporting Documents</w:t>
            </w:r>
            <w:bookmarkEnd w:id="53"/>
            <w:bookmarkEnd w:id="54"/>
            <w:bookmarkEnd w:id="55"/>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Justin Green" w:date="2019-06-12T11:39:00Z" w:initials="JG">
    <w:p w14:paraId="12D6B050" w14:textId="31774E16" w:rsidR="00AA0434" w:rsidRDefault="00AA0434">
      <w:pPr>
        <w:pStyle w:val="CommentText"/>
      </w:pPr>
      <w:r>
        <w:rPr>
          <w:rStyle w:val="CommentReference"/>
        </w:rPr>
        <w:annotationRef/>
      </w:r>
      <w:r>
        <w:t xml:space="preserve">Our fees each year are codified in statute? Or should this read </w:t>
      </w:r>
      <w:proofErr w:type="gramStart"/>
      <w:r>
        <w:t>“ as</w:t>
      </w:r>
      <w:proofErr w:type="gramEnd"/>
      <w:r>
        <w:t xml:space="preserve"> provided in ORS. . . .” We should be very </w:t>
      </w:r>
      <w:proofErr w:type="spellStart"/>
      <w:r>
        <w:t>very</w:t>
      </w:r>
      <w:proofErr w:type="spellEnd"/>
      <w:r>
        <w:t xml:space="preserve"> clear out of the gate that statutes allow and contemplate this increase to cover increased costs of the </w:t>
      </w:r>
      <w:proofErr w:type="spellStart"/>
      <w:r>
        <w:t>pprogram</w:t>
      </w:r>
      <w:proofErr w:type="spellEnd"/>
    </w:p>
  </w:comment>
  <w:comment w:id="7" w:author="MARTIN Michele" w:date="2019-06-12T13:36:00Z" w:initials="MM">
    <w:p w14:paraId="7190A416" w14:textId="5AB00064" w:rsidR="00B74BAB" w:rsidRDefault="00B74BAB">
      <w:pPr>
        <w:pStyle w:val="CommentText"/>
      </w:pPr>
      <w:r>
        <w:rPr>
          <w:rStyle w:val="CommentReference"/>
        </w:rPr>
        <w:annotationRef/>
      </w:r>
      <w:r>
        <w:t xml:space="preserve">The ORS does not specifically state the 3% is to cover program costs. </w:t>
      </w:r>
    </w:p>
  </w:comment>
  <w:comment w:id="19" w:author="Justin Green" w:date="2019-06-12T11:43:00Z" w:initials="JG">
    <w:p w14:paraId="1736DFE5" w14:textId="535E3D4B" w:rsidR="00AA0434" w:rsidRDefault="00AA0434">
      <w:pPr>
        <w:pStyle w:val="CommentText"/>
      </w:pPr>
      <w:r>
        <w:rPr>
          <w:rStyle w:val="CommentReference"/>
        </w:rPr>
        <w:annotationRef/>
      </w:r>
      <w:r>
        <w:t>I need some more background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D6B050" w15:done="0"/>
  <w15:commentEx w15:paraId="7190A416" w15:paraIdParent="12D6B050" w15:done="0"/>
  <w15:commentEx w15:paraId="1736DFE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321C1" w:rsidRDefault="000321C1" w:rsidP="002D6C99">
      <w:r>
        <w:separator/>
      </w:r>
    </w:p>
  </w:endnote>
  <w:endnote w:type="continuationSeparator" w:id="0">
    <w:p w14:paraId="09ECB8C0" w14:textId="77777777" w:rsidR="000321C1" w:rsidRDefault="000321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321C1" w:rsidRDefault="0003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57B96A0E" w:rsidR="000321C1" w:rsidRDefault="000321C1">
        <w:pPr>
          <w:pStyle w:val="Footer"/>
          <w:jc w:val="right"/>
        </w:pPr>
        <w:r>
          <w:fldChar w:fldCharType="begin"/>
        </w:r>
        <w:r>
          <w:instrText xml:space="preserve"> PAGE   \* MERGEFORMAT </w:instrText>
        </w:r>
        <w:r>
          <w:fldChar w:fldCharType="separate"/>
        </w:r>
        <w:r w:rsidR="00D552DC">
          <w:rPr>
            <w:noProof/>
          </w:rPr>
          <w:t>4</w:t>
        </w:r>
        <w:r>
          <w:rPr>
            <w:noProof/>
          </w:rPr>
          <w:fldChar w:fldCharType="end"/>
        </w:r>
      </w:p>
    </w:sdtContent>
  </w:sdt>
  <w:p w14:paraId="09ECB8C5" w14:textId="77777777" w:rsidR="000321C1" w:rsidRPr="002B4E71" w:rsidRDefault="000321C1"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321C1" w:rsidRDefault="0003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321C1" w:rsidRDefault="000321C1" w:rsidP="002D6C99">
      <w:r>
        <w:separator/>
      </w:r>
    </w:p>
  </w:footnote>
  <w:footnote w:type="continuationSeparator" w:id="0">
    <w:p w14:paraId="09ECB8BE" w14:textId="77777777" w:rsidR="000321C1" w:rsidRDefault="000321C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321C1" w:rsidRDefault="0003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321C1" w:rsidRDefault="0003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321C1" w:rsidRDefault="0003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tin Green">
    <w15:presenceInfo w15:providerId="None" w15:userId="Justin Green"/>
  </w15:person>
  <w15:person w15:author="MARTIN Michele">
    <w15:presenceInfo w15:providerId="AD" w15:userId="S-1-5-21-2124760015-1411717758-1302595720-74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2845"/>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3B8D"/>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74BAB"/>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52DC"/>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0C16"/>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egon.gov/deq/FilterDocs/wqp-FinalRepor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FilterDocs/wqp-FinalReport.pdf" TargetMode="External"/><Relationship Id="rId29" Type="http://schemas.openxmlformats.org/officeDocument/2006/relationships/hyperlink" Target="https://www.oregon.gov/deq/Regulations/rulemaking/Pages/rwq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ualityinfo.org/bi" TargetMode="External"/><Relationship Id="rId32"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hyperlink" Target="https://www.oregon.gov/deq/Rulemaking%20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oregon.gov/deq/FilterDocs/wqp-FinalReport.pdf" TargetMode="External"/><Relationship Id="rId27" Type="http://schemas.openxmlformats.org/officeDocument/2006/relationships/hyperlink" Target="https://www.oregon.gov/deq/Get-Involved/Pages/Calendar.aspx" TargetMode="External"/><Relationship Id="rId30" Type="http://schemas.openxmlformats.org/officeDocument/2006/relationships/hyperlink" Target="http://www.oregon.gov/deq/Get-Involved/Pages/Calendar.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31FC5-CB7B-402F-BC9C-815E9278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27</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MARTIN Michele</cp:lastModifiedBy>
  <cp:revision>26</cp:revision>
  <cp:lastPrinted>2013-02-28T21:12:00Z</cp:lastPrinted>
  <dcterms:created xsi:type="dcterms:W3CDTF">2019-05-17T21:06:00Z</dcterms:created>
  <dcterms:modified xsi:type="dcterms:W3CDTF">2019-06-12T20:41:00Z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