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385" w14:textId="77777777" w:rsidR="00FB6EAD" w:rsidRPr="00E542CF" w:rsidRDefault="00FB6EAD" w:rsidP="00184045">
      <w:pPr>
        <w:ind w:left="0"/>
      </w:pPr>
    </w:p>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55C8BFB7" w14:textId="316D7D7E" w:rsidR="006D7B36" w:rsidRDefault="00E6366E">
      <w:pPr>
        <w:pStyle w:val="TOC1"/>
        <w:rPr>
          <w:rFonts w:asciiTheme="minorHAnsi" w:eastAsiaTheme="minorEastAsia" w:hAnsiTheme="minorHAnsi" w:cstheme="minorBidi"/>
          <w:noProof/>
          <w:color w:val="auto"/>
          <w:szCs w:val="22"/>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310088" w:history="1">
        <w:r w:rsidR="006D7B36" w:rsidRPr="004674B0">
          <w:rPr>
            <w:rStyle w:val="Hyperlink"/>
            <w:noProof/>
          </w:rPr>
          <w:t>DEQ Recommendation to the EQC</w:t>
        </w:r>
        <w:r w:rsidR="006D7B36">
          <w:rPr>
            <w:noProof/>
            <w:webHidden/>
          </w:rPr>
          <w:tab/>
        </w:r>
        <w:r w:rsidR="006D7B36">
          <w:rPr>
            <w:noProof/>
            <w:webHidden/>
          </w:rPr>
          <w:fldChar w:fldCharType="begin"/>
        </w:r>
        <w:r w:rsidR="006D7B36">
          <w:rPr>
            <w:noProof/>
            <w:webHidden/>
          </w:rPr>
          <w:instrText xml:space="preserve"> PAGEREF _Toc11310088 \h </w:instrText>
        </w:r>
        <w:r w:rsidR="006D7B36">
          <w:rPr>
            <w:noProof/>
            <w:webHidden/>
          </w:rPr>
        </w:r>
        <w:r w:rsidR="006D7B36">
          <w:rPr>
            <w:noProof/>
            <w:webHidden/>
          </w:rPr>
          <w:fldChar w:fldCharType="separate"/>
        </w:r>
        <w:r w:rsidR="006D7B36">
          <w:rPr>
            <w:noProof/>
            <w:webHidden/>
          </w:rPr>
          <w:t>3</w:t>
        </w:r>
        <w:r w:rsidR="006D7B36">
          <w:rPr>
            <w:noProof/>
            <w:webHidden/>
          </w:rPr>
          <w:fldChar w:fldCharType="end"/>
        </w:r>
      </w:hyperlink>
    </w:p>
    <w:p w14:paraId="116FAAF9" w14:textId="43865A48" w:rsidR="006D7B36" w:rsidRDefault="00900CC8">
      <w:pPr>
        <w:pStyle w:val="TOC1"/>
        <w:rPr>
          <w:rFonts w:asciiTheme="minorHAnsi" w:eastAsiaTheme="minorEastAsia" w:hAnsiTheme="minorHAnsi" w:cstheme="minorBidi"/>
          <w:noProof/>
          <w:color w:val="auto"/>
          <w:szCs w:val="22"/>
        </w:rPr>
      </w:pPr>
      <w:hyperlink w:anchor="_Toc11310089" w:history="1">
        <w:r w:rsidR="006D7B36" w:rsidRPr="004674B0">
          <w:rPr>
            <w:rStyle w:val="Hyperlink"/>
            <w:noProof/>
          </w:rPr>
          <w:t>Overview</w:t>
        </w:r>
        <w:r w:rsidR="006D7B36">
          <w:rPr>
            <w:noProof/>
            <w:webHidden/>
          </w:rPr>
          <w:tab/>
        </w:r>
        <w:r w:rsidR="006D7B36">
          <w:rPr>
            <w:noProof/>
            <w:webHidden/>
          </w:rPr>
          <w:fldChar w:fldCharType="begin"/>
        </w:r>
        <w:r w:rsidR="006D7B36">
          <w:rPr>
            <w:noProof/>
            <w:webHidden/>
          </w:rPr>
          <w:instrText xml:space="preserve"> PAGEREF _Toc11310089 \h </w:instrText>
        </w:r>
        <w:r w:rsidR="006D7B36">
          <w:rPr>
            <w:noProof/>
            <w:webHidden/>
          </w:rPr>
        </w:r>
        <w:r w:rsidR="006D7B36">
          <w:rPr>
            <w:noProof/>
            <w:webHidden/>
          </w:rPr>
          <w:fldChar w:fldCharType="separate"/>
        </w:r>
        <w:r w:rsidR="006D7B36">
          <w:rPr>
            <w:noProof/>
            <w:webHidden/>
          </w:rPr>
          <w:t>4</w:t>
        </w:r>
        <w:r w:rsidR="006D7B36">
          <w:rPr>
            <w:noProof/>
            <w:webHidden/>
          </w:rPr>
          <w:fldChar w:fldCharType="end"/>
        </w:r>
      </w:hyperlink>
    </w:p>
    <w:p w14:paraId="03FEBD9F" w14:textId="77447221" w:rsidR="006D7B36" w:rsidRDefault="00900CC8">
      <w:pPr>
        <w:pStyle w:val="TOC1"/>
        <w:rPr>
          <w:rFonts w:asciiTheme="minorHAnsi" w:eastAsiaTheme="minorEastAsia" w:hAnsiTheme="minorHAnsi" w:cstheme="minorBidi"/>
          <w:noProof/>
          <w:color w:val="auto"/>
          <w:szCs w:val="22"/>
        </w:rPr>
      </w:pPr>
      <w:hyperlink w:anchor="_Toc11310090" w:history="1">
        <w:r w:rsidR="006D7B36" w:rsidRPr="004674B0">
          <w:rPr>
            <w:rStyle w:val="Hyperlink"/>
            <w:noProof/>
          </w:rPr>
          <w:t>Statement of Need</w:t>
        </w:r>
        <w:r w:rsidR="006D7B36">
          <w:rPr>
            <w:noProof/>
            <w:webHidden/>
          </w:rPr>
          <w:tab/>
        </w:r>
        <w:r w:rsidR="006D7B36">
          <w:rPr>
            <w:noProof/>
            <w:webHidden/>
          </w:rPr>
          <w:fldChar w:fldCharType="begin"/>
        </w:r>
        <w:r w:rsidR="006D7B36">
          <w:rPr>
            <w:noProof/>
            <w:webHidden/>
          </w:rPr>
          <w:instrText xml:space="preserve"> PAGEREF _Toc11310090 \h </w:instrText>
        </w:r>
        <w:r w:rsidR="006D7B36">
          <w:rPr>
            <w:noProof/>
            <w:webHidden/>
          </w:rPr>
        </w:r>
        <w:r w:rsidR="006D7B36">
          <w:rPr>
            <w:noProof/>
            <w:webHidden/>
          </w:rPr>
          <w:fldChar w:fldCharType="separate"/>
        </w:r>
        <w:r w:rsidR="006D7B36">
          <w:rPr>
            <w:noProof/>
            <w:webHidden/>
          </w:rPr>
          <w:t>6</w:t>
        </w:r>
        <w:r w:rsidR="006D7B36">
          <w:rPr>
            <w:noProof/>
            <w:webHidden/>
          </w:rPr>
          <w:fldChar w:fldCharType="end"/>
        </w:r>
      </w:hyperlink>
    </w:p>
    <w:p w14:paraId="5EBD21DA" w14:textId="000B4469" w:rsidR="006D7B36" w:rsidRDefault="00900CC8">
      <w:pPr>
        <w:pStyle w:val="TOC1"/>
        <w:rPr>
          <w:rFonts w:asciiTheme="minorHAnsi" w:eastAsiaTheme="minorEastAsia" w:hAnsiTheme="minorHAnsi" w:cstheme="minorBidi"/>
          <w:noProof/>
          <w:color w:val="auto"/>
          <w:szCs w:val="22"/>
        </w:rPr>
      </w:pPr>
      <w:hyperlink w:anchor="_Toc11310091" w:history="1">
        <w:r w:rsidR="006D7B36" w:rsidRPr="004674B0">
          <w:rPr>
            <w:rStyle w:val="Hyperlink"/>
            <w:noProof/>
          </w:rPr>
          <w:t>Rules Affected, Authorities, Supporting Documents</w:t>
        </w:r>
        <w:r w:rsidR="006D7B36">
          <w:rPr>
            <w:noProof/>
            <w:webHidden/>
          </w:rPr>
          <w:tab/>
        </w:r>
        <w:r w:rsidR="006D7B36">
          <w:rPr>
            <w:noProof/>
            <w:webHidden/>
          </w:rPr>
          <w:fldChar w:fldCharType="begin"/>
        </w:r>
        <w:r w:rsidR="006D7B36">
          <w:rPr>
            <w:noProof/>
            <w:webHidden/>
          </w:rPr>
          <w:instrText xml:space="preserve"> PAGEREF _Toc11310091 \h </w:instrText>
        </w:r>
        <w:r w:rsidR="006D7B36">
          <w:rPr>
            <w:noProof/>
            <w:webHidden/>
          </w:rPr>
        </w:r>
        <w:r w:rsidR="006D7B36">
          <w:rPr>
            <w:noProof/>
            <w:webHidden/>
          </w:rPr>
          <w:fldChar w:fldCharType="separate"/>
        </w:r>
        <w:r w:rsidR="006D7B36">
          <w:rPr>
            <w:noProof/>
            <w:webHidden/>
          </w:rPr>
          <w:t>8</w:t>
        </w:r>
        <w:r w:rsidR="006D7B36">
          <w:rPr>
            <w:noProof/>
            <w:webHidden/>
          </w:rPr>
          <w:fldChar w:fldCharType="end"/>
        </w:r>
      </w:hyperlink>
    </w:p>
    <w:p w14:paraId="18C87EAA" w14:textId="332F1289" w:rsidR="006D7B36" w:rsidRDefault="00900CC8">
      <w:pPr>
        <w:pStyle w:val="TOC1"/>
        <w:rPr>
          <w:rFonts w:asciiTheme="minorHAnsi" w:eastAsiaTheme="minorEastAsia" w:hAnsiTheme="minorHAnsi" w:cstheme="minorBidi"/>
          <w:noProof/>
          <w:color w:val="auto"/>
          <w:szCs w:val="22"/>
        </w:rPr>
      </w:pPr>
      <w:hyperlink w:anchor="_Toc11310092" w:history="1">
        <w:r w:rsidR="006D7B36" w:rsidRPr="004674B0">
          <w:rPr>
            <w:rStyle w:val="Hyperlink"/>
            <w:noProof/>
          </w:rPr>
          <w:t>Fee Analysis</w:t>
        </w:r>
        <w:r w:rsidR="006D7B36">
          <w:rPr>
            <w:noProof/>
            <w:webHidden/>
          </w:rPr>
          <w:tab/>
        </w:r>
        <w:r w:rsidR="006D7B36">
          <w:rPr>
            <w:noProof/>
            <w:webHidden/>
          </w:rPr>
          <w:fldChar w:fldCharType="begin"/>
        </w:r>
        <w:r w:rsidR="006D7B36">
          <w:rPr>
            <w:noProof/>
            <w:webHidden/>
          </w:rPr>
          <w:instrText xml:space="preserve"> PAGEREF _Toc11310092 \h </w:instrText>
        </w:r>
        <w:r w:rsidR="006D7B36">
          <w:rPr>
            <w:noProof/>
            <w:webHidden/>
          </w:rPr>
        </w:r>
        <w:r w:rsidR="006D7B36">
          <w:rPr>
            <w:noProof/>
            <w:webHidden/>
          </w:rPr>
          <w:fldChar w:fldCharType="separate"/>
        </w:r>
        <w:r w:rsidR="006D7B36">
          <w:rPr>
            <w:noProof/>
            <w:webHidden/>
          </w:rPr>
          <w:t>9</w:t>
        </w:r>
        <w:r w:rsidR="006D7B36">
          <w:rPr>
            <w:noProof/>
            <w:webHidden/>
          </w:rPr>
          <w:fldChar w:fldCharType="end"/>
        </w:r>
      </w:hyperlink>
    </w:p>
    <w:p w14:paraId="5EB00AC2" w14:textId="3B0932FD" w:rsidR="006D7B36" w:rsidRDefault="00900CC8">
      <w:pPr>
        <w:pStyle w:val="TOC1"/>
        <w:rPr>
          <w:rFonts w:asciiTheme="minorHAnsi" w:eastAsiaTheme="minorEastAsia" w:hAnsiTheme="minorHAnsi" w:cstheme="minorBidi"/>
          <w:noProof/>
          <w:color w:val="auto"/>
          <w:szCs w:val="22"/>
        </w:rPr>
      </w:pPr>
      <w:hyperlink w:anchor="_Toc11310093" w:history="1">
        <w:r w:rsidR="006D7B36" w:rsidRPr="004674B0">
          <w:rPr>
            <w:rStyle w:val="Hyperlink"/>
            <w:bCs/>
            <w:noProof/>
          </w:rPr>
          <w:t>Statement of Fiscal and Economic Impact</w:t>
        </w:r>
        <w:r w:rsidR="006D7B36">
          <w:rPr>
            <w:noProof/>
            <w:webHidden/>
          </w:rPr>
          <w:tab/>
        </w:r>
        <w:r w:rsidR="006D7B36">
          <w:rPr>
            <w:noProof/>
            <w:webHidden/>
          </w:rPr>
          <w:fldChar w:fldCharType="begin"/>
        </w:r>
        <w:r w:rsidR="006D7B36">
          <w:rPr>
            <w:noProof/>
            <w:webHidden/>
          </w:rPr>
          <w:instrText xml:space="preserve"> PAGEREF _Toc11310093 \h </w:instrText>
        </w:r>
        <w:r w:rsidR="006D7B36">
          <w:rPr>
            <w:noProof/>
            <w:webHidden/>
          </w:rPr>
        </w:r>
        <w:r w:rsidR="006D7B36">
          <w:rPr>
            <w:noProof/>
            <w:webHidden/>
          </w:rPr>
          <w:fldChar w:fldCharType="separate"/>
        </w:r>
        <w:r w:rsidR="006D7B36">
          <w:rPr>
            <w:noProof/>
            <w:webHidden/>
          </w:rPr>
          <w:t>13</w:t>
        </w:r>
        <w:r w:rsidR="006D7B36">
          <w:rPr>
            <w:noProof/>
            <w:webHidden/>
          </w:rPr>
          <w:fldChar w:fldCharType="end"/>
        </w:r>
      </w:hyperlink>
    </w:p>
    <w:p w14:paraId="2299ADDD" w14:textId="150B749F" w:rsidR="006D7B36" w:rsidRDefault="00900CC8">
      <w:pPr>
        <w:pStyle w:val="TOC1"/>
        <w:rPr>
          <w:rFonts w:asciiTheme="minorHAnsi" w:eastAsiaTheme="minorEastAsia" w:hAnsiTheme="minorHAnsi" w:cstheme="minorBidi"/>
          <w:noProof/>
          <w:color w:val="auto"/>
          <w:szCs w:val="22"/>
        </w:rPr>
      </w:pPr>
      <w:hyperlink w:anchor="_Toc11310094" w:history="1">
        <w:r w:rsidR="006D7B36" w:rsidRPr="004674B0">
          <w:rPr>
            <w:rStyle w:val="Hyperlink"/>
            <w:noProof/>
          </w:rPr>
          <w:t>Federal Relationship</w:t>
        </w:r>
        <w:r w:rsidR="006D7B36">
          <w:rPr>
            <w:noProof/>
            <w:webHidden/>
          </w:rPr>
          <w:tab/>
        </w:r>
        <w:r w:rsidR="006D7B36">
          <w:rPr>
            <w:noProof/>
            <w:webHidden/>
          </w:rPr>
          <w:fldChar w:fldCharType="begin"/>
        </w:r>
        <w:r w:rsidR="006D7B36">
          <w:rPr>
            <w:noProof/>
            <w:webHidden/>
          </w:rPr>
          <w:instrText xml:space="preserve"> PAGEREF _Toc11310094 \h </w:instrText>
        </w:r>
        <w:r w:rsidR="006D7B36">
          <w:rPr>
            <w:noProof/>
            <w:webHidden/>
          </w:rPr>
        </w:r>
        <w:r w:rsidR="006D7B36">
          <w:rPr>
            <w:noProof/>
            <w:webHidden/>
          </w:rPr>
          <w:fldChar w:fldCharType="separate"/>
        </w:r>
        <w:r w:rsidR="006D7B36">
          <w:rPr>
            <w:noProof/>
            <w:webHidden/>
          </w:rPr>
          <w:t>15</w:t>
        </w:r>
        <w:r w:rsidR="006D7B36">
          <w:rPr>
            <w:noProof/>
            <w:webHidden/>
          </w:rPr>
          <w:fldChar w:fldCharType="end"/>
        </w:r>
      </w:hyperlink>
    </w:p>
    <w:p w14:paraId="7CAFB4A6" w14:textId="515D3EA4" w:rsidR="006D7B36" w:rsidRDefault="00900CC8">
      <w:pPr>
        <w:pStyle w:val="TOC1"/>
        <w:rPr>
          <w:rFonts w:asciiTheme="minorHAnsi" w:eastAsiaTheme="minorEastAsia" w:hAnsiTheme="minorHAnsi" w:cstheme="minorBidi"/>
          <w:noProof/>
          <w:color w:val="auto"/>
          <w:szCs w:val="22"/>
        </w:rPr>
      </w:pPr>
      <w:hyperlink w:anchor="_Toc11310095" w:history="1">
        <w:r w:rsidR="006D7B36" w:rsidRPr="004674B0">
          <w:rPr>
            <w:rStyle w:val="Hyperlink"/>
            <w:noProof/>
          </w:rPr>
          <w:t>Land Use</w:t>
        </w:r>
        <w:r w:rsidR="006D7B36">
          <w:rPr>
            <w:noProof/>
            <w:webHidden/>
          </w:rPr>
          <w:tab/>
        </w:r>
        <w:r w:rsidR="006D7B36">
          <w:rPr>
            <w:noProof/>
            <w:webHidden/>
          </w:rPr>
          <w:fldChar w:fldCharType="begin"/>
        </w:r>
        <w:r w:rsidR="006D7B36">
          <w:rPr>
            <w:noProof/>
            <w:webHidden/>
          </w:rPr>
          <w:instrText xml:space="preserve"> PAGEREF _Toc11310095 \h </w:instrText>
        </w:r>
        <w:r w:rsidR="006D7B36">
          <w:rPr>
            <w:noProof/>
            <w:webHidden/>
          </w:rPr>
        </w:r>
        <w:r w:rsidR="006D7B36">
          <w:rPr>
            <w:noProof/>
            <w:webHidden/>
          </w:rPr>
          <w:fldChar w:fldCharType="separate"/>
        </w:r>
        <w:r w:rsidR="006D7B36">
          <w:rPr>
            <w:noProof/>
            <w:webHidden/>
          </w:rPr>
          <w:t>17</w:t>
        </w:r>
        <w:r w:rsidR="006D7B36">
          <w:rPr>
            <w:noProof/>
            <w:webHidden/>
          </w:rPr>
          <w:fldChar w:fldCharType="end"/>
        </w:r>
      </w:hyperlink>
    </w:p>
    <w:p w14:paraId="7BB23B70" w14:textId="05E653AB" w:rsidR="006D7B36" w:rsidRDefault="00900CC8">
      <w:pPr>
        <w:pStyle w:val="TOC1"/>
        <w:rPr>
          <w:rFonts w:asciiTheme="minorHAnsi" w:eastAsiaTheme="minorEastAsia" w:hAnsiTheme="minorHAnsi" w:cstheme="minorBidi"/>
          <w:noProof/>
          <w:color w:val="auto"/>
          <w:szCs w:val="22"/>
        </w:rPr>
      </w:pPr>
      <w:hyperlink w:anchor="_Toc11310096" w:history="1">
        <w:r w:rsidR="006D7B36" w:rsidRPr="004674B0">
          <w:rPr>
            <w:rStyle w:val="Hyperlink"/>
            <w:noProof/>
          </w:rPr>
          <w:t>Advisory Committee</w:t>
        </w:r>
        <w:r w:rsidR="006D7B36">
          <w:rPr>
            <w:noProof/>
            <w:webHidden/>
          </w:rPr>
          <w:tab/>
        </w:r>
        <w:r w:rsidR="006D7B36">
          <w:rPr>
            <w:noProof/>
            <w:webHidden/>
          </w:rPr>
          <w:fldChar w:fldCharType="begin"/>
        </w:r>
        <w:r w:rsidR="006D7B36">
          <w:rPr>
            <w:noProof/>
            <w:webHidden/>
          </w:rPr>
          <w:instrText xml:space="preserve"> PAGEREF _Toc11310096 \h </w:instrText>
        </w:r>
        <w:r w:rsidR="006D7B36">
          <w:rPr>
            <w:noProof/>
            <w:webHidden/>
          </w:rPr>
        </w:r>
        <w:r w:rsidR="006D7B36">
          <w:rPr>
            <w:noProof/>
            <w:webHidden/>
          </w:rPr>
          <w:fldChar w:fldCharType="separate"/>
        </w:r>
        <w:r w:rsidR="006D7B36">
          <w:rPr>
            <w:noProof/>
            <w:webHidden/>
          </w:rPr>
          <w:t>18</w:t>
        </w:r>
        <w:r w:rsidR="006D7B36">
          <w:rPr>
            <w:noProof/>
            <w:webHidden/>
          </w:rPr>
          <w:fldChar w:fldCharType="end"/>
        </w:r>
      </w:hyperlink>
    </w:p>
    <w:p w14:paraId="7F9F30B1" w14:textId="19AA3E4C" w:rsidR="006D7B36" w:rsidRDefault="00900CC8">
      <w:pPr>
        <w:pStyle w:val="TOC1"/>
        <w:rPr>
          <w:rFonts w:asciiTheme="minorHAnsi" w:eastAsiaTheme="minorEastAsia" w:hAnsiTheme="minorHAnsi" w:cstheme="minorBidi"/>
          <w:noProof/>
          <w:color w:val="auto"/>
          <w:szCs w:val="22"/>
        </w:rPr>
      </w:pPr>
      <w:hyperlink w:anchor="_Toc11310097" w:history="1">
        <w:r w:rsidR="006D7B36" w:rsidRPr="004674B0">
          <w:rPr>
            <w:rStyle w:val="Hyperlink"/>
            <w:noProof/>
          </w:rPr>
          <w:t>Public Hearings</w:t>
        </w:r>
        <w:r w:rsidR="006D7B36">
          <w:rPr>
            <w:noProof/>
            <w:webHidden/>
          </w:rPr>
          <w:tab/>
        </w:r>
        <w:r w:rsidR="006D7B36">
          <w:rPr>
            <w:noProof/>
            <w:webHidden/>
          </w:rPr>
          <w:fldChar w:fldCharType="begin"/>
        </w:r>
        <w:r w:rsidR="006D7B36">
          <w:rPr>
            <w:noProof/>
            <w:webHidden/>
          </w:rPr>
          <w:instrText xml:space="preserve"> PAGEREF _Toc11310097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191C03FE" w14:textId="3B890235" w:rsidR="006D7B36" w:rsidRDefault="00900CC8">
      <w:pPr>
        <w:pStyle w:val="TOC1"/>
        <w:rPr>
          <w:rFonts w:asciiTheme="minorHAnsi" w:eastAsiaTheme="minorEastAsia" w:hAnsiTheme="minorHAnsi" w:cstheme="minorBidi"/>
          <w:noProof/>
          <w:color w:val="auto"/>
          <w:szCs w:val="22"/>
        </w:rPr>
      </w:pPr>
      <w:hyperlink w:anchor="_Toc11310098" w:history="1">
        <w:r w:rsidR="006D7B36" w:rsidRPr="004674B0">
          <w:rPr>
            <w:rStyle w:val="Hyperlink"/>
            <w:noProof/>
          </w:rPr>
          <w:t>Summary of Comments and DEQ Responses</w:t>
        </w:r>
        <w:r w:rsidR="006D7B36">
          <w:rPr>
            <w:noProof/>
            <w:webHidden/>
          </w:rPr>
          <w:tab/>
        </w:r>
        <w:r w:rsidR="006D7B36">
          <w:rPr>
            <w:noProof/>
            <w:webHidden/>
          </w:rPr>
          <w:fldChar w:fldCharType="begin"/>
        </w:r>
        <w:r w:rsidR="006D7B36">
          <w:rPr>
            <w:noProof/>
            <w:webHidden/>
          </w:rPr>
          <w:instrText xml:space="preserve"> PAGEREF _Toc11310098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62D1ED54" w14:textId="1DE74096" w:rsidR="006D7B36" w:rsidRDefault="00900CC8">
      <w:pPr>
        <w:pStyle w:val="TOC1"/>
        <w:rPr>
          <w:rFonts w:asciiTheme="minorHAnsi" w:eastAsiaTheme="minorEastAsia" w:hAnsiTheme="minorHAnsi" w:cstheme="minorBidi"/>
          <w:noProof/>
          <w:color w:val="auto"/>
          <w:szCs w:val="22"/>
        </w:rPr>
      </w:pPr>
      <w:hyperlink w:anchor="_Toc11310099" w:history="1">
        <w:r w:rsidR="006D7B36" w:rsidRPr="004674B0">
          <w:rPr>
            <w:rStyle w:val="Hyperlink"/>
            <w:noProof/>
          </w:rPr>
          <w:t>Commenters</w:t>
        </w:r>
        <w:r w:rsidR="006D7B36">
          <w:rPr>
            <w:noProof/>
            <w:webHidden/>
          </w:rPr>
          <w:tab/>
        </w:r>
        <w:r w:rsidR="006D7B36">
          <w:rPr>
            <w:noProof/>
            <w:webHidden/>
          </w:rPr>
          <w:fldChar w:fldCharType="begin"/>
        </w:r>
        <w:r w:rsidR="006D7B36">
          <w:rPr>
            <w:noProof/>
            <w:webHidden/>
          </w:rPr>
          <w:instrText xml:space="preserve"> PAGEREF _Toc11310099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A8AA95A" w14:textId="1D17C5BE" w:rsidR="006D7B36" w:rsidRDefault="00900CC8">
      <w:pPr>
        <w:pStyle w:val="TOC1"/>
        <w:rPr>
          <w:rFonts w:asciiTheme="minorHAnsi" w:eastAsiaTheme="minorEastAsia" w:hAnsiTheme="minorHAnsi" w:cstheme="minorBidi"/>
          <w:noProof/>
          <w:color w:val="auto"/>
          <w:szCs w:val="22"/>
        </w:rPr>
      </w:pPr>
      <w:hyperlink w:anchor="_Toc11310100" w:history="1">
        <w:r w:rsidR="006D7B36" w:rsidRPr="004674B0">
          <w:rPr>
            <w:rStyle w:val="Hyperlink"/>
            <w:noProof/>
          </w:rPr>
          <w:t>Implementation</w:t>
        </w:r>
        <w:r w:rsidR="006D7B36">
          <w:rPr>
            <w:noProof/>
            <w:webHidden/>
          </w:rPr>
          <w:tab/>
        </w:r>
        <w:r w:rsidR="006D7B36">
          <w:rPr>
            <w:noProof/>
            <w:webHidden/>
          </w:rPr>
          <w:fldChar w:fldCharType="begin"/>
        </w:r>
        <w:r w:rsidR="006D7B36">
          <w:rPr>
            <w:noProof/>
            <w:webHidden/>
          </w:rPr>
          <w:instrText xml:space="preserve"> PAGEREF _Toc11310100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48FA283" w14:textId="148AB111" w:rsidR="006D7B36" w:rsidRDefault="00900CC8">
      <w:pPr>
        <w:pStyle w:val="TOC1"/>
        <w:rPr>
          <w:rFonts w:asciiTheme="minorHAnsi" w:eastAsiaTheme="minorEastAsia" w:hAnsiTheme="minorHAnsi" w:cstheme="minorBidi"/>
          <w:noProof/>
          <w:color w:val="auto"/>
          <w:szCs w:val="22"/>
        </w:rPr>
      </w:pPr>
      <w:hyperlink w:anchor="_Toc11310101" w:history="1">
        <w:r w:rsidR="006D7B36" w:rsidRPr="004674B0">
          <w:rPr>
            <w:rStyle w:val="Hyperlink"/>
            <w:noProof/>
          </w:rPr>
          <w:t>Five-year Review</w:t>
        </w:r>
        <w:r w:rsidR="006D7B36">
          <w:rPr>
            <w:noProof/>
            <w:webHidden/>
          </w:rPr>
          <w:tab/>
        </w:r>
        <w:r w:rsidR="006D7B36">
          <w:rPr>
            <w:noProof/>
            <w:webHidden/>
          </w:rPr>
          <w:fldChar w:fldCharType="begin"/>
        </w:r>
        <w:r w:rsidR="006D7B36">
          <w:rPr>
            <w:noProof/>
            <w:webHidden/>
          </w:rPr>
          <w:instrText xml:space="preserve"> PAGEREF _Toc11310101 \h </w:instrText>
        </w:r>
        <w:r w:rsidR="006D7B36">
          <w:rPr>
            <w:noProof/>
            <w:webHidden/>
          </w:rPr>
        </w:r>
        <w:r w:rsidR="006D7B36">
          <w:rPr>
            <w:noProof/>
            <w:webHidden/>
          </w:rPr>
          <w:fldChar w:fldCharType="separate"/>
        </w:r>
        <w:r w:rsidR="006D7B36">
          <w:rPr>
            <w:noProof/>
            <w:webHidden/>
          </w:rPr>
          <w:t>22</w:t>
        </w:r>
        <w:r w:rsidR="006D7B36">
          <w:rPr>
            <w:noProof/>
            <w:webHidden/>
          </w:rPr>
          <w:fldChar w:fldCharType="end"/>
        </w:r>
      </w:hyperlink>
    </w:p>
    <w:p w14:paraId="355A33A3" w14:textId="29CF34C5" w:rsidR="006D7B36" w:rsidRDefault="00900CC8">
      <w:pPr>
        <w:pStyle w:val="TOC1"/>
        <w:rPr>
          <w:rFonts w:asciiTheme="minorHAnsi" w:eastAsiaTheme="minorEastAsia" w:hAnsiTheme="minorHAnsi" w:cstheme="minorBidi"/>
          <w:noProof/>
          <w:color w:val="auto"/>
          <w:szCs w:val="22"/>
        </w:rPr>
      </w:pPr>
      <w:hyperlink w:anchor="_Toc11310102" w:history="1">
        <w:r w:rsidR="006D7B36" w:rsidRPr="004674B0">
          <w:rPr>
            <w:rStyle w:val="Hyperlink"/>
            <w:noProof/>
          </w:rPr>
          <w:t>Draft Rules – With Edits Highlighted</w:t>
        </w:r>
        <w:r w:rsidR="006D7B36">
          <w:rPr>
            <w:noProof/>
            <w:webHidden/>
          </w:rPr>
          <w:tab/>
        </w:r>
        <w:r w:rsidR="006D7B36">
          <w:rPr>
            <w:noProof/>
            <w:webHidden/>
          </w:rPr>
          <w:fldChar w:fldCharType="begin"/>
        </w:r>
        <w:r w:rsidR="006D7B36">
          <w:rPr>
            <w:noProof/>
            <w:webHidden/>
          </w:rPr>
          <w:instrText xml:space="preserve"> PAGEREF _Toc11310102 \h </w:instrText>
        </w:r>
        <w:r w:rsidR="006D7B36">
          <w:rPr>
            <w:noProof/>
            <w:webHidden/>
          </w:rPr>
        </w:r>
        <w:r w:rsidR="006D7B36">
          <w:rPr>
            <w:noProof/>
            <w:webHidden/>
          </w:rPr>
          <w:fldChar w:fldCharType="separate"/>
        </w:r>
        <w:r w:rsidR="006D7B36">
          <w:rPr>
            <w:noProof/>
            <w:webHidden/>
          </w:rPr>
          <w:t>23</w:t>
        </w:r>
        <w:r w:rsidR="006D7B36">
          <w:rPr>
            <w:noProof/>
            <w:webHidden/>
          </w:rPr>
          <w:fldChar w:fldCharType="end"/>
        </w:r>
      </w:hyperlink>
    </w:p>
    <w:p w14:paraId="607BC8F5" w14:textId="472ABC32" w:rsidR="006D7B36" w:rsidRDefault="00900CC8">
      <w:pPr>
        <w:pStyle w:val="TOC1"/>
        <w:rPr>
          <w:rFonts w:asciiTheme="minorHAnsi" w:eastAsiaTheme="minorEastAsia" w:hAnsiTheme="minorHAnsi" w:cstheme="minorBidi"/>
          <w:noProof/>
          <w:color w:val="auto"/>
          <w:szCs w:val="22"/>
        </w:rPr>
      </w:pPr>
      <w:hyperlink w:anchor="_Toc11310103" w:history="1">
        <w:r w:rsidR="006D7B36" w:rsidRPr="004674B0">
          <w:rPr>
            <w:rStyle w:val="Hyperlink"/>
            <w:noProof/>
          </w:rPr>
          <w:t>Draft Rules – With Edits Included</w:t>
        </w:r>
        <w:r w:rsidR="006D7B36">
          <w:rPr>
            <w:noProof/>
            <w:webHidden/>
          </w:rPr>
          <w:tab/>
        </w:r>
        <w:r w:rsidR="006D7B36">
          <w:rPr>
            <w:noProof/>
            <w:webHidden/>
          </w:rPr>
          <w:fldChar w:fldCharType="begin"/>
        </w:r>
        <w:r w:rsidR="006D7B36">
          <w:rPr>
            <w:noProof/>
            <w:webHidden/>
          </w:rPr>
          <w:instrText xml:space="preserve"> PAGEREF _Toc11310103 \h </w:instrText>
        </w:r>
        <w:r w:rsidR="006D7B36">
          <w:rPr>
            <w:noProof/>
            <w:webHidden/>
          </w:rPr>
        </w:r>
        <w:r w:rsidR="006D7B36">
          <w:rPr>
            <w:noProof/>
            <w:webHidden/>
          </w:rPr>
          <w:fldChar w:fldCharType="separate"/>
        </w:r>
        <w:r w:rsidR="006D7B36">
          <w:rPr>
            <w:noProof/>
            <w:webHidden/>
          </w:rPr>
          <w:t>24</w:t>
        </w:r>
        <w:r w:rsidR="006D7B36">
          <w:rPr>
            <w:noProof/>
            <w:webHidden/>
          </w:rPr>
          <w:fldChar w:fldCharType="end"/>
        </w:r>
      </w:hyperlink>
    </w:p>
    <w:p w14:paraId="07D9498E" w14:textId="110965EC" w:rsidR="006D7B36" w:rsidRDefault="00900CC8">
      <w:pPr>
        <w:pStyle w:val="TOC1"/>
        <w:rPr>
          <w:rFonts w:asciiTheme="minorHAnsi" w:eastAsiaTheme="minorEastAsia" w:hAnsiTheme="minorHAnsi" w:cstheme="minorBidi"/>
          <w:noProof/>
          <w:color w:val="auto"/>
          <w:szCs w:val="22"/>
        </w:rPr>
      </w:pPr>
      <w:hyperlink w:anchor="_Toc11310104" w:history="1">
        <w:r w:rsidR="006D7B36" w:rsidRPr="004674B0">
          <w:rPr>
            <w:rStyle w:val="Hyperlink"/>
            <w:noProof/>
          </w:rPr>
          <w:t>Supporting Documents</w:t>
        </w:r>
        <w:r w:rsidR="006D7B36">
          <w:rPr>
            <w:noProof/>
            <w:webHidden/>
          </w:rPr>
          <w:tab/>
        </w:r>
        <w:r w:rsidR="006D7B36">
          <w:rPr>
            <w:noProof/>
            <w:webHidden/>
          </w:rPr>
          <w:fldChar w:fldCharType="begin"/>
        </w:r>
        <w:r w:rsidR="006D7B36">
          <w:rPr>
            <w:noProof/>
            <w:webHidden/>
          </w:rPr>
          <w:instrText xml:space="preserve"> PAGEREF _Toc11310104 \h </w:instrText>
        </w:r>
        <w:r w:rsidR="006D7B36">
          <w:rPr>
            <w:noProof/>
            <w:webHidden/>
          </w:rPr>
        </w:r>
        <w:r w:rsidR="006D7B36">
          <w:rPr>
            <w:noProof/>
            <w:webHidden/>
          </w:rPr>
          <w:fldChar w:fldCharType="separate"/>
        </w:r>
        <w:r w:rsidR="006D7B36">
          <w:rPr>
            <w:noProof/>
            <w:webHidden/>
          </w:rPr>
          <w:t>25</w:t>
        </w:r>
        <w:r w:rsidR="006D7B36">
          <w:rPr>
            <w:noProof/>
            <w:webHidden/>
          </w:rPr>
          <w:fldChar w:fldCharType="end"/>
        </w:r>
      </w:hyperlink>
    </w:p>
    <w:p w14:paraId="3874A117" w14:textId="7071B8BB"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0" w:name="_Toc490121542"/>
            <w:bookmarkStart w:id="1" w:name="_Toc8993957"/>
            <w:bookmarkStart w:id="2" w:name="_Toc11310088"/>
            <w:r>
              <w:lastRenderedPageBreak/>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273DCC5C" w:rsidR="003D7FF2" w:rsidRPr="00AC4BDD" w:rsidRDefault="003D7FF2" w:rsidP="00AC4BDD">
      <w:pPr>
        <w:ind w:left="0"/>
        <w:rPr>
          <w:sz w:val="24"/>
        </w:rPr>
      </w:pPr>
      <w:r w:rsidRPr="00AC4BDD">
        <w:rPr>
          <w:sz w:val="24"/>
        </w:rPr>
        <w:t xml:space="preserve">“I move that the commission adopt the proposed rule amendments, </w:t>
      </w:r>
      <w:r w:rsidR="00900CC8">
        <w:rPr>
          <w:sz w:val="24"/>
        </w:rPr>
        <w:t>contained in Attachment A to the staff report for this item, a</w:t>
      </w:r>
      <w:r w:rsidRPr="00AC4BDD">
        <w:rPr>
          <w:sz w:val="24"/>
        </w:rPr>
        <w:t>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31008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00CC8">
      <w:pPr>
        <w:pStyle w:val="Heading2"/>
        <w:ind w:left="0"/>
      </w:pPr>
      <w:r>
        <w:t xml:space="preserve">Summary of recommended rule changes </w:t>
      </w:r>
    </w:p>
    <w:p w14:paraId="50F5F359" w14:textId="77777777" w:rsidR="009947DC" w:rsidRDefault="009947DC" w:rsidP="009947DC"/>
    <w:p w14:paraId="06858FE7" w14:textId="0DBE8E0C"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xml:space="preserve">. </w:t>
      </w:r>
      <w:r w:rsidRPr="0093495F">
        <w:t>ORS 468B.051</w:t>
      </w:r>
      <w:r w:rsidR="00900CC8">
        <w:t xml:space="preserve"> authorizes this increase</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318A6F0C"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w:t>
      </w:r>
      <w:r w:rsidR="00900CC8">
        <w:rPr>
          <w:color w:val="000000"/>
        </w:rPr>
        <w:t xml:space="preserve"> Regulations Title 40, Part 127;</w:t>
      </w:r>
      <w:r w:rsidRPr="00324245">
        <w:rPr>
          <w:color w:val="000000"/>
        </w:rPr>
        <w:t xml:space="preserve"> 40 C.F.R. §§127.15 and 127.24. The EPA authorizes DEQ to administer the National Pollutant Discharge Elimination System (NPDES) program (except Sewage Slud</w:t>
      </w:r>
      <w:r>
        <w:rPr>
          <w:color w:val="000000"/>
        </w:rPr>
        <w:t>ge/Biosolids) in Oregon. Note: T</w:t>
      </w:r>
      <w:r w:rsidRPr="00324245">
        <w:rPr>
          <w:color w:val="000000"/>
        </w:rPr>
        <w:t xml:space="preserve">his rulemaking does not apply to episodic waivers under 40 C.F.R. </w:t>
      </w:r>
      <w:r w:rsidR="00900CC8">
        <w:rPr>
          <w:color w:val="000000"/>
        </w:rPr>
        <w:t xml:space="preserve">Part </w:t>
      </w:r>
      <w:r w:rsidRPr="00324245">
        <w:rPr>
          <w:color w:val="000000"/>
        </w:rPr>
        <w:t>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11310090"/>
            <w:r w:rsidRPr="00377FA3">
              <w:lastRenderedPageBreak/>
              <w:t>Statement of Need</w:t>
            </w:r>
            <w:bookmarkEnd w:id="6"/>
            <w:bookmarkEnd w:id="7"/>
            <w:bookmarkEnd w:id="8"/>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 xml:space="preserve">or </w:t>
            </w:r>
            <w:r w:rsidRPr="002D7FB1">
              <w:rPr>
                <w:b/>
                <w:color w:val="000000"/>
              </w:rPr>
              <w:lastRenderedPageBreak/>
              <w:t>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9" w:name="_Toc490121546"/>
            <w:bookmarkStart w:id="10" w:name="_Toc8993960"/>
            <w:bookmarkStart w:id="11" w:name="_Toc11310091"/>
            <w:r>
              <w:t>Rules Affected, Authorities, Supporting D</w:t>
            </w:r>
            <w:r w:rsidR="00375DF7">
              <w:t>ocuments</w:t>
            </w:r>
            <w:bookmarkEnd w:id="9"/>
            <w:bookmarkEnd w:id="10"/>
            <w:bookmarkEnd w:id="11"/>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900CC8"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900CC8"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900CC8"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11310092"/>
            <w:r w:rsidRPr="00377FA3">
              <w:t>Fee Analysis</w:t>
            </w:r>
            <w:bookmarkEnd w:id="13"/>
            <w:bookmarkEnd w:id="14"/>
            <w:bookmarkEnd w:id="15"/>
          </w:p>
        </w:tc>
      </w:tr>
    </w:tbl>
    <w:p w14:paraId="09ECB765" w14:textId="77777777" w:rsidR="00C961E7" w:rsidRPr="00377FA3" w:rsidRDefault="00C961E7" w:rsidP="00C961E7"/>
    <w:p w14:paraId="09ECB767" w14:textId="77777777" w:rsidR="00C961E7" w:rsidRPr="00377FA3" w:rsidRDefault="00C961E7" w:rsidP="00C961E7"/>
    <w:p w14:paraId="522E23A9" w14:textId="619F215D" w:rsidR="009A7CAE" w:rsidRPr="008C6995" w:rsidRDefault="009A7CAE" w:rsidP="007B76C9">
      <w:pPr>
        <w:ind w:left="0" w:right="-432"/>
      </w:pPr>
      <w:r w:rsidRPr="008C6995">
        <w:t>The Oregon Environmental Quality Commission</w:t>
      </w:r>
      <w:r w:rsidR="00F1753B">
        <w:t>’s</w:t>
      </w:r>
      <w:r w:rsidRPr="008C6995">
        <w:t xml:space="preserve"> approv</w:t>
      </w:r>
      <w:r w:rsidR="00F1753B">
        <w:t>ing</w:t>
      </w:r>
      <w:r w:rsidRPr="008C6995">
        <w:t xml:space="preserve">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lastRenderedPageBreak/>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3B438A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w:t>
      </w:r>
      <w:r w:rsidR="00953995">
        <w:t xml:space="preserve">could be </w:t>
      </w:r>
      <w:r w:rsidRPr="00150E4D">
        <w:t xml:space="preserve">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lastRenderedPageBreak/>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6" w:name="_Toc490121548"/>
            <w:bookmarkStart w:id="17" w:name="_Toc8993962"/>
            <w:bookmarkStart w:id="18" w:name="_Toc11310093"/>
            <w:r>
              <w:rPr>
                <w:rStyle w:val="Heading1Char"/>
                <w:b/>
                <w:bCs/>
              </w:rPr>
              <w:lastRenderedPageBreak/>
              <w:t>Statement of Fiscal and Economic I</w:t>
            </w:r>
            <w:r w:rsidR="00C961E7" w:rsidRPr="009A7CAE">
              <w:rPr>
                <w:rStyle w:val="Heading1Char"/>
                <w:b/>
                <w:bCs/>
              </w:rPr>
              <w:t>mpact</w:t>
            </w:r>
            <w:bookmarkEnd w:id="16"/>
            <w:bookmarkEnd w:id="17"/>
            <w:bookmarkEnd w:id="18"/>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lastRenderedPageBreak/>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19" w:name="_Toc490121549"/>
            <w:bookmarkStart w:id="20" w:name="_Toc8993963"/>
            <w:bookmarkStart w:id="21" w:name="_Toc11310094"/>
            <w:r>
              <w:t>Federal R</w:t>
            </w:r>
            <w:r w:rsidR="00C961E7" w:rsidRPr="00377FA3">
              <w:t>elationship</w:t>
            </w:r>
            <w:bookmarkEnd w:id="19"/>
            <w:bookmarkEnd w:id="20"/>
            <w:bookmarkEnd w:id="21"/>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lastRenderedPageBreak/>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2" w:name="_Toc490121550"/>
            <w:bookmarkStart w:id="23" w:name="_Toc8993964"/>
            <w:bookmarkStart w:id="24" w:name="_Toc11310095"/>
            <w:r w:rsidRPr="00377FA3">
              <w:t>Land Use</w:t>
            </w:r>
            <w:bookmarkEnd w:id="22"/>
            <w:bookmarkEnd w:id="23"/>
            <w:bookmarkEnd w:id="24"/>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4338E4">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4338E4">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4338E4">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4338E4">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4338E4">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4338E4">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5" w:name="_Toc490121551"/>
            <w:bookmarkStart w:id="26" w:name="_Toc8993965"/>
            <w:bookmarkStart w:id="27" w:name="_Toc11310096"/>
            <w:r>
              <w:t>Advisory Committee</w:t>
            </w:r>
            <w:bookmarkEnd w:id="25"/>
            <w:bookmarkEnd w:id="26"/>
            <w:bookmarkEnd w:id="27"/>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4338E4">
            <w:pPr>
              <w:ind w:left="0"/>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lastRenderedPageBreak/>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4338E4" w:rsidRPr="00377FA3" w14:paraId="53415494" w14:textId="77777777" w:rsidTr="00D61A40">
        <w:trPr>
          <w:trHeight w:val="461"/>
          <w:jc w:val="center"/>
        </w:trPr>
        <w:tc>
          <w:tcPr>
            <w:tcW w:w="9044" w:type="dxa"/>
            <w:shd w:val="clear" w:color="auto" w:fill="D0CECE" w:themeFill="background2" w:themeFillShade="E6"/>
            <w:noWrap/>
            <w:vAlign w:val="bottom"/>
            <w:hideMark/>
          </w:tcPr>
          <w:p w14:paraId="0912FAAB" w14:textId="77777777" w:rsidR="004338E4" w:rsidRPr="00377FA3" w:rsidRDefault="004338E4" w:rsidP="00D61A40">
            <w:pPr>
              <w:rPr>
                <w:color w:val="32525C"/>
                <w:sz w:val="28"/>
                <w:szCs w:val="28"/>
              </w:rPr>
            </w:pPr>
            <w:r w:rsidRPr="00377FA3">
              <w:t> </w:t>
            </w:r>
          </w:p>
          <w:p w14:paraId="382735A2" w14:textId="06111FCC" w:rsidR="004338E4" w:rsidRPr="00377FA3" w:rsidRDefault="004338E4" w:rsidP="00D61A40">
            <w:pPr>
              <w:pStyle w:val="Heading1"/>
            </w:pPr>
            <w:r>
              <w:t>Public Engagement</w:t>
            </w:r>
          </w:p>
        </w:tc>
      </w:tr>
    </w:tbl>
    <w:p w14:paraId="2D9487CA" w14:textId="77777777" w:rsidR="004338E4" w:rsidRDefault="004338E4" w:rsidP="00F54086">
      <w:pPr>
        <w:pStyle w:val="Heading3"/>
      </w:pPr>
    </w:p>
    <w:p w14:paraId="5DB87C8E" w14:textId="09DD5433"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8" w:name="_Toc490121552"/>
            <w:bookmarkStart w:id="29" w:name="_Toc8993966"/>
            <w:bookmarkStart w:id="30" w:name="_Toc11310097"/>
            <w:r>
              <w:t>Public Hearings</w:t>
            </w:r>
            <w:bookmarkEnd w:id="28"/>
            <w:bookmarkEnd w:id="29"/>
            <w:bookmarkEnd w:id="30"/>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6045ABE9"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6BE0F1B8" w14:textId="2BBC9830" w:rsidR="002A7FE0" w:rsidRDefault="002A7FE0" w:rsidP="005F45A9">
      <w:pPr>
        <w:tabs>
          <w:tab w:val="left" w:pos="-1440"/>
          <w:tab w:val="left" w:pos="-720"/>
        </w:tabs>
        <w:suppressAutoHyphens/>
        <w:ind w:left="0" w:right="558"/>
        <w:rPr>
          <w:color w:val="000000" w:themeColor="text1"/>
        </w:rPr>
      </w:pPr>
    </w:p>
    <w:p w14:paraId="09ECB7E0" w14:textId="45CF0FE1" w:rsidR="005F45A9" w:rsidRDefault="002A7FE0" w:rsidP="002A7FE0">
      <w:pPr>
        <w:tabs>
          <w:tab w:val="left" w:pos="-1440"/>
          <w:tab w:val="left" w:pos="-720"/>
        </w:tabs>
        <w:suppressAutoHyphens/>
        <w:ind w:left="0" w:right="558"/>
        <w:rPr>
          <w:color w:val="000000" w:themeColor="text1"/>
        </w:rPr>
      </w:pPr>
      <w:r>
        <w:rPr>
          <w:color w:val="000000" w:themeColor="text1"/>
        </w:rPr>
        <w:t>No people, other than DEQ staff, attended the hearing. Nobody offered testimony or comments at the hearing.</w:t>
      </w:r>
    </w:p>
    <w:p w14:paraId="33A0F212" w14:textId="77777777" w:rsidR="002A7FE0" w:rsidRDefault="002A7FE0" w:rsidP="002A7FE0">
      <w:pPr>
        <w:tabs>
          <w:tab w:val="left" w:pos="-1440"/>
          <w:tab w:val="left" w:pos="-720"/>
        </w:tabs>
        <w:suppressAutoHyphens/>
        <w:ind w:left="0" w:right="558"/>
        <w:rPr>
          <w:sz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1" w:name="_Toc490121553"/>
            <w:bookmarkStart w:id="32" w:name="_Toc8993967"/>
            <w:bookmarkStart w:id="33" w:name="_Toc11310098"/>
            <w:r>
              <w:t>Summary of Comments and DEQ R</w:t>
            </w:r>
            <w:r w:rsidR="00C961E7" w:rsidRPr="00377FA3">
              <w:t>esponses</w:t>
            </w:r>
            <w:bookmarkEnd w:id="31"/>
            <w:bookmarkEnd w:id="32"/>
            <w:bookmarkEnd w:id="33"/>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4" w:name="_Toc490121554"/>
            <w:bookmarkStart w:id="35" w:name="_Toc8993968"/>
            <w:bookmarkStart w:id="36" w:name="_Toc11310099"/>
            <w:r w:rsidRPr="00276752">
              <w:t>Commenters</w:t>
            </w:r>
            <w:bookmarkEnd w:id="34"/>
            <w:bookmarkEnd w:id="35"/>
            <w:bookmarkEnd w:id="36"/>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7" w:name="_Toc490121555"/>
            <w:bookmarkStart w:id="38" w:name="_Toc8993969"/>
            <w:bookmarkStart w:id="39" w:name="_Toc11310100"/>
            <w:r w:rsidRPr="00377FA3">
              <w:t>Implementation</w:t>
            </w:r>
            <w:bookmarkEnd w:id="37"/>
            <w:bookmarkEnd w:id="38"/>
            <w:bookmarkEnd w:id="39"/>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2B5A4CCA" w14:textId="28012C10" w:rsidR="007C33D7" w:rsidRDefault="00C961E7" w:rsidP="002A7FE0">
      <w:pPr>
        <w:ind w:left="0" w:right="1008"/>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r w:rsidR="002A7FE0">
        <w:rPr>
          <w:color w:val="000000" w:themeColor="text1"/>
        </w:rPr>
        <w:t xml:space="preserve"> sending </w:t>
      </w:r>
      <w:r w:rsidR="007C33D7">
        <w:t>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0" w:name="_Toc490121556"/>
            <w:bookmarkStart w:id="41" w:name="_Toc8993970"/>
            <w:bookmarkStart w:id="42" w:name="_Toc11310101"/>
            <w:r>
              <w:lastRenderedPageBreak/>
              <w:t>Five-year R</w:t>
            </w:r>
            <w:r w:rsidR="00C961E7" w:rsidRPr="001D0308">
              <w:t>eview</w:t>
            </w:r>
            <w:bookmarkEnd w:id="40"/>
            <w:bookmarkEnd w:id="41"/>
            <w:bookmarkEnd w:id="42"/>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865BF0B"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r w:rsidR="00943975" w:rsidRPr="0093495F">
        <w:t xml:space="preserve"> </w:t>
      </w:r>
      <w:bookmarkStart w:id="43" w:name="_GoBack"/>
      <w:bookmarkEnd w:id="43"/>
    </w:p>
    <w:sectPr w:rsidR="00D44EF2" w:rsidRPr="00D44EF2"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900CC8" w:rsidRDefault="00900CC8" w:rsidP="002D6C99">
      <w:r>
        <w:separator/>
      </w:r>
    </w:p>
  </w:endnote>
  <w:endnote w:type="continuationSeparator" w:id="0">
    <w:p w14:paraId="09ECB8C0" w14:textId="77777777" w:rsidR="00900CC8" w:rsidRDefault="00900CC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900CC8" w:rsidRDefault="00900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57BE1189" w:rsidR="00900CC8" w:rsidRDefault="00900CC8">
        <w:pPr>
          <w:pStyle w:val="Footer"/>
          <w:jc w:val="right"/>
        </w:pPr>
        <w:r>
          <w:fldChar w:fldCharType="begin"/>
        </w:r>
        <w:r>
          <w:instrText xml:space="preserve"> PAGE   \* MERGEFORMAT </w:instrText>
        </w:r>
        <w:r>
          <w:fldChar w:fldCharType="separate"/>
        </w:r>
        <w:r w:rsidR="000940B2">
          <w:rPr>
            <w:noProof/>
          </w:rPr>
          <w:t>21</w:t>
        </w:r>
        <w:r>
          <w:rPr>
            <w:noProof/>
          </w:rPr>
          <w:fldChar w:fldCharType="end"/>
        </w:r>
      </w:p>
    </w:sdtContent>
  </w:sdt>
  <w:p w14:paraId="09ECB8C5" w14:textId="77777777" w:rsidR="00900CC8" w:rsidRPr="002B4E71" w:rsidRDefault="00900CC8"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900CC8" w:rsidRDefault="0090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900CC8" w:rsidRDefault="00900CC8" w:rsidP="002D6C99">
      <w:r>
        <w:separator/>
      </w:r>
    </w:p>
  </w:footnote>
  <w:footnote w:type="continuationSeparator" w:id="0">
    <w:p w14:paraId="09ECB8BE" w14:textId="77777777" w:rsidR="00900CC8" w:rsidRDefault="00900CC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900CC8" w:rsidRDefault="0090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900CC8" w:rsidRDefault="00900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900CC8" w:rsidRDefault="0090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0B2"/>
    <w:rsid w:val="0009416B"/>
    <w:rsid w:val="0009694C"/>
    <w:rsid w:val="00096DC5"/>
    <w:rsid w:val="000A3C5B"/>
    <w:rsid w:val="000A5647"/>
    <w:rsid w:val="000A759C"/>
    <w:rsid w:val="000A7DC1"/>
    <w:rsid w:val="000A7FF9"/>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045"/>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A7FE0"/>
    <w:rsid w:val="002B0C9C"/>
    <w:rsid w:val="002B39A0"/>
    <w:rsid w:val="002B4E71"/>
    <w:rsid w:val="002B6D58"/>
    <w:rsid w:val="002C3A6B"/>
    <w:rsid w:val="002C4F3A"/>
    <w:rsid w:val="002C7A23"/>
    <w:rsid w:val="002D0329"/>
    <w:rsid w:val="002D0EE3"/>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38E4"/>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B36"/>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0CC8"/>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3995"/>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1753B"/>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61596356-A14E-46E1-B03C-CBD0B365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22</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35</cp:revision>
  <cp:lastPrinted>2013-02-28T21:12:00Z</cp:lastPrinted>
  <dcterms:created xsi:type="dcterms:W3CDTF">2019-05-17T21:06:00Z</dcterms:created>
  <dcterms:modified xsi:type="dcterms:W3CDTF">2019-07-23T18:07:00Z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