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5BDD8" w14:textId="2F2F9043" w:rsidR="00E372D7" w:rsidRDefault="00D65384" w:rsidP="004A7B15">
      <w:pPr>
        <w:spacing w:after="0" w:line="240" w:lineRule="auto"/>
      </w:pPr>
      <w:r>
        <w:t xml:space="preserve">The </w:t>
      </w:r>
      <w:r w:rsidR="00F3551E">
        <w:t>Lane Regional Air Protection Agency</w:t>
      </w:r>
      <w:r>
        <w:t xml:space="preserve"> is proposing </w:t>
      </w:r>
      <w:r w:rsidR="003378BE">
        <w:t>rules to implement the Cleaner Air Oregon program in Lane County</w:t>
      </w:r>
    </w:p>
    <w:p w14:paraId="3DE0FE88" w14:textId="77777777" w:rsidR="004A7B15" w:rsidRDefault="004A7B15" w:rsidP="004A7B15">
      <w:pPr>
        <w:spacing w:after="0" w:line="240" w:lineRule="auto"/>
      </w:pPr>
    </w:p>
    <w:p w14:paraId="7B9172EE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15F31843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29F6894C" w14:textId="696FFF76" w:rsidR="00C26F66" w:rsidRDefault="00DB53E2" w:rsidP="00DB53E2">
      <w:pPr>
        <w:spacing w:after="0" w:line="240" w:lineRule="auto"/>
      </w:pPr>
      <w:r w:rsidRPr="00DB53E2">
        <w:t xml:space="preserve">DEQ and </w:t>
      </w:r>
      <w:r w:rsidR="003378BE" w:rsidRPr="003378BE">
        <w:t xml:space="preserve">LRAPA proposes to implement the </w:t>
      </w:r>
      <w:r w:rsidR="00DF43FC">
        <w:t>Cleaner Air Oregon</w:t>
      </w:r>
      <w:r w:rsidR="003378BE" w:rsidRPr="003378BE">
        <w:t xml:space="preserve"> program and rules under the authority provided to </w:t>
      </w:r>
      <w:r w:rsidR="003378BE">
        <w:t>LRAPA</w:t>
      </w:r>
      <w:r w:rsidR="003378BE" w:rsidRPr="003378BE">
        <w:t xml:space="preserve"> in OAR 340 division 245, with proposed amendments for related rules, to add public health-based protection from emissions of industrial toxic air contaminants to the Lane County’s existing air permitting regulatory framework.</w:t>
      </w:r>
      <w:r w:rsidRPr="00DB53E2">
        <w:t xml:space="preserve"> </w:t>
      </w:r>
      <w:r w:rsidR="003378BE" w:rsidRPr="003378BE">
        <w:t>Some of the proposed changes to existing rules would amend LRAPA’s part of the Oregon Clean Air Act State Implementation Plan.</w:t>
      </w:r>
      <w:r w:rsidR="003378BE">
        <w:t xml:space="preserve"> </w:t>
      </w:r>
      <w:r w:rsidRPr="00DB53E2">
        <w:t>These revisions would be submitted to EPA for incorporation into the Oregon Clean</w:t>
      </w:r>
      <w:r>
        <w:t xml:space="preserve"> </w:t>
      </w:r>
      <w:r w:rsidRPr="00DB53E2">
        <w:t>Air Act State Implementation Plan under OAR 340-200-0040.</w:t>
      </w:r>
    </w:p>
    <w:p w14:paraId="71FE02F8" w14:textId="77777777" w:rsidR="00DB53E2" w:rsidRDefault="00DB53E2" w:rsidP="00DB53E2">
      <w:pPr>
        <w:spacing w:after="0" w:line="240" w:lineRule="auto"/>
      </w:pPr>
    </w:p>
    <w:p w14:paraId="38C4E68B" w14:textId="424A5EF3" w:rsidR="00DB53E2" w:rsidRPr="00DB53E2" w:rsidRDefault="003378BE" w:rsidP="00DB53E2">
      <w:pPr>
        <w:spacing w:after="0" w:line="240" w:lineRule="auto"/>
      </w:pPr>
      <w:r w:rsidRPr="003378BE">
        <w:t>Cleaner Air Oregon regulations were adopted by the Environmental Quality Commission on Nov</w:t>
      </w:r>
      <w:r w:rsidR="00DF43FC">
        <w:t>.</w:t>
      </w:r>
      <w:r w:rsidRPr="003378BE">
        <w:t xml:space="preserve"> 15, 2018, and LRAPA is required to apply the requirements and procedures contained in the state rules, within Lane County.</w:t>
      </w:r>
    </w:p>
    <w:p w14:paraId="6EC3D679" w14:textId="77777777" w:rsidR="003378BE" w:rsidRDefault="003378BE" w:rsidP="00DB53E2">
      <w:pPr>
        <w:spacing w:after="0" w:line="240" w:lineRule="auto"/>
      </w:pPr>
    </w:p>
    <w:p w14:paraId="31253D98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CB8BA9F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DC4DC3" w14:textId="42D49902" w:rsidR="00D65384" w:rsidRDefault="00072267" w:rsidP="004A7B15">
      <w:pPr>
        <w:spacing w:after="0" w:line="240" w:lineRule="auto"/>
      </w:pPr>
      <w:r>
        <w:t>LRAPA</w:t>
      </w:r>
      <w:r w:rsidR="007F67E5">
        <w:t xml:space="preserve"> will accept public comments on this proposed rulemaking until </w:t>
      </w:r>
      <w:r w:rsidR="00C26F66">
        <w:t>1</w:t>
      </w:r>
      <w:r w:rsidR="007F64B8">
        <w:t>2</w:t>
      </w:r>
      <w:r w:rsidR="00C26F66">
        <w:t>:</w:t>
      </w:r>
      <w:r w:rsidR="007F64B8">
        <w:t>30</w:t>
      </w:r>
      <w:bookmarkStart w:id="0" w:name="_GoBack"/>
      <w:bookmarkEnd w:id="0"/>
      <w:r w:rsidR="00C26F66">
        <w:t xml:space="preserve"> p.m.</w:t>
      </w:r>
      <w:r w:rsidR="007F67E5">
        <w:t xml:space="preserve"> on </w:t>
      </w:r>
      <w:r w:rsidR="003378BE">
        <w:t xml:space="preserve">March 14, </w:t>
      </w:r>
      <w:r w:rsidR="00071836" w:rsidRPr="00072267">
        <w:t>201</w:t>
      </w:r>
      <w:r w:rsidR="003378BE">
        <w:t>9</w:t>
      </w:r>
      <w:r w:rsidR="007F67E5" w:rsidRPr="00072267">
        <w:t>.</w:t>
      </w:r>
    </w:p>
    <w:p w14:paraId="7FA0102C" w14:textId="77777777" w:rsidR="004A7B15" w:rsidRDefault="004A7B15" w:rsidP="004A7B15">
      <w:pPr>
        <w:spacing w:after="0" w:line="240" w:lineRule="auto"/>
      </w:pPr>
    </w:p>
    <w:p w14:paraId="39B93A4A" w14:textId="77777777" w:rsidR="00192C23" w:rsidRDefault="00072267" w:rsidP="004A7B15">
      <w:pPr>
        <w:spacing w:after="0" w:line="240" w:lineRule="auto"/>
      </w:pPr>
      <w:r>
        <w:t>LRAPA</w:t>
      </w:r>
      <w:r w:rsidR="007F67E5">
        <w:t xml:space="preserve"> will hold </w:t>
      </w:r>
      <w:r w:rsidR="00192C23">
        <w:t>one</w:t>
      </w:r>
      <w:r w:rsidR="007F67E5">
        <w:t xml:space="preserve"> public hearing on this proposed rulemaking</w:t>
      </w:r>
      <w:r w:rsidR="00192C23">
        <w:t>:</w:t>
      </w:r>
      <w:r w:rsidR="007F67E5">
        <w:t xml:space="preserve"> </w:t>
      </w:r>
    </w:p>
    <w:p w14:paraId="7B0A1D0B" w14:textId="501CD804" w:rsidR="00192C23" w:rsidRDefault="00192C23" w:rsidP="004A7B15">
      <w:pPr>
        <w:spacing w:after="0" w:line="240" w:lineRule="auto"/>
      </w:pPr>
    </w:p>
    <w:p w14:paraId="7D97FB40" w14:textId="1794B29E" w:rsidR="00192C23" w:rsidRDefault="00192C23" w:rsidP="004A7B15">
      <w:pPr>
        <w:spacing w:after="0" w:line="240" w:lineRule="auto"/>
      </w:pPr>
      <w:r w:rsidRPr="00192C23">
        <w:rPr>
          <w:b/>
        </w:rPr>
        <w:t>Date:</w:t>
      </w:r>
      <w:r>
        <w:t xml:space="preserve"> March 14</w:t>
      </w:r>
      <w:r w:rsidRPr="00072267">
        <w:t>, 201</w:t>
      </w:r>
      <w:r>
        <w:t>9</w:t>
      </w:r>
    </w:p>
    <w:p w14:paraId="5F5DC48C" w14:textId="4034107A" w:rsidR="00192C23" w:rsidRDefault="00192C23" w:rsidP="004A7B15">
      <w:pPr>
        <w:spacing w:after="0" w:line="240" w:lineRule="auto"/>
      </w:pPr>
      <w:r w:rsidRPr="00192C23">
        <w:rPr>
          <w:b/>
        </w:rPr>
        <w:t>Time:</w:t>
      </w:r>
      <w:r w:rsidRPr="00192C23">
        <w:t xml:space="preserve"> </w:t>
      </w:r>
      <w:r>
        <w:t>12:30 p.m.</w:t>
      </w:r>
    </w:p>
    <w:p w14:paraId="5BC5F016" w14:textId="77777777" w:rsidR="00192C23" w:rsidRDefault="00192C23" w:rsidP="004A7B15">
      <w:pPr>
        <w:spacing w:after="0" w:line="240" w:lineRule="auto"/>
      </w:pPr>
    </w:p>
    <w:p w14:paraId="156F6612" w14:textId="70C9A020" w:rsidR="00192C23" w:rsidRPr="00192C23" w:rsidRDefault="00192C23" w:rsidP="004A7B15">
      <w:pPr>
        <w:spacing w:after="0" w:line="240" w:lineRule="auto"/>
        <w:rPr>
          <w:b/>
        </w:rPr>
      </w:pPr>
      <w:r w:rsidRPr="00192C23">
        <w:rPr>
          <w:b/>
        </w:rPr>
        <w:t>Location:</w:t>
      </w:r>
    </w:p>
    <w:p w14:paraId="00EFE788" w14:textId="5398512F" w:rsidR="00192C23" w:rsidRDefault="003378BE" w:rsidP="004A7B15">
      <w:pPr>
        <w:spacing w:after="0" w:line="240" w:lineRule="auto"/>
      </w:pPr>
      <w:r>
        <w:t>Eugene Water and Electric Board</w:t>
      </w:r>
      <w:r w:rsidR="00192C23">
        <w:t xml:space="preserve"> North</w:t>
      </w:r>
      <w:r>
        <w:t xml:space="preserve"> Building </w:t>
      </w:r>
    </w:p>
    <w:p w14:paraId="0F57D234" w14:textId="613DD606" w:rsidR="00192C23" w:rsidRDefault="003378BE" w:rsidP="004A7B15">
      <w:pPr>
        <w:spacing w:after="0" w:line="240" w:lineRule="auto"/>
      </w:pPr>
      <w:r>
        <w:t>500 East 4</w:t>
      </w:r>
      <w:r w:rsidRPr="003378BE">
        <w:rPr>
          <w:vertAlign w:val="superscript"/>
        </w:rPr>
        <w:t>th</w:t>
      </w:r>
      <w:r w:rsidR="00192C23">
        <w:t xml:space="preserve"> Ave.</w:t>
      </w:r>
      <w:r>
        <w:t xml:space="preserve"> </w:t>
      </w:r>
    </w:p>
    <w:p w14:paraId="3A995C20" w14:textId="0E91EDAE" w:rsidR="007F67E5" w:rsidRPr="00072267" w:rsidRDefault="003378BE" w:rsidP="004A7B15">
      <w:pPr>
        <w:spacing w:after="0" w:line="240" w:lineRule="auto"/>
      </w:pPr>
      <w:r>
        <w:t>Eugene, OR 97401</w:t>
      </w:r>
      <w:r w:rsidR="002C034D" w:rsidRPr="00072267">
        <w:t>.</w:t>
      </w:r>
    </w:p>
    <w:p w14:paraId="28700015" w14:textId="77777777" w:rsidR="004A7B15" w:rsidRDefault="004A7B15" w:rsidP="004A7B15">
      <w:pPr>
        <w:spacing w:after="0" w:line="240" w:lineRule="auto"/>
      </w:pPr>
    </w:p>
    <w:p w14:paraId="6BBFF1E7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3DB027AD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29EEDBF6" w14:textId="3E4D0F6E"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</w:t>
      </w:r>
      <w:r w:rsidR="00071836" w:rsidRPr="00072267">
        <w:t xml:space="preserve">the LRAPA website calendar </w:t>
      </w:r>
      <w:proofErr w:type="gramStart"/>
      <w:r w:rsidR="00071836" w:rsidRPr="00072267">
        <w:t>at</w:t>
      </w:r>
      <w:r w:rsidR="00072267" w:rsidRPr="00072267">
        <w:t>:</w:t>
      </w:r>
      <w:proofErr w:type="gramEnd"/>
      <w:r w:rsidR="00071836">
        <w:rPr>
          <w:b/>
        </w:rPr>
        <w:t xml:space="preserve"> </w:t>
      </w:r>
      <w:hyperlink r:id="rId5" w:history="1">
        <w:r w:rsidR="004C0185" w:rsidRPr="004C0185">
          <w:rPr>
            <w:rStyle w:val="Hyperlink"/>
          </w:rPr>
          <w:t>http://lrapa.org/Calendar.aspx?EID=104&amp;month=2&amp;year=2019</w:t>
        </w:r>
        <w:r w:rsidR="004C0185" w:rsidRPr="004C0185">
          <w:rPr>
            <w:rStyle w:val="Hyperlink"/>
          </w:rPr>
          <w:t>&amp;</w:t>
        </w:r>
        <w:r w:rsidR="004C0185" w:rsidRPr="004C0185">
          <w:rPr>
            <w:rStyle w:val="Hyperlink"/>
          </w:rPr>
          <w:t>day=1&amp;calType=0</w:t>
        </w:r>
      </w:hyperlink>
      <w:r>
        <w:t xml:space="preserve"> </w:t>
      </w:r>
    </w:p>
    <w:p w14:paraId="4B79241D" w14:textId="77777777" w:rsidR="00FA21BB" w:rsidRDefault="00FA21BB" w:rsidP="004A7B15">
      <w:pPr>
        <w:spacing w:after="0" w:line="240" w:lineRule="auto"/>
      </w:pPr>
    </w:p>
    <w:p w14:paraId="016B4BC6" w14:textId="77777777" w:rsidR="007F67E5" w:rsidRDefault="007F67E5" w:rsidP="004A7B15">
      <w:pPr>
        <w:spacing w:after="0" w:line="240" w:lineRule="auto"/>
      </w:pPr>
      <w:r>
        <w:t>If you want to receive future email notices about this rulemaking, you must sign up at:</w:t>
      </w:r>
      <w:r w:rsidR="00071836">
        <w:t xml:space="preserve"> </w:t>
      </w:r>
      <w:hyperlink r:id="rId6" w:history="1">
        <w:r w:rsidR="00997143">
          <w:rPr>
            <w:rStyle w:val="Hyperlink"/>
          </w:rPr>
          <w:t>http://www.lrapa.org/list.aspx</w:t>
        </w:r>
      </w:hyperlink>
      <w:r w:rsidR="00071836">
        <w:t xml:space="preserve"> “Notify Me”.</w:t>
      </w:r>
    </w:p>
    <w:p w14:paraId="0C46993D" w14:textId="77777777" w:rsidR="004A7B15" w:rsidRDefault="004A7B15" w:rsidP="004A7B15">
      <w:pPr>
        <w:spacing w:after="0" w:line="240" w:lineRule="auto"/>
      </w:pPr>
    </w:p>
    <w:p w14:paraId="0B717662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1AD73594" w14:textId="77777777" w:rsidR="004A7B15" w:rsidRDefault="004A7B15" w:rsidP="004A7B15">
      <w:pPr>
        <w:spacing w:after="0" w:line="240" w:lineRule="auto"/>
      </w:pPr>
    </w:p>
    <w:p w14:paraId="4D2F31CA" w14:textId="77777777" w:rsidR="002C034D" w:rsidRPr="00072267" w:rsidRDefault="00071836" w:rsidP="004A7B15">
      <w:pPr>
        <w:spacing w:after="0" w:line="240" w:lineRule="auto"/>
      </w:pPr>
      <w:r w:rsidRPr="00072267">
        <w:t>LRAPA Rules Coordinator</w:t>
      </w:r>
    </w:p>
    <w:p w14:paraId="2695EB5D" w14:textId="77777777" w:rsidR="00071836" w:rsidRPr="00072267" w:rsidRDefault="00071836" w:rsidP="004A7B15">
      <w:pPr>
        <w:spacing w:after="0" w:line="240" w:lineRule="auto"/>
      </w:pPr>
      <w:r w:rsidRPr="00072267">
        <w:t>1010 Main Street</w:t>
      </w:r>
    </w:p>
    <w:p w14:paraId="607309D4" w14:textId="77777777" w:rsidR="00071836" w:rsidRPr="00072267" w:rsidRDefault="00071836" w:rsidP="004A7B15">
      <w:pPr>
        <w:spacing w:after="0" w:line="240" w:lineRule="auto"/>
      </w:pPr>
      <w:r w:rsidRPr="00072267">
        <w:lastRenderedPageBreak/>
        <w:t>Springfield, Oregon 97477</w:t>
      </w:r>
    </w:p>
    <w:p w14:paraId="384CE8F3" w14:textId="6C66F77D" w:rsidR="00071836" w:rsidRPr="00072267" w:rsidRDefault="001245F3" w:rsidP="004A7B15">
      <w:pPr>
        <w:spacing w:after="0" w:line="240" w:lineRule="auto"/>
      </w:pPr>
      <w:hyperlink r:id="rId7" w:history="1">
        <w:r w:rsidR="00122F21" w:rsidRPr="004D1983">
          <w:rPr>
            <w:rStyle w:val="Hyperlink"/>
          </w:rPr>
          <w:t>rules@lrapa.org</w:t>
        </w:r>
      </w:hyperlink>
      <w:r w:rsidR="00071836" w:rsidRPr="00072267">
        <w:t xml:space="preserve"> </w:t>
      </w:r>
    </w:p>
    <w:p w14:paraId="7991916F" w14:textId="77777777" w:rsidR="007F67E5" w:rsidRDefault="007F67E5" w:rsidP="004A7B15">
      <w:pPr>
        <w:spacing w:after="0" w:line="240" w:lineRule="auto"/>
      </w:pPr>
    </w:p>
    <w:p w14:paraId="60854363" w14:textId="77777777" w:rsidR="007F67E5" w:rsidRDefault="007F67E5" w:rsidP="004A7B15">
      <w:pPr>
        <w:spacing w:after="0" w:line="240" w:lineRule="auto"/>
      </w:pPr>
    </w:p>
    <w:p w14:paraId="737714BD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3A638674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1729EA48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3E0D9357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29DA3983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7CC0D25F" w14:textId="77777777" w:rsidTr="001A0671">
        <w:tc>
          <w:tcPr>
            <w:tcW w:w="5310" w:type="dxa"/>
          </w:tcPr>
          <w:p w14:paraId="33DD2651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4613AF17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C30F200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0E55A1E8" w14:textId="77777777" w:rsidTr="001A0671">
        <w:tc>
          <w:tcPr>
            <w:tcW w:w="5310" w:type="dxa"/>
          </w:tcPr>
          <w:p w14:paraId="0C5387C4" w14:textId="15E8D9C8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B8C2A6A" w14:textId="55CDBCBC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2520" w:type="dxa"/>
          </w:tcPr>
          <w:p w14:paraId="4B4417E6" w14:textId="6315B725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5,131</w:t>
            </w:r>
          </w:p>
        </w:tc>
      </w:tr>
      <w:tr w:rsidR="00405BD7" w14:paraId="30357ACF" w14:textId="77777777" w:rsidTr="001A0671">
        <w:tc>
          <w:tcPr>
            <w:tcW w:w="5310" w:type="dxa"/>
          </w:tcPr>
          <w:p w14:paraId="65221028" w14:textId="3090CAE9" w:rsidR="00405BD7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</w:t>
            </w:r>
          </w:p>
        </w:tc>
        <w:tc>
          <w:tcPr>
            <w:tcW w:w="2700" w:type="dxa"/>
          </w:tcPr>
          <w:p w14:paraId="66D2C4EA" w14:textId="1DD55E49" w:rsidR="00405BD7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</w:t>
            </w:r>
          </w:p>
        </w:tc>
        <w:tc>
          <w:tcPr>
            <w:tcW w:w="2520" w:type="dxa"/>
          </w:tcPr>
          <w:p w14:paraId="3ED944E9" w14:textId="52AD8856" w:rsidR="00405BD7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3,175</w:t>
            </w:r>
          </w:p>
        </w:tc>
      </w:tr>
      <w:tr w:rsidR="003D068F" w14:paraId="63CCE87E" w14:textId="77777777" w:rsidTr="001A0671">
        <w:tc>
          <w:tcPr>
            <w:tcW w:w="5310" w:type="dxa"/>
          </w:tcPr>
          <w:p w14:paraId="06310279" w14:textId="4DC3E542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138907C" w14:textId="382462F1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14:paraId="120BA530" w14:textId="441D5617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3,340</w:t>
            </w:r>
          </w:p>
        </w:tc>
      </w:tr>
      <w:tr w:rsidR="003D068F" w14:paraId="12B0BC40" w14:textId="77777777" w:rsidTr="001A0671">
        <w:tc>
          <w:tcPr>
            <w:tcW w:w="5310" w:type="dxa"/>
          </w:tcPr>
          <w:p w14:paraId="4700239B" w14:textId="3F34008B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6B62D87C" w14:textId="01238DEF" w:rsidR="003D068F" w:rsidRPr="001A0671" w:rsidRDefault="00405BD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4A17EB75" w14:textId="3DC8A8EE" w:rsidR="003D068F" w:rsidRPr="001A0671" w:rsidRDefault="00405BD7" w:rsidP="00CA01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8,533</w:t>
            </w:r>
          </w:p>
        </w:tc>
      </w:tr>
      <w:tr w:rsidR="003D068F" w14:paraId="00EB7A44" w14:textId="77777777" w:rsidTr="001A0671">
        <w:tc>
          <w:tcPr>
            <w:tcW w:w="5310" w:type="dxa"/>
          </w:tcPr>
          <w:p w14:paraId="11E7F615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0AD8359C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38D5B12" w14:textId="64F0CD63" w:rsidR="003D068F" w:rsidRPr="001A0671" w:rsidRDefault="001A0671" w:rsidP="00405B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64BE2312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B3C"/>
    <w:multiLevelType w:val="hybridMultilevel"/>
    <w:tmpl w:val="F2F095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071836"/>
    <w:rsid w:val="00072267"/>
    <w:rsid w:val="000F4AA3"/>
    <w:rsid w:val="00122F21"/>
    <w:rsid w:val="001245F3"/>
    <w:rsid w:val="00140E0E"/>
    <w:rsid w:val="00162E3F"/>
    <w:rsid w:val="00184A96"/>
    <w:rsid w:val="00192C23"/>
    <w:rsid w:val="001A0671"/>
    <w:rsid w:val="00270504"/>
    <w:rsid w:val="002C034D"/>
    <w:rsid w:val="002F7113"/>
    <w:rsid w:val="003378BE"/>
    <w:rsid w:val="003A26BE"/>
    <w:rsid w:val="003D068F"/>
    <w:rsid w:val="00400528"/>
    <w:rsid w:val="00405BD7"/>
    <w:rsid w:val="004A23A6"/>
    <w:rsid w:val="004A7B15"/>
    <w:rsid w:val="004C0185"/>
    <w:rsid w:val="004D6F41"/>
    <w:rsid w:val="00530F4A"/>
    <w:rsid w:val="005870DC"/>
    <w:rsid w:val="00735808"/>
    <w:rsid w:val="00757173"/>
    <w:rsid w:val="007C2066"/>
    <w:rsid w:val="007E06B7"/>
    <w:rsid w:val="007F64B8"/>
    <w:rsid w:val="007F67E5"/>
    <w:rsid w:val="008F0EE2"/>
    <w:rsid w:val="009716F5"/>
    <w:rsid w:val="00997143"/>
    <w:rsid w:val="00B918C2"/>
    <w:rsid w:val="00C26F66"/>
    <w:rsid w:val="00C77B57"/>
    <w:rsid w:val="00CA0112"/>
    <w:rsid w:val="00D13EF6"/>
    <w:rsid w:val="00D65384"/>
    <w:rsid w:val="00DB53E2"/>
    <w:rsid w:val="00DF43FC"/>
    <w:rsid w:val="00E372D7"/>
    <w:rsid w:val="00EE42A0"/>
    <w:rsid w:val="00F3551E"/>
    <w:rsid w:val="00F72BF2"/>
    <w:rsid w:val="00FA21B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D52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A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4A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A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les@lra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rapa.org/list.aspx" TargetMode="External"/><Relationship Id="rId5" Type="http://schemas.openxmlformats.org/officeDocument/2006/relationships/hyperlink" Target="http://lrapa.org/Calendar.aspx?EID=104&amp;month=2&amp;year=2019&amp;day=1&amp;calType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GIBSON Lynda</cp:lastModifiedBy>
  <cp:revision>8</cp:revision>
  <dcterms:created xsi:type="dcterms:W3CDTF">2019-01-15T18:53:00Z</dcterms:created>
  <dcterms:modified xsi:type="dcterms:W3CDTF">2019-02-01T17:01:00Z</dcterms:modified>
</cp:coreProperties>
</file>