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1"/>
        <w:tblW w:w="963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522"/>
        <w:gridCol w:w="1620"/>
        <w:gridCol w:w="2378"/>
        <w:gridCol w:w="1410"/>
        <w:gridCol w:w="1260"/>
        <w:gridCol w:w="1440"/>
      </w:tblGrid>
      <w:tr w:rsidR="00124047" w:rsidRPr="006249E6" w:rsidTr="00966272">
        <w:trPr>
          <w:trHeight w:val="1498"/>
          <w:tblHeader/>
        </w:trPr>
        <w:tc>
          <w:tcPr>
            <w:tcW w:w="9630" w:type="dxa"/>
            <w:gridSpan w:val="6"/>
            <w:shd w:val="clear" w:color="auto" w:fill="E2EFD9" w:themeFill="accent6" w:themeFillTint="33"/>
            <w:vAlign w:val="center"/>
          </w:tcPr>
          <w:p w:rsidR="00124047" w:rsidRDefault="00124047" w:rsidP="00743250">
            <w:pPr>
              <w:ind w:left="76"/>
              <w:jc w:val="center"/>
              <w:rPr>
                <w:rFonts w:ascii="Arial" w:hAnsi="Arial" w:cs="Arial"/>
                <w:b/>
                <w:color w:val="auto"/>
                <w:sz w:val="32"/>
              </w:rPr>
            </w:pPr>
            <w:bookmarkStart w:id="0" w:name="_GoBack"/>
            <w:bookmarkEnd w:id="0"/>
            <w:r w:rsidRPr="009F1391">
              <w:rPr>
                <w:rFonts w:ascii="Arial" w:hAnsi="Arial" w:cs="Arial"/>
                <w:b/>
                <w:noProof/>
                <w:sz w:val="32"/>
                <w:szCs w:val="32"/>
                <w:lang w:val="en-ZW" w:eastAsia="en-ZW"/>
              </w:rPr>
              <w:drawing>
                <wp:anchor distT="0" distB="0" distL="114300" distR="114300" simplePos="0" relativeHeight="251659264" behindDoc="0" locked="0" layoutInCell="1" allowOverlap="1" wp14:anchorId="361D1E60" wp14:editId="162310BC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5715</wp:posOffset>
                  </wp:positionV>
                  <wp:extent cx="451485" cy="929640"/>
                  <wp:effectExtent l="0" t="0" r="5715" b="381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24047" w:rsidRPr="001333CE" w:rsidRDefault="00124047" w:rsidP="00743250">
            <w:pPr>
              <w:ind w:left="76"/>
              <w:jc w:val="center"/>
              <w:rPr>
                <w:rFonts w:ascii="Arial" w:hAnsi="Arial" w:cs="Arial"/>
                <w:b/>
                <w:color w:val="auto"/>
                <w:lang w:bidi="en-US"/>
              </w:rPr>
            </w:pPr>
            <w:r w:rsidRPr="001333CE">
              <w:rPr>
                <w:rFonts w:ascii="Arial" w:hAnsi="Arial" w:cs="Arial"/>
                <w:b/>
                <w:color w:val="auto"/>
                <w:sz w:val="32"/>
              </w:rPr>
              <w:t xml:space="preserve">Table 4 – 340-253-8040 </w:t>
            </w:r>
          </w:p>
          <w:p w:rsidR="00124047" w:rsidRPr="001333CE" w:rsidRDefault="00124047" w:rsidP="00743250">
            <w:pPr>
              <w:ind w:left="76"/>
              <w:jc w:val="center"/>
              <w:rPr>
                <w:rFonts w:ascii="Arial" w:hAnsi="Arial" w:cs="Arial"/>
                <w:color w:val="FFFFFF"/>
                <w:lang w:bidi="en-US"/>
              </w:rPr>
            </w:pPr>
            <w:r w:rsidRPr="001333CE">
              <w:rPr>
                <w:rFonts w:ascii="Arial" w:hAnsi="Arial" w:cs="Arial"/>
                <w:b/>
                <w:color w:val="auto"/>
              </w:rPr>
              <w:t xml:space="preserve">Oregon Carbon Intensity Lookup Table </w:t>
            </w:r>
          </w:p>
        </w:tc>
      </w:tr>
      <w:tr w:rsidR="00124047" w:rsidRPr="006249E6" w:rsidTr="00966272">
        <w:tc>
          <w:tcPr>
            <w:tcW w:w="1522" w:type="dxa"/>
            <w:vMerge w:val="restart"/>
            <w:shd w:val="clear" w:color="auto" w:fill="C5E0B3" w:themeFill="accent6" w:themeFillTint="66"/>
            <w:vAlign w:val="center"/>
          </w:tcPr>
          <w:p w:rsidR="00124047" w:rsidRPr="001333CE" w:rsidRDefault="00124047" w:rsidP="00743250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Fuel</w:t>
            </w:r>
          </w:p>
        </w:tc>
        <w:tc>
          <w:tcPr>
            <w:tcW w:w="1620" w:type="dxa"/>
            <w:vMerge w:val="restart"/>
            <w:shd w:val="clear" w:color="auto" w:fill="C5E0B3" w:themeFill="accent6" w:themeFillTint="66"/>
            <w:vAlign w:val="center"/>
          </w:tcPr>
          <w:p w:rsidR="00124047" w:rsidRPr="001333CE" w:rsidRDefault="00124047" w:rsidP="00743250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Pathway Identifier</w:t>
            </w:r>
          </w:p>
        </w:tc>
        <w:tc>
          <w:tcPr>
            <w:tcW w:w="2378" w:type="dxa"/>
            <w:vMerge w:val="restart"/>
            <w:shd w:val="clear" w:color="auto" w:fill="C5E0B3" w:themeFill="accent6" w:themeFillTint="66"/>
            <w:vAlign w:val="center"/>
          </w:tcPr>
          <w:p w:rsidR="00124047" w:rsidRPr="001333CE" w:rsidRDefault="00124047" w:rsidP="00743250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Pathway Description</w:t>
            </w:r>
          </w:p>
        </w:tc>
        <w:tc>
          <w:tcPr>
            <w:tcW w:w="4110" w:type="dxa"/>
            <w:gridSpan w:val="3"/>
            <w:shd w:val="clear" w:color="auto" w:fill="C5E0B3" w:themeFill="accent6" w:themeFillTint="66"/>
            <w:vAlign w:val="center"/>
          </w:tcPr>
          <w:p w:rsidR="00124047" w:rsidRPr="001333CE" w:rsidRDefault="00124047" w:rsidP="00743250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Carbon Intensity Values (gCO2e/MJ)</w:t>
            </w:r>
          </w:p>
        </w:tc>
      </w:tr>
      <w:tr w:rsidR="00124047" w:rsidRPr="006249E6" w:rsidTr="00966272">
        <w:tc>
          <w:tcPr>
            <w:tcW w:w="1522" w:type="dxa"/>
            <w:vMerge/>
            <w:shd w:val="clear" w:color="auto" w:fill="C5E0B3" w:themeFill="accent6" w:themeFillTint="66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shd w:val="clear" w:color="auto" w:fill="C5E0B3" w:themeFill="accent6" w:themeFillTint="66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2378" w:type="dxa"/>
            <w:vMerge/>
            <w:shd w:val="clear" w:color="auto" w:fill="C5E0B3" w:themeFill="accent6" w:themeFillTint="66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8D08D" w:themeFill="accent6" w:themeFillTint="99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8D08D" w:themeFill="accent6" w:themeFillTint="99"/>
            <w:vAlign w:val="center"/>
          </w:tcPr>
          <w:p w:rsidR="00124047" w:rsidRPr="001333CE" w:rsidRDefault="00124047" w:rsidP="00743250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40" w:type="dxa"/>
            <w:shd w:val="clear" w:color="auto" w:fill="A8D08D" w:themeFill="accent6" w:themeFillTint="99"/>
            <w:vAlign w:val="center"/>
          </w:tcPr>
          <w:p w:rsidR="00124047" w:rsidRPr="001333CE" w:rsidRDefault="00124047" w:rsidP="00743250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Total Lifecycle Emissions</w:t>
            </w:r>
          </w:p>
        </w:tc>
      </w:tr>
      <w:tr w:rsidR="00124047" w:rsidRPr="006249E6" w:rsidTr="00966272">
        <w:tc>
          <w:tcPr>
            <w:tcW w:w="1522" w:type="dxa"/>
            <w:vMerge w:val="restart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Gasoline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ORGAS001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Clear gasoline - based on a weighted average of gasoline supplied to Oregon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100.</w:t>
            </w:r>
            <w:r>
              <w:t>39</w:t>
            </w:r>
          </w:p>
        </w:tc>
      </w:tr>
      <w:tr w:rsidR="00124047" w:rsidRPr="006249E6" w:rsidTr="00966272">
        <w:tc>
          <w:tcPr>
            <w:tcW w:w="1522" w:type="dxa"/>
            <w:vMerge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ORGAS002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>
              <w:t>Imported b</w:t>
            </w:r>
            <w:r w:rsidRPr="006249E6">
              <w:t xml:space="preserve">lended gasoline (E10) </w:t>
            </w:r>
            <w:r>
              <w:t>–</w:t>
            </w:r>
            <w:r w:rsidRPr="006249E6">
              <w:t xml:space="preserve"> 90% clear gasoline &amp; 10% corn ethanol based on Midwest average</w:t>
            </w:r>
            <w:r>
              <w:t xml:space="preserve">. </w:t>
            </w:r>
            <w:proofErr w:type="gramStart"/>
            <w:r>
              <w:t>Cannot be used</w:t>
            </w:r>
            <w:proofErr w:type="gramEnd"/>
            <w:r>
              <w:t xml:space="preserve"> to report exports except when the specific gallon was also imported under this fuel pathway code. </w:t>
            </w:r>
            <w:r w:rsidRPr="006249E6">
              <w:t xml:space="preserve">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98.</w:t>
            </w:r>
            <w:r>
              <w:t>29</w:t>
            </w:r>
          </w:p>
        </w:tc>
      </w:tr>
      <w:tr w:rsidR="00124047" w:rsidRPr="006249E6" w:rsidTr="00966272">
        <w:tc>
          <w:tcPr>
            <w:tcW w:w="1522" w:type="dxa"/>
            <w:vMerge w:val="restart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Diesel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ORULSD001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  <w:r w:rsidRPr="006249E6">
              <w:t>Clear diesel, based on a weighted average of diesel fuel supplied to Oregon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  <w:r>
              <w:t>102.07</w:t>
            </w:r>
          </w:p>
        </w:tc>
      </w:tr>
      <w:tr w:rsidR="00124047" w:rsidRPr="006249E6" w:rsidTr="00966272">
        <w:tc>
          <w:tcPr>
            <w:tcW w:w="1522" w:type="dxa"/>
            <w:vMerge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ORULSD002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  <w:r>
              <w:t>Imported blended diesel (B5) –</w:t>
            </w:r>
            <w:r w:rsidRPr="006249E6">
              <w:t xml:space="preserve"> 95% clear diesel &amp; 5% soybean biodiesel</w:t>
            </w:r>
            <w:r>
              <w:t xml:space="preserve">. </w:t>
            </w:r>
            <w:proofErr w:type="gramStart"/>
            <w:r>
              <w:t>Cannot be used</w:t>
            </w:r>
            <w:proofErr w:type="gramEnd"/>
            <w:r>
              <w:t xml:space="preserve"> to report exports except when the specific gallon was also imported under this fuel pathway code.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  <w:r>
              <w:t>100.01</w:t>
            </w:r>
          </w:p>
        </w:tc>
      </w:tr>
      <w:tr w:rsidR="00124047" w:rsidRPr="006249E6" w:rsidTr="00966272">
        <w:tc>
          <w:tcPr>
            <w:tcW w:w="1522" w:type="dxa"/>
            <w:vMerge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ORULSD003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  <w:r>
              <w:t>Imported b</w:t>
            </w:r>
            <w:r w:rsidRPr="006249E6">
              <w:t>lended diesel (B20) – 80% clear diesel &amp; 20% soybean biodiesel</w:t>
            </w:r>
            <w:r>
              <w:t xml:space="preserve">. </w:t>
            </w:r>
            <w:proofErr w:type="gramStart"/>
            <w:r>
              <w:t>Cannot be used</w:t>
            </w:r>
            <w:proofErr w:type="gramEnd"/>
            <w:r>
              <w:t xml:space="preserve"> to </w:t>
            </w:r>
            <w:r>
              <w:lastRenderedPageBreak/>
              <w:t>report exports except when the specific gallon was also imported under this fuel pathway code.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  <w:r>
              <w:t>93.75</w:t>
            </w:r>
          </w:p>
        </w:tc>
      </w:tr>
      <w:tr w:rsidR="00124047" w:rsidRPr="006249E6" w:rsidTr="00966272">
        <w:tc>
          <w:tcPr>
            <w:tcW w:w="1522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Compressed Natural Gas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t>ORCNG001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t>North American NG delivered via pipeline; compressed in OR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rFonts w:eastAsia="Arial Unicode MS"/>
                <w:u w:color="000000"/>
              </w:rPr>
            </w:pPr>
            <w:r>
              <w:t>80.44</w:t>
            </w:r>
          </w:p>
        </w:tc>
      </w:tr>
      <w:tr w:rsidR="00124047" w:rsidRPr="006249E6" w:rsidTr="00966272">
        <w:tc>
          <w:tcPr>
            <w:tcW w:w="1522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Liquefied Natural Gas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ORLNG001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t>North American NG delivered via pipeline; liquefied in OR using liquefaction with 80% efficiency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>
              <w:t>86.97</w:t>
            </w:r>
          </w:p>
        </w:tc>
      </w:tr>
      <w:tr w:rsidR="00124047" w:rsidRPr="006249E6" w:rsidTr="00966272">
        <w:tc>
          <w:tcPr>
            <w:tcW w:w="1522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Liquefied Petroleum Gas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ORLPG001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  <w:r w:rsidRPr="006249E6">
              <w:t>Liquefied petroleum gas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83.</w:t>
            </w:r>
            <w:r>
              <w:rPr>
                <w:color w:val="000000"/>
              </w:rPr>
              <w:t>52</w:t>
            </w:r>
          </w:p>
        </w:tc>
      </w:tr>
      <w:tr w:rsidR="00124047" w:rsidRPr="006249E6" w:rsidTr="00966272">
        <w:tc>
          <w:tcPr>
            <w:tcW w:w="1522" w:type="dxa"/>
            <w:vMerge w:val="restart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Electricity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ORELEC100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  <w:r w:rsidRPr="006249E6">
              <w:t xml:space="preserve">Solar </w:t>
            </w:r>
            <w:proofErr w:type="gramStart"/>
            <w:r w:rsidRPr="006249E6">
              <w:t>power,</w:t>
            </w:r>
            <w:proofErr w:type="gramEnd"/>
            <w:r w:rsidRPr="006249E6">
              <w:t xml:space="preserve"> produced at or directly connected to the site of the charging station in Oregon</w:t>
            </w:r>
            <w:r>
              <w:t xml:space="preserve">, subject to </w:t>
            </w:r>
            <w:r w:rsidRPr="001954B7">
              <w:t>OAR 340-253-0470 (3).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0</w:t>
            </w:r>
          </w:p>
        </w:tc>
      </w:tr>
      <w:tr w:rsidR="00124047" w:rsidRPr="006249E6" w:rsidTr="00966272">
        <w:tc>
          <w:tcPr>
            <w:tcW w:w="1522" w:type="dxa"/>
            <w:vMerge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ORELEC101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  <w:r w:rsidRPr="006249E6">
              <w:t>Wind power, produced at or directly connected to the site of the charging station in Oregon</w:t>
            </w:r>
            <w:r>
              <w:t xml:space="preserve">, subject to </w:t>
            </w:r>
            <w:r w:rsidRPr="001954B7">
              <w:t>OAR 340-253-0470 (3).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0</w:t>
            </w:r>
          </w:p>
        </w:tc>
      </w:tr>
      <w:tr w:rsidR="00124047" w:rsidRPr="006249E6" w:rsidTr="00966272">
        <w:tc>
          <w:tcPr>
            <w:tcW w:w="1522" w:type="dxa"/>
            <w:vMerge w:val="restart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Hydrogen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116430">
              <w:t>ORHYF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  <w:r w:rsidRPr="00964C52">
              <w:t>Compressed H2 produced in Oregon from central steam methane reformation of North American fossil-based NG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964C52">
              <w:t>122.67</w:t>
            </w:r>
          </w:p>
        </w:tc>
      </w:tr>
      <w:tr w:rsidR="00124047" w:rsidRPr="006249E6" w:rsidTr="00966272">
        <w:tc>
          <w:tcPr>
            <w:tcW w:w="1522" w:type="dxa"/>
            <w:vMerge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116430">
              <w:t>ORHYFL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  <w:r w:rsidRPr="00964C52">
              <w:t xml:space="preserve">Liquefied H2 produced in Oregon </w:t>
            </w:r>
            <w:r w:rsidRPr="00964C52">
              <w:lastRenderedPageBreak/>
              <w:t>from central steam methane reformation of North American fossil-based NG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964C52">
              <w:t>169.21</w:t>
            </w:r>
          </w:p>
        </w:tc>
      </w:tr>
      <w:tr w:rsidR="00124047" w:rsidRPr="006249E6" w:rsidTr="00966272">
        <w:tc>
          <w:tcPr>
            <w:tcW w:w="1522" w:type="dxa"/>
            <w:vMerge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116430">
              <w:t>ORHYB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  <w:r w:rsidRPr="00964C52">
              <w:t xml:space="preserve">Compressed H2 produced in Oregon from central steam methane reformation of </w:t>
            </w:r>
            <w:proofErr w:type="spellStart"/>
            <w:r w:rsidRPr="00964C52">
              <w:t>biomethane</w:t>
            </w:r>
            <w:proofErr w:type="spellEnd"/>
            <w:r w:rsidRPr="00964C52">
              <w:t xml:space="preserve"> (renewable feedstock) from North American landfills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964C52">
              <w:t>104.71</w:t>
            </w:r>
          </w:p>
        </w:tc>
      </w:tr>
      <w:tr w:rsidR="00124047" w:rsidRPr="006249E6" w:rsidTr="00966272">
        <w:tc>
          <w:tcPr>
            <w:tcW w:w="1522" w:type="dxa"/>
            <w:vMerge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116430">
              <w:t>ORHYBL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  <w:r w:rsidRPr="00964C52">
              <w:t xml:space="preserve">Liquefied H2 produced in Oregon from central steam methane reformation of </w:t>
            </w:r>
            <w:proofErr w:type="spellStart"/>
            <w:r w:rsidRPr="00964C52">
              <w:t>biomethane</w:t>
            </w:r>
            <w:proofErr w:type="spellEnd"/>
            <w:r w:rsidRPr="00964C52">
              <w:t xml:space="preserve"> (renewable feedstock) from North American landfills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964C52">
              <w:t>147.58</w:t>
            </w:r>
          </w:p>
        </w:tc>
      </w:tr>
      <w:tr w:rsidR="00124047" w:rsidRPr="006249E6" w:rsidTr="00966272">
        <w:tc>
          <w:tcPr>
            <w:tcW w:w="1522" w:type="dxa"/>
            <w:vMerge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116430">
              <w:t>ORHYEG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  <w:r w:rsidRPr="00964C52">
              <w:t>Compressed H2 produced in Oregon from electrolysis using Oregon average grid electricity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964C52">
              <w:t>322.27</w:t>
            </w:r>
          </w:p>
        </w:tc>
      </w:tr>
      <w:tr w:rsidR="00124047" w:rsidRPr="006249E6" w:rsidTr="00966272">
        <w:tc>
          <w:tcPr>
            <w:tcW w:w="1522" w:type="dxa"/>
            <w:vMerge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116430">
              <w:t>ORHYEB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  <w:r w:rsidRPr="00964C52">
              <w:t>Compressed H2 produced in Oregon from electrolysis using BPA average grid electricity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964C52">
              <w:t>29.90</w:t>
            </w:r>
          </w:p>
        </w:tc>
      </w:tr>
      <w:tr w:rsidR="00124047" w:rsidRPr="006249E6" w:rsidTr="00966272">
        <w:tc>
          <w:tcPr>
            <w:tcW w:w="1522" w:type="dxa"/>
            <w:vMerge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116430">
              <w:t>ORHYER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  <w:r w:rsidRPr="00964C52">
              <w:t>Compressed H2 produced in Oregon from electrolysis using solar- or wind-generated electricity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24047" w:rsidRPr="006249E6" w:rsidRDefault="00124047" w:rsidP="00743250">
            <w:pPr>
              <w:ind w:left="76"/>
              <w:jc w:val="center"/>
              <w:rPr>
                <w:color w:val="000000"/>
              </w:rPr>
            </w:pPr>
            <w:r w:rsidRPr="00964C52">
              <w:t>10.47</w:t>
            </w:r>
          </w:p>
        </w:tc>
      </w:tr>
    </w:tbl>
    <w:p w:rsidR="00571109" w:rsidRDefault="00571109"/>
    <w:sectPr w:rsidR="0057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47"/>
    <w:rsid w:val="00124047"/>
    <w:rsid w:val="00571109"/>
    <w:rsid w:val="0096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B3F83-3402-4A0B-95EF-4D81E7FD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047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047"/>
    <w:rPr>
      <w:color w:val="0563C1" w:themeColor="hyperlink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124047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2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HNIDEY Emil</dc:creator>
  <cp:keywords/>
  <dc:description/>
  <cp:lastModifiedBy>HNIDEY Emil</cp:lastModifiedBy>
  <cp:revision>2</cp:revision>
  <dcterms:created xsi:type="dcterms:W3CDTF">2018-08-29T18:43:00Z</dcterms:created>
  <dcterms:modified xsi:type="dcterms:W3CDTF">2018-08-29T21:58:00Z</dcterms:modified>
</cp:coreProperties>
</file>