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CD38C" w14:textId="4FA6798B" w:rsidR="00CC5F21" w:rsidRPr="00F47A64" w:rsidRDefault="00967204" w:rsidP="00A15BCF">
      <w:pPr>
        <w:spacing w:before="600"/>
        <w:rPr>
          <w:rFonts w:ascii="Arial" w:hAnsi="Arial"/>
          <w:sz w:val="36"/>
          <w:szCs w:val="36"/>
        </w:rPr>
      </w:pPr>
      <w:r w:rsidRPr="00F47A64">
        <w:rPr>
          <w:rFonts w:ascii="Arial" w:hAnsi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05CD3DD" wp14:editId="505CD3D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99409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lorRegular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0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66E">
        <w:rPr>
          <w:rFonts w:ascii="Arial" w:hAnsi="Arial"/>
          <w:noProof/>
          <w:sz w:val="36"/>
          <w:szCs w:val="36"/>
        </w:rPr>
        <w:t>LEV/ZEV Rule 2018</w:t>
      </w:r>
    </w:p>
    <w:p w14:paraId="505CD38D" w14:textId="77777777" w:rsidR="00967204" w:rsidRPr="00F47A64" w:rsidRDefault="00967204" w:rsidP="00A15BCF">
      <w:pPr>
        <w:rPr>
          <w:rFonts w:ascii="Arial" w:hAnsi="Arial"/>
          <w:sz w:val="24"/>
          <w:szCs w:val="24"/>
        </w:rPr>
      </w:pPr>
      <w:r w:rsidRPr="00F47A64">
        <w:rPr>
          <w:rFonts w:ascii="Arial" w:hAnsi="Arial"/>
          <w:sz w:val="24"/>
          <w:szCs w:val="24"/>
        </w:rPr>
        <w:t>Rulemaking Advisory Committee Members</w:t>
      </w:r>
    </w:p>
    <w:p w14:paraId="505CD38E" w14:textId="77777777" w:rsidR="00A15BCF" w:rsidRDefault="00A15BCF" w:rsidP="00A15BCF"/>
    <w:p w14:paraId="505CD38F" w14:textId="77777777" w:rsidR="00A15BCF" w:rsidRDefault="00A15BCF" w:rsidP="00A15BCF"/>
    <w:p w14:paraId="505CD390" w14:textId="77777777" w:rsidR="00A15BCF" w:rsidRDefault="00A15BCF" w:rsidP="00A15BCF"/>
    <w:p w14:paraId="505CD391" w14:textId="77777777" w:rsidR="00A15BCF" w:rsidRDefault="00A15BCF" w:rsidP="00A15BCF"/>
    <w:p w14:paraId="505CD392" w14:textId="77777777" w:rsidR="00A15BCF" w:rsidRDefault="00A15BCF" w:rsidP="00A15BCF"/>
    <w:p w14:paraId="505CD393" w14:textId="77777777" w:rsidR="00F80333" w:rsidRDefault="00F80333" w:rsidP="00A15BCF"/>
    <w:tbl>
      <w:tblPr>
        <w:tblStyle w:val="TableGrid1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43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103"/>
        <w:gridCol w:w="4004"/>
        <w:gridCol w:w="5472"/>
      </w:tblGrid>
      <w:tr w:rsidR="00541423" w:rsidRPr="00614626" w14:paraId="505CD39F" w14:textId="77777777" w:rsidTr="00541423">
        <w:trPr>
          <w:trHeight w:val="1527"/>
        </w:trPr>
        <w:tc>
          <w:tcPr>
            <w:tcW w:w="4103" w:type="dxa"/>
            <w:shd w:val="clear" w:color="auto" w:fill="C5E0B3" w:themeFill="accent6" w:themeFillTint="66"/>
            <w:vAlign w:val="center"/>
          </w:tcPr>
          <w:p w14:paraId="505CD394" w14:textId="77777777" w:rsidR="00541423" w:rsidRPr="00F47A64" w:rsidRDefault="00541423" w:rsidP="006146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47A64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4004" w:type="dxa"/>
            <w:shd w:val="clear" w:color="auto" w:fill="C5E0B3" w:themeFill="accent6" w:themeFillTint="66"/>
            <w:vAlign w:val="center"/>
          </w:tcPr>
          <w:p w14:paraId="505CD395" w14:textId="77777777" w:rsidR="00541423" w:rsidRPr="00F47A64" w:rsidRDefault="00541423" w:rsidP="006146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47A64">
              <w:rPr>
                <w:rFonts w:ascii="Arial" w:hAnsi="Arial"/>
                <w:sz w:val="24"/>
                <w:szCs w:val="24"/>
              </w:rPr>
              <w:t>Title</w:t>
            </w:r>
          </w:p>
        </w:tc>
        <w:tc>
          <w:tcPr>
            <w:tcW w:w="5472" w:type="dxa"/>
            <w:shd w:val="clear" w:color="auto" w:fill="C5E0B3" w:themeFill="accent6" w:themeFillTint="66"/>
            <w:vAlign w:val="center"/>
          </w:tcPr>
          <w:p w14:paraId="505CD396" w14:textId="77777777" w:rsidR="00541423" w:rsidRPr="00F47A64" w:rsidRDefault="00541423" w:rsidP="006146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F47A64">
              <w:rPr>
                <w:rFonts w:ascii="Arial" w:hAnsi="Arial"/>
                <w:sz w:val="24"/>
                <w:szCs w:val="24"/>
              </w:rPr>
              <w:t>Affiliation</w:t>
            </w:r>
          </w:p>
        </w:tc>
      </w:tr>
      <w:tr w:rsidR="00541423" w:rsidRPr="00614626" w14:paraId="66E4BFB9" w14:textId="77777777" w:rsidTr="00541423">
        <w:trPr>
          <w:trHeight w:val="779"/>
        </w:trPr>
        <w:tc>
          <w:tcPr>
            <w:tcW w:w="4103" w:type="dxa"/>
            <w:vAlign w:val="center"/>
          </w:tcPr>
          <w:p w14:paraId="4EFF8118" w14:textId="0FE39B36" w:rsidR="00541423" w:rsidRPr="00C00590" w:rsidRDefault="00541423" w:rsidP="00EE166E">
            <w:pPr>
              <w:ind w:firstLine="206"/>
              <w:rPr>
                <w:rFonts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Rasto</w:t>
            </w:r>
            <w:proofErr w:type="spellEnd"/>
            <w:r>
              <w:rPr>
                <w:rFonts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 w:val="0"/>
                <w:sz w:val="24"/>
                <w:szCs w:val="24"/>
              </w:rPr>
              <w:t>Br</w:t>
            </w:r>
            <w:bookmarkStart w:id="0" w:name="_GoBack"/>
            <w:bookmarkEnd w:id="0"/>
            <w:r>
              <w:rPr>
                <w:rFonts w:cs="Times New Roman"/>
                <w:b w:val="0"/>
                <w:sz w:val="24"/>
                <w:szCs w:val="24"/>
              </w:rPr>
              <w:t>ezny</w:t>
            </w:r>
            <w:proofErr w:type="spellEnd"/>
          </w:p>
        </w:tc>
        <w:tc>
          <w:tcPr>
            <w:tcW w:w="4004" w:type="dxa"/>
            <w:vAlign w:val="center"/>
          </w:tcPr>
          <w:p w14:paraId="3B08588D" w14:textId="3A8896BF" w:rsidR="00541423" w:rsidRPr="00C00590" w:rsidRDefault="00541423" w:rsidP="00EE166E">
            <w:pPr>
              <w:ind w:left="136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Executive Director</w:t>
            </w:r>
          </w:p>
        </w:tc>
        <w:tc>
          <w:tcPr>
            <w:tcW w:w="5472" w:type="dxa"/>
            <w:vAlign w:val="center"/>
          </w:tcPr>
          <w:p w14:paraId="4A39E31A" w14:textId="02AD1BCF" w:rsidR="00541423" w:rsidRPr="00C00590" w:rsidRDefault="00541423" w:rsidP="00EE166E">
            <w:pPr>
              <w:ind w:left="139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Manufacturers of Emission Controls Association</w:t>
            </w:r>
          </w:p>
        </w:tc>
      </w:tr>
      <w:tr w:rsidR="00541423" w:rsidRPr="00614626" w14:paraId="505CD3B7" w14:textId="77777777" w:rsidTr="00541423">
        <w:trPr>
          <w:trHeight w:val="779"/>
        </w:trPr>
        <w:tc>
          <w:tcPr>
            <w:tcW w:w="4103" w:type="dxa"/>
            <w:vAlign w:val="center"/>
          </w:tcPr>
          <w:p w14:paraId="505CD3AC" w14:textId="453590D5" w:rsidR="00541423" w:rsidRPr="0043306D" w:rsidRDefault="00541423" w:rsidP="00EE166E">
            <w:pPr>
              <w:ind w:firstLine="206"/>
              <w:rPr>
                <w:rFonts w:cs="Times New Roman"/>
                <w:b w:val="0"/>
                <w:szCs w:val="22"/>
              </w:rPr>
            </w:pPr>
            <w:r w:rsidRPr="00C00590">
              <w:rPr>
                <w:rFonts w:cs="Times New Roman"/>
                <w:b w:val="0"/>
                <w:sz w:val="24"/>
                <w:szCs w:val="24"/>
              </w:rPr>
              <w:t>Steve Douglas</w:t>
            </w:r>
          </w:p>
        </w:tc>
        <w:tc>
          <w:tcPr>
            <w:tcW w:w="4004" w:type="dxa"/>
            <w:vAlign w:val="center"/>
          </w:tcPr>
          <w:p w14:paraId="505CD3AD" w14:textId="33021E5C" w:rsidR="00541423" w:rsidRPr="0043306D" w:rsidRDefault="00541423" w:rsidP="00EE166E">
            <w:pPr>
              <w:ind w:left="136"/>
              <w:rPr>
                <w:rFonts w:cs="Times New Roman"/>
                <w:b w:val="0"/>
                <w:szCs w:val="22"/>
              </w:rPr>
            </w:pPr>
            <w:r w:rsidRPr="00C00590">
              <w:rPr>
                <w:rFonts w:cs="Times New Roman"/>
                <w:b w:val="0"/>
                <w:sz w:val="24"/>
                <w:szCs w:val="24"/>
              </w:rPr>
              <w:t>Senior Director, Energy &amp; Environment</w:t>
            </w:r>
          </w:p>
        </w:tc>
        <w:tc>
          <w:tcPr>
            <w:tcW w:w="5472" w:type="dxa"/>
            <w:vAlign w:val="center"/>
          </w:tcPr>
          <w:p w14:paraId="505CD3AE" w14:textId="7353873C" w:rsidR="00541423" w:rsidRPr="0043306D" w:rsidRDefault="00541423" w:rsidP="00EE166E">
            <w:pPr>
              <w:ind w:left="139"/>
              <w:rPr>
                <w:rFonts w:cs="Times New Roman"/>
                <w:b w:val="0"/>
                <w:szCs w:val="22"/>
              </w:rPr>
            </w:pPr>
            <w:r w:rsidRPr="00C00590">
              <w:rPr>
                <w:rFonts w:cs="Times New Roman"/>
                <w:b w:val="0"/>
                <w:sz w:val="24"/>
                <w:szCs w:val="24"/>
              </w:rPr>
              <w:t>Alliance of Auto Manufacturers</w:t>
            </w:r>
          </w:p>
        </w:tc>
      </w:tr>
      <w:tr w:rsidR="00541423" w:rsidRPr="00614626" w14:paraId="5A43FD58" w14:textId="77777777" w:rsidTr="00541423">
        <w:trPr>
          <w:trHeight w:val="779"/>
        </w:trPr>
        <w:tc>
          <w:tcPr>
            <w:tcW w:w="4103" w:type="dxa"/>
            <w:vAlign w:val="center"/>
          </w:tcPr>
          <w:p w14:paraId="69D9F547" w14:textId="43A31E74" w:rsidR="00541423" w:rsidRPr="00C00590" w:rsidRDefault="00541423" w:rsidP="00EE166E">
            <w:pPr>
              <w:ind w:firstLine="206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Darrell Fuller</w:t>
            </w:r>
          </w:p>
        </w:tc>
        <w:tc>
          <w:tcPr>
            <w:tcW w:w="4004" w:type="dxa"/>
            <w:vAlign w:val="center"/>
          </w:tcPr>
          <w:p w14:paraId="69A3A3DE" w14:textId="5537CA94" w:rsidR="00541423" w:rsidRPr="00C00590" w:rsidRDefault="00541423" w:rsidP="00EE166E">
            <w:pPr>
              <w:ind w:left="136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Lobbyist</w:t>
            </w:r>
          </w:p>
        </w:tc>
        <w:tc>
          <w:tcPr>
            <w:tcW w:w="5472" w:type="dxa"/>
            <w:vAlign w:val="center"/>
          </w:tcPr>
          <w:p w14:paraId="45D27E40" w14:textId="6A72BA68" w:rsidR="00541423" w:rsidRPr="00C00590" w:rsidRDefault="00541423" w:rsidP="00EE166E">
            <w:pPr>
              <w:ind w:left="139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Northwest Automotive Trades Association</w:t>
            </w:r>
          </w:p>
        </w:tc>
      </w:tr>
      <w:tr w:rsidR="00541423" w:rsidRPr="00614626" w14:paraId="505CD3C3" w14:textId="77777777" w:rsidTr="00541423">
        <w:trPr>
          <w:trHeight w:val="779"/>
        </w:trPr>
        <w:tc>
          <w:tcPr>
            <w:tcW w:w="4103" w:type="dxa"/>
            <w:vAlign w:val="center"/>
          </w:tcPr>
          <w:p w14:paraId="505CD3B8" w14:textId="473AAC4E" w:rsidR="00541423" w:rsidRPr="0043306D" w:rsidRDefault="00541423" w:rsidP="00EE166E">
            <w:pPr>
              <w:ind w:firstLine="206"/>
              <w:rPr>
                <w:rFonts w:cs="Times New Roman"/>
                <w:b w:val="0"/>
                <w:szCs w:val="22"/>
              </w:rPr>
            </w:pPr>
            <w:r w:rsidRPr="00C00590">
              <w:rPr>
                <w:rFonts w:cs="Times New Roman"/>
                <w:b w:val="0"/>
                <w:sz w:val="24"/>
                <w:szCs w:val="24"/>
              </w:rPr>
              <w:t xml:space="preserve">Jana </w:t>
            </w:r>
            <w:proofErr w:type="spellStart"/>
            <w:r w:rsidRPr="00C00590">
              <w:rPr>
                <w:rFonts w:cs="Times New Roman"/>
                <w:b w:val="0"/>
                <w:sz w:val="24"/>
                <w:szCs w:val="24"/>
              </w:rPr>
              <w:t>Gastellum</w:t>
            </w:r>
            <w:proofErr w:type="spellEnd"/>
          </w:p>
        </w:tc>
        <w:tc>
          <w:tcPr>
            <w:tcW w:w="4004" w:type="dxa"/>
            <w:vAlign w:val="center"/>
          </w:tcPr>
          <w:p w14:paraId="505CD3B9" w14:textId="30F10653" w:rsidR="00541423" w:rsidRPr="0043306D" w:rsidRDefault="00541423" w:rsidP="00EE166E">
            <w:pPr>
              <w:ind w:left="136"/>
              <w:rPr>
                <w:rFonts w:cs="Times New Roman"/>
                <w:b w:val="0"/>
                <w:szCs w:val="22"/>
              </w:rPr>
            </w:pPr>
            <w:r w:rsidRPr="00C00590">
              <w:rPr>
                <w:rFonts w:cs="Times New Roman"/>
                <w:b w:val="0"/>
                <w:sz w:val="24"/>
                <w:szCs w:val="24"/>
              </w:rPr>
              <w:t>Climate Program Director</w:t>
            </w:r>
          </w:p>
        </w:tc>
        <w:tc>
          <w:tcPr>
            <w:tcW w:w="5472" w:type="dxa"/>
            <w:vAlign w:val="center"/>
          </w:tcPr>
          <w:p w14:paraId="505CD3BA" w14:textId="298C7DC3" w:rsidR="00541423" w:rsidRPr="0043306D" w:rsidRDefault="00541423" w:rsidP="00EE166E">
            <w:pPr>
              <w:ind w:left="139"/>
              <w:rPr>
                <w:rFonts w:cs="Times New Roman"/>
                <w:b w:val="0"/>
                <w:szCs w:val="22"/>
              </w:rPr>
            </w:pPr>
            <w:r w:rsidRPr="00C00590">
              <w:rPr>
                <w:rFonts w:cs="Times New Roman"/>
                <w:b w:val="0"/>
                <w:sz w:val="24"/>
                <w:szCs w:val="24"/>
              </w:rPr>
              <w:t>Oregon Environmental Council</w:t>
            </w:r>
          </w:p>
        </w:tc>
      </w:tr>
      <w:tr w:rsidR="00541423" w:rsidRPr="00614626" w14:paraId="505CD3CF" w14:textId="77777777" w:rsidTr="00541423">
        <w:trPr>
          <w:trHeight w:val="779"/>
        </w:trPr>
        <w:tc>
          <w:tcPr>
            <w:tcW w:w="4103" w:type="dxa"/>
            <w:vAlign w:val="center"/>
          </w:tcPr>
          <w:p w14:paraId="505CD3C4" w14:textId="5D6A3E7A" w:rsidR="00541423" w:rsidRPr="0043306D" w:rsidRDefault="00541423" w:rsidP="00EE166E">
            <w:pPr>
              <w:ind w:firstLine="206"/>
              <w:rPr>
                <w:rFonts w:cs="Times New Roman"/>
                <w:b w:val="0"/>
                <w:szCs w:val="22"/>
              </w:rPr>
            </w:pPr>
            <w:r w:rsidRPr="00C00590">
              <w:rPr>
                <w:rFonts w:cs="Times New Roman"/>
                <w:b w:val="0"/>
                <w:sz w:val="24"/>
                <w:szCs w:val="24"/>
              </w:rPr>
              <w:t xml:space="preserve">Gary </w:t>
            </w:r>
            <w:proofErr w:type="spellStart"/>
            <w:r w:rsidRPr="00C00590">
              <w:rPr>
                <w:rFonts w:cs="Times New Roman"/>
                <w:b w:val="0"/>
                <w:sz w:val="24"/>
                <w:szCs w:val="24"/>
              </w:rPr>
              <w:t>Graunke</w:t>
            </w:r>
            <w:proofErr w:type="spellEnd"/>
          </w:p>
        </w:tc>
        <w:tc>
          <w:tcPr>
            <w:tcW w:w="4004" w:type="dxa"/>
            <w:vAlign w:val="center"/>
          </w:tcPr>
          <w:p w14:paraId="505CD3C5" w14:textId="4FEBB2F3" w:rsidR="00541423" w:rsidRPr="0043306D" w:rsidRDefault="00541423" w:rsidP="00EE166E">
            <w:pPr>
              <w:ind w:left="136"/>
              <w:rPr>
                <w:rFonts w:cs="Times New Roman"/>
                <w:b w:val="0"/>
                <w:szCs w:val="22"/>
              </w:rPr>
            </w:pPr>
            <w:r w:rsidRPr="00C00590">
              <w:rPr>
                <w:rFonts w:cs="Times New Roman"/>
                <w:b w:val="0"/>
                <w:sz w:val="24"/>
                <w:szCs w:val="24"/>
              </w:rPr>
              <w:t>President</w:t>
            </w:r>
          </w:p>
        </w:tc>
        <w:tc>
          <w:tcPr>
            <w:tcW w:w="5472" w:type="dxa"/>
            <w:vAlign w:val="center"/>
          </w:tcPr>
          <w:p w14:paraId="505CD3C6" w14:textId="203CEBF2" w:rsidR="00541423" w:rsidRPr="0043306D" w:rsidRDefault="00541423" w:rsidP="00EE166E">
            <w:pPr>
              <w:ind w:left="139"/>
              <w:rPr>
                <w:rFonts w:cs="Times New Roman"/>
                <w:b w:val="0"/>
                <w:szCs w:val="22"/>
              </w:rPr>
            </w:pPr>
            <w:r w:rsidRPr="00C00590">
              <w:rPr>
                <w:rFonts w:cs="Times New Roman"/>
                <w:b w:val="0"/>
                <w:sz w:val="24"/>
                <w:szCs w:val="24"/>
              </w:rPr>
              <w:t>Oregon Electric Vehicle Association</w:t>
            </w:r>
          </w:p>
        </w:tc>
      </w:tr>
      <w:tr w:rsidR="00541423" w:rsidRPr="00614626" w14:paraId="505CD3DB" w14:textId="77777777" w:rsidTr="00541423">
        <w:trPr>
          <w:trHeight w:val="779"/>
        </w:trPr>
        <w:tc>
          <w:tcPr>
            <w:tcW w:w="4103" w:type="dxa"/>
            <w:vAlign w:val="center"/>
          </w:tcPr>
          <w:p w14:paraId="505CD3D0" w14:textId="0421B6D9" w:rsidR="00541423" w:rsidRPr="0043306D" w:rsidRDefault="00541423" w:rsidP="00EE166E">
            <w:pPr>
              <w:ind w:firstLine="206"/>
              <w:rPr>
                <w:rFonts w:cs="Times New Roman"/>
                <w:b w:val="0"/>
                <w:szCs w:val="22"/>
              </w:rPr>
            </w:pPr>
            <w:r w:rsidRPr="00C00590">
              <w:rPr>
                <w:rFonts w:cs="Times New Roman"/>
                <w:b w:val="0"/>
                <w:sz w:val="24"/>
                <w:szCs w:val="24"/>
              </w:rPr>
              <w:t xml:space="preserve">Julia </w:t>
            </w:r>
            <w:proofErr w:type="spellStart"/>
            <w:r w:rsidRPr="00C00590">
              <w:rPr>
                <w:rFonts w:cs="Times New Roman"/>
                <w:b w:val="0"/>
                <w:sz w:val="24"/>
                <w:szCs w:val="24"/>
              </w:rPr>
              <w:t>Rege</w:t>
            </w:r>
            <w:proofErr w:type="spellEnd"/>
          </w:p>
        </w:tc>
        <w:tc>
          <w:tcPr>
            <w:tcW w:w="4004" w:type="dxa"/>
            <w:vAlign w:val="center"/>
          </w:tcPr>
          <w:p w14:paraId="505CD3D1" w14:textId="1C706898" w:rsidR="00541423" w:rsidRPr="0043306D" w:rsidRDefault="00541423" w:rsidP="00EE166E">
            <w:pPr>
              <w:ind w:left="136"/>
              <w:rPr>
                <w:rFonts w:cs="Times New Roman"/>
                <w:b w:val="0"/>
                <w:szCs w:val="22"/>
              </w:rPr>
            </w:pPr>
            <w:r w:rsidRPr="00C00590">
              <w:rPr>
                <w:rFonts w:cs="Times New Roman"/>
                <w:b w:val="0"/>
                <w:sz w:val="24"/>
                <w:szCs w:val="24"/>
              </w:rPr>
              <w:t>Director, Environment &amp; Energy</w:t>
            </w:r>
          </w:p>
        </w:tc>
        <w:tc>
          <w:tcPr>
            <w:tcW w:w="5472" w:type="dxa"/>
            <w:vAlign w:val="center"/>
          </w:tcPr>
          <w:p w14:paraId="505CD3D2" w14:textId="1F6946D1" w:rsidR="00541423" w:rsidRPr="0043306D" w:rsidRDefault="00541423" w:rsidP="00EE166E">
            <w:pPr>
              <w:ind w:left="139"/>
              <w:rPr>
                <w:rFonts w:cs="Times New Roman"/>
                <w:b w:val="0"/>
                <w:szCs w:val="22"/>
              </w:rPr>
            </w:pPr>
            <w:r w:rsidRPr="00C00590">
              <w:rPr>
                <w:rFonts w:cs="Times New Roman"/>
                <w:b w:val="0"/>
                <w:sz w:val="24"/>
                <w:szCs w:val="24"/>
              </w:rPr>
              <w:t>Association of Global Automakers</w:t>
            </w:r>
          </w:p>
        </w:tc>
      </w:tr>
      <w:tr w:rsidR="00541423" w:rsidRPr="00614626" w14:paraId="3B9F0D1D" w14:textId="77777777" w:rsidTr="00541423">
        <w:trPr>
          <w:trHeight w:val="779"/>
        </w:trPr>
        <w:tc>
          <w:tcPr>
            <w:tcW w:w="4103" w:type="dxa"/>
            <w:vAlign w:val="center"/>
          </w:tcPr>
          <w:p w14:paraId="00BB739C" w14:textId="1EAE0AE1" w:rsidR="00541423" w:rsidRPr="00C00590" w:rsidRDefault="00541423" w:rsidP="00EE166E">
            <w:pPr>
              <w:ind w:firstLine="206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>Jeanette Shaw</w:t>
            </w:r>
          </w:p>
        </w:tc>
        <w:tc>
          <w:tcPr>
            <w:tcW w:w="4004" w:type="dxa"/>
            <w:vAlign w:val="center"/>
          </w:tcPr>
          <w:p w14:paraId="324EDB99" w14:textId="4A455467" w:rsidR="00541423" w:rsidRPr="00C00590" w:rsidRDefault="00541423" w:rsidP="00EE166E">
            <w:pPr>
              <w:ind w:left="136"/>
              <w:rPr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 w:val="0"/>
                <w:sz w:val="24"/>
                <w:szCs w:val="24"/>
              </w:rPr>
              <w:t xml:space="preserve">Director of Government Relations </w:t>
            </w:r>
          </w:p>
        </w:tc>
        <w:tc>
          <w:tcPr>
            <w:tcW w:w="5472" w:type="dxa"/>
            <w:vAlign w:val="center"/>
          </w:tcPr>
          <w:p w14:paraId="164B51B4" w14:textId="2FD2F052" w:rsidR="00541423" w:rsidRPr="00C00590" w:rsidRDefault="00541423" w:rsidP="00EE166E">
            <w:pPr>
              <w:ind w:left="139"/>
              <w:rPr>
                <w:rFonts w:cs="Times New Roman"/>
                <w:b w:val="0"/>
                <w:sz w:val="24"/>
                <w:szCs w:val="24"/>
              </w:rPr>
            </w:pPr>
            <w:r w:rsidRPr="00C00590">
              <w:rPr>
                <w:rFonts w:cs="Times New Roman"/>
                <w:b w:val="0"/>
                <w:sz w:val="24"/>
                <w:szCs w:val="24"/>
              </w:rPr>
              <w:t>Forth</w:t>
            </w:r>
          </w:p>
        </w:tc>
      </w:tr>
    </w:tbl>
    <w:p w14:paraId="505CD3DC" w14:textId="77777777" w:rsidR="00614626" w:rsidRDefault="00614626" w:rsidP="00A15BCF"/>
    <w:sectPr w:rsidR="00614626" w:rsidSect="00541423">
      <w:pgSz w:w="15840" w:h="24480" w:code="3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04"/>
    <w:rsid w:val="00047DF4"/>
    <w:rsid w:val="000C21AD"/>
    <w:rsid w:val="000F7FBD"/>
    <w:rsid w:val="00405D9E"/>
    <w:rsid w:val="0043306D"/>
    <w:rsid w:val="00541423"/>
    <w:rsid w:val="00614626"/>
    <w:rsid w:val="00643AF1"/>
    <w:rsid w:val="00675857"/>
    <w:rsid w:val="007B093D"/>
    <w:rsid w:val="008B3FEA"/>
    <w:rsid w:val="00967204"/>
    <w:rsid w:val="00A15BCF"/>
    <w:rsid w:val="00A53DF7"/>
    <w:rsid w:val="00B407EB"/>
    <w:rsid w:val="00C20A2B"/>
    <w:rsid w:val="00CC5F21"/>
    <w:rsid w:val="00EE166E"/>
    <w:rsid w:val="00F47A64"/>
    <w:rsid w:val="00F8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D38C"/>
  <w15:chartTrackingRefBased/>
  <w15:docId w15:val="{7AB171DC-8B69-4247-8251-75EACFDA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A64"/>
    <w:pPr>
      <w:spacing w:after="0" w:line="240" w:lineRule="auto"/>
    </w:pPr>
    <w:rPr>
      <w:rFonts w:ascii="Times New Roman" w:hAnsi="Times New Roman" w:cs="Arial"/>
      <w:b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0F7FBD"/>
    <w:rPr>
      <w:rFonts w:ascii="Arial" w:hAnsi="Arial" w:cs="Arial"/>
      <w:b/>
      <w:sz w:val="28"/>
    </w:rPr>
  </w:style>
  <w:style w:type="table" w:styleId="TableGrid">
    <w:name w:val="Table Grid"/>
    <w:basedOn w:val="TableNormal"/>
    <w:uiPriority w:val="39"/>
    <w:rsid w:val="00A1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15BCF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1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0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B. Stakeholder Involvement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928DB6AA1A4F925B51E9AA749F60" ma:contentTypeVersion="" ma:contentTypeDescription="Create a new document." ma:contentTypeScope="" ma:versionID="5efd1317068544fb89f4f80de19d4a4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55505d265c5e7dd07abf35f8014e40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. Planning"/>
          <xsd:enumeration value="B. Stakeholder Involvement"/>
          <xsd:enumeration value="C. Fee Approval"/>
          <xsd:enumeration value="D. Public Notice"/>
          <xsd:enumeration value="E. EQC Preparation"/>
          <xsd:enumeration value="F.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A7F9D-178C-4410-8A16-5E300CD91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45A0A-5ABC-43F8-8167-5B9C987BBB0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265B92-89D3-4092-BF56-A88007E8A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Roster</vt:lpstr>
    </vt:vector>
  </TitlesOfParts>
  <Company>State of Oregon Department of Environmental Quality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Roster</dc:title>
  <dc:subject/>
  <dc:creator>THOMPSON Michele</dc:creator>
  <cp:keywords/>
  <dc:description/>
  <cp:lastModifiedBy>GOLDSTEIN Meyer</cp:lastModifiedBy>
  <cp:revision>3</cp:revision>
  <dcterms:created xsi:type="dcterms:W3CDTF">2018-08-09T18:54:00Z</dcterms:created>
  <dcterms:modified xsi:type="dcterms:W3CDTF">2018-08-09T18:55:00Z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0x010100C768928DB6AA1A4F925B51E9AA749F60</vt:lpwstr>
  </property>
</Properties>
</file>