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8657D6">
        <w:t>-090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8657D6" w:rsidRDefault="007E06B7" w:rsidP="008657D6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="00745ED5">
        <w:t xml:space="preserve">rule amendments </w:t>
      </w:r>
      <w:r w:rsidR="004D6F41">
        <w:t>to</w:t>
      </w:r>
      <w:r w:rsidR="008657D6">
        <w:t>:</w:t>
      </w:r>
      <w:r w:rsidR="008657D6" w:rsidRPr="002175B6">
        <w:t xml:space="preserve">   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745ED5" w:rsidRDefault="00745ED5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D65384" w:rsidRDefault="007F67E5" w:rsidP="004A7B15">
      <w:pPr>
        <w:spacing w:after="0" w:line="240" w:lineRule="auto"/>
      </w:pPr>
      <w:r>
        <w:t xml:space="preserve">DEQ will accept public comments on this proposed rulemaking </w:t>
      </w:r>
      <w:proofErr w:type="gramStart"/>
      <w:r>
        <w:t>until  p</w:t>
      </w:r>
      <w:r w:rsidR="00745ED5">
        <w:t>.</w:t>
      </w:r>
      <w:r>
        <w:t>m</w:t>
      </w:r>
      <w:proofErr w:type="gramEnd"/>
      <w:r w:rsidR="00745ED5">
        <w:t>.</w:t>
      </w:r>
      <w:r>
        <w:t xml:space="preserve"> on </w:t>
      </w:r>
      <w:r w:rsidR="008657D6">
        <w:t>.</w:t>
      </w:r>
    </w:p>
    <w:p w:rsidR="004A7B15" w:rsidRDefault="004A7B1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DEQ will hold a public hearing on this proposed rulemaking </w:t>
      </w:r>
      <w:r w:rsidR="008657D6">
        <w:t xml:space="preserve">at </w:t>
      </w:r>
      <w:r w:rsidR="00745ED5">
        <w:t xml:space="preserve">  </w:t>
      </w:r>
      <w:r w:rsidR="008657D6">
        <w:t xml:space="preserve"> </w:t>
      </w:r>
      <w:proofErr w:type="gramStart"/>
      <w:r w:rsidR="008657D6">
        <w:t>on .</w:t>
      </w:r>
      <w:proofErr w:type="gramEnd"/>
      <w:r w:rsidR="008657D6">
        <w:t xml:space="preserve"> The hearing will be held at:</w:t>
      </w:r>
    </w:p>
    <w:p w:rsidR="00745ED5" w:rsidRDefault="00745ED5" w:rsidP="004A7B15">
      <w:pPr>
        <w:spacing w:after="0" w:line="240" w:lineRule="auto"/>
      </w:pPr>
    </w:p>
    <w:p w:rsidR="008657D6" w:rsidRDefault="008657D6" w:rsidP="004A7B15">
      <w:pPr>
        <w:spacing w:after="0" w:line="240" w:lineRule="auto"/>
      </w:pPr>
      <w:r>
        <w:t>The public can participate in the hearing by video webinar or audio teleconference:</w:t>
      </w:r>
    </w:p>
    <w:p w:rsidR="008657D6" w:rsidRDefault="008657D6" w:rsidP="004A7B15">
      <w:pPr>
        <w:spacing w:after="0" w:line="240" w:lineRule="auto"/>
      </w:pPr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Video Webinar Link: </w:t>
      </w:r>
      <w:hyperlink r:id="rId5" w:history="1">
        <w:r>
          <w:rPr>
            <w:rStyle w:val="Hyperlink"/>
          </w:rPr>
          <w:t>Webinar link</w:t>
        </w:r>
      </w:hyperlink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Call-in Number: 888-363-4734</w:t>
      </w:r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Participant ID: 1910322</w:t>
      </w:r>
      <w:bookmarkStart w:id="0" w:name="_GoBack"/>
      <w:bookmarkEnd w:id="0"/>
    </w:p>
    <w:p w:rsidR="008657D6" w:rsidRDefault="008657D6" w:rsidP="008657D6">
      <w:pPr>
        <w:spacing w:after="0" w:line="240" w:lineRule="auto"/>
        <w:rPr>
          <w:color w:val="000000" w:themeColor="text1"/>
        </w:rPr>
      </w:pPr>
    </w:p>
    <w:p w:rsidR="008657D6" w:rsidRPr="000C7451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Instructions for joining webinar or teleconference: </w:t>
      </w:r>
      <w:hyperlink r:id="rId6" w:history="1">
        <w:r>
          <w:rPr>
            <w:rStyle w:val="Hyperlink"/>
          </w:rPr>
          <w:t>Webinar instructions</w:t>
        </w:r>
      </w:hyperlink>
    </w:p>
    <w:p w:rsidR="008657D6" w:rsidRDefault="008657D6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8657D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4D6F41">
        <w:t xml:space="preserve"> </w:t>
      </w:r>
      <w:hyperlink r:id="rId7" w:history="1">
        <w:r w:rsidR="008657D6">
          <w:rPr>
            <w:rStyle w:val="Hyperlink"/>
          </w:rPr>
          <w:t>Recycling 2016 rulemaking</w:t>
        </w:r>
      </w:hyperlink>
      <w:r w:rsidR="008657D6">
        <w:t>.</w:t>
      </w:r>
    </w:p>
    <w:p w:rsidR="00184A96" w:rsidRDefault="007F67E5" w:rsidP="004A7B15">
      <w:pPr>
        <w:spacing w:after="0" w:line="240" w:lineRule="auto"/>
      </w:pP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8657D6" w:rsidRDefault="008657D6" w:rsidP="004A7B15">
      <w:pPr>
        <w:spacing w:after="0" w:line="240" w:lineRule="auto"/>
      </w:pPr>
      <w:r>
        <w:t>Matt Raeburn</w:t>
      </w:r>
    </w:p>
    <w:p w:rsidR="008657D6" w:rsidRDefault="008657D6" w:rsidP="004A7B15">
      <w:pPr>
        <w:spacing w:after="0" w:line="240" w:lineRule="auto"/>
      </w:pPr>
      <w:r>
        <w:t>503-229-6184</w:t>
      </w:r>
    </w:p>
    <w:p w:rsidR="008657D6" w:rsidRDefault="00745ED5" w:rsidP="004A7B15">
      <w:pPr>
        <w:spacing w:after="0" w:line="240" w:lineRule="auto"/>
      </w:pPr>
      <w:hyperlink r:id="rId9" w:history="1">
        <w:r w:rsidR="008657D6" w:rsidRPr="005B0D0A">
          <w:rPr>
            <w:rStyle w:val="Hyperlink"/>
          </w:rPr>
          <w:t>raeburn.matthew@deq.state.or.us</w:t>
        </w:r>
      </w:hyperlink>
    </w:p>
    <w:p w:rsidR="008657D6" w:rsidRPr="008657D6" w:rsidRDefault="008657D6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2050 vision for materials management</w:t>
            </w:r>
          </w:p>
        </w:tc>
        <w:tc>
          <w:tcPr>
            <w:tcW w:w="270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</w:t>
            </w:r>
          </w:p>
        </w:tc>
        <w:tc>
          <w:tcPr>
            <w:tcW w:w="252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1208</w:t>
            </w:r>
          </w:p>
        </w:tc>
      </w:tr>
      <w:tr w:rsidR="008657D6" w:rsidTr="001A0671">
        <w:tc>
          <w:tcPr>
            <w:tcW w:w="531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</w:t>
            </w:r>
          </w:p>
        </w:tc>
        <w:tc>
          <w:tcPr>
            <w:tcW w:w="252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754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6795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ED6CC9">
              <w:rPr>
                <w:noProof/>
                <w:color w:val="000000" w:themeColor="text1"/>
              </w:rPr>
              <w:t>8757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A3570"/>
    <w:multiLevelType w:val="hybridMultilevel"/>
    <w:tmpl w:val="6E88F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45ED5"/>
    <w:rsid w:val="007E06B7"/>
    <w:rsid w:val="007F67E5"/>
    <w:rsid w:val="008657D6"/>
    <w:rsid w:val="008F0EE2"/>
    <w:rsid w:val="00B918C2"/>
    <w:rsid w:val="00C77B57"/>
    <w:rsid w:val="00D13EF6"/>
    <w:rsid w:val="00D65384"/>
    <w:rsid w:val="00E372D7"/>
    <w:rsid w:val="00ED6CC9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7D6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pop=t&amp;topic_id=ORDEQ_553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2016/Rrecycling2016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regulations/docs/participantlinklog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9.uc.att.com/service32/meet/?ExEventID=819103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eburn.matthew@deq.state.or.u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D. Public Notice</Topic>
  </documentManagement>
</p:properties>
</file>

<file path=customXml/itemProps1.xml><?xml version="1.0" encoding="utf-8"?>
<ds:datastoreItem xmlns:ds="http://schemas.openxmlformats.org/officeDocument/2006/customXml" ds:itemID="{7786DBE4-24E6-4230-8671-A4D5EF5232C9}"/>
</file>

<file path=customXml/itemProps2.xml><?xml version="1.0" encoding="utf-8"?>
<ds:datastoreItem xmlns:ds="http://schemas.openxmlformats.org/officeDocument/2006/customXml" ds:itemID="{F88ABB6A-9AAB-4291-A52A-9BE9053457A2}"/>
</file>

<file path=customXml/itemProps3.xml><?xml version="1.0" encoding="utf-8"?>
<ds:datastoreItem xmlns:ds="http://schemas.openxmlformats.org/officeDocument/2006/customXml" ds:itemID="{37BC2560-7CB0-4577-87CF-D565EDD987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 Notice</dc:title>
  <dc:subject/>
  <dc:creator>GOLDSTEIN Meyer</dc:creator>
  <cp:keywords/>
  <dc:description/>
  <cp:lastModifiedBy>GOLDSTEIN Meyer</cp:lastModifiedBy>
  <cp:revision>13</cp:revision>
  <dcterms:created xsi:type="dcterms:W3CDTF">2015-06-24T17:22:00Z</dcterms:created>
  <dcterms:modified xsi:type="dcterms:W3CDTF">2017-07-06T20:22:00Z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