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72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735"/>
        <w:gridCol w:w="3579"/>
      </w:tblGrid>
      <w:tr w:rsidR="00AD3057" w:rsidRPr="00E16CB8" w:rsidTr="00315E69">
        <w:trPr>
          <w:trHeight w:val="1608"/>
        </w:trPr>
        <w:tc>
          <w:tcPr>
            <w:tcW w:w="9330" w:type="dxa"/>
            <w:gridSpan w:val="2"/>
            <w:shd w:val="clear" w:color="auto" w:fill="C5E0B3" w:themeFill="accent6" w:themeFillTint="66"/>
            <w:vAlign w:val="center"/>
          </w:tcPr>
          <w:p w:rsidR="00644CAC" w:rsidRDefault="00955045" w:rsidP="00AD30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E92D25" wp14:editId="38759F3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-61595</wp:posOffset>
                  </wp:positionV>
                  <wp:extent cx="462915" cy="962025"/>
                  <wp:effectExtent l="0" t="0" r="0" b="0"/>
                  <wp:wrapNone/>
                  <wp:docPr id="2" name="Picture 2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CAC">
              <w:rPr>
                <w:rFonts w:ascii="Arial" w:hAnsi="Arial" w:cs="Arial"/>
                <w:b/>
                <w:sz w:val="32"/>
                <w:szCs w:val="32"/>
              </w:rPr>
              <w:t>OAR 340-035-0025</w:t>
            </w:r>
          </w:p>
          <w:p w:rsidR="00644CAC" w:rsidRPr="00760042" w:rsidRDefault="00644CAC" w:rsidP="00AD30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0042">
              <w:rPr>
                <w:rFonts w:ascii="Arial" w:hAnsi="Arial" w:cs="Arial"/>
                <w:b/>
                <w:sz w:val="28"/>
                <w:szCs w:val="28"/>
              </w:rPr>
              <w:t>Table 1</w:t>
            </w:r>
          </w:p>
          <w:p w:rsidR="00644CAC" w:rsidRDefault="00644CAC" w:rsidP="00644C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Motor Vehicle Standards</w:t>
            </w:r>
          </w:p>
          <w:p w:rsidR="00AD3057" w:rsidRPr="00C3722A" w:rsidRDefault="00644CAC" w:rsidP="00644C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Moving test at 50 feet (15.2 meters)</w:t>
            </w:r>
            <w:r w:rsidR="00AD3057">
              <w:rPr>
                <w:rFonts w:ascii="Arial" w:hAnsi="Arial" w:cs="Arial"/>
                <w:b/>
              </w:rPr>
              <w:br/>
            </w:r>
          </w:p>
        </w:tc>
      </w:tr>
      <w:tr w:rsidR="00F9067C" w:rsidRPr="00E16CB8" w:rsidTr="00315E69">
        <w:tc>
          <w:tcPr>
            <w:tcW w:w="5745" w:type="dxa"/>
            <w:shd w:val="clear" w:color="auto" w:fill="A8D08D" w:themeFill="accent6" w:themeFillTint="99"/>
            <w:vAlign w:val="center"/>
          </w:tcPr>
          <w:p w:rsidR="00F9067C" w:rsidRPr="00F9067C" w:rsidRDefault="00F9067C" w:rsidP="00AD30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9067C">
              <w:rPr>
                <w:rFonts w:ascii="Arial" w:hAnsi="Arial" w:cs="Arial"/>
                <w:b/>
                <w:color w:val="000000" w:themeColor="text1"/>
              </w:rPr>
              <w:t>Effective for</w:t>
            </w:r>
          </w:p>
        </w:tc>
        <w:tc>
          <w:tcPr>
            <w:tcW w:w="3585" w:type="dxa"/>
            <w:shd w:val="clear" w:color="auto" w:fill="A8D08D" w:themeFill="accent6" w:themeFillTint="99"/>
            <w:vAlign w:val="center"/>
          </w:tcPr>
          <w:p w:rsidR="00F9067C" w:rsidRPr="00F9067C" w:rsidRDefault="00F9067C" w:rsidP="00AD30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9067C">
              <w:rPr>
                <w:rFonts w:ascii="Arial" w:hAnsi="Arial" w:cs="Arial"/>
                <w:b/>
                <w:color w:val="000000" w:themeColor="text1"/>
              </w:rPr>
              <w:t>Maximum Noise Level (</w:t>
            </w:r>
            <w:proofErr w:type="spellStart"/>
            <w:r w:rsidRPr="00F9067C">
              <w:rPr>
                <w:rFonts w:ascii="Arial" w:hAnsi="Arial" w:cs="Arial"/>
                <w:b/>
                <w:color w:val="000000" w:themeColor="text1"/>
              </w:rPr>
              <w:t>dBA</w:t>
            </w:r>
            <w:proofErr w:type="spellEnd"/>
            <w:r w:rsidRPr="00F9067C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</w:tr>
      <w:tr w:rsidR="00F9067C" w:rsidRPr="00E16CB8" w:rsidTr="00315E69">
        <w:tc>
          <w:tcPr>
            <w:tcW w:w="9330" w:type="dxa"/>
            <w:gridSpan w:val="2"/>
            <w:shd w:val="clear" w:color="auto" w:fill="538135" w:themeFill="accent6" w:themeFillShade="BF"/>
            <w:vAlign w:val="center"/>
          </w:tcPr>
          <w:p w:rsidR="00F9067C" w:rsidRPr="00955045" w:rsidRDefault="00F9067C" w:rsidP="00AD30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9067C">
              <w:rPr>
                <w:rFonts w:ascii="Arial" w:hAnsi="Arial" w:cs="Arial"/>
                <w:b/>
                <w:color w:val="FFFFFF" w:themeColor="background1"/>
              </w:rPr>
              <w:t>Motorcycles</w:t>
            </w:r>
          </w:p>
        </w:tc>
      </w:tr>
      <w:tr w:rsidR="00955045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955045" w:rsidRPr="00955045" w:rsidRDefault="00955045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55045">
              <w:rPr>
                <w:rFonts w:ascii="Arial" w:hAnsi="Arial" w:cs="Arial"/>
                <w:color w:val="000000" w:themeColor="text1"/>
              </w:rPr>
              <w:t>1975 Model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955045" w:rsidRPr="00955045" w:rsidRDefault="00955045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55045">
              <w:rPr>
                <w:rFonts w:ascii="Arial" w:hAnsi="Arial" w:cs="Arial"/>
                <w:color w:val="000000" w:themeColor="text1"/>
              </w:rPr>
              <w:t>86</w:t>
            </w:r>
          </w:p>
        </w:tc>
      </w:tr>
      <w:tr w:rsidR="00955045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955045" w:rsidRPr="00955045" w:rsidRDefault="00955045" w:rsidP="009550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1976 Model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955045" w:rsidRPr="00955045" w:rsidRDefault="00955045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</w:t>
            </w:r>
          </w:p>
        </w:tc>
      </w:tr>
      <w:tr w:rsidR="00955045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955045" w:rsidRPr="00955045" w:rsidRDefault="00955045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1977-1982 Models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955045" w:rsidRPr="00955045" w:rsidRDefault="00420EB1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81</w:t>
            </w:r>
          </w:p>
        </w:tc>
      </w:tr>
      <w:tr w:rsidR="00955045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955045" w:rsidRPr="00955045" w:rsidRDefault="00420EB1" w:rsidP="00420EB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1983-1985 Models built after December 31, 1982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955045" w:rsidRPr="00955045" w:rsidRDefault="00420EB1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</w:t>
            </w:r>
          </w:p>
        </w:tc>
      </w:tr>
      <w:tr w:rsidR="00955045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955045" w:rsidRPr="00955045" w:rsidRDefault="00B30371" w:rsidP="00B303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Moped Models buil</w:t>
            </w:r>
            <w:r w:rsidR="00420EB1">
              <w:rPr>
                <w:rFonts w:ascii="Arial" w:hAnsi="Arial" w:cs="Arial"/>
                <w:color w:val="000000" w:themeColor="text1"/>
              </w:rPr>
              <w:t>t after December 31, 1982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955045" w:rsidRPr="00955045" w:rsidRDefault="00420EB1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</w:t>
            </w:r>
          </w:p>
        </w:tc>
      </w:tr>
      <w:tr w:rsidR="00420EB1" w:rsidRPr="00E16CB8" w:rsidTr="00315E69">
        <w:tc>
          <w:tcPr>
            <w:tcW w:w="9330" w:type="dxa"/>
            <w:gridSpan w:val="2"/>
            <w:shd w:val="clear" w:color="auto" w:fill="538135" w:themeFill="accent6" w:themeFillShade="BF"/>
            <w:vAlign w:val="center"/>
          </w:tcPr>
          <w:p w:rsidR="00420EB1" w:rsidRPr="00420EB1" w:rsidRDefault="00B67D28" w:rsidP="00AD30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Off-road m</w:t>
            </w:r>
            <w:r w:rsidR="00420EB1" w:rsidRPr="00420EB1">
              <w:rPr>
                <w:rFonts w:ascii="Arial" w:hAnsi="Arial" w:cs="Arial"/>
                <w:b/>
                <w:color w:val="FFFFFF" w:themeColor="background1"/>
              </w:rPr>
              <w:t>odels with engine displacements of 170cc and lower</w:t>
            </w:r>
          </w:p>
        </w:tc>
      </w:tr>
      <w:tr w:rsidR="00420EB1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420EB1" w:rsidRPr="00955045" w:rsidRDefault="00420EB1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1983-1985 Models built after December 31, 1982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420EB1" w:rsidRPr="00955045" w:rsidRDefault="00420EB1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</w:t>
            </w:r>
          </w:p>
        </w:tc>
      </w:tr>
      <w:tr w:rsidR="00420EB1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420EB1" w:rsidRPr="00955045" w:rsidRDefault="00420EB1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1983-1985 Models built after December 31, 1985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420EB1" w:rsidRPr="00955045" w:rsidRDefault="00B67D28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</w:t>
            </w:r>
          </w:p>
        </w:tc>
      </w:tr>
      <w:tr w:rsidR="00B67D28" w:rsidRPr="00E16CB8" w:rsidTr="00315E69">
        <w:tc>
          <w:tcPr>
            <w:tcW w:w="9330" w:type="dxa"/>
            <w:gridSpan w:val="2"/>
            <w:shd w:val="clear" w:color="auto" w:fill="538135" w:themeFill="accent6" w:themeFillShade="BF"/>
            <w:vAlign w:val="center"/>
          </w:tcPr>
          <w:p w:rsidR="00B67D28" w:rsidRPr="00B67D28" w:rsidRDefault="00B67D28" w:rsidP="00AD30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67D28">
              <w:rPr>
                <w:rFonts w:ascii="Arial" w:hAnsi="Arial" w:cs="Arial"/>
                <w:b/>
                <w:color w:val="FFFFFF" w:themeColor="background1"/>
              </w:rPr>
              <w:t>Off road models with engine displacement greater than 170cc</w:t>
            </w:r>
          </w:p>
        </w:tc>
      </w:tr>
      <w:tr w:rsidR="00420EB1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420EB1" w:rsidRPr="00955045" w:rsidRDefault="00B67D28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1983-1985 Models built after December 31, 1982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420EB1" w:rsidRPr="00955045" w:rsidRDefault="00B67D28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86</w:t>
            </w:r>
          </w:p>
        </w:tc>
      </w:tr>
      <w:tr w:rsidR="00420EB1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420EB1" w:rsidRPr="00955045" w:rsidRDefault="00B67D28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1983-1985 Models built after December 31, 1985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420EB1" w:rsidRPr="00955045" w:rsidRDefault="00B67D28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</w:t>
            </w:r>
          </w:p>
        </w:tc>
      </w:tr>
      <w:tr w:rsidR="0059287D" w:rsidRPr="00E16CB8" w:rsidTr="00315E69">
        <w:tc>
          <w:tcPr>
            <w:tcW w:w="9330" w:type="dxa"/>
            <w:gridSpan w:val="2"/>
            <w:shd w:val="clear" w:color="auto" w:fill="538135" w:themeFill="accent6" w:themeFillShade="BF"/>
            <w:vAlign w:val="center"/>
          </w:tcPr>
          <w:p w:rsidR="0059287D" w:rsidRPr="00DC32A3" w:rsidRDefault="0059287D" w:rsidP="00AD30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Snowmobiles as defined in ORS 481.048</w:t>
            </w:r>
          </w:p>
        </w:tc>
        <w:bookmarkStart w:id="0" w:name="_GoBack"/>
        <w:bookmarkEnd w:id="0"/>
      </w:tr>
      <w:tr w:rsidR="0059287D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59287D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6373">
              <w:rPr>
                <w:rFonts w:ascii="Arial" w:hAnsi="Arial" w:cs="Arial"/>
                <w:color w:val="000000" w:themeColor="text1"/>
              </w:rPr>
              <w:t>1975 Models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59287D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6373">
              <w:rPr>
                <w:rFonts w:ascii="Arial" w:hAnsi="Arial" w:cs="Arial"/>
                <w:color w:val="000000" w:themeColor="text1"/>
              </w:rPr>
              <w:t>82</w:t>
            </w:r>
          </w:p>
        </w:tc>
      </w:tr>
      <w:tr w:rsidR="0059287D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59287D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Models after 1975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59287D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78</w:t>
            </w:r>
          </w:p>
        </w:tc>
      </w:tr>
      <w:tr w:rsidR="00256373" w:rsidRPr="00E16CB8" w:rsidTr="00315E69">
        <w:tc>
          <w:tcPr>
            <w:tcW w:w="9330" w:type="dxa"/>
            <w:gridSpan w:val="2"/>
            <w:shd w:val="clear" w:color="auto" w:fill="538135" w:themeFill="accent6" w:themeFillShade="BF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6373">
              <w:rPr>
                <w:rFonts w:ascii="Arial" w:hAnsi="Arial" w:cs="Arial"/>
                <w:b/>
                <w:color w:val="FFFFFF" w:themeColor="background1"/>
              </w:rPr>
              <w:t>Trucks and Buses in excess of 10,000 lbs. (4536 kg) GVWR</w:t>
            </w:r>
          </w:p>
        </w:tc>
      </w:tr>
      <w:tr w:rsidR="0059287D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59287D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1975 Model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59287D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</w:t>
            </w:r>
          </w:p>
        </w:tc>
      </w:tr>
      <w:tr w:rsidR="00256373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1976-1981 Models or Models manufactur4ed after Jan. 1, 1978 and before Jan. 1, 1986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</w:t>
            </w:r>
          </w:p>
        </w:tc>
      </w:tr>
      <w:tr w:rsidR="00256373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Models manufactured after Jan.1, 1986, and before (Reserved)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256373" w:rsidRPr="00256373" w:rsidRDefault="00917FF9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---</w:t>
            </w:r>
          </w:p>
        </w:tc>
      </w:tr>
      <w:tr w:rsidR="00256373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Models manufactured after (Reserved)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56373" w:rsidRPr="00E16CB8" w:rsidTr="00315E69">
        <w:tc>
          <w:tcPr>
            <w:tcW w:w="9330" w:type="dxa"/>
            <w:gridSpan w:val="2"/>
            <w:shd w:val="clear" w:color="auto" w:fill="538135" w:themeFill="accent6" w:themeFillShade="BF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Automobiles, light trucks and all other road vehicles</w:t>
            </w:r>
          </w:p>
        </w:tc>
      </w:tr>
      <w:tr w:rsidR="00256373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1975 Model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</w:t>
            </w:r>
          </w:p>
        </w:tc>
      </w:tr>
      <w:tr w:rsidR="00256373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256373" w:rsidRPr="00256373" w:rsidRDefault="00256373" w:rsidP="006D7B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1976-1978 Mod</w:t>
            </w:r>
            <w:r w:rsidR="006D7BC8">
              <w:rPr>
                <w:rFonts w:ascii="Arial" w:hAnsi="Arial" w:cs="Arial"/>
                <w:color w:val="000000" w:themeColor="text1"/>
              </w:rPr>
              <w:t>e</w:t>
            </w:r>
            <w:r>
              <w:rPr>
                <w:rFonts w:ascii="Arial" w:hAnsi="Arial" w:cs="Arial"/>
                <w:color w:val="000000" w:themeColor="text1"/>
              </w:rPr>
              <w:t>ls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83</w:t>
            </w:r>
          </w:p>
        </w:tc>
      </w:tr>
      <w:tr w:rsidR="00256373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Models after 1978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</w:t>
            </w:r>
          </w:p>
        </w:tc>
      </w:tr>
      <w:tr w:rsidR="00256373" w:rsidRPr="00E16CB8" w:rsidTr="00315E69">
        <w:tc>
          <w:tcPr>
            <w:tcW w:w="9330" w:type="dxa"/>
            <w:gridSpan w:val="2"/>
            <w:shd w:val="clear" w:color="auto" w:fill="538135" w:themeFill="accent6" w:themeFillShade="BF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56373">
              <w:rPr>
                <w:rFonts w:ascii="Arial" w:hAnsi="Arial" w:cs="Arial"/>
                <w:b/>
                <w:color w:val="FFFFFF" w:themeColor="background1"/>
              </w:rPr>
              <w:t>Motorboats</w:t>
            </w:r>
          </w:p>
        </w:tc>
      </w:tr>
      <w:tr w:rsidR="00256373" w:rsidRPr="00E16CB8" w:rsidTr="00315E69">
        <w:tc>
          <w:tcPr>
            <w:tcW w:w="574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Models offered for sale after June 30, 1980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:rsidR="00256373" w:rsidRPr="00256373" w:rsidRDefault="00256373" w:rsidP="00AD30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</w:t>
            </w:r>
          </w:p>
        </w:tc>
      </w:tr>
    </w:tbl>
    <w:p w:rsidR="00E372D7" w:rsidRDefault="00E372D7" w:rsidP="00AD3057">
      <w:pPr>
        <w:spacing w:after="0" w:line="240" w:lineRule="auto"/>
      </w:pPr>
    </w:p>
    <w:sectPr w:rsidR="00E372D7" w:rsidSect="0044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57"/>
    <w:rsid w:val="00256373"/>
    <w:rsid w:val="0030544D"/>
    <w:rsid w:val="00315E69"/>
    <w:rsid w:val="003758FD"/>
    <w:rsid w:val="004073F4"/>
    <w:rsid w:val="00420EB1"/>
    <w:rsid w:val="00442358"/>
    <w:rsid w:val="0059287D"/>
    <w:rsid w:val="00644CAC"/>
    <w:rsid w:val="006D7BC8"/>
    <w:rsid w:val="00760042"/>
    <w:rsid w:val="00917FF9"/>
    <w:rsid w:val="00955045"/>
    <w:rsid w:val="00AD3057"/>
    <w:rsid w:val="00B30371"/>
    <w:rsid w:val="00B67D28"/>
    <w:rsid w:val="00E372D7"/>
    <w:rsid w:val="00F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42C21-EF7C-4CBA-98A3-85FB6BEA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057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AD305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11</cp:revision>
  <dcterms:created xsi:type="dcterms:W3CDTF">2016-01-25T19:32:00Z</dcterms:created>
  <dcterms:modified xsi:type="dcterms:W3CDTF">2016-02-10T18:22:00Z</dcterms:modified>
</cp:coreProperties>
</file>