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C7" w:rsidRPr="006A23C7" w:rsidRDefault="006A23C7" w:rsidP="006A23C7">
      <w:r w:rsidRPr="006A23C7">
        <w:rPr>
          <w:b/>
          <w:bCs/>
        </w:rPr>
        <w:t xml:space="preserve">Rule Caption: </w:t>
      </w:r>
      <w:r w:rsidRPr="006A23C7">
        <w:t>Ballast Water Management Rules</w:t>
      </w:r>
    </w:p>
    <w:p w:rsidR="006A23C7" w:rsidRPr="006A23C7" w:rsidRDefault="006A23C7" w:rsidP="006A23C7">
      <w:r w:rsidRPr="006A23C7">
        <w:rPr>
          <w:b/>
          <w:bCs/>
        </w:rPr>
        <w:t xml:space="preserve">Adm. Order No.: </w:t>
      </w:r>
      <w:r w:rsidRPr="006A23C7">
        <w:t>DEQ 4-2017</w:t>
      </w:r>
    </w:p>
    <w:p w:rsidR="006A23C7" w:rsidRPr="006A23C7" w:rsidRDefault="006A23C7" w:rsidP="006A23C7">
      <w:r w:rsidRPr="006A23C7">
        <w:rPr>
          <w:b/>
          <w:bCs/>
        </w:rPr>
        <w:t xml:space="preserve">Filed with Sec. of State: </w:t>
      </w:r>
      <w:r w:rsidRPr="006A23C7">
        <w:t>1-19-2017</w:t>
      </w:r>
    </w:p>
    <w:p w:rsidR="006A23C7" w:rsidRPr="006A23C7" w:rsidRDefault="006A23C7" w:rsidP="006A23C7">
      <w:r w:rsidRPr="006A23C7">
        <w:rPr>
          <w:b/>
          <w:bCs/>
        </w:rPr>
        <w:t xml:space="preserve">Certified to be Effective: </w:t>
      </w:r>
      <w:r w:rsidRPr="006A23C7">
        <w:t>3-1-17</w:t>
      </w:r>
    </w:p>
    <w:p w:rsidR="006A23C7" w:rsidRPr="006A23C7" w:rsidRDefault="006A23C7" w:rsidP="006A23C7">
      <w:r w:rsidRPr="006A23C7">
        <w:rPr>
          <w:b/>
          <w:bCs/>
        </w:rPr>
        <w:t xml:space="preserve">Notice Publication Date: </w:t>
      </w:r>
      <w:r w:rsidRPr="006A23C7">
        <w:t>5-1-2016</w:t>
      </w:r>
    </w:p>
    <w:p w:rsidR="006A23C7" w:rsidRPr="006A23C7" w:rsidRDefault="006A23C7" w:rsidP="006A23C7">
      <w:r w:rsidRPr="006A23C7">
        <w:rPr>
          <w:b/>
          <w:bCs/>
        </w:rPr>
        <w:t xml:space="preserve">Rules Amended: </w:t>
      </w:r>
      <w:r w:rsidRPr="006A23C7">
        <w:t>340-143-0005, 340-143-0010, 340-143-0050</w:t>
      </w:r>
    </w:p>
    <w:p w:rsidR="006A23C7" w:rsidRDefault="006A23C7" w:rsidP="006A23C7">
      <w:r w:rsidRPr="006A23C7">
        <w:rPr>
          <w:b/>
          <w:bCs/>
        </w:rPr>
        <w:t xml:space="preserve">Subject: </w:t>
      </w:r>
      <w:r w:rsidRPr="006A23C7">
        <w:t>The amended rules establish greater protection for Oregon</w:t>
      </w:r>
      <w:r>
        <w:t xml:space="preserve"> </w:t>
      </w:r>
      <w:r w:rsidRPr="006A23C7">
        <w:t xml:space="preserve">water resources and aquatic ecosystems in two ways. </w:t>
      </w:r>
    </w:p>
    <w:p w:rsidR="006A23C7" w:rsidRDefault="006A23C7" w:rsidP="006A23C7"/>
    <w:p w:rsidR="006A23C7" w:rsidRDefault="006A23C7" w:rsidP="006A23C7">
      <w:r w:rsidRPr="006A23C7">
        <w:t>First, the rules</w:t>
      </w:r>
      <w:r>
        <w:t xml:space="preserve"> </w:t>
      </w:r>
      <w:r w:rsidRPr="006A23C7">
        <w:t>close a management gap associated with residual ballast water and</w:t>
      </w:r>
      <w:r>
        <w:t xml:space="preserve"> </w:t>
      </w:r>
      <w:r w:rsidRPr="006A23C7">
        <w:t>sediments in empty ballast tanks that represents a risk for introducing</w:t>
      </w:r>
      <w:r>
        <w:t xml:space="preserve"> </w:t>
      </w:r>
      <w:r w:rsidRPr="006A23C7">
        <w:t>aquatic invasive species when vessel operators must ballast and</w:t>
      </w:r>
      <w:r>
        <w:t xml:space="preserve"> </w:t>
      </w:r>
      <w:r w:rsidRPr="006A23C7">
        <w:t>subsequently de-ballast from empty ballast tanks while in state</w:t>
      </w:r>
      <w:r>
        <w:t xml:space="preserve"> </w:t>
      </w:r>
      <w:r w:rsidRPr="006A23C7">
        <w:t xml:space="preserve">waters. The proposed rule requires vessel operators to conduct a </w:t>
      </w:r>
      <w:proofErr w:type="spellStart"/>
      <w:r w:rsidRPr="006A23C7">
        <w:t>midocean</w:t>
      </w:r>
      <w:proofErr w:type="spellEnd"/>
      <w:r>
        <w:t xml:space="preserve"> </w:t>
      </w:r>
      <w:r w:rsidRPr="006A23C7">
        <w:t>saltwater flush of empty ballast tanks that they want to use for</w:t>
      </w:r>
      <w:r>
        <w:t xml:space="preserve"> </w:t>
      </w:r>
      <w:r w:rsidRPr="006A23C7">
        <w:t>ballasting and subsequent de-ballasting while in port.</w:t>
      </w:r>
      <w:r>
        <w:t xml:space="preserve"> </w:t>
      </w:r>
    </w:p>
    <w:p w:rsidR="006A23C7" w:rsidRDefault="006A23C7" w:rsidP="006A23C7"/>
    <w:p w:rsidR="006A23C7" w:rsidRDefault="006A23C7" w:rsidP="006A23C7">
      <w:r w:rsidRPr="006A23C7">
        <w:t>Second, the rules address concerns that recent federal regulatory</w:t>
      </w:r>
      <w:r>
        <w:t xml:space="preserve"> </w:t>
      </w:r>
      <w:r w:rsidRPr="006A23C7">
        <w:t>changes will replace a strategy that has proven to be highly protective</w:t>
      </w:r>
      <w:r>
        <w:t xml:space="preserve"> </w:t>
      </w:r>
      <w:r w:rsidRPr="006A23C7">
        <w:t>for low-salinity ports, like those in Oregon, with reliance upon</w:t>
      </w:r>
      <w:r>
        <w:t xml:space="preserve"> </w:t>
      </w:r>
      <w:r w:rsidRPr="006A23C7">
        <w:t>first generation shipboard treatment technologies that, under some</w:t>
      </w:r>
      <w:r>
        <w:t xml:space="preserve"> </w:t>
      </w:r>
      <w:r w:rsidRPr="006A23C7">
        <w:t>circumstances, could be less protective of Oregon ports. Under current</w:t>
      </w:r>
      <w:r>
        <w:t xml:space="preserve"> </w:t>
      </w:r>
      <w:r w:rsidRPr="006A23C7">
        <w:t>state rules, vessel operators are no longer required to conduct</w:t>
      </w:r>
      <w:r>
        <w:t xml:space="preserve"> </w:t>
      </w:r>
      <w:r w:rsidRPr="006A23C7">
        <w:t>ballast water exchange practices following implementation of federal</w:t>
      </w:r>
      <w:r>
        <w:t xml:space="preserve"> </w:t>
      </w:r>
      <w:r w:rsidRPr="006A23C7">
        <w:t>discharge standards that generally require use of new shipboard</w:t>
      </w:r>
      <w:r>
        <w:t xml:space="preserve"> </w:t>
      </w:r>
      <w:r w:rsidRPr="006A23C7">
        <w:t>treatment technology. The proposed rule would retain ballast water</w:t>
      </w:r>
      <w:r>
        <w:t xml:space="preserve"> </w:t>
      </w:r>
      <w:r w:rsidRPr="006A23C7">
        <w:t>exchange requirements for a subset of vessel arrivals that represent</w:t>
      </w:r>
      <w:r>
        <w:t xml:space="preserve"> </w:t>
      </w:r>
      <w:r w:rsidRPr="006A23C7">
        <w:t>a high-risk for introducing Aquatic Invasive Species to Oregon, in</w:t>
      </w:r>
      <w:r>
        <w:t xml:space="preserve"> </w:t>
      </w:r>
      <w:r w:rsidRPr="006A23C7">
        <w:t>addition to meeting federal treatment requirements, for high-risk</w:t>
      </w:r>
      <w:r>
        <w:t xml:space="preserve"> </w:t>
      </w:r>
      <w:r w:rsidRPr="006A23C7">
        <w:t>voyages that have sourced ballast from low-salinity environments.</w:t>
      </w:r>
      <w:r>
        <w:t xml:space="preserve"> </w:t>
      </w:r>
    </w:p>
    <w:p w:rsidR="006A23C7" w:rsidRDefault="006A23C7" w:rsidP="006A23C7"/>
    <w:p w:rsidR="006A23C7" w:rsidRPr="006A23C7" w:rsidRDefault="006A23C7" w:rsidP="006A23C7">
      <w:bookmarkStart w:id="0" w:name="_GoBack"/>
      <w:bookmarkEnd w:id="0"/>
      <w:r w:rsidRPr="006A23C7">
        <w:t>Retaining ballast exchange for high-risk voyages will serve as an</w:t>
      </w:r>
      <w:r>
        <w:t xml:space="preserve"> </w:t>
      </w:r>
      <w:r w:rsidRPr="006A23C7">
        <w:t>important interim strategy to protect Oregon’s low-salinity ports during</w:t>
      </w:r>
      <w:r>
        <w:t xml:space="preserve"> </w:t>
      </w:r>
      <w:r w:rsidRPr="006A23C7">
        <w:t>a significant transition that depends upon the reliability of new</w:t>
      </w:r>
      <w:r>
        <w:t xml:space="preserve"> </w:t>
      </w:r>
      <w:r w:rsidRPr="006A23C7">
        <w:t>technologies that have lacked rigorous testing. As proposed, EQC</w:t>
      </w:r>
      <w:r>
        <w:t xml:space="preserve"> </w:t>
      </w:r>
      <w:r w:rsidRPr="006A23C7">
        <w:t>would repeal the rule after seven years unless DEQ and the EQC</w:t>
      </w:r>
      <w:r>
        <w:t xml:space="preserve"> </w:t>
      </w:r>
      <w:r w:rsidRPr="006A23C7">
        <w:t>determine that technology reliability and efficacy of federal shipboard</w:t>
      </w:r>
      <w:r>
        <w:t xml:space="preserve"> </w:t>
      </w:r>
      <w:r w:rsidRPr="006A23C7">
        <w:t>treatment policies remain inadequate.</w:t>
      </w:r>
      <w:r>
        <w:t xml:space="preserve"> </w:t>
      </w:r>
    </w:p>
    <w:sectPr w:rsidR="006A23C7" w:rsidRPr="006A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C7"/>
    <w:rsid w:val="00206C68"/>
    <w:rsid w:val="00244424"/>
    <w:rsid w:val="003D5864"/>
    <w:rsid w:val="006A23C7"/>
    <w:rsid w:val="007F7302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3DC8"/>
  <w15:chartTrackingRefBased/>
  <w15:docId w15:val="{B2682444-4A2A-45F0-B517-E33BE3AF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2019-06-19T18:39:00Z</dcterms:created>
  <dcterms:modified xsi:type="dcterms:W3CDTF">2019-06-19T18:41:00Z</dcterms:modified>
</cp:coreProperties>
</file>