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FA3" w:rsidRPr="003C489B" w:rsidRDefault="00377FA3" w:rsidP="003E40CF">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4A5E0A0F" wp14:editId="14B4B3CC">
            <wp:simplePos x="0" y="0"/>
            <wp:positionH relativeFrom="column">
              <wp:posOffset>3810</wp:posOffset>
            </wp:positionH>
            <wp:positionV relativeFrom="paragraph">
              <wp:posOffset>15240</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7"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3C489B">
        <w:rPr>
          <w:rFonts w:ascii="Arial" w:hAnsi="Arial" w:cs="Arial"/>
          <w:color w:val="000000" w:themeColor="text1"/>
          <w:sz w:val="28"/>
          <w:szCs w:val="28"/>
        </w:rPr>
        <w:t>Oregon Department of Environmental Quality</w:t>
      </w:r>
    </w:p>
    <w:p w:rsidR="00377FA3" w:rsidRPr="003C489B" w:rsidRDefault="00377FA3" w:rsidP="003E40CF">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rsidR="00377FA3" w:rsidRPr="003C489B" w:rsidRDefault="00377FA3" w:rsidP="003E40CF">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rsidR="00377FA3" w:rsidRPr="003C489B" w:rsidRDefault="00377FA3" w:rsidP="003E40CF">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rsidR="00377FA3" w:rsidRPr="00377FA3" w:rsidRDefault="00377FA3" w:rsidP="00377FA3"/>
    <w:p w:rsidR="00377FA3" w:rsidRPr="00377FA3" w:rsidRDefault="00377FA3" w:rsidP="00377FA3">
      <w:pPr>
        <w:rPr>
          <w:b/>
          <w:color w:val="000000"/>
        </w:rPr>
      </w:pPr>
    </w:p>
    <w:p w:rsidR="00377FA3" w:rsidRPr="003C489B" w:rsidRDefault="00377FA3" w:rsidP="00377FA3">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rsidR="00377FA3" w:rsidRPr="00377FA3" w:rsidRDefault="00377FA3" w:rsidP="00377FA3">
      <w:pPr>
        <w:jc w:val="center"/>
        <w:rPr>
          <w:rStyle w:val="Strong"/>
          <w:rFonts w:ascii="Times New Roman" w:hAnsi="Times New Roman" w:cs="Times New Roman"/>
        </w:rPr>
      </w:pPr>
    </w:p>
    <w:p w:rsidR="00377FA3" w:rsidRPr="00377FA3" w:rsidRDefault="00377FA3" w:rsidP="00377FA3">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rsidR="006E5165" w:rsidRDefault="006E5165" w:rsidP="006E5165">
      <w:pPr>
        <w:rPr>
          <w:rStyle w:val="Strong"/>
          <w:rFonts w:ascii="Times New Roman" w:hAnsi="Times New Roman" w:cs="Times New Roman"/>
          <w:b/>
          <w:sz w:val="28"/>
          <w:szCs w:val="28"/>
        </w:rPr>
      </w:pPr>
    </w:p>
    <w:p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rsidR="00377FA3" w:rsidRPr="00377FA3" w:rsidRDefault="00377FA3" w:rsidP="00377FA3">
      <w:pPr>
        <w:jc w:val="center"/>
        <w:rPr>
          <w:sz w:val="26"/>
          <w:szCs w:val="26"/>
        </w:rPr>
      </w:pPr>
    </w:p>
    <w:p w:rsidR="00377FA3" w:rsidRPr="00377FA3" w:rsidRDefault="00377FA3" w:rsidP="00377FA3">
      <w:pPr>
        <w:ind w:right="0"/>
        <w:outlineLvl w:val="9"/>
        <w:rPr>
          <w:rStyle w:val="Emphasis"/>
        </w:rPr>
      </w:pPr>
    </w:p>
    <w:p w:rsidR="00377FA3" w:rsidRPr="00377FA3" w:rsidRDefault="00377FA3" w:rsidP="00377FA3">
      <w:pPr>
        <w:ind w:right="0"/>
        <w:outlineLvl w:val="9"/>
        <w:rPr>
          <w:rStyle w:val="Emphasis"/>
        </w:rPr>
        <w:sectPr w:rsidR="00377FA3" w:rsidRPr="00377FA3" w:rsidSect="00E5172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377FA3" w:rsidRPr="00377FA3" w:rsidTr="00F167BE">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rsidR="00377FA3" w:rsidRPr="00377FA3" w:rsidRDefault="00377FA3" w:rsidP="00377FA3"/>
    <w:p w:rsidR="00377FA3" w:rsidRPr="00377FA3" w:rsidRDefault="00377FA3" w:rsidP="00EB6D1D">
      <w:pPr>
        <w:spacing w:after="120"/>
        <w:ind w:left="0"/>
        <w:rPr>
          <w:caps/>
          <w:color w:val="806000" w:themeColor="accent4" w:themeShade="80"/>
        </w:rPr>
      </w:pPr>
      <w:r w:rsidRPr="00377FA3">
        <w:rPr>
          <w:caps/>
          <w:color w:val="806000" w:themeColor="accent4" w:themeShade="80"/>
        </w:rPr>
        <w:t>Choose one and delete the others; or draft your own recommendation based on these examples:</w:t>
      </w:r>
    </w:p>
    <w:p w:rsidR="00377FA3" w:rsidRPr="00377FA3" w:rsidRDefault="00377FA3" w:rsidP="00EB6D1D">
      <w:pPr>
        <w:spacing w:after="120"/>
        <w:ind w:left="0"/>
        <w:rPr>
          <w:color w:val="806000" w:themeColor="accent4" w:themeShade="80"/>
        </w:rPr>
      </w:pPr>
    </w:p>
    <w:p w:rsidR="00377FA3" w:rsidRPr="00377FA3" w:rsidRDefault="00377FA3" w:rsidP="00EB6D1D">
      <w:pPr>
        <w:spacing w:after="120"/>
        <w:ind w:left="0"/>
        <w:rPr>
          <w:color w:val="806000" w:themeColor="accent4" w:themeShade="80"/>
        </w:rPr>
      </w:pPr>
      <w:r w:rsidRPr="00377FA3">
        <w:rPr>
          <w:color w:val="806000" w:themeColor="accent4" w:themeShade="80"/>
        </w:rPr>
        <w:t>DEQ recommends that the Environmental Quality Commission adopt the proposed rules in Attachment A as part of Chapter 340 of the Oregon Administrative Rules.</w:t>
      </w:r>
    </w:p>
    <w:p w:rsidR="00377FA3" w:rsidRPr="00377FA3" w:rsidRDefault="00377FA3" w:rsidP="00EB6D1D">
      <w:pPr>
        <w:spacing w:after="120"/>
        <w:ind w:left="0"/>
        <w:rPr>
          <w:color w:val="806000" w:themeColor="accent4" w:themeShade="80"/>
        </w:rPr>
      </w:pPr>
    </w:p>
    <w:p w:rsidR="00377FA3" w:rsidRPr="00377FA3" w:rsidRDefault="00377FA3" w:rsidP="00EB6D1D">
      <w:pPr>
        <w:spacing w:after="120"/>
        <w:ind w:left="0"/>
        <w:jc w:val="center"/>
        <w:rPr>
          <w:caps/>
          <w:color w:val="806000" w:themeColor="accent4" w:themeShade="80"/>
        </w:rPr>
      </w:pPr>
      <w:r w:rsidRPr="00377FA3">
        <w:rPr>
          <w:caps/>
          <w:color w:val="806000" w:themeColor="accent4" w:themeShade="80"/>
        </w:rPr>
        <w:t>OR</w:t>
      </w:r>
    </w:p>
    <w:p w:rsidR="00377FA3" w:rsidRPr="00377FA3" w:rsidRDefault="00377FA3" w:rsidP="00EB6D1D">
      <w:pPr>
        <w:spacing w:after="120"/>
        <w:ind w:left="0"/>
        <w:jc w:val="center"/>
        <w:rPr>
          <w:caps/>
          <w:color w:val="806000" w:themeColor="accent4" w:themeShade="80"/>
        </w:rPr>
      </w:pPr>
    </w:p>
    <w:p w:rsidR="00377FA3" w:rsidRPr="00377FA3" w:rsidRDefault="00377FA3" w:rsidP="00EB6D1D">
      <w:pPr>
        <w:spacing w:after="120"/>
        <w:ind w:left="0"/>
        <w:rPr>
          <w:caps/>
          <w:color w:val="806000" w:themeColor="accent4" w:themeShade="80"/>
        </w:rPr>
      </w:pPr>
      <w:r w:rsidRPr="00377FA3">
        <w:rPr>
          <w:caps/>
          <w:color w:val="806000" w:themeColor="accent4" w:themeShade="80"/>
        </w:rPr>
        <w:t>THIS EXACT LANGUAGE MUST BE INCLUDED for SIP rulemakings:</w:t>
      </w:r>
    </w:p>
    <w:p w:rsidR="00377FA3" w:rsidRPr="00377FA3" w:rsidRDefault="00377FA3" w:rsidP="00EB6D1D">
      <w:pPr>
        <w:spacing w:after="120"/>
        <w:ind w:left="0"/>
        <w:rPr>
          <w:color w:val="806000" w:themeColor="accent4" w:themeShade="80"/>
        </w:rPr>
      </w:pPr>
    </w:p>
    <w:p w:rsidR="00377FA3" w:rsidRPr="00377FA3" w:rsidRDefault="00377FA3" w:rsidP="00EB6D1D">
      <w:pPr>
        <w:spacing w:after="120"/>
        <w:ind w:left="0"/>
        <w:rPr>
          <w:color w:val="806000" w:themeColor="accent4" w:themeShade="80"/>
        </w:rPr>
      </w:pPr>
      <w:r w:rsidRPr="00377FA3">
        <w:rPr>
          <w:color w:val="806000" w:themeColor="accent4" w:themeShade="80"/>
        </w:rPr>
        <w:t>DEQ recommends that the Environmental Quality Commission:</w:t>
      </w:r>
    </w:p>
    <w:p w:rsidR="00377FA3" w:rsidRPr="00377FA3" w:rsidRDefault="00377FA3" w:rsidP="00EB6D1D">
      <w:pPr>
        <w:pStyle w:val="Heading1"/>
        <w:numPr>
          <w:ilvl w:val="0"/>
          <w:numId w:val="8"/>
        </w:numPr>
        <w:ind w:left="792"/>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Adopt the proposed rules in Attachment A as part of chapter 340 of the Oregon Administrative Rules;</w:t>
      </w:r>
    </w:p>
    <w:p w:rsidR="00377FA3" w:rsidRPr="00377FA3" w:rsidRDefault="00377FA3" w:rsidP="00EB6D1D">
      <w:pPr>
        <w:pStyle w:val="Heading1"/>
        <w:numPr>
          <w:ilvl w:val="0"/>
          <w:numId w:val="8"/>
        </w:numPr>
        <w:ind w:left="792"/>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Approve incorporating these rule amendments into the Oregon Clean Air Act State Implementation Plan under OAR 340-200-0040;</w:t>
      </w:r>
    </w:p>
    <w:p w:rsidR="00377FA3" w:rsidRPr="00377FA3" w:rsidRDefault="00377FA3" w:rsidP="00EB6D1D">
      <w:pPr>
        <w:pStyle w:val="Heading1"/>
        <w:numPr>
          <w:ilvl w:val="0"/>
          <w:numId w:val="8"/>
        </w:numPr>
        <w:ind w:left="792"/>
        <w:rPr>
          <w:rFonts w:ascii="Times New Roman" w:hAnsi="Times New Roman" w:cs="Times New Roman"/>
          <w:b w:val="0"/>
          <w:color w:val="806000" w:themeColor="accent4" w:themeShade="80"/>
          <w:sz w:val="24"/>
          <w:szCs w:val="24"/>
        </w:rPr>
      </w:pPr>
      <w:r w:rsidRPr="00377FA3">
        <w:rPr>
          <w:rFonts w:ascii="Times New Roman" w:hAnsi="Times New Roman" w:cs="Times New Roman"/>
          <w:b w:val="0"/>
          <w:color w:val="806000" w:themeColor="accent4" w:themeShade="80"/>
          <w:sz w:val="24"/>
          <w:szCs w:val="24"/>
        </w:rPr>
        <w:t>Direct DEQ to submit the SIP revision to the U.S. Environmental Protection Agency for approval.</w:t>
      </w:r>
    </w:p>
    <w:p w:rsidR="00377FA3" w:rsidRPr="00377FA3" w:rsidRDefault="00377FA3" w:rsidP="00EB6D1D">
      <w:pPr>
        <w:ind w:left="360"/>
        <w:rPr>
          <w:bCs/>
          <w:color w:val="000000"/>
          <w:sz w:val="28"/>
          <w:szCs w:val="28"/>
        </w:rPr>
      </w:pPr>
      <w:r w:rsidRPr="00377FA3">
        <w:rPr>
          <w:bCs/>
          <w:color w:val="000000"/>
          <w:sz w:val="28"/>
          <w:szCs w:val="28"/>
        </w:rPr>
        <w:t> </w:t>
      </w:r>
    </w:p>
    <w:p w:rsidR="00377FA3" w:rsidRPr="00377FA3" w:rsidRDefault="00377FA3" w:rsidP="00EB6D1D">
      <w:pPr>
        <w:pStyle w:val="Heading1"/>
        <w:ind w:left="72"/>
        <w:rPr>
          <w:rFonts w:ascii="Times New Roman" w:hAnsi="Times New Roman" w:cs="Times New Roman"/>
        </w:rPr>
      </w:pPr>
    </w:p>
    <w:p w:rsidR="00377FA3" w:rsidRPr="004160B1" w:rsidRDefault="00377FA3" w:rsidP="00EB6D1D">
      <w:pPr>
        <w:pStyle w:val="Heading2"/>
        <w:ind w:left="0"/>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rsidR="00377FA3" w:rsidRPr="004160B1" w:rsidRDefault="00377FA3" w:rsidP="00EB6D1D">
      <w:pPr>
        <w:pStyle w:val="Heading2"/>
        <w:ind w:left="0"/>
        <w:rPr>
          <w:rFonts w:ascii="Times New Roman" w:hAnsi="Times New Roman" w:cs="Times New Roman"/>
          <w:color w:val="806000" w:themeColor="accent4" w:themeShade="80"/>
          <w:vertAlign w:val="subscript"/>
        </w:rPr>
      </w:pPr>
    </w:p>
    <w:p w:rsidR="00377FA3" w:rsidRPr="004160B1" w:rsidRDefault="00377FA3" w:rsidP="00EB6D1D">
      <w:pPr>
        <w:pStyle w:val="Heading2"/>
        <w:ind w:left="0"/>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rsidR="00377FA3" w:rsidRPr="004160B1" w:rsidRDefault="00377FA3" w:rsidP="00EB6D1D">
      <w:pPr>
        <w:pStyle w:val="ListParagraph"/>
        <w:spacing w:after="120"/>
        <w:ind w:right="900"/>
        <w:outlineLvl w:val="9"/>
        <w:rPr>
          <w:rStyle w:val="Emphasis"/>
          <w:vanish w:val="0"/>
          <w:color w:val="806000" w:themeColor="accent4" w:themeShade="80"/>
        </w:rPr>
      </w:pPr>
    </w:p>
    <w:p w:rsidR="00377FA3" w:rsidRPr="004160B1" w:rsidRDefault="00377FA3" w:rsidP="00EB6D1D">
      <w:pPr>
        <w:pStyle w:val="ListParagraph"/>
        <w:numPr>
          <w:ilvl w:val="0"/>
          <w:numId w:val="5"/>
        </w:numPr>
        <w:spacing w:after="120"/>
        <w:ind w:left="72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rsidR="00377FA3" w:rsidRPr="004160B1" w:rsidRDefault="001E305F" w:rsidP="00EB6D1D">
      <w:pPr>
        <w:pStyle w:val="ListParagraph"/>
        <w:numPr>
          <w:ilvl w:val="0"/>
          <w:numId w:val="5"/>
        </w:numPr>
        <w:spacing w:after="120"/>
        <w:ind w:left="720" w:right="0"/>
        <w:contextualSpacing w:val="0"/>
        <w:outlineLvl w:val="9"/>
        <w:rPr>
          <w:rStyle w:val="Emphasis"/>
          <w:vanish w:val="0"/>
          <w:color w:val="806000" w:themeColor="accent4" w:themeShade="80"/>
        </w:rPr>
      </w:pPr>
      <w:r>
        <w:rPr>
          <w:rStyle w:val="Emphasis"/>
          <w:vanish w:val="0"/>
          <w:color w:val="806000" w:themeColor="accent4" w:themeShade="80"/>
        </w:rPr>
        <w:t>Optional topic from notice</w:t>
      </w:r>
      <w:r w:rsidR="00377FA3" w:rsidRPr="004160B1">
        <w:rPr>
          <w:rStyle w:val="Emphasis"/>
          <w:vanish w:val="0"/>
          <w:color w:val="806000" w:themeColor="accent4" w:themeShade="80"/>
        </w:rPr>
        <w:t xml:space="preserve"> </w:t>
      </w:r>
    </w:p>
    <w:p w:rsidR="00377FA3" w:rsidRPr="004160B1" w:rsidRDefault="00377FA3" w:rsidP="00EB6D1D">
      <w:pPr>
        <w:pStyle w:val="ListParagraph"/>
        <w:numPr>
          <w:ilvl w:val="0"/>
          <w:numId w:val="5"/>
        </w:numPr>
        <w:spacing w:after="120"/>
        <w:ind w:left="72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rsidR="00377FA3" w:rsidRPr="004160B1" w:rsidRDefault="00377FA3" w:rsidP="00EB6D1D">
      <w:pPr>
        <w:pStyle w:val="ListParagraph"/>
        <w:numPr>
          <w:ilvl w:val="0"/>
          <w:numId w:val="5"/>
        </w:numPr>
        <w:spacing w:after="120"/>
        <w:ind w:left="72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rsidR="00377FA3" w:rsidRPr="004160B1" w:rsidRDefault="00377FA3" w:rsidP="00EB6D1D">
      <w:pPr>
        <w:pStyle w:val="ListParagraph"/>
        <w:numPr>
          <w:ilvl w:val="0"/>
          <w:numId w:val="5"/>
        </w:numPr>
        <w:spacing w:after="120"/>
        <w:ind w:left="72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rsidR="00377FA3" w:rsidRPr="004160B1" w:rsidRDefault="00377FA3" w:rsidP="00EB6D1D">
      <w:pPr>
        <w:pStyle w:val="ListParagraph"/>
        <w:numPr>
          <w:ilvl w:val="0"/>
          <w:numId w:val="5"/>
        </w:numPr>
        <w:spacing w:after="120"/>
        <w:ind w:left="72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rsidR="00377FA3" w:rsidRPr="004160B1" w:rsidRDefault="00377FA3" w:rsidP="00EB6D1D">
      <w:pPr>
        <w:pStyle w:val="ListParagraph"/>
        <w:numPr>
          <w:ilvl w:val="0"/>
          <w:numId w:val="5"/>
        </w:numPr>
        <w:spacing w:after="120"/>
        <w:ind w:left="72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rsidR="00377FA3" w:rsidRPr="00377FA3" w:rsidRDefault="00377FA3" w:rsidP="00EB6D1D">
      <w:pPr>
        <w:pStyle w:val="ListParagraph"/>
        <w:numPr>
          <w:ilvl w:val="0"/>
          <w:numId w:val="5"/>
        </w:numPr>
        <w:spacing w:after="120"/>
        <w:ind w:left="720" w:right="900"/>
        <w:contextualSpacing w:val="0"/>
        <w:outlineLvl w:val="9"/>
        <w:rPr>
          <w:lang w:bidi="en-US"/>
        </w:rPr>
        <w:sectPr w:rsidR="00377FA3" w:rsidRPr="00377FA3" w:rsidSect="00E51727">
          <w:pgSz w:w="12240" w:h="15840"/>
          <w:pgMar w:top="1440" w:right="1440" w:bottom="1440" w:left="1440" w:header="720" w:footer="720" w:gutter="432"/>
          <w:cols w:space="720"/>
          <w:docGrid w:linePitch="360"/>
        </w:sectPr>
      </w:pPr>
      <w:r w:rsidRPr="004160B1">
        <w:rPr>
          <w:rStyle w:val="Emphasis"/>
          <w:vanish w:val="0"/>
          <w:color w:val="806000" w:themeColor="accent4" w:themeShade="80"/>
        </w:rPr>
        <w:t xml:space="preserve">Land use  </w:t>
      </w: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377FA3" w:rsidRPr="00377FA3" w:rsidTr="00E51727">
        <w:trPr>
          <w:trHeight w:val="682"/>
          <w:jc w:val="center"/>
        </w:trPr>
        <w:tc>
          <w:tcPr>
            <w:tcW w:w="8862"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rsidR="00377FA3" w:rsidRPr="00A72D66" w:rsidRDefault="00377FA3" w:rsidP="00EB6D1D">
      <w:pPr>
        <w:pStyle w:val="Heading2"/>
        <w:ind w:left="0"/>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Short summary of proposed rule changes</w:t>
      </w:r>
    </w:p>
    <w:p w:rsidR="00377FA3" w:rsidRPr="00A72D66" w:rsidRDefault="00377FA3" w:rsidP="00EB6D1D">
      <w:pPr>
        <w:pStyle w:val="Heading2"/>
        <w:spacing w:before="100" w:beforeAutospacing="1" w:after="100" w:afterAutospacing="1"/>
        <w:ind w:left="0"/>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Background of reasons for doing this rulemaking</w:t>
      </w:r>
    </w:p>
    <w:p w:rsidR="00377FA3" w:rsidRPr="00A72D66" w:rsidRDefault="00377FA3" w:rsidP="00EB6D1D">
      <w:pPr>
        <w:pStyle w:val="Heading2"/>
        <w:spacing w:before="100" w:beforeAutospacing="1" w:after="100" w:afterAutospacing="1"/>
        <w:ind w:left="0"/>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How this rulemaking addresses the reasons for doing the rulemaking</w:t>
      </w:r>
    </w:p>
    <w:p w:rsidR="00377FA3" w:rsidRPr="00A72D66" w:rsidRDefault="00377FA3" w:rsidP="00EB6D1D">
      <w:pPr>
        <w:pStyle w:val="Heading2"/>
        <w:spacing w:before="100" w:beforeAutospacing="1" w:after="100" w:afterAutospacing="1"/>
        <w:ind w:left="0"/>
        <w:rPr>
          <w:rFonts w:ascii="Times New Roman" w:hAnsi="Times New Roman" w:cs="Times New Roman"/>
          <w:color w:val="806000" w:themeColor="accent4" w:themeShade="80"/>
          <w:sz w:val="24"/>
          <w:szCs w:val="24"/>
          <w:vertAlign w:val="subscript"/>
        </w:rPr>
      </w:pPr>
      <w:r w:rsidRPr="00A72D66">
        <w:rPr>
          <w:rFonts w:ascii="Times New Roman" w:hAnsi="Times New Roman" w:cs="Times New Roman"/>
          <w:color w:val="806000" w:themeColor="accent4" w:themeShade="80"/>
          <w:sz w:val="24"/>
          <w:szCs w:val="24"/>
        </w:rPr>
        <w:t>Key policy and technical issues</w:t>
      </w:r>
      <w:r w:rsidRPr="00A72D66">
        <w:rPr>
          <w:rFonts w:ascii="Times New Roman" w:hAnsi="Times New Roman" w:cs="Times New Roman"/>
          <w:color w:val="806000" w:themeColor="accent4" w:themeShade="80"/>
          <w:sz w:val="24"/>
          <w:szCs w:val="24"/>
          <w:vertAlign w:val="subscript"/>
        </w:rPr>
        <w:t> </w:t>
      </w:r>
    </w:p>
    <w:p w:rsidR="00377FA3" w:rsidRPr="00A72D66" w:rsidRDefault="00377FA3" w:rsidP="00EB6D1D">
      <w:pPr>
        <w:pStyle w:val="Heading2"/>
        <w:spacing w:before="100" w:beforeAutospacing="1" w:after="100" w:afterAutospacing="1"/>
        <w:ind w:left="0"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Affected parties</w:t>
      </w:r>
    </w:p>
    <w:p w:rsidR="00377FA3" w:rsidRPr="00A72D66" w:rsidRDefault="00377FA3" w:rsidP="00EB6D1D">
      <w:pPr>
        <w:pStyle w:val="Heading2"/>
        <w:spacing w:before="100" w:beforeAutospacing="1" w:after="100" w:afterAutospacing="1"/>
        <w:ind w:left="0"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Outreach efforts and public and stakeholder involvement</w:t>
      </w:r>
    </w:p>
    <w:p w:rsidR="00377FA3" w:rsidRPr="00A72D66" w:rsidRDefault="00377FA3" w:rsidP="00EB6D1D">
      <w:pPr>
        <w:pStyle w:val="Heading2"/>
        <w:spacing w:before="100" w:beforeAutospacing="1" w:after="100" w:afterAutospacing="1"/>
        <w:ind w:left="0"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Hearing testimony</w:t>
      </w:r>
    </w:p>
    <w:p w:rsidR="00377FA3" w:rsidRPr="00A72D66" w:rsidRDefault="00377FA3" w:rsidP="00EB6D1D">
      <w:pPr>
        <w:pStyle w:val="Heading2"/>
        <w:spacing w:before="100" w:beforeAutospacing="1" w:after="100" w:afterAutospacing="1"/>
        <w:ind w:left="0" w:right="14"/>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Summary of significant public comments and responses</w:t>
      </w:r>
    </w:p>
    <w:p w:rsidR="00377FA3" w:rsidRPr="00A72D66" w:rsidRDefault="00377FA3" w:rsidP="00EB6D1D">
      <w:pPr>
        <w:pStyle w:val="Heading2"/>
        <w:spacing w:before="100" w:beforeAutospacing="1" w:after="100" w:afterAutospacing="1"/>
        <w:ind w:left="0"/>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Effects of this rulemaking on any fees</w:t>
      </w:r>
    </w:p>
    <w:p w:rsidR="00377FA3" w:rsidRPr="00A72D66" w:rsidRDefault="00377FA3" w:rsidP="00EB6D1D">
      <w:pPr>
        <w:pStyle w:val="Heading2"/>
        <w:spacing w:before="100" w:beforeAutospacing="1" w:after="100" w:afterAutospacing="1"/>
        <w:ind w:left="0"/>
        <w:rPr>
          <w:rFonts w:ascii="Times New Roman" w:hAnsi="Times New Roman" w:cs="Times New Roman"/>
          <w:color w:val="806000" w:themeColor="accent4" w:themeShade="80"/>
          <w:sz w:val="24"/>
          <w:szCs w:val="24"/>
        </w:rPr>
      </w:pPr>
      <w:r w:rsidRPr="00A72D66">
        <w:rPr>
          <w:rFonts w:ascii="Times New Roman" w:hAnsi="Times New Roman" w:cs="Times New Roman"/>
          <w:color w:val="806000" w:themeColor="accent4" w:themeShade="80"/>
          <w:sz w:val="24"/>
          <w:szCs w:val="24"/>
        </w:rPr>
        <w:t>Brief summary of fiscal impact</w:t>
      </w:r>
      <w:r w:rsidRPr="00A72D66">
        <w:rPr>
          <w:rFonts w:ascii="Times New Roman" w:hAnsi="Times New Roman" w:cs="Times New Roman"/>
          <w:color w:val="806000" w:themeColor="accent4" w:themeShade="80"/>
          <w:sz w:val="24"/>
          <w:szCs w:val="24"/>
          <w:vertAlign w:val="subscript"/>
        </w:rPr>
        <w:t> </w:t>
      </w:r>
    </w:p>
    <w:p w:rsidR="00377FA3" w:rsidRPr="00377FA3" w:rsidRDefault="00377FA3" w:rsidP="00377FA3">
      <w:pPr>
        <w:pStyle w:val="ListParagraph"/>
        <w:spacing w:after="120"/>
        <w:ind w:left="1440" w:right="900"/>
        <w:contextualSpacing w:val="0"/>
        <w:outlineLvl w:val="9"/>
        <w:rPr>
          <w:rStyle w:val="Emphasis"/>
          <w:vanish w:val="0"/>
          <w:color w:val="806000" w:themeColor="accent4" w:themeShade="80"/>
        </w:rPr>
      </w:pPr>
      <w:r w:rsidRPr="00377FA3">
        <w:rPr>
          <w:rStyle w:val="Emphasis"/>
          <w:color w:val="806000" w:themeColor="accent4" w:themeShade="80"/>
        </w:rPr>
        <w:t xml:space="preserve"> </w:t>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377FA3" w:rsidRPr="00377FA3" w:rsidTr="00E51727">
        <w:trPr>
          <w:trHeight w:val="603"/>
          <w:jc w:val="center"/>
        </w:trPr>
        <w:tc>
          <w:tcPr>
            <w:tcW w:w="8887"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Optional Additional Topic from Notice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930A366" wp14:editId="59F969ED">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7930A36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E51727">
          <w:pgSz w:w="12240" w:h="15840"/>
          <w:pgMar w:top="1440" w:right="1440" w:bottom="1440" w:left="1440" w:header="720" w:footer="720" w:gutter="432"/>
          <w:cols w:space="720"/>
          <w:docGrid w:linePitch="360"/>
        </w:sectPr>
      </w:pPr>
    </w:p>
    <w:p w:rsidR="00377FA3" w:rsidRPr="00377FA3" w:rsidRDefault="00377FA3" w:rsidP="00377FA3"/>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377FA3" w:rsidRPr="00377FA3" w:rsidTr="00E51727">
        <w:trPr>
          <w:trHeight w:val="614"/>
          <w:jc w:val="center"/>
        </w:trPr>
        <w:tc>
          <w:tcPr>
            <w:tcW w:w="8887"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50619C43" wp14:editId="4BB49726">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50619C43"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E51727">
          <w:pgSz w:w="12240" w:h="15840"/>
          <w:pgMar w:top="1440" w:right="1440" w:bottom="1440" w:left="1440" w:header="720" w:footer="720" w:gutter="432"/>
          <w:cols w:space="720"/>
          <w:docGrid w:linePitch="360"/>
        </w:sectPr>
      </w:pPr>
    </w:p>
    <w:p w:rsidR="00377FA3" w:rsidRPr="00377FA3" w:rsidRDefault="00377FA3" w:rsidP="00377FA3"/>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377FA3" w:rsidRPr="00377FA3" w:rsidTr="00E51727">
        <w:trPr>
          <w:trHeight w:val="614"/>
          <w:jc w:val="center"/>
          <w:hidden w:val="0"/>
        </w:trPr>
        <w:tc>
          <w:tcPr>
            <w:tcW w:w="8887" w:type="dxa"/>
            <w:shd w:val="clear" w:color="auto" w:fill="D0CECE" w:themeFill="background2" w:themeFillShade="E6"/>
            <w:noWrap/>
            <w:vAlign w:val="bottom"/>
            <w:hideMark/>
          </w:tcPr>
          <w:p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6A175A5A" wp14:editId="1CF22ED3">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6A175A5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E51727">
          <w:pgSz w:w="12240" w:h="15840"/>
          <w:pgMar w:top="1440" w:right="1440" w:bottom="1440" w:left="1440" w:header="720" w:footer="720" w:gutter="432"/>
          <w:cols w:space="720"/>
          <w:docGrid w:linePitch="360"/>
        </w:sectPr>
      </w:pPr>
    </w:p>
    <w:p w:rsidR="00377FA3" w:rsidRPr="00377FA3" w:rsidRDefault="00377FA3" w:rsidP="00377FA3"/>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377FA3" w:rsidRPr="00377FA3" w:rsidTr="00E51727">
        <w:trPr>
          <w:trHeight w:val="614"/>
          <w:jc w:val="center"/>
        </w:trPr>
        <w:tc>
          <w:tcPr>
            <w:tcW w:w="8887"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11FB1F5C" wp14:editId="69EEC391">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11FB1F5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E51727">
          <w:pgSz w:w="12240" w:h="15840"/>
          <w:pgMar w:top="1440" w:right="1440" w:bottom="1440" w:left="1440" w:header="720" w:footer="720" w:gutter="432"/>
          <w:cols w:space="720"/>
          <w:docGrid w:linePitch="360"/>
        </w:sectPr>
      </w:pPr>
    </w:p>
    <w:p w:rsidR="00377FA3" w:rsidRPr="00377FA3" w:rsidRDefault="00377FA3" w:rsidP="00377FA3"/>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377FA3" w:rsidRPr="00377FA3" w:rsidTr="00E51727">
        <w:trPr>
          <w:trHeight w:val="597"/>
          <w:jc w:val="center"/>
        </w:trPr>
        <w:tc>
          <w:tcPr>
            <w:tcW w:w="8802"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7D185E5" wp14:editId="0C0A4B1B">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7D185E5"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E51727">
          <w:pgSz w:w="12240" w:h="15840"/>
          <w:pgMar w:top="1440" w:right="1440" w:bottom="1440" w:left="1440" w:header="720" w:footer="720" w:gutter="432"/>
          <w:cols w:space="720"/>
          <w:docGrid w:linePitch="360"/>
        </w:sectPr>
      </w:pPr>
    </w:p>
    <w:p w:rsidR="00377FA3" w:rsidRPr="00377FA3" w:rsidRDefault="00377FA3" w:rsidP="00377FA3"/>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377FA3" w:rsidRPr="00377FA3" w:rsidTr="00E51727">
        <w:trPr>
          <w:trHeight w:val="614"/>
          <w:jc w:val="center"/>
        </w:trPr>
        <w:tc>
          <w:tcPr>
            <w:tcW w:w="8887"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01F00508" wp14:editId="6FFDBC8D">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1F00508"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E51727">
          <w:pgSz w:w="12240" w:h="15840"/>
          <w:pgMar w:top="1440" w:right="1440" w:bottom="1440" w:left="1440" w:header="720" w:footer="720" w:gutter="432"/>
          <w:cols w:space="720"/>
          <w:docGrid w:linePitch="360"/>
        </w:sectPr>
      </w:pPr>
    </w:p>
    <w:p w:rsidR="00377FA3" w:rsidRPr="00377FA3" w:rsidRDefault="00377FA3" w:rsidP="00377FA3"/>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377FA3" w:rsidRPr="00377FA3" w:rsidTr="00E51727">
        <w:trPr>
          <w:trHeight w:val="614"/>
          <w:jc w:val="center"/>
        </w:trPr>
        <w:tc>
          <w:tcPr>
            <w:tcW w:w="8887" w:type="dxa"/>
            <w:shd w:val="clear" w:color="auto" w:fill="D0CECE" w:themeFill="background2" w:themeFillShade="E6"/>
            <w:noWrap/>
            <w:vAlign w:val="bottom"/>
            <w:hideMark/>
          </w:tcPr>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rsidR="00377FA3" w:rsidRPr="00377FA3" w:rsidRDefault="00377FA3" w:rsidP="00377FA3"/>
    <w:p w:rsidR="00377FA3" w:rsidRPr="00377FA3" w:rsidRDefault="00377FA3" w:rsidP="00377FA3">
      <w:r w:rsidRPr="00377FA3">
        <w:rPr>
          <w:noProof/>
        </w:rPr>
        <mc:AlternateContent>
          <mc:Choice Requires="wps">
            <w:drawing>
              <wp:inline distT="0" distB="0" distL="0" distR="0" wp14:anchorId="74375359" wp14:editId="09858448">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74375359"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rsidR="00377FA3" w:rsidRPr="001A4DE1" w:rsidRDefault="00377FA3"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rsidR="00377FA3" w:rsidRDefault="00377FA3"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rsidR="00377FA3" w:rsidRPr="00377FA3" w:rsidRDefault="00377FA3" w:rsidP="00377FA3"/>
    <w:p w:rsidR="00377FA3" w:rsidRPr="00377FA3" w:rsidRDefault="00377FA3" w:rsidP="00377FA3">
      <w:pPr>
        <w:sectPr w:rsidR="00377FA3" w:rsidRPr="00377FA3" w:rsidSect="00E51727">
          <w:pgSz w:w="12240" w:h="15840"/>
          <w:pgMar w:top="1440" w:right="1440" w:bottom="1440" w:left="1440" w:header="720" w:footer="720" w:gutter="432"/>
          <w:cols w:space="720"/>
          <w:docGrid w:linePitch="360"/>
        </w:sectPr>
      </w:pPr>
    </w:p>
    <w:p w:rsidR="00377FA3" w:rsidRPr="00377FA3" w:rsidRDefault="00377FA3" w:rsidP="00377FA3"/>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377FA3" w:rsidRPr="00377FA3" w:rsidTr="00E51727">
        <w:trPr>
          <w:trHeight w:val="461"/>
          <w:jc w:val="center"/>
        </w:trPr>
        <w:tc>
          <w:tcPr>
            <w:tcW w:w="9044" w:type="dxa"/>
            <w:shd w:val="clear" w:color="auto" w:fill="D0CECE" w:themeFill="background2" w:themeFillShade="E6"/>
            <w:noWrap/>
            <w:vAlign w:val="bottom"/>
            <w:hideMark/>
          </w:tcPr>
          <w:p w:rsidR="00377FA3" w:rsidRPr="00377FA3" w:rsidRDefault="00377FA3" w:rsidP="006E008A">
            <w:pPr>
              <w:rPr>
                <w:color w:val="32525C"/>
                <w:sz w:val="28"/>
                <w:szCs w:val="28"/>
              </w:rPr>
            </w:pPr>
            <w:r w:rsidRPr="00377FA3">
              <w:t> </w:t>
            </w: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rsidR="00377FA3" w:rsidRPr="00377FA3" w:rsidRDefault="00377FA3" w:rsidP="00377FA3">
      <w:pPr>
        <w:rPr>
          <w:rStyle w:val="Emphasis"/>
          <w:vanish w:val="0"/>
          <w:color w:val="FF0000"/>
        </w:rPr>
      </w:pPr>
    </w:p>
    <w:p w:rsidR="00396EFA" w:rsidRDefault="00377FA3" w:rsidP="008E5996">
      <w:pPr>
        <w:ind w:left="0"/>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rsidR="00377FA3" w:rsidRPr="00A72D66" w:rsidRDefault="00377FA3" w:rsidP="008E5996">
      <w:pPr>
        <w:ind w:left="0"/>
        <w:rPr>
          <w:rStyle w:val="Emphasis"/>
          <w:caps/>
          <w:vanish w:val="0"/>
          <w:color w:val="806000" w:themeColor="accent4" w:themeShade="80"/>
        </w:rPr>
      </w:pPr>
      <w:r w:rsidRPr="00A72D66">
        <w:rPr>
          <w:rStyle w:val="Emphasis"/>
          <w:caps/>
          <w:vanish w:val="0"/>
          <w:color w:val="806000" w:themeColor="accent4" w:themeShade="80"/>
        </w:rPr>
        <w:t xml:space="preserve"> </w:t>
      </w:r>
    </w:p>
    <w:p w:rsidR="00377FA3" w:rsidRPr="00A72D66" w:rsidRDefault="00377FA3" w:rsidP="008E5996">
      <w:pPr>
        <w:pStyle w:val="ListParagraph"/>
        <w:numPr>
          <w:ilvl w:val="0"/>
          <w:numId w:val="5"/>
        </w:numPr>
        <w:ind w:right="0"/>
        <w:outlineLvl w:val="9"/>
        <w:rPr>
          <w:rStyle w:val="Emphasis"/>
          <w:vanish w:val="0"/>
          <w:color w:val="806000" w:themeColor="accent4" w:themeShade="80"/>
        </w:rPr>
      </w:pPr>
      <w:r w:rsidRPr="00A72D66">
        <w:rPr>
          <w:rStyle w:val="Emphasis"/>
          <w:vanish w:val="0"/>
          <w:color w:val="806000" w:themeColor="accent4" w:themeShade="80"/>
        </w:rPr>
        <w:t>Advisory committee</w:t>
      </w:r>
    </w:p>
    <w:p w:rsidR="00377FA3" w:rsidRPr="00A72D66" w:rsidRDefault="00377FA3" w:rsidP="008E5996">
      <w:pPr>
        <w:pStyle w:val="ListParagraph"/>
        <w:numPr>
          <w:ilvl w:val="0"/>
          <w:numId w:val="5"/>
        </w:numPr>
        <w:ind w:right="0"/>
        <w:outlineLvl w:val="9"/>
        <w:rPr>
          <w:rStyle w:val="Emphasis"/>
          <w:vanish w:val="0"/>
          <w:color w:val="806000" w:themeColor="accent4" w:themeShade="80"/>
        </w:rPr>
      </w:pPr>
      <w:r w:rsidRPr="00A72D66">
        <w:rPr>
          <w:rStyle w:val="Emphasis"/>
          <w:vanish w:val="0"/>
          <w:color w:val="806000" w:themeColor="accent4" w:themeShade="80"/>
        </w:rPr>
        <w:t>EQC involvement</w:t>
      </w:r>
    </w:p>
    <w:p w:rsidR="00377FA3" w:rsidRPr="00A72D66" w:rsidRDefault="00377FA3" w:rsidP="008E5996">
      <w:pPr>
        <w:pStyle w:val="ListParagraph"/>
        <w:numPr>
          <w:ilvl w:val="0"/>
          <w:numId w:val="5"/>
        </w:numPr>
        <w:ind w:right="0"/>
        <w:outlineLvl w:val="9"/>
        <w:rPr>
          <w:rStyle w:val="Emphasis"/>
          <w:vanish w:val="0"/>
          <w:color w:val="806000" w:themeColor="accent4" w:themeShade="80"/>
        </w:rPr>
      </w:pPr>
      <w:r w:rsidRPr="00A72D66">
        <w:rPr>
          <w:rStyle w:val="Emphasis"/>
          <w:vanish w:val="0"/>
          <w:color w:val="806000" w:themeColor="accent4" w:themeShade="80"/>
        </w:rPr>
        <w:t>Public notice</w:t>
      </w:r>
    </w:p>
    <w:p w:rsidR="00377FA3" w:rsidRPr="00A72D66" w:rsidRDefault="00377FA3" w:rsidP="008E5996">
      <w:pPr>
        <w:rPr>
          <w:rStyle w:val="Emphasis"/>
          <w:vanish w:val="0"/>
          <w:color w:val="806000" w:themeColor="accent4" w:themeShade="80"/>
        </w:rPr>
      </w:pPr>
    </w:p>
    <w:p w:rsidR="00377FA3" w:rsidRPr="00A72D66" w:rsidRDefault="00377FA3" w:rsidP="008E5996">
      <w:pPr>
        <w:ind w:left="0"/>
        <w:rPr>
          <w:rStyle w:val="Emphasis"/>
          <w:vanish w:val="0"/>
          <w:color w:val="806000" w:themeColor="accent4" w:themeShade="80"/>
        </w:rPr>
      </w:pPr>
      <w:r w:rsidRPr="00A72D66">
        <w:rPr>
          <w:rStyle w:val="Emphasis"/>
          <w:vanish w:val="0"/>
          <w:color w:val="806000" w:themeColor="accent4" w:themeShade="80"/>
        </w:rPr>
        <w:t>CHANGE FROM FUTURE TO PAST TENSE</w:t>
      </w:r>
    </w:p>
    <w:p w:rsidR="00377FA3" w:rsidRPr="00A72D66" w:rsidRDefault="00377FA3" w:rsidP="008E5996">
      <w:pPr>
        <w:spacing w:after="120"/>
        <w:ind w:left="0"/>
        <w:rPr>
          <w:bCs/>
          <w:color w:val="806000" w:themeColor="accent4" w:themeShade="80"/>
          <w:szCs w:val="22"/>
        </w:rPr>
      </w:pPr>
      <w:r w:rsidRPr="00A72D66">
        <w:rPr>
          <w:color w:val="806000" w:themeColor="accent4" w:themeShade="80"/>
          <w:sz w:val="28"/>
          <w:szCs w:val="28"/>
        </w:rPr>
        <w:t> </w:t>
      </w:r>
    </w:p>
    <w:p w:rsidR="00377FA3" w:rsidRDefault="00377FA3" w:rsidP="008E5996">
      <w:pPr>
        <w:pStyle w:val="Heading2"/>
        <w:spacing w:before="0" w:after="0"/>
        <w:ind w:left="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Request for other options</w:t>
      </w:r>
    </w:p>
    <w:p w:rsidR="00A72D66" w:rsidRPr="00A72D66" w:rsidRDefault="00A72D66" w:rsidP="008E5996">
      <w:pPr>
        <w:ind w:left="0"/>
      </w:pPr>
    </w:p>
    <w:p w:rsidR="00377FA3" w:rsidRDefault="00377FA3" w:rsidP="008E5996">
      <w:pPr>
        <w:ind w:left="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rsidR="00A72D66" w:rsidRPr="00A72D66" w:rsidRDefault="00A72D66" w:rsidP="008E5996">
      <w:pPr>
        <w:ind w:left="360"/>
        <w:rPr>
          <w:color w:val="000000" w:themeColor="text1"/>
        </w:rPr>
      </w:pPr>
    </w:p>
    <w:p w:rsidR="00377FA3" w:rsidRDefault="00377FA3" w:rsidP="008E5996">
      <w:pPr>
        <w:pStyle w:val="Heading2"/>
        <w:spacing w:before="0" w:after="0"/>
        <w:ind w:left="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rsidR="00A72D66" w:rsidRPr="00A72D66" w:rsidRDefault="00A72D66" w:rsidP="008E5996">
      <w:pPr>
        <w:ind w:left="0"/>
      </w:pPr>
    </w:p>
    <w:p w:rsidR="00377FA3" w:rsidRDefault="00377FA3" w:rsidP="008E5996">
      <w:pPr>
        <w:ind w:left="0" w:right="828"/>
        <w:rPr>
          <w:bCs/>
          <w:color w:val="000000" w:themeColor="text1"/>
        </w:rPr>
      </w:pPr>
      <w:r w:rsidRPr="00A72D66">
        <w:rPr>
          <w:bCs/>
          <w:color w:val="000000" w:themeColor="text1"/>
        </w:rPr>
        <w:t xml:space="preserve">DEQ held </w:t>
      </w:r>
      <w:r w:rsidRPr="00A72D66">
        <w:rPr>
          <w:rStyle w:val="Emphasis"/>
          <w:vanish w:val="0"/>
          <w:color w:val="000000" w:themeColor="text1"/>
          <w:sz w:val="24"/>
        </w:rPr>
        <w:t>##</w:t>
      </w:r>
      <w:r w:rsidRPr="00A72D66">
        <w:rPr>
          <w:bCs/>
          <w:color w:val="000000" w:themeColor="text1"/>
        </w:rPr>
        <w:t xml:space="preserve">XX public hearing(s). DEQ received </w:t>
      </w:r>
      <w:r w:rsidRPr="00A72D66">
        <w:rPr>
          <w:rStyle w:val="Emphasis"/>
          <w:vanish w:val="0"/>
          <w:color w:val="000000" w:themeColor="text1"/>
          <w:sz w:val="24"/>
        </w:rPr>
        <w:t>##</w:t>
      </w:r>
      <w:r w:rsidRPr="00A72D66">
        <w:rPr>
          <w:bCs/>
          <w:color w:val="000000" w:themeColor="text1"/>
        </w:rPr>
        <w:t xml:space="preserve"> XX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rsidR="00A72D66" w:rsidRPr="00A72D66" w:rsidRDefault="00A72D66" w:rsidP="008E5996">
      <w:pPr>
        <w:ind w:left="360" w:right="828"/>
        <w:rPr>
          <w:bCs/>
          <w:color w:val="000000" w:themeColor="text1"/>
        </w:rPr>
      </w:pPr>
    </w:p>
    <w:p w:rsidR="00377FA3" w:rsidRDefault="00377FA3" w:rsidP="008E5996">
      <w:pPr>
        <w:pStyle w:val="Heading2"/>
        <w:spacing w:before="0" w:after="0"/>
        <w:ind w:left="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rsidR="00A72D66" w:rsidRPr="00A72D66" w:rsidRDefault="00A72D66" w:rsidP="008E5996">
      <w:pPr>
        <w:ind w:left="0"/>
      </w:pPr>
    </w:p>
    <w:p w:rsidR="00377FA3" w:rsidRDefault="00377FA3" w:rsidP="008E5996">
      <w:pPr>
        <w:pStyle w:val="Heading3"/>
        <w:spacing w:before="0"/>
        <w:ind w:left="0"/>
        <w:rPr>
          <w:rFonts w:ascii="Times New Roman" w:hAnsi="Times New Roman" w:cs="Times New Roman"/>
          <w:b/>
          <w:color w:val="000000" w:themeColor="text1"/>
        </w:rPr>
      </w:pPr>
      <w:r w:rsidRPr="00A72D66">
        <w:rPr>
          <w:rFonts w:ascii="Times New Roman" w:hAnsi="Times New Roman" w:cs="Times New Roman"/>
          <w:b/>
          <w:color w:val="000000" w:themeColor="text1"/>
        </w:rPr>
        <w:t>Hearing 1</w:t>
      </w:r>
    </w:p>
    <w:p w:rsidR="00A72D66" w:rsidRPr="00A72D66" w:rsidRDefault="00A72D66" w:rsidP="008E5996">
      <w:pPr>
        <w:ind w:left="0"/>
      </w:pPr>
    </w:p>
    <w:p w:rsidR="00377FA3" w:rsidRPr="00A72D66" w:rsidRDefault="00377FA3" w:rsidP="008E5996">
      <w:pPr>
        <w:ind w:left="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8E5996">
      <w:pPr>
        <w:ind w:left="0"/>
        <w:rPr>
          <w:color w:val="000000" w:themeColor="text1"/>
        </w:rPr>
      </w:pPr>
      <w:r w:rsidRPr="00A72D66">
        <w:rPr>
          <w:rStyle w:val="Emphasis"/>
          <w:vanish w:val="0"/>
          <w:color w:val="000000" w:themeColor="text1"/>
          <w:sz w:val="24"/>
        </w:rPr>
        <w:t>Meeting date and time:</w:t>
      </w:r>
    </w:p>
    <w:p w:rsidR="00377FA3" w:rsidRPr="00A72D66" w:rsidRDefault="00377FA3" w:rsidP="008E5996">
      <w:pPr>
        <w:tabs>
          <w:tab w:val="left" w:pos="-1440"/>
          <w:tab w:val="left" w:pos="-720"/>
        </w:tabs>
        <w:suppressAutoHyphens/>
        <w:ind w:left="0" w:right="558"/>
        <w:rPr>
          <w:color w:val="000000" w:themeColor="text1"/>
        </w:rPr>
      </w:pPr>
      <w:r w:rsidRPr="00A72D66">
        <w:rPr>
          <w:color w:val="000000" w:themeColor="text1"/>
        </w:rPr>
        <w:t>Presiding Officer:</w:t>
      </w:r>
    </w:p>
    <w:p w:rsidR="00377FA3" w:rsidRPr="00A72D66" w:rsidRDefault="00377FA3" w:rsidP="008E5996">
      <w:pPr>
        <w:tabs>
          <w:tab w:val="left" w:pos="-1440"/>
          <w:tab w:val="left" w:pos="-720"/>
        </w:tabs>
        <w:suppressAutoHyphens/>
        <w:ind w:left="0" w:right="558"/>
        <w:rPr>
          <w:color w:val="000000" w:themeColor="text1"/>
        </w:rPr>
      </w:pPr>
    </w:p>
    <w:p w:rsidR="00377FA3" w:rsidRPr="00A72D66" w:rsidRDefault="00377FA3" w:rsidP="008E5996">
      <w:pPr>
        <w:tabs>
          <w:tab w:val="left" w:pos="-1440"/>
          <w:tab w:val="left" w:pos="-720"/>
        </w:tabs>
        <w:suppressAutoHyphens/>
        <w:ind w:left="0" w:right="558"/>
        <w:rPr>
          <w:color w:val="000000" w:themeColor="text1"/>
        </w:rPr>
      </w:pPr>
      <w:r w:rsidRPr="00A72D66">
        <w:rPr>
          <w:color w:val="000000" w:themeColor="text1"/>
        </w:rPr>
        <w:t>The presiding officer convened the hearing</w:t>
      </w:r>
      <w:r w:rsidR="00746C81">
        <w:rPr>
          <w:color w:val="000000" w:themeColor="text1"/>
        </w:rPr>
        <w:t xml:space="preserve">, </w:t>
      </w:r>
      <w:r w:rsidRPr="00A72D66">
        <w:rPr>
          <w:color w:val="000000" w:themeColor="text1"/>
        </w:rPr>
        <w:t xml:space="preserve">summarized procedures for the </w:t>
      </w:r>
      <w:r w:rsidR="00746C81">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sidR="00746C81">
        <w:rPr>
          <w:color w:val="000000" w:themeColor="text1"/>
        </w:rPr>
        <w:t xml:space="preserve">sign the registration list, or </w:t>
      </w:r>
      <w:r w:rsidRPr="00A72D66">
        <w:rPr>
          <w:color w:val="000000" w:themeColor="text1"/>
        </w:rPr>
        <w:t xml:space="preserve">if attending by </w:t>
      </w:r>
      <w:r w:rsidR="00746C81">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377FA3" w:rsidRPr="00A72D66" w:rsidRDefault="00377FA3" w:rsidP="008E5996">
      <w:pPr>
        <w:tabs>
          <w:tab w:val="left" w:pos="-1440"/>
          <w:tab w:val="left" w:pos="-720"/>
        </w:tabs>
        <w:suppressAutoHyphens/>
        <w:ind w:left="0" w:right="558"/>
        <w:rPr>
          <w:color w:val="000000" w:themeColor="text1"/>
        </w:rPr>
      </w:pPr>
    </w:p>
    <w:p w:rsidR="00377FA3" w:rsidRPr="00A72D66" w:rsidRDefault="00377FA3" w:rsidP="008E5996">
      <w:pPr>
        <w:tabs>
          <w:tab w:val="left" w:pos="-1440"/>
          <w:tab w:val="left" w:pos="-720"/>
        </w:tabs>
        <w:suppressAutoHyphens/>
        <w:ind w:left="0" w:right="558"/>
        <w:rPr>
          <w:color w:val="000000" w:themeColor="text1"/>
        </w:rPr>
      </w:pPr>
      <w:r w:rsidRPr="00A72D66">
        <w:rPr>
          <w:color w:val="000000" w:themeColor="text1"/>
        </w:rPr>
        <w:t>As Oregon Administrative Rule 137-001-0030 requires, the presiding officer summarized the content of the rulemaking notice.</w:t>
      </w:r>
    </w:p>
    <w:p w:rsidR="00377FA3" w:rsidRPr="00A72D66" w:rsidRDefault="00377FA3" w:rsidP="008E5996">
      <w:pPr>
        <w:tabs>
          <w:tab w:val="left" w:pos="-1440"/>
          <w:tab w:val="left" w:pos="-720"/>
        </w:tabs>
        <w:suppressAutoHyphens/>
        <w:ind w:left="0" w:right="558"/>
        <w:rPr>
          <w:color w:val="000000" w:themeColor="text1"/>
        </w:rPr>
      </w:pPr>
    </w:p>
    <w:p w:rsidR="00377FA3" w:rsidRPr="00A72D66" w:rsidRDefault="00377FA3" w:rsidP="008E5996">
      <w:pPr>
        <w:tabs>
          <w:tab w:val="left" w:pos="-1440"/>
          <w:tab w:val="left" w:pos="-720"/>
        </w:tabs>
        <w:suppressAutoHyphens/>
        <w:ind w:left="0" w:right="558"/>
        <w:rPr>
          <w:color w:val="000000" w:themeColor="text1"/>
        </w:rPr>
      </w:pPr>
      <w:r w:rsidRPr="00A72D66">
        <w:rPr>
          <w:color w:val="000000" w:themeColor="text1"/>
        </w:rPr>
        <w:t>DEQ added all names</w:t>
      </w:r>
      <w:r w:rsidR="00746C81">
        <w:rPr>
          <w:color w:val="000000" w:themeColor="text1"/>
        </w:rPr>
        <w:t xml:space="preserve"> and </w:t>
      </w:r>
      <w:r w:rsidRPr="00A72D66">
        <w:rPr>
          <w:color w:val="000000" w:themeColor="text1"/>
        </w:rPr>
        <w:t xml:space="preserve">affiliations of </w:t>
      </w:r>
      <w:r w:rsidR="00746C81">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377FA3" w:rsidRPr="00A72D66" w:rsidRDefault="00377FA3" w:rsidP="008E5996">
      <w:pPr>
        <w:tabs>
          <w:tab w:val="left" w:pos="-1440"/>
          <w:tab w:val="left" w:pos="-720"/>
        </w:tabs>
        <w:suppressAutoHyphens/>
        <w:ind w:left="0" w:right="558"/>
        <w:rPr>
          <w:rStyle w:val="Heading3Char"/>
          <w:rFonts w:ascii="Times New Roman" w:hAnsi="Times New Roman" w:cs="Times New Roman"/>
          <w:color w:val="000000" w:themeColor="text1"/>
        </w:rPr>
      </w:pPr>
    </w:p>
    <w:p w:rsidR="00377FA3" w:rsidRPr="00A72D66" w:rsidRDefault="00377FA3" w:rsidP="008E5996">
      <w:pPr>
        <w:tabs>
          <w:tab w:val="left" w:pos="-1440"/>
          <w:tab w:val="left" w:pos="-720"/>
        </w:tabs>
        <w:suppressAutoHyphens/>
        <w:ind w:left="0" w:right="558"/>
        <w:rPr>
          <w:rStyle w:val="Heading3Char"/>
          <w:rFonts w:ascii="Times New Roman" w:hAnsi="Times New Roman" w:cs="Times New Roman"/>
          <w:b/>
          <w:color w:val="000000" w:themeColor="text1"/>
        </w:rPr>
      </w:pPr>
      <w:r w:rsidRPr="00A72D66">
        <w:rPr>
          <w:rStyle w:val="Heading3Char"/>
          <w:rFonts w:ascii="Times New Roman" w:hAnsi="Times New Roman" w:cs="Times New Roman"/>
          <w:b/>
          <w:color w:val="000000" w:themeColor="text1"/>
        </w:rPr>
        <w:t>Hearing 2</w:t>
      </w:r>
    </w:p>
    <w:p w:rsidR="00377FA3" w:rsidRPr="00A72D66" w:rsidRDefault="00377FA3" w:rsidP="008E5996">
      <w:pPr>
        <w:tabs>
          <w:tab w:val="left" w:pos="-1440"/>
          <w:tab w:val="left" w:pos="-720"/>
        </w:tabs>
        <w:suppressAutoHyphens/>
        <w:ind w:left="0" w:right="562"/>
        <w:rPr>
          <w:color w:val="000000" w:themeColor="text1"/>
        </w:rPr>
      </w:pPr>
      <w:r w:rsidRPr="00A72D66">
        <w:rPr>
          <w:color w:val="000000" w:themeColor="text1"/>
        </w:rPr>
        <w:t xml:space="preserve"> </w:t>
      </w:r>
    </w:p>
    <w:p w:rsidR="00377FA3" w:rsidRPr="00A72D66" w:rsidRDefault="00377FA3" w:rsidP="008E5996">
      <w:pPr>
        <w:ind w:left="0"/>
        <w:rPr>
          <w:rStyle w:val="Emphasis"/>
          <w:vanish w:val="0"/>
          <w:color w:val="000000" w:themeColor="text1"/>
          <w:sz w:val="24"/>
        </w:rPr>
      </w:pPr>
      <w:r w:rsidRPr="00A72D66">
        <w:rPr>
          <w:rStyle w:val="Emphasis"/>
          <w:vanish w:val="0"/>
          <w:color w:val="000000" w:themeColor="text1"/>
          <w:sz w:val="24"/>
        </w:rPr>
        <w:t>Meeting location:</w:t>
      </w:r>
    </w:p>
    <w:p w:rsidR="00377FA3" w:rsidRPr="00A72D66" w:rsidRDefault="00377FA3" w:rsidP="008E5996">
      <w:pPr>
        <w:ind w:left="0"/>
        <w:rPr>
          <w:color w:val="000000" w:themeColor="text1"/>
        </w:rPr>
      </w:pPr>
      <w:r w:rsidRPr="00A72D66">
        <w:rPr>
          <w:rStyle w:val="Emphasis"/>
          <w:vanish w:val="0"/>
          <w:color w:val="000000" w:themeColor="text1"/>
          <w:sz w:val="24"/>
        </w:rPr>
        <w:t>Meeting date and time:</w:t>
      </w:r>
    </w:p>
    <w:p w:rsidR="00377FA3" w:rsidRPr="00A72D66" w:rsidRDefault="00377FA3" w:rsidP="008E5996">
      <w:pPr>
        <w:tabs>
          <w:tab w:val="left" w:pos="-1440"/>
          <w:tab w:val="left" w:pos="-720"/>
        </w:tabs>
        <w:suppressAutoHyphens/>
        <w:ind w:left="0" w:right="558"/>
        <w:rPr>
          <w:color w:val="000000" w:themeColor="text1"/>
        </w:rPr>
      </w:pPr>
      <w:r w:rsidRPr="00A72D66">
        <w:rPr>
          <w:color w:val="000000" w:themeColor="text1"/>
        </w:rPr>
        <w:t>Presiding Officer:</w:t>
      </w:r>
    </w:p>
    <w:p w:rsidR="00377FA3" w:rsidRPr="00A72D66" w:rsidRDefault="00377FA3" w:rsidP="008E5996">
      <w:pPr>
        <w:tabs>
          <w:tab w:val="left" w:pos="-1440"/>
          <w:tab w:val="left" w:pos="-720"/>
        </w:tabs>
        <w:suppressAutoHyphens/>
        <w:ind w:left="0" w:right="558"/>
        <w:rPr>
          <w:color w:val="000000" w:themeColor="text1"/>
        </w:rPr>
      </w:pPr>
    </w:p>
    <w:p w:rsidR="00E30322" w:rsidRPr="00A72D66" w:rsidRDefault="00E30322" w:rsidP="008E5996">
      <w:pPr>
        <w:tabs>
          <w:tab w:val="left" w:pos="-1440"/>
          <w:tab w:val="left" w:pos="-720"/>
        </w:tabs>
        <w:suppressAutoHyphens/>
        <w:ind w:left="0" w:right="558"/>
        <w:rPr>
          <w:color w:val="000000" w:themeColor="text1"/>
        </w:rPr>
      </w:pPr>
      <w:r w:rsidRPr="00A72D66">
        <w:rPr>
          <w:color w:val="000000" w:themeColor="text1"/>
        </w:rPr>
        <w:t>The presiding officer convened the hearing</w:t>
      </w:r>
      <w:r>
        <w:rPr>
          <w:color w:val="000000" w:themeColor="text1"/>
        </w:rPr>
        <w:t xml:space="preserve">, </w:t>
      </w:r>
      <w:r w:rsidRPr="00A72D66">
        <w:rPr>
          <w:color w:val="000000" w:themeColor="text1"/>
        </w:rPr>
        <w:t xml:space="preserve">summarized procedures for the </w:t>
      </w:r>
      <w:r>
        <w:rPr>
          <w:color w:val="000000" w:themeColor="text1"/>
        </w:rPr>
        <w:t xml:space="preserve">hearing, and explained </w:t>
      </w:r>
      <w:r w:rsidRPr="00A72D66">
        <w:rPr>
          <w:color w:val="000000" w:themeColor="text1"/>
        </w:rPr>
        <w:t xml:space="preserve">that DEQ was recording the hearing. The presiding officer </w:t>
      </w:r>
      <w:r w:rsidRPr="00A72D66">
        <w:rPr>
          <w:rStyle w:val="CommentReference"/>
          <w:color w:val="000000" w:themeColor="text1"/>
          <w:sz w:val="24"/>
          <w:szCs w:val="24"/>
        </w:rPr>
        <w:t>a</w:t>
      </w:r>
      <w:r w:rsidRPr="00A72D66">
        <w:rPr>
          <w:color w:val="000000" w:themeColor="text1"/>
        </w:rPr>
        <w:t xml:space="preserve">sked people who wanted to present verbal comments to </w:t>
      </w:r>
      <w:r>
        <w:rPr>
          <w:color w:val="000000" w:themeColor="text1"/>
        </w:rPr>
        <w:t xml:space="preserve">sign the registration list, or </w:t>
      </w:r>
      <w:r w:rsidRPr="00A72D66">
        <w:rPr>
          <w:color w:val="000000" w:themeColor="text1"/>
        </w:rPr>
        <w:t xml:space="preserve">if attending by </w:t>
      </w:r>
      <w:r>
        <w:rPr>
          <w:color w:val="000000" w:themeColor="text1"/>
        </w:rPr>
        <w:t xml:space="preserve">phone, </w:t>
      </w:r>
      <w:r w:rsidRPr="00A72D66">
        <w:rPr>
          <w:color w:val="000000" w:themeColor="text1"/>
        </w:rPr>
        <w:t>to indicate their intent to present comments. The presiding officer advised all attending parties interested in receiving future information about the rulemaking to sign up for GovDelivery email notices.</w:t>
      </w:r>
    </w:p>
    <w:p w:rsidR="00E30322" w:rsidRPr="00A72D66" w:rsidRDefault="00E30322" w:rsidP="008E5996">
      <w:pPr>
        <w:tabs>
          <w:tab w:val="left" w:pos="-1440"/>
          <w:tab w:val="left" w:pos="-720"/>
        </w:tabs>
        <w:suppressAutoHyphens/>
        <w:ind w:left="0" w:right="558"/>
        <w:rPr>
          <w:color w:val="000000" w:themeColor="text1"/>
        </w:rPr>
      </w:pPr>
    </w:p>
    <w:p w:rsidR="00E30322" w:rsidRPr="00A72D66" w:rsidRDefault="00E30322" w:rsidP="008E5996">
      <w:pPr>
        <w:tabs>
          <w:tab w:val="left" w:pos="-1440"/>
          <w:tab w:val="left" w:pos="-720"/>
        </w:tabs>
        <w:suppressAutoHyphens/>
        <w:ind w:left="0" w:right="558"/>
        <w:rPr>
          <w:color w:val="000000" w:themeColor="text1"/>
        </w:rPr>
      </w:pPr>
      <w:r w:rsidRPr="00A72D66">
        <w:rPr>
          <w:color w:val="000000" w:themeColor="text1"/>
        </w:rPr>
        <w:t>As Oregon Administrative Rule 137-001-0030 requires, the presiding officer summarized the content of the rulemaking notice.</w:t>
      </w:r>
    </w:p>
    <w:p w:rsidR="00E30322" w:rsidRPr="00A72D66" w:rsidRDefault="00E30322" w:rsidP="008E5996">
      <w:pPr>
        <w:tabs>
          <w:tab w:val="left" w:pos="-1440"/>
          <w:tab w:val="left" w:pos="-720"/>
        </w:tabs>
        <w:suppressAutoHyphens/>
        <w:ind w:left="0" w:right="558"/>
        <w:rPr>
          <w:color w:val="000000" w:themeColor="text1"/>
        </w:rPr>
      </w:pPr>
    </w:p>
    <w:p w:rsidR="00E30322" w:rsidRPr="00A72D66" w:rsidRDefault="00E30322" w:rsidP="008E5996">
      <w:pPr>
        <w:tabs>
          <w:tab w:val="left" w:pos="-1440"/>
          <w:tab w:val="left" w:pos="-720"/>
        </w:tabs>
        <w:suppressAutoHyphens/>
        <w:ind w:left="0" w:right="558"/>
        <w:rPr>
          <w:color w:val="000000" w:themeColor="text1"/>
        </w:rPr>
      </w:pPr>
      <w:r w:rsidRPr="00A72D66">
        <w:rPr>
          <w:color w:val="000000" w:themeColor="text1"/>
        </w:rPr>
        <w:t>DEQ added all names</w:t>
      </w:r>
      <w:r>
        <w:rPr>
          <w:color w:val="000000" w:themeColor="text1"/>
        </w:rPr>
        <w:t xml:space="preserve"> and </w:t>
      </w:r>
      <w:r w:rsidRPr="00A72D66">
        <w:rPr>
          <w:color w:val="000000" w:themeColor="text1"/>
        </w:rPr>
        <w:t xml:space="preserve">affiliations of </w:t>
      </w:r>
      <w:r>
        <w:rPr>
          <w:color w:val="000000" w:themeColor="text1"/>
        </w:rPr>
        <w:t xml:space="preserve">hearing </w:t>
      </w:r>
      <w:r w:rsidRPr="00A72D66">
        <w:rPr>
          <w:color w:val="000000" w:themeColor="text1"/>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rsidR="00A72D66" w:rsidRPr="00A72D66" w:rsidRDefault="00A72D66" w:rsidP="008E5996">
      <w:pPr>
        <w:tabs>
          <w:tab w:val="left" w:pos="-1440"/>
          <w:tab w:val="left" w:pos="-720"/>
        </w:tabs>
        <w:suppressAutoHyphens/>
        <w:ind w:left="360" w:right="558"/>
        <w:rPr>
          <w:color w:val="000000" w:themeColor="text1"/>
        </w:rPr>
      </w:pPr>
    </w:p>
    <w:p w:rsidR="00377FA3" w:rsidRPr="00A72D66" w:rsidRDefault="00377FA3" w:rsidP="008E5996">
      <w:pPr>
        <w:pStyle w:val="Heading2"/>
        <w:spacing w:before="0" w:after="0"/>
        <w:ind w:left="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Informational Meetings</w:t>
      </w:r>
    </w:p>
    <w:p w:rsidR="00377FA3" w:rsidRPr="00A72D66" w:rsidRDefault="00377FA3" w:rsidP="008E5996">
      <w:pPr>
        <w:tabs>
          <w:tab w:val="left" w:pos="-1440"/>
          <w:tab w:val="left" w:pos="-720"/>
        </w:tabs>
        <w:suppressAutoHyphens/>
        <w:ind w:left="360"/>
      </w:pPr>
    </w:p>
    <w:p w:rsidR="00377FA3" w:rsidRPr="00A72D66" w:rsidRDefault="00377FA3" w:rsidP="008E5996">
      <w:pPr>
        <w:tabs>
          <w:tab w:val="left" w:pos="-1440"/>
          <w:tab w:val="left" w:pos="-720"/>
        </w:tabs>
        <w:suppressAutoHyphens/>
        <w:ind w:left="360"/>
        <w:rPr>
          <w:caps/>
          <w:color w:val="806000" w:themeColor="accent4" w:themeShade="80"/>
        </w:rPr>
      </w:pPr>
      <w:r w:rsidRPr="00A72D66">
        <w:rPr>
          <w:caps/>
          <w:color w:val="806000" w:themeColor="accent4" w:themeShade="80"/>
        </w:rPr>
        <w:t>Describe meeting. Delete this section if it does not apply.</w:t>
      </w:r>
    </w:p>
    <w:p w:rsidR="00377FA3" w:rsidRPr="00377FA3" w:rsidRDefault="00377FA3" w:rsidP="00A72D66">
      <w:pPr>
        <w:rPr>
          <w:rStyle w:val="Emphasis"/>
        </w:rPr>
        <w:sectPr w:rsidR="00377FA3" w:rsidRPr="00377FA3" w:rsidSect="00E51727">
          <w:pgSz w:w="12240" w:h="15840"/>
          <w:pgMar w:top="1440" w:right="1440" w:bottom="1440" w:left="1440" w:header="720" w:footer="720" w:gutter="432"/>
          <w:cols w:space="720"/>
          <w:docGrid w:linePitch="360"/>
        </w:sectPr>
      </w:pPr>
    </w:p>
    <w:tbl>
      <w:tblPr>
        <w:tblW w:w="8972" w:type="dxa"/>
        <w:jc w:val="center"/>
        <w:tblLook w:val="04A0" w:firstRow="1" w:lastRow="0" w:firstColumn="1" w:lastColumn="0" w:noHBand="0" w:noVBand="1"/>
      </w:tblPr>
      <w:tblGrid>
        <w:gridCol w:w="8972"/>
      </w:tblGrid>
      <w:tr w:rsidR="00377FA3" w:rsidRPr="00377FA3" w:rsidTr="00E51727">
        <w:trPr>
          <w:trHeight w:val="449"/>
          <w:jc w:val="center"/>
        </w:trPr>
        <w:tc>
          <w:tcPr>
            <w:tcW w:w="8972" w:type="dxa"/>
            <w:tcBorders>
              <w:top w:val="nil"/>
              <w:left w:val="nil"/>
              <w:bottom w:val="double" w:sz="6" w:space="0" w:color="7F7F7F"/>
              <w:right w:val="nil"/>
            </w:tcBorders>
            <w:shd w:val="clear" w:color="000000" w:fill="D8D3C6"/>
            <w:noWrap/>
            <w:vAlign w:val="bottom"/>
            <w:hideMark/>
          </w:tcPr>
          <w:p w:rsidR="00377FA3" w:rsidRPr="00377FA3" w:rsidRDefault="00377FA3" w:rsidP="00F167BE">
            <w:pPr>
              <w:jc w:val="center"/>
              <w:rPr>
                <w:bCs/>
                <w:color w:val="385623" w:themeColor="accent6" w:themeShade="80"/>
              </w:rPr>
            </w:pPr>
          </w:p>
          <w:p w:rsidR="00377FA3" w:rsidRPr="00377FA3" w:rsidRDefault="00377FA3" w:rsidP="006E008A">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rsidR="00377FA3" w:rsidRPr="00377FA3" w:rsidRDefault="00377FA3" w:rsidP="00377FA3">
      <w:pPr>
        <w:rPr>
          <w:color w:val="32525C"/>
        </w:rPr>
      </w:pPr>
      <w:r w:rsidRPr="00377FA3">
        <w:rPr>
          <w:color w:val="32525C"/>
        </w:rPr>
        <w:t>  </w:t>
      </w:r>
    </w:p>
    <w:p w:rsidR="00377FA3" w:rsidRDefault="00377FA3" w:rsidP="008E5996">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Pr="00377FA3">
        <w:rPr>
          <w:bCs/>
          <w:color w:val="806000" w:themeColor="accent4" w:themeShade="80"/>
        </w:rPr>
        <w:t xml:space="preserve">NUMBER OF CATEGORIES </w:t>
      </w:r>
      <w:proofErr w:type="spellStart"/>
      <w:r w:rsidRPr="00377FA3">
        <w:rPr>
          <w:bCs/>
          <w:color w:val="000000" w:themeColor="text1"/>
        </w:rPr>
        <w:t>categories</w:t>
      </w:r>
      <w:proofErr w:type="spellEnd"/>
      <w:r w:rsidRPr="00377FA3">
        <w:rPr>
          <w:bCs/>
          <w:color w:val="000000" w:themeColor="text1"/>
        </w:rPr>
        <w:t xml:space="preserve"> with cross references to the commenter number. DEQ’s response follows the summary. Original comments are on file with DEQ.</w:t>
      </w:r>
    </w:p>
    <w:p w:rsidR="006B7192" w:rsidRPr="006B7192" w:rsidRDefault="006B7192" w:rsidP="004646AA">
      <w:pPr>
        <w:ind w:right="630"/>
        <w:rPr>
          <w:bCs/>
          <w:color w:val="000000" w:themeColor="text1"/>
        </w:rPr>
      </w:pPr>
    </w:p>
    <w:p w:rsidR="006B7192" w:rsidRPr="006B7192" w:rsidRDefault="006B7192" w:rsidP="00EB6D1D">
      <w:pPr>
        <w:ind w:left="0" w:right="828"/>
        <w:rPr>
          <w:color w:val="000000" w:themeColor="text1"/>
          <w:highlight w:val="yellow"/>
        </w:rPr>
      </w:pPr>
      <w:r w:rsidRPr="006B7192">
        <w:rPr>
          <w:color w:val="000000" w:themeColor="text1"/>
          <w:highlight w:val="yellow"/>
        </w:rPr>
        <w:t>DEQ did not change the proposed rules in response to comments.</w:t>
      </w:r>
      <w:bookmarkStart w:id="0" w:name="_GoBack"/>
      <w:bookmarkEnd w:id="0"/>
    </w:p>
    <w:p w:rsidR="006B7192" w:rsidRPr="006B7192" w:rsidRDefault="006B7192" w:rsidP="00EB6D1D">
      <w:pPr>
        <w:ind w:left="0" w:right="828"/>
        <w:rPr>
          <w:color w:val="000000" w:themeColor="text1"/>
          <w:highlight w:val="yellow"/>
        </w:rPr>
      </w:pPr>
    </w:p>
    <w:p w:rsidR="006B7192" w:rsidRPr="006B7192" w:rsidRDefault="006B7192" w:rsidP="00EB6D1D">
      <w:pPr>
        <w:ind w:left="0" w:right="828"/>
        <w:rPr>
          <w:color w:val="000000" w:themeColor="text1"/>
        </w:rPr>
      </w:pPr>
      <w:r w:rsidRPr="006B7192">
        <w:rPr>
          <w:color w:val="000000" w:themeColor="text1"/>
          <w:highlight w:val="yellow"/>
        </w:rPr>
        <w:t>DEQ changed the proposed rules in response to comments described in the response sections below.</w:t>
      </w:r>
    </w:p>
    <w:p w:rsidR="006B7192" w:rsidRPr="00377FA3" w:rsidRDefault="006B7192" w:rsidP="00EB6D1D">
      <w:pPr>
        <w:ind w:left="0" w:right="630"/>
        <w:rPr>
          <w:color w:val="385623" w:themeColor="accent6" w:themeShade="80"/>
        </w:rPr>
      </w:pPr>
    </w:p>
    <w:p w:rsidR="006B7192" w:rsidRDefault="006B7192" w:rsidP="00EB6D1D">
      <w:pPr>
        <w:ind w:left="0" w:right="835"/>
        <w:rPr>
          <w:rStyle w:val="Emphasis"/>
          <w:caps/>
          <w:vanish w:val="0"/>
          <w:color w:val="806000" w:themeColor="accent4" w:themeShade="80"/>
          <w:sz w:val="24"/>
        </w:rPr>
      </w:pPr>
    </w:p>
    <w:p w:rsidR="006B7192" w:rsidRDefault="006B7192" w:rsidP="00EB6D1D">
      <w:pPr>
        <w:ind w:left="0" w:right="835"/>
        <w:rPr>
          <w:rStyle w:val="Emphasis"/>
          <w:vanish w:val="0"/>
          <w:color w:val="806000" w:themeColor="accent4" w:themeShade="80"/>
          <w:sz w:val="32"/>
          <w:szCs w:val="32"/>
        </w:rPr>
      </w:pPr>
      <w:r>
        <w:rPr>
          <w:rStyle w:val="Emphasis"/>
          <w:vanish w:val="0"/>
          <w:color w:val="806000" w:themeColor="accent4" w:themeShade="80"/>
          <w:sz w:val="32"/>
          <w:szCs w:val="32"/>
        </w:rPr>
        <w:t>Choose the format that suits your information, depending on the number of comments and commenters. If it is helpful, you can include a table like this, listing comments and ID of commenters who made that comment:</w:t>
      </w:r>
    </w:p>
    <w:p w:rsidR="006B7192" w:rsidRDefault="006B7192" w:rsidP="004646AA">
      <w:pPr>
        <w:ind w:right="835"/>
        <w:rPr>
          <w:rStyle w:val="Emphasis"/>
          <w:vanish w:val="0"/>
          <w:color w:val="806000" w:themeColor="accent4" w:themeShade="80"/>
          <w:sz w:val="32"/>
          <w:szCs w:val="32"/>
        </w:rPr>
      </w:pPr>
    </w:p>
    <w:p w:rsidR="005A302A" w:rsidRPr="00377FA3" w:rsidRDefault="006B7192" w:rsidP="004646AA">
      <w:pPr>
        <w:ind w:right="835"/>
        <w:rPr>
          <w:rStyle w:val="Emphasis"/>
          <w:caps/>
          <w:vanish w:val="0"/>
          <w:color w:val="806000" w:themeColor="accent4" w:themeShade="80"/>
          <w:sz w:val="24"/>
        </w:rPr>
      </w:pPr>
      <w:r>
        <w:rPr>
          <w:rStyle w:val="Emphasis"/>
          <w:vanish w:val="0"/>
          <w:color w:val="806000" w:themeColor="accent4" w:themeShade="80"/>
          <w:sz w:val="32"/>
          <w:szCs w:val="32"/>
        </w:rPr>
        <w:t xml:space="preserve"> </w:t>
      </w: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193"/>
        <w:gridCol w:w="6156"/>
        <w:gridCol w:w="1420"/>
      </w:tblGrid>
      <w:tr w:rsidR="005A302A" w:rsidRPr="00E16CB8" w:rsidTr="00E51727">
        <w:trPr>
          <w:trHeight w:val="848"/>
          <w:jc w:val="center"/>
        </w:trPr>
        <w:tc>
          <w:tcPr>
            <w:tcW w:w="8769" w:type="dxa"/>
            <w:gridSpan w:val="3"/>
            <w:shd w:val="clear" w:color="auto" w:fill="C5E0B3" w:themeFill="accent6" w:themeFillTint="66"/>
            <w:tcMar>
              <w:top w:w="43" w:type="dxa"/>
              <w:left w:w="43" w:type="dxa"/>
              <w:bottom w:w="43" w:type="dxa"/>
              <w:right w:w="43" w:type="dxa"/>
            </w:tcMar>
            <w:vAlign w:val="center"/>
          </w:tcPr>
          <w:p w:rsidR="005A302A" w:rsidRPr="00C3722A" w:rsidRDefault="005A302A" w:rsidP="005A302A">
            <w:pPr>
              <w:ind w:left="0" w:right="0"/>
              <w:jc w:val="center"/>
              <w:rPr>
                <w:rFonts w:ascii="Arial" w:hAnsi="Arial" w:cs="Arial"/>
                <w:b/>
              </w:rPr>
            </w:pPr>
            <w:r>
              <w:rPr>
                <w:rFonts w:ascii="Arial" w:hAnsi="Arial" w:cs="Arial"/>
                <w:b/>
                <w:sz w:val="32"/>
                <w:szCs w:val="32"/>
              </w:rPr>
              <w:t>List of Comments</w:t>
            </w:r>
          </w:p>
        </w:tc>
      </w:tr>
      <w:tr w:rsidR="00596C4A" w:rsidRPr="00E16CB8" w:rsidTr="00E51727">
        <w:trPr>
          <w:trHeight w:val="531"/>
          <w:jc w:val="center"/>
        </w:trPr>
        <w:tc>
          <w:tcPr>
            <w:tcW w:w="1020" w:type="dxa"/>
            <w:shd w:val="clear" w:color="auto" w:fill="A8D08D" w:themeFill="accent6" w:themeFillTint="99"/>
            <w:tcMar>
              <w:top w:w="43" w:type="dxa"/>
              <w:left w:w="43" w:type="dxa"/>
              <w:bottom w:w="43" w:type="dxa"/>
              <w:right w:w="43" w:type="dxa"/>
            </w:tcMar>
            <w:vAlign w:val="center"/>
          </w:tcPr>
          <w:p w:rsidR="00596C4A" w:rsidRPr="005A302A" w:rsidRDefault="00596C4A" w:rsidP="0091658A">
            <w:pPr>
              <w:ind w:left="0" w:right="0"/>
              <w:jc w:val="center"/>
              <w:rPr>
                <w:rFonts w:ascii="Arial" w:hAnsi="Arial" w:cs="Arial"/>
                <w:b/>
                <w:color w:val="000000" w:themeColor="text1"/>
              </w:rPr>
            </w:pPr>
            <w:r>
              <w:rPr>
                <w:rFonts w:ascii="Arial" w:hAnsi="Arial" w:cs="Arial"/>
                <w:b/>
                <w:color w:val="000000" w:themeColor="text1"/>
                <w:sz w:val="24"/>
                <w:szCs w:val="24"/>
              </w:rPr>
              <w:t xml:space="preserve">Comment </w:t>
            </w:r>
            <w:r w:rsidRPr="005A302A">
              <w:rPr>
                <w:rFonts w:ascii="Arial" w:hAnsi="Arial" w:cs="Arial"/>
                <w:b/>
                <w:color w:val="000000" w:themeColor="text1"/>
                <w:sz w:val="24"/>
                <w:szCs w:val="24"/>
              </w:rPr>
              <w:t>#</w:t>
            </w:r>
          </w:p>
        </w:tc>
        <w:tc>
          <w:tcPr>
            <w:tcW w:w="6441" w:type="dxa"/>
            <w:shd w:val="clear" w:color="auto" w:fill="A8D08D" w:themeFill="accent6" w:themeFillTint="99"/>
            <w:vAlign w:val="center"/>
          </w:tcPr>
          <w:p w:rsidR="00596C4A" w:rsidRPr="005A302A" w:rsidRDefault="00596C4A" w:rsidP="0091658A">
            <w:pPr>
              <w:ind w:left="0" w:right="0"/>
              <w:jc w:val="center"/>
              <w:rPr>
                <w:rFonts w:ascii="Arial" w:hAnsi="Arial" w:cs="Arial"/>
                <w:b/>
                <w:color w:val="000000" w:themeColor="text1"/>
                <w:sz w:val="24"/>
                <w:szCs w:val="24"/>
              </w:rPr>
            </w:pPr>
            <w:r>
              <w:rPr>
                <w:rFonts w:ascii="Arial" w:hAnsi="Arial" w:cs="Arial"/>
                <w:b/>
                <w:color w:val="000000" w:themeColor="text1"/>
                <w:sz w:val="24"/>
                <w:szCs w:val="24"/>
              </w:rPr>
              <w:t>Comment Summary</w:t>
            </w:r>
          </w:p>
        </w:tc>
        <w:tc>
          <w:tcPr>
            <w:tcW w:w="1308" w:type="dxa"/>
            <w:shd w:val="clear" w:color="auto" w:fill="A8D08D" w:themeFill="accent6" w:themeFillTint="99"/>
            <w:tcMar>
              <w:top w:w="43" w:type="dxa"/>
              <w:left w:w="43" w:type="dxa"/>
              <w:bottom w:w="43" w:type="dxa"/>
              <w:right w:w="43" w:type="dxa"/>
            </w:tcMar>
            <w:vAlign w:val="center"/>
          </w:tcPr>
          <w:p w:rsidR="00596C4A" w:rsidRPr="005A302A" w:rsidRDefault="00596C4A" w:rsidP="00596C4A">
            <w:pPr>
              <w:ind w:left="0" w:right="0"/>
              <w:jc w:val="center"/>
              <w:rPr>
                <w:rFonts w:ascii="Arial" w:hAnsi="Arial" w:cs="Arial"/>
                <w:b/>
                <w:color w:val="000000" w:themeColor="text1"/>
                <w:sz w:val="24"/>
                <w:szCs w:val="24"/>
              </w:rPr>
            </w:pPr>
            <w:r>
              <w:rPr>
                <w:rFonts w:ascii="Arial" w:hAnsi="Arial" w:cs="Arial"/>
                <w:b/>
                <w:color w:val="000000" w:themeColor="text1"/>
                <w:sz w:val="24"/>
                <w:szCs w:val="24"/>
              </w:rPr>
              <w:t>Comment</w:t>
            </w:r>
            <w:r>
              <w:rPr>
                <w:rFonts w:ascii="Arial" w:hAnsi="Arial" w:cs="Arial"/>
                <w:b/>
                <w:color w:val="000000" w:themeColor="text1"/>
                <w:sz w:val="24"/>
                <w:szCs w:val="24"/>
              </w:rPr>
              <w:t xml:space="preserve">er </w:t>
            </w:r>
            <w:r>
              <w:rPr>
                <w:rFonts w:ascii="Arial" w:hAnsi="Arial" w:cs="Arial"/>
                <w:b/>
                <w:color w:val="000000" w:themeColor="text1"/>
                <w:sz w:val="24"/>
                <w:szCs w:val="24"/>
              </w:rPr>
              <w:t xml:space="preserve"> Number</w:t>
            </w:r>
            <w:r>
              <w:rPr>
                <w:rFonts w:ascii="Arial" w:hAnsi="Arial" w:cs="Arial"/>
                <w:b/>
                <w:color w:val="000000" w:themeColor="text1"/>
                <w:sz w:val="24"/>
                <w:szCs w:val="24"/>
              </w:rPr>
              <w:t>s</w:t>
            </w:r>
          </w:p>
        </w:tc>
      </w:tr>
      <w:tr w:rsidR="00596C4A" w:rsidRPr="00E16CB8" w:rsidTr="00E51727">
        <w:trPr>
          <w:trHeight w:val="242"/>
          <w:jc w:val="center"/>
        </w:trPr>
        <w:tc>
          <w:tcPr>
            <w:tcW w:w="1020" w:type="dxa"/>
            <w:tcMar>
              <w:top w:w="43" w:type="dxa"/>
              <w:left w:w="43" w:type="dxa"/>
              <w:bottom w:w="43" w:type="dxa"/>
              <w:right w:w="43" w:type="dxa"/>
            </w:tcMar>
            <w:vAlign w:val="center"/>
          </w:tcPr>
          <w:p w:rsidR="00596C4A" w:rsidRPr="002C2E35" w:rsidRDefault="00596C4A" w:rsidP="0091658A">
            <w:pPr>
              <w:ind w:left="0" w:right="0"/>
              <w:jc w:val="center"/>
              <w:rPr>
                <w:rFonts w:ascii="Arial" w:hAnsi="Arial" w:cs="Arial"/>
              </w:rPr>
            </w:pPr>
            <w:r>
              <w:rPr>
                <w:rFonts w:ascii="Arial" w:hAnsi="Arial" w:cs="Arial"/>
              </w:rPr>
              <w:t>1</w:t>
            </w:r>
          </w:p>
        </w:tc>
        <w:tc>
          <w:tcPr>
            <w:tcW w:w="6441" w:type="dxa"/>
            <w:vAlign w:val="center"/>
          </w:tcPr>
          <w:p w:rsidR="00596C4A" w:rsidRPr="002C2E35" w:rsidRDefault="00596C4A" w:rsidP="0091658A">
            <w:pPr>
              <w:ind w:left="0" w:right="0"/>
              <w:rPr>
                <w:rFonts w:ascii="Arial" w:hAnsi="Arial" w:cs="Arial"/>
              </w:rPr>
            </w:pPr>
          </w:p>
        </w:tc>
        <w:tc>
          <w:tcPr>
            <w:tcW w:w="1308" w:type="dxa"/>
            <w:tcMar>
              <w:top w:w="43" w:type="dxa"/>
              <w:left w:w="43" w:type="dxa"/>
              <w:bottom w:w="43" w:type="dxa"/>
              <w:right w:w="43" w:type="dxa"/>
            </w:tcMar>
            <w:vAlign w:val="center"/>
          </w:tcPr>
          <w:p w:rsidR="00596C4A" w:rsidRPr="002C2E35" w:rsidRDefault="00596C4A" w:rsidP="0091658A">
            <w:pPr>
              <w:ind w:left="0" w:right="0"/>
              <w:rPr>
                <w:rFonts w:ascii="Arial" w:hAnsi="Arial" w:cs="Arial"/>
              </w:rPr>
            </w:pPr>
          </w:p>
        </w:tc>
      </w:tr>
      <w:tr w:rsidR="00596C4A" w:rsidRPr="00E16CB8" w:rsidTr="00E51727">
        <w:trPr>
          <w:trHeight w:val="242"/>
          <w:jc w:val="center"/>
        </w:trPr>
        <w:tc>
          <w:tcPr>
            <w:tcW w:w="1020" w:type="dxa"/>
            <w:tcMar>
              <w:top w:w="43" w:type="dxa"/>
              <w:left w:w="43" w:type="dxa"/>
              <w:bottom w:w="43" w:type="dxa"/>
              <w:right w:w="43" w:type="dxa"/>
            </w:tcMar>
            <w:vAlign w:val="center"/>
          </w:tcPr>
          <w:p w:rsidR="00596C4A" w:rsidRPr="002C2E35" w:rsidRDefault="00596C4A" w:rsidP="0091658A">
            <w:pPr>
              <w:ind w:left="0" w:right="0"/>
              <w:jc w:val="center"/>
              <w:rPr>
                <w:rFonts w:ascii="Arial" w:hAnsi="Arial" w:cs="Arial"/>
              </w:rPr>
            </w:pPr>
            <w:r>
              <w:rPr>
                <w:rFonts w:ascii="Arial" w:hAnsi="Arial" w:cs="Arial"/>
              </w:rPr>
              <w:t>2</w:t>
            </w:r>
          </w:p>
        </w:tc>
        <w:tc>
          <w:tcPr>
            <w:tcW w:w="6441" w:type="dxa"/>
            <w:vAlign w:val="center"/>
          </w:tcPr>
          <w:p w:rsidR="00596C4A" w:rsidRPr="002C2E35" w:rsidRDefault="00596C4A" w:rsidP="0091658A">
            <w:pPr>
              <w:ind w:left="0" w:right="0"/>
              <w:rPr>
                <w:rFonts w:ascii="Arial" w:hAnsi="Arial" w:cs="Arial"/>
              </w:rPr>
            </w:pPr>
          </w:p>
        </w:tc>
        <w:tc>
          <w:tcPr>
            <w:tcW w:w="1308" w:type="dxa"/>
            <w:tcMar>
              <w:top w:w="43" w:type="dxa"/>
              <w:left w:w="43" w:type="dxa"/>
              <w:bottom w:w="43" w:type="dxa"/>
              <w:right w:w="43" w:type="dxa"/>
            </w:tcMar>
            <w:vAlign w:val="center"/>
          </w:tcPr>
          <w:p w:rsidR="00596C4A" w:rsidRPr="002C2E35" w:rsidRDefault="00596C4A" w:rsidP="0091658A">
            <w:pPr>
              <w:ind w:left="0" w:right="0"/>
              <w:rPr>
                <w:rFonts w:ascii="Arial" w:hAnsi="Arial" w:cs="Arial"/>
              </w:rPr>
            </w:pPr>
          </w:p>
        </w:tc>
      </w:tr>
      <w:tr w:rsidR="00596C4A" w:rsidRPr="00E16CB8" w:rsidTr="00E51727">
        <w:trPr>
          <w:trHeight w:val="231"/>
          <w:jc w:val="center"/>
        </w:trPr>
        <w:tc>
          <w:tcPr>
            <w:tcW w:w="1020" w:type="dxa"/>
            <w:tcMar>
              <w:top w:w="43" w:type="dxa"/>
              <w:left w:w="43" w:type="dxa"/>
              <w:bottom w:w="43" w:type="dxa"/>
              <w:right w:w="43" w:type="dxa"/>
            </w:tcMar>
            <w:vAlign w:val="center"/>
          </w:tcPr>
          <w:p w:rsidR="00596C4A" w:rsidRPr="002C2E35" w:rsidRDefault="00596C4A" w:rsidP="0091658A">
            <w:pPr>
              <w:ind w:left="0" w:right="0"/>
              <w:jc w:val="center"/>
              <w:rPr>
                <w:rFonts w:ascii="Arial" w:hAnsi="Arial" w:cs="Arial"/>
              </w:rPr>
            </w:pPr>
            <w:r>
              <w:rPr>
                <w:rFonts w:ascii="Arial" w:hAnsi="Arial" w:cs="Arial"/>
              </w:rPr>
              <w:t>3</w:t>
            </w:r>
          </w:p>
        </w:tc>
        <w:tc>
          <w:tcPr>
            <w:tcW w:w="6441" w:type="dxa"/>
            <w:vAlign w:val="center"/>
          </w:tcPr>
          <w:p w:rsidR="00596C4A" w:rsidRPr="002C2E35" w:rsidRDefault="00596C4A" w:rsidP="0091658A">
            <w:pPr>
              <w:ind w:left="0" w:right="0"/>
              <w:rPr>
                <w:rFonts w:ascii="Arial" w:hAnsi="Arial" w:cs="Arial"/>
              </w:rPr>
            </w:pPr>
          </w:p>
        </w:tc>
        <w:tc>
          <w:tcPr>
            <w:tcW w:w="1308" w:type="dxa"/>
            <w:tcMar>
              <w:top w:w="43" w:type="dxa"/>
              <w:left w:w="43" w:type="dxa"/>
              <w:bottom w:w="43" w:type="dxa"/>
              <w:right w:w="43" w:type="dxa"/>
            </w:tcMar>
            <w:vAlign w:val="center"/>
          </w:tcPr>
          <w:p w:rsidR="00596C4A" w:rsidRPr="002C2E35" w:rsidRDefault="00596C4A" w:rsidP="0091658A">
            <w:pPr>
              <w:ind w:left="0" w:right="0"/>
              <w:rPr>
                <w:rFonts w:ascii="Arial" w:hAnsi="Arial" w:cs="Arial"/>
              </w:rPr>
            </w:pPr>
          </w:p>
        </w:tc>
      </w:tr>
    </w:tbl>
    <w:p w:rsidR="00377FA3" w:rsidRPr="00377FA3" w:rsidRDefault="00377FA3" w:rsidP="004646AA">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rsidR="00377FA3" w:rsidRPr="00377FA3" w:rsidRDefault="00377FA3" w:rsidP="004646AA">
      <w:pPr>
        <w:ind w:right="835"/>
        <w:rPr>
          <w:rStyle w:val="Emphasis"/>
          <w:caps/>
          <w:vanish w:val="0"/>
          <w:color w:val="806000" w:themeColor="accent4" w:themeShade="80"/>
          <w:sz w:val="24"/>
        </w:rPr>
      </w:pPr>
    </w:p>
    <w:p w:rsidR="00377FA3" w:rsidRPr="00377FA3" w:rsidRDefault="00377FA3" w:rsidP="004646AA">
      <w:pPr>
        <w:ind w:right="828"/>
        <w:rPr>
          <w:bCs/>
          <w:color w:val="806000" w:themeColor="accent4" w:themeShade="80"/>
        </w:rPr>
      </w:pPr>
    </w:p>
    <w:p w:rsidR="00377FA3" w:rsidRPr="00377FA3" w:rsidRDefault="00377FA3" w:rsidP="004646AA">
      <w:pPr>
        <w:ind w:right="630"/>
        <w:rPr>
          <w:bCs/>
          <w:color w:val="000000" w:themeColor="text1"/>
        </w:rPr>
      </w:pPr>
    </w:p>
    <w:p w:rsidR="00377FA3" w:rsidRPr="00377FA3" w:rsidRDefault="004646AA" w:rsidP="00E51727">
      <w:pPr>
        <w:tabs>
          <w:tab w:val="left" w:pos="1080"/>
        </w:tabs>
        <w:ind w:left="0" w:right="634"/>
      </w:pPr>
      <w:r>
        <w:rPr>
          <w:b/>
          <w:bCs/>
        </w:rPr>
        <w:t xml:space="preserve">Comment 1 </w:t>
      </w:r>
    </w:p>
    <w:p w:rsidR="004646AA" w:rsidRDefault="004646AA" w:rsidP="00E51727">
      <w:pPr>
        <w:pStyle w:val="ListParagraph"/>
        <w:ind w:right="634"/>
        <w:contextualSpacing w:val="0"/>
        <w:rPr>
          <w:bCs/>
          <w:color w:val="000000" w:themeColor="text1"/>
        </w:rPr>
      </w:pPr>
    </w:p>
    <w:p w:rsidR="00377FA3" w:rsidRDefault="00377FA3" w:rsidP="00E5172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264F32">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4646AA" w:rsidRDefault="004646AA" w:rsidP="00E51727">
      <w:pPr>
        <w:pStyle w:val="ListParagraph"/>
        <w:ind w:right="634"/>
        <w:contextualSpacing w:val="0"/>
        <w:rPr>
          <w:rStyle w:val="Emphasis"/>
          <w:vanish w:val="0"/>
          <w:color w:val="806000" w:themeColor="accent4" w:themeShade="80"/>
          <w:sz w:val="24"/>
        </w:rPr>
      </w:pPr>
    </w:p>
    <w:p w:rsidR="004646AA" w:rsidRDefault="004646AA" w:rsidP="00E51727">
      <w:pPr>
        <w:pStyle w:val="ListParagraph"/>
        <w:ind w:right="634"/>
        <w:contextualSpacing w:val="0"/>
        <w:rPr>
          <w:rStyle w:val="Emphasis"/>
          <w:caps/>
          <w:vanish w:val="0"/>
          <w:color w:val="806000" w:themeColor="accent4" w:themeShade="80"/>
          <w:sz w:val="24"/>
        </w:rPr>
      </w:pPr>
      <w:r w:rsidRPr="004646AA">
        <w:rPr>
          <w:rStyle w:val="Emphasis"/>
          <w:caps/>
          <w:vanish w:val="0"/>
          <w:color w:val="806000" w:themeColor="accent4" w:themeShade="80"/>
          <w:sz w:val="24"/>
        </w:rPr>
        <w:t>Enter a summary of this comment category.</w:t>
      </w:r>
    </w:p>
    <w:p w:rsidR="004646AA" w:rsidRPr="00377FA3" w:rsidRDefault="004646AA" w:rsidP="00E51727">
      <w:pPr>
        <w:pStyle w:val="ListParagraph"/>
        <w:ind w:right="634"/>
        <w:contextualSpacing w:val="0"/>
        <w:rPr>
          <w:bCs/>
          <w:color w:val="806000" w:themeColor="accent4" w:themeShade="80"/>
        </w:rPr>
      </w:pPr>
    </w:p>
    <w:p w:rsidR="004646AA" w:rsidRDefault="00377FA3" w:rsidP="00E51727">
      <w:pPr>
        <w:ind w:left="0" w:right="630"/>
        <w:rPr>
          <w:b/>
          <w:bCs/>
          <w:color w:val="000000" w:themeColor="text1"/>
        </w:rPr>
      </w:pPr>
      <w:r w:rsidRPr="004646AA">
        <w:rPr>
          <w:b/>
          <w:bCs/>
          <w:color w:val="000000" w:themeColor="text1"/>
        </w:rPr>
        <w:t>Response</w:t>
      </w:r>
    </w:p>
    <w:p w:rsidR="00377FA3" w:rsidRPr="004646AA" w:rsidRDefault="00377FA3" w:rsidP="00E51727">
      <w:pPr>
        <w:ind w:left="2160" w:right="630" w:hanging="1800"/>
        <w:rPr>
          <w:b/>
          <w:bCs/>
          <w:color w:val="806000" w:themeColor="accent4" w:themeShade="80"/>
        </w:rPr>
      </w:pPr>
      <w:r w:rsidRPr="004646AA">
        <w:rPr>
          <w:b/>
          <w:bCs/>
          <w:color w:val="806000" w:themeColor="accent4" w:themeShade="80"/>
        </w:rPr>
        <w:tab/>
      </w:r>
    </w:p>
    <w:p w:rsidR="00377FA3" w:rsidRPr="00377FA3" w:rsidRDefault="00377FA3" w:rsidP="00E51727">
      <w:pPr>
        <w:ind w:left="0" w:right="630"/>
        <w:rPr>
          <w:caps/>
          <w:color w:val="806000" w:themeColor="accent4" w:themeShade="80"/>
        </w:rPr>
      </w:pPr>
      <w:r w:rsidRPr="00377FA3">
        <w:rPr>
          <w:rStyle w:val="Emphasis"/>
          <w:caps/>
          <w:vanish w:val="0"/>
          <w:color w:val="806000" w:themeColor="accent4" w:themeShade="80"/>
          <w:sz w:val="24"/>
        </w:rPr>
        <w:t>Enter DEQ’s response to this category of comments.</w:t>
      </w:r>
    </w:p>
    <w:p w:rsidR="00377FA3" w:rsidRPr="00377FA3" w:rsidRDefault="00377FA3" w:rsidP="00E51727">
      <w:pPr>
        <w:ind w:left="0" w:right="630"/>
        <w:rPr>
          <w:bCs/>
          <w:color w:val="000000" w:themeColor="text1"/>
        </w:rPr>
      </w:pPr>
    </w:p>
    <w:p w:rsidR="004646AA" w:rsidRDefault="00377FA3" w:rsidP="00E51727">
      <w:pPr>
        <w:pStyle w:val="ListParagraph"/>
        <w:tabs>
          <w:tab w:val="left" w:pos="1080"/>
        </w:tabs>
        <w:ind w:left="0" w:right="634"/>
        <w:contextualSpacing w:val="0"/>
        <w:rPr>
          <w:b/>
          <w:bCs/>
        </w:rPr>
      </w:pPr>
      <w:r w:rsidRPr="00377FA3">
        <w:rPr>
          <w:b/>
          <w:bCs/>
        </w:rPr>
        <w:lastRenderedPageBreak/>
        <w:t>Comment</w:t>
      </w:r>
      <w:r w:rsidR="004646AA">
        <w:rPr>
          <w:b/>
          <w:bCs/>
        </w:rPr>
        <w:t xml:space="preserve"> 2</w:t>
      </w:r>
    </w:p>
    <w:p w:rsidR="004646AA" w:rsidRDefault="004646AA" w:rsidP="00E51727">
      <w:pPr>
        <w:pStyle w:val="ListParagraph"/>
        <w:tabs>
          <w:tab w:val="left" w:pos="1080"/>
        </w:tabs>
        <w:ind w:left="0" w:right="634"/>
        <w:contextualSpacing w:val="0"/>
        <w:rPr>
          <w:b/>
          <w:bCs/>
        </w:rPr>
      </w:pPr>
    </w:p>
    <w:p w:rsidR="00264F32" w:rsidRDefault="00264F32" w:rsidP="00E5172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E51727">
      <w:pPr>
        <w:pStyle w:val="ListParagraph"/>
        <w:ind w:left="0" w:right="634"/>
        <w:contextualSpacing w:val="0"/>
        <w:rPr>
          <w:rStyle w:val="Emphasis"/>
          <w:caps/>
          <w:vanish w:val="0"/>
          <w:color w:val="806000" w:themeColor="accent4" w:themeShade="80"/>
          <w:sz w:val="24"/>
        </w:rPr>
      </w:pPr>
    </w:p>
    <w:p w:rsidR="00377FA3" w:rsidRDefault="00377FA3" w:rsidP="00E51727">
      <w:pPr>
        <w:pStyle w:val="ListParagraph"/>
        <w:ind w:left="0" w:right="634"/>
        <w:contextualSpacing w:val="0"/>
        <w:rPr>
          <w:rStyle w:val="Emphasis"/>
          <w:caps/>
          <w:vanish w:val="0"/>
          <w:color w:val="806000" w:themeColor="accent4" w:themeShade="80"/>
          <w:sz w:val="24"/>
        </w:rPr>
      </w:pPr>
      <w:r w:rsidRPr="00377FA3">
        <w:rPr>
          <w:rStyle w:val="Emphasis"/>
          <w:caps/>
          <w:vanish w:val="0"/>
          <w:color w:val="806000" w:themeColor="accent4" w:themeShade="80"/>
          <w:sz w:val="24"/>
        </w:rPr>
        <w:t>Enter a summary of this comment category.</w:t>
      </w:r>
    </w:p>
    <w:p w:rsidR="004646AA" w:rsidRPr="00377FA3" w:rsidRDefault="004646AA" w:rsidP="00E51727">
      <w:pPr>
        <w:pStyle w:val="ListParagraph"/>
        <w:ind w:left="0" w:right="634"/>
        <w:contextualSpacing w:val="0"/>
        <w:rPr>
          <w:bCs/>
          <w:color w:val="806000" w:themeColor="accent4" w:themeShade="80"/>
        </w:rPr>
      </w:pPr>
    </w:p>
    <w:p w:rsidR="004646AA" w:rsidRDefault="00377FA3" w:rsidP="00E51727">
      <w:pPr>
        <w:ind w:left="0" w:right="630"/>
        <w:rPr>
          <w:b/>
          <w:bCs/>
          <w:color w:val="000000" w:themeColor="text1"/>
        </w:rPr>
      </w:pPr>
      <w:r w:rsidRPr="004646AA">
        <w:rPr>
          <w:b/>
          <w:bCs/>
          <w:color w:val="000000" w:themeColor="text1"/>
        </w:rPr>
        <w:t>Response</w:t>
      </w:r>
    </w:p>
    <w:p w:rsidR="00377FA3" w:rsidRPr="004646AA" w:rsidRDefault="00377FA3" w:rsidP="00E51727">
      <w:pPr>
        <w:ind w:left="2160" w:right="630" w:hanging="1800"/>
        <w:rPr>
          <w:b/>
          <w:bCs/>
          <w:color w:val="806000" w:themeColor="accent4" w:themeShade="80"/>
        </w:rPr>
      </w:pPr>
      <w:r w:rsidRPr="004646AA">
        <w:rPr>
          <w:b/>
          <w:bCs/>
          <w:color w:val="806000" w:themeColor="accent4" w:themeShade="80"/>
        </w:rPr>
        <w:tab/>
      </w:r>
    </w:p>
    <w:p w:rsidR="00377FA3" w:rsidRDefault="00377FA3" w:rsidP="00E51727">
      <w:pPr>
        <w:ind w:left="0" w:right="630"/>
        <w:rPr>
          <w:bCs/>
          <w:color w:val="000000" w:themeColor="text1"/>
        </w:rPr>
      </w:pPr>
      <w:r w:rsidRPr="00377FA3">
        <w:rPr>
          <w:rStyle w:val="Emphasis"/>
          <w:caps/>
          <w:vanish w:val="0"/>
          <w:color w:val="806000" w:themeColor="accent4" w:themeShade="80"/>
          <w:sz w:val="24"/>
        </w:rPr>
        <w:t>Enter DEQ’s response to this category of comments.</w:t>
      </w:r>
    </w:p>
    <w:p w:rsidR="004646AA" w:rsidRPr="00377FA3" w:rsidRDefault="004646AA" w:rsidP="00E51727">
      <w:pPr>
        <w:ind w:left="0" w:right="630"/>
        <w:rPr>
          <w:bCs/>
          <w:color w:val="000000" w:themeColor="text1"/>
        </w:rPr>
      </w:pPr>
    </w:p>
    <w:p w:rsidR="004646AA" w:rsidRDefault="00377FA3" w:rsidP="00E51727">
      <w:pPr>
        <w:pStyle w:val="ListParagraph"/>
        <w:tabs>
          <w:tab w:val="left" w:pos="1080"/>
        </w:tabs>
        <w:ind w:left="0" w:right="634"/>
        <w:contextualSpacing w:val="0"/>
        <w:rPr>
          <w:b/>
          <w:bCs/>
        </w:rPr>
      </w:pPr>
      <w:r w:rsidRPr="00377FA3">
        <w:rPr>
          <w:b/>
          <w:bCs/>
        </w:rPr>
        <w:t>Comment</w:t>
      </w:r>
      <w:r w:rsidR="004646AA">
        <w:rPr>
          <w:b/>
          <w:bCs/>
        </w:rPr>
        <w:t xml:space="preserve"> 3</w:t>
      </w:r>
    </w:p>
    <w:p w:rsidR="004646AA" w:rsidRDefault="004646AA" w:rsidP="00E51727">
      <w:pPr>
        <w:pStyle w:val="ListParagraph"/>
        <w:tabs>
          <w:tab w:val="left" w:pos="1080"/>
        </w:tabs>
        <w:ind w:left="0" w:right="634"/>
        <w:contextualSpacing w:val="0"/>
        <w:rPr>
          <w:b/>
          <w:bCs/>
        </w:rPr>
      </w:pPr>
    </w:p>
    <w:p w:rsidR="00264F32" w:rsidRDefault="00264F32" w:rsidP="00E51727">
      <w:pPr>
        <w:pStyle w:val="ListParagraph"/>
        <w:ind w:left="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Pr>
          <w:rStyle w:val="Emphasis"/>
          <w:vanish w:val="0"/>
          <w:color w:val="000000" w:themeColor="text1"/>
          <w:sz w:val="24"/>
        </w:rPr>
        <w:t xml:space="preserve">XX </w:t>
      </w:r>
      <w:r w:rsidRPr="00377FA3">
        <w:rPr>
          <w:rStyle w:val="Emphasis"/>
          <w:vanish w:val="0"/>
          <w:color w:val="000000" w:themeColor="text1"/>
          <w:sz w:val="24"/>
        </w:rPr>
        <w:t>NUMBER</w:t>
      </w:r>
      <w:r w:rsidRPr="00377FA3">
        <w:rPr>
          <w:color w:val="000000" w:themeColor="text1"/>
        </w:rPr>
        <w:t xml:space="preserve"> </w:t>
      </w:r>
      <w:r w:rsidRPr="00377FA3">
        <w:rPr>
          <w:bCs/>
          <w:color w:val="000000" w:themeColor="text1"/>
        </w:rPr>
        <w:t xml:space="preserve">comments in this category from commenters </w:t>
      </w:r>
      <w:r w:rsidRPr="00377FA3">
        <w:rPr>
          <w:rStyle w:val="Emphasis"/>
          <w:vanish w:val="0"/>
          <w:color w:val="806000" w:themeColor="accent4" w:themeShade="80"/>
          <w:sz w:val="24"/>
        </w:rPr>
        <w:t>Cross reference to commenter number or numbers submitted in this category using format ##, ##, ## and ##.</w:t>
      </w:r>
    </w:p>
    <w:p w:rsidR="00264F32" w:rsidRDefault="00264F32" w:rsidP="00E51727">
      <w:pPr>
        <w:pStyle w:val="ListParagraph"/>
        <w:ind w:right="634"/>
        <w:contextualSpacing w:val="0"/>
        <w:rPr>
          <w:rStyle w:val="Emphasis"/>
          <w:caps/>
          <w:vanish w:val="0"/>
          <w:color w:val="806000" w:themeColor="accent4" w:themeShade="80"/>
          <w:sz w:val="24"/>
        </w:rPr>
      </w:pPr>
    </w:p>
    <w:p w:rsidR="00377FA3" w:rsidRPr="00377FA3" w:rsidRDefault="00377FA3" w:rsidP="00E51727">
      <w:pPr>
        <w:pStyle w:val="ListParagraph"/>
        <w:ind w:left="0" w:right="634"/>
        <w:contextualSpacing w:val="0"/>
      </w:pPr>
      <w:r w:rsidRPr="00377FA3">
        <w:rPr>
          <w:rStyle w:val="Emphasis"/>
          <w:caps/>
          <w:vanish w:val="0"/>
          <w:color w:val="806000" w:themeColor="accent4" w:themeShade="80"/>
          <w:sz w:val="24"/>
        </w:rPr>
        <w:t>Enter a summary of this comment category.</w:t>
      </w:r>
    </w:p>
    <w:p w:rsidR="004646AA" w:rsidRPr="00377FA3" w:rsidRDefault="004646AA" w:rsidP="00E51727">
      <w:pPr>
        <w:pStyle w:val="ListParagraph"/>
        <w:ind w:right="634"/>
        <w:contextualSpacing w:val="0"/>
        <w:rPr>
          <w:bCs/>
          <w:color w:val="806000" w:themeColor="accent4" w:themeShade="80"/>
        </w:rPr>
      </w:pPr>
    </w:p>
    <w:p w:rsidR="00573943" w:rsidRDefault="00377FA3" w:rsidP="00E51727">
      <w:pPr>
        <w:ind w:left="0" w:right="630"/>
        <w:rPr>
          <w:b/>
          <w:bCs/>
          <w:color w:val="000000" w:themeColor="text1"/>
        </w:rPr>
      </w:pPr>
      <w:r w:rsidRPr="004646AA">
        <w:rPr>
          <w:b/>
          <w:bCs/>
          <w:color w:val="000000" w:themeColor="text1"/>
        </w:rPr>
        <w:t>Response</w:t>
      </w:r>
    </w:p>
    <w:p w:rsidR="00377FA3" w:rsidRPr="004646AA" w:rsidRDefault="00377FA3" w:rsidP="00E51727">
      <w:pPr>
        <w:ind w:left="2160" w:right="630" w:hanging="1800"/>
        <w:rPr>
          <w:b/>
          <w:bCs/>
          <w:color w:val="806000" w:themeColor="accent4" w:themeShade="80"/>
        </w:rPr>
      </w:pPr>
      <w:r w:rsidRPr="004646AA">
        <w:rPr>
          <w:b/>
          <w:bCs/>
          <w:color w:val="806000" w:themeColor="accent4" w:themeShade="80"/>
        </w:rPr>
        <w:tab/>
      </w:r>
    </w:p>
    <w:p w:rsidR="00377FA3" w:rsidRPr="00573943" w:rsidRDefault="00377FA3" w:rsidP="00E51727">
      <w:pPr>
        <w:ind w:left="0" w:right="630"/>
        <w:rPr>
          <w:caps/>
          <w:color w:val="806000" w:themeColor="accent4" w:themeShade="80"/>
        </w:rPr>
      </w:pPr>
      <w:r w:rsidRPr="00573943">
        <w:rPr>
          <w:rStyle w:val="Emphasis"/>
          <w:caps/>
          <w:vanish w:val="0"/>
          <w:color w:val="806000" w:themeColor="accent4" w:themeShade="80"/>
          <w:sz w:val="24"/>
        </w:rPr>
        <w:t>Enter DEQ’s response to this category of comments.</w:t>
      </w:r>
    </w:p>
    <w:p w:rsidR="00377FA3" w:rsidRPr="00377FA3" w:rsidRDefault="00377FA3" w:rsidP="00E51727">
      <w:pPr>
        <w:pStyle w:val="ListParagraph"/>
        <w:spacing w:after="120"/>
        <w:ind w:left="2160" w:right="630"/>
        <w:rPr>
          <w:bCs/>
          <w:color w:val="000000" w:themeColor="text1"/>
        </w:rPr>
      </w:pPr>
    </w:p>
    <w:p w:rsidR="00377FA3" w:rsidRPr="00377FA3" w:rsidRDefault="00377FA3" w:rsidP="00E51727">
      <w:pPr>
        <w:pStyle w:val="ListParagraph"/>
        <w:spacing w:after="120"/>
        <w:ind w:right="630" w:hanging="360"/>
        <w:rPr>
          <w:bCs/>
          <w:color w:val="000000" w:themeColor="text1"/>
        </w:rPr>
        <w:sectPr w:rsidR="00377FA3" w:rsidRPr="00377FA3" w:rsidSect="00E51727">
          <w:pgSz w:w="12240" w:h="15840"/>
          <w:pgMar w:top="1440" w:right="1440" w:bottom="1440" w:left="1440" w:header="720" w:footer="720" w:gutter="432"/>
          <w:cols w:space="720"/>
          <w:docGrid w:linePitch="360"/>
        </w:sectPr>
      </w:pPr>
    </w:p>
    <w:tbl>
      <w:tblPr>
        <w:tblW w:w="8864" w:type="dxa"/>
        <w:jc w:val="center"/>
        <w:tblLook w:val="04A0" w:firstRow="1" w:lastRow="0" w:firstColumn="1" w:lastColumn="0" w:noHBand="0" w:noVBand="1"/>
      </w:tblPr>
      <w:tblGrid>
        <w:gridCol w:w="8864"/>
      </w:tblGrid>
      <w:tr w:rsidR="00377FA3" w:rsidRPr="00377FA3" w:rsidTr="00E51727">
        <w:trPr>
          <w:trHeight w:val="509"/>
          <w:jc w:val="center"/>
        </w:trPr>
        <w:tc>
          <w:tcPr>
            <w:tcW w:w="8864" w:type="dxa"/>
            <w:tcBorders>
              <w:top w:val="nil"/>
              <w:left w:val="nil"/>
              <w:bottom w:val="double" w:sz="6" w:space="0" w:color="7F7F7F"/>
              <w:right w:val="nil"/>
            </w:tcBorders>
            <w:shd w:val="clear" w:color="000000" w:fill="D8D3C6"/>
            <w:noWrap/>
            <w:vAlign w:val="bottom"/>
            <w:hideMark/>
          </w:tcPr>
          <w:p w:rsidR="00377FA3" w:rsidRPr="00276752" w:rsidRDefault="00377FA3" w:rsidP="006E008A">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rsidR="00377FA3" w:rsidRPr="00377FA3" w:rsidRDefault="00377FA3" w:rsidP="00377FA3">
      <w:pPr>
        <w:rPr>
          <w:color w:val="32525C"/>
        </w:rPr>
      </w:pPr>
      <w:r w:rsidRPr="00377FA3">
        <w:rPr>
          <w:color w:val="32525C"/>
        </w:rPr>
        <w:t>  </w:t>
      </w:r>
    </w:p>
    <w:p w:rsidR="00377FA3" w:rsidRPr="00377FA3" w:rsidRDefault="00377FA3" w:rsidP="008E5996">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rsidR="00377FA3" w:rsidRDefault="00377FA3" w:rsidP="008E5996">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rsidR="00D8597B" w:rsidRDefault="00D8597B" w:rsidP="008E5996">
      <w:pPr>
        <w:spacing w:after="120"/>
        <w:ind w:left="0" w:right="630"/>
        <w:rPr>
          <w:bCs/>
          <w:color w:val="000000" w:themeColor="text1"/>
        </w:rPr>
      </w:pPr>
    </w:p>
    <w:p w:rsidR="00D8597B" w:rsidRPr="00D8597B" w:rsidRDefault="00D8597B" w:rsidP="008E5996">
      <w:pPr>
        <w:spacing w:after="120"/>
        <w:ind w:left="0" w:right="630"/>
        <w:rPr>
          <w:color w:val="806000" w:themeColor="accent4" w:themeShade="80"/>
        </w:rPr>
      </w:pPr>
      <w:r>
        <w:rPr>
          <w:bCs/>
          <w:color w:val="806000" w:themeColor="accent4" w:themeShade="80"/>
        </w:rPr>
        <w:t>Use of the two alternate formats for listing commenters; either a list or a table.</w:t>
      </w:r>
    </w:p>
    <w:p w:rsidR="00377FA3" w:rsidRPr="00377FA3" w:rsidRDefault="00377FA3" w:rsidP="008E5996">
      <w:pPr>
        <w:spacing w:after="120"/>
        <w:ind w:left="0" w:right="630"/>
        <w:rPr>
          <w:bCs/>
          <w:color w:val="000000" w:themeColor="text1"/>
        </w:rPr>
      </w:pPr>
    </w:p>
    <w:p w:rsidR="00377FA3" w:rsidRPr="007038EB" w:rsidRDefault="00377FA3" w:rsidP="008E5996">
      <w:pPr>
        <w:tabs>
          <w:tab w:val="left" w:pos="1080"/>
        </w:tabs>
        <w:spacing w:after="120"/>
        <w:ind w:left="0" w:right="634"/>
      </w:pPr>
      <w:r w:rsidRPr="007038EB">
        <w:rPr>
          <w:b/>
          <w:bCs/>
        </w:rPr>
        <w:t>Commenter</w:t>
      </w:r>
      <w:r w:rsidR="007038EB" w:rsidRPr="007038EB">
        <w:rPr>
          <w:b/>
          <w:bCs/>
        </w:rPr>
        <w:t xml:space="preserve"> 1</w:t>
      </w:r>
      <w:r w:rsidRPr="007038EB">
        <w:rPr>
          <w:b/>
          <w:bCs/>
          <w:color w:val="806000" w:themeColor="accent4" w:themeShade="80"/>
        </w:rPr>
        <w:tab/>
      </w:r>
      <w:r w:rsidRPr="007038EB">
        <w:rPr>
          <w:bCs/>
          <w:color w:val="806000" w:themeColor="accent4" w:themeShade="80"/>
        </w:rPr>
        <w:t>NAME</w:t>
      </w:r>
    </w:p>
    <w:p w:rsidR="007038EB" w:rsidRPr="007038EB" w:rsidRDefault="007038EB" w:rsidP="008E5996">
      <w:pPr>
        <w:pStyle w:val="ListParagraph"/>
        <w:tabs>
          <w:tab w:val="left" w:pos="1080"/>
        </w:tabs>
        <w:spacing w:after="120"/>
        <w:ind w:left="2160" w:right="634"/>
      </w:pPr>
    </w:p>
    <w:p w:rsidR="00377FA3" w:rsidRPr="003D3F4F" w:rsidRDefault="00377FA3" w:rsidP="008E5996">
      <w:pPr>
        <w:pStyle w:val="ListParagraph"/>
        <w:spacing w:after="120"/>
        <w:ind w:left="216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8E5996">
      <w:pPr>
        <w:pStyle w:val="ListParagraph"/>
        <w:spacing w:after="120"/>
        <w:ind w:left="216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8E5996">
      <w:pPr>
        <w:pStyle w:val="ListParagraph"/>
        <w:spacing w:after="120"/>
        <w:ind w:left="2340" w:right="630"/>
        <w:contextualSpacing w:val="0"/>
        <w:rPr>
          <w:bCs/>
          <w:color w:val="000000" w:themeColor="text1"/>
        </w:rPr>
      </w:pPr>
    </w:p>
    <w:p w:rsidR="00377FA3" w:rsidRPr="007038EB" w:rsidRDefault="00377FA3" w:rsidP="008E5996">
      <w:pPr>
        <w:tabs>
          <w:tab w:val="left" w:pos="1080"/>
        </w:tabs>
        <w:spacing w:after="120"/>
        <w:ind w:left="0" w:right="634"/>
      </w:pPr>
      <w:r w:rsidRPr="007038EB">
        <w:rPr>
          <w:b/>
          <w:bCs/>
        </w:rPr>
        <w:t>Commenter</w:t>
      </w:r>
      <w:r w:rsidR="007038EB" w:rsidRPr="007038EB">
        <w:rPr>
          <w:b/>
          <w:bCs/>
        </w:rPr>
        <w:t xml:space="preserve"> 2</w:t>
      </w:r>
      <w:r w:rsidRPr="007038EB">
        <w:rPr>
          <w:b/>
          <w:bCs/>
          <w:color w:val="806000" w:themeColor="accent4" w:themeShade="80"/>
        </w:rPr>
        <w:tab/>
      </w:r>
      <w:r w:rsidRPr="007038EB">
        <w:rPr>
          <w:bCs/>
          <w:color w:val="806000" w:themeColor="accent4" w:themeShade="80"/>
        </w:rPr>
        <w:t>NAME</w:t>
      </w:r>
    </w:p>
    <w:p w:rsidR="00377FA3" w:rsidRPr="003D3F4F" w:rsidRDefault="00377FA3" w:rsidP="008E5996">
      <w:pPr>
        <w:pStyle w:val="ListParagraph"/>
        <w:spacing w:after="120"/>
        <w:ind w:left="216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bCs/>
          <w:color w:val="806000" w:themeColor="accent4" w:themeShade="80"/>
        </w:rPr>
        <w:t>ORGANIZATION</w:t>
      </w:r>
    </w:p>
    <w:p w:rsidR="00377FA3" w:rsidRPr="003D3F4F" w:rsidRDefault="00377FA3" w:rsidP="008E5996">
      <w:pPr>
        <w:pStyle w:val="ListParagraph"/>
        <w:spacing w:after="120"/>
        <w:ind w:left="216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 xml:space="preserve">section above. </w:t>
      </w:r>
    </w:p>
    <w:p w:rsidR="00377FA3" w:rsidRPr="007038EB" w:rsidRDefault="00377FA3" w:rsidP="008E5996">
      <w:pPr>
        <w:pStyle w:val="ListParagraph"/>
        <w:spacing w:after="120"/>
        <w:ind w:left="2340" w:right="630"/>
        <w:contextualSpacing w:val="0"/>
        <w:rPr>
          <w:bCs/>
          <w:color w:val="000000" w:themeColor="text1"/>
        </w:rPr>
      </w:pPr>
    </w:p>
    <w:p w:rsidR="00377FA3" w:rsidRPr="007038EB" w:rsidRDefault="007038EB" w:rsidP="008E5996">
      <w:pPr>
        <w:pStyle w:val="ListParagraph"/>
        <w:tabs>
          <w:tab w:val="left" w:pos="1080"/>
        </w:tabs>
        <w:spacing w:after="120"/>
        <w:ind w:left="0" w:right="634"/>
        <w:rPr>
          <w:bCs/>
          <w:color w:val="806000" w:themeColor="accent4" w:themeShade="80"/>
        </w:rPr>
      </w:pPr>
      <w:r w:rsidRPr="007038EB">
        <w:rPr>
          <w:b/>
          <w:bCs/>
        </w:rPr>
        <w:t>C</w:t>
      </w:r>
      <w:r w:rsidR="00377FA3" w:rsidRPr="007038EB">
        <w:rPr>
          <w:b/>
          <w:bCs/>
        </w:rPr>
        <w:t>ommenter</w:t>
      </w:r>
      <w:r w:rsidRPr="007038EB">
        <w:rPr>
          <w:b/>
          <w:bCs/>
        </w:rPr>
        <w:t xml:space="preserve"> 3</w:t>
      </w:r>
      <w:r w:rsidR="00377FA3" w:rsidRPr="007038EB">
        <w:rPr>
          <w:b/>
          <w:bCs/>
          <w:color w:val="806000" w:themeColor="accent4" w:themeShade="80"/>
        </w:rPr>
        <w:tab/>
      </w:r>
      <w:r w:rsidR="00377FA3" w:rsidRPr="007038EB">
        <w:rPr>
          <w:bCs/>
          <w:color w:val="806000" w:themeColor="accent4" w:themeShade="80"/>
        </w:rPr>
        <w:t>NAME</w:t>
      </w:r>
    </w:p>
    <w:p w:rsidR="007038EB" w:rsidRPr="007038EB" w:rsidRDefault="007038EB" w:rsidP="008E5996">
      <w:pPr>
        <w:pStyle w:val="ListParagraph"/>
        <w:tabs>
          <w:tab w:val="left" w:pos="1080"/>
        </w:tabs>
        <w:spacing w:after="120"/>
        <w:ind w:left="0" w:right="634"/>
      </w:pPr>
    </w:p>
    <w:p w:rsidR="00377FA3" w:rsidRPr="003D3F4F" w:rsidRDefault="00377FA3" w:rsidP="008E5996">
      <w:pPr>
        <w:pStyle w:val="ListParagraph"/>
        <w:spacing w:after="120"/>
        <w:ind w:left="2160" w:right="630" w:hanging="1440"/>
        <w:contextualSpacing w:val="0"/>
        <w:rPr>
          <w:bCs/>
          <w:color w:val="000000" w:themeColor="text1"/>
        </w:rPr>
      </w:pPr>
      <w:r w:rsidRPr="007038EB">
        <w:rPr>
          <w:bCs/>
          <w:color w:val="000000" w:themeColor="text1"/>
        </w:rPr>
        <w:t>Affiliation</w:t>
      </w:r>
      <w:r w:rsidRPr="007038EB">
        <w:rPr>
          <w:b/>
          <w:bCs/>
          <w:color w:val="806000" w:themeColor="accent4" w:themeShade="80"/>
        </w:rPr>
        <w:tab/>
      </w:r>
      <w:r w:rsidRPr="003D3F4F">
        <w:rPr>
          <w:color w:val="806000" w:themeColor="accent4" w:themeShade="80"/>
        </w:rPr>
        <w:t>ORGANIZATION</w:t>
      </w:r>
    </w:p>
    <w:p w:rsidR="00377FA3" w:rsidRDefault="00377FA3" w:rsidP="008E5996">
      <w:pPr>
        <w:pStyle w:val="ListParagraph"/>
        <w:spacing w:after="120"/>
        <w:ind w:left="2160" w:right="630"/>
        <w:contextualSpacing w:val="0"/>
        <w:rPr>
          <w:bCs/>
          <w:color w:val="000000" w:themeColor="text1"/>
        </w:rPr>
      </w:pPr>
      <w:r w:rsidRPr="003D3F4F">
        <w:rPr>
          <w:bCs/>
          <w:color w:val="000000" w:themeColor="text1"/>
        </w:rPr>
        <w:t xml:space="preserve">This commenter submitted comments under categories </w:t>
      </w:r>
      <w:r w:rsidRPr="003D3F4F">
        <w:rPr>
          <w:rStyle w:val="Emphasis"/>
          <w:color w:val="000000" w:themeColor="text1"/>
          <w:sz w:val="24"/>
        </w:rPr>
        <w:t>Cross reference to comment category using ##, ##, ##, and ## format</w:t>
      </w:r>
      <w:r w:rsidRPr="003D3F4F">
        <w:rPr>
          <w:color w:val="000000" w:themeColor="text1"/>
        </w:rPr>
        <w:t xml:space="preserve"> </w:t>
      </w:r>
      <w:r w:rsidRPr="003D3F4F">
        <w:rPr>
          <w:bCs/>
          <w:color w:val="000000" w:themeColor="text1"/>
        </w:rPr>
        <w:t xml:space="preserve">in the </w:t>
      </w:r>
      <w:r w:rsidRPr="003D3F4F">
        <w:rPr>
          <w:bCs/>
          <w:i/>
          <w:color w:val="000000" w:themeColor="text1"/>
        </w:rPr>
        <w:t xml:space="preserve">Summary of comments and DEQ responses </w:t>
      </w:r>
      <w:r w:rsidRPr="003D3F4F">
        <w:rPr>
          <w:bCs/>
          <w:color w:val="000000" w:themeColor="text1"/>
        </w:rPr>
        <w:t>section above.</w:t>
      </w:r>
      <w:r w:rsidRPr="007038EB">
        <w:rPr>
          <w:bCs/>
          <w:color w:val="000000" w:themeColor="text1"/>
        </w:rPr>
        <w:t xml:space="preserve"> </w:t>
      </w:r>
    </w:p>
    <w:p w:rsidR="00D8597B" w:rsidRDefault="00D8597B" w:rsidP="008E5996">
      <w:pPr>
        <w:pStyle w:val="ListParagraph"/>
        <w:spacing w:after="120"/>
        <w:ind w:left="2160" w:right="630"/>
        <w:contextualSpacing w:val="0"/>
        <w:rPr>
          <w:bCs/>
          <w:color w:val="000000" w:themeColor="text1"/>
        </w:rPr>
      </w:pPr>
    </w:p>
    <w:p w:rsidR="00D8597B" w:rsidRDefault="00D8597B" w:rsidP="008E5996">
      <w:pPr>
        <w:pStyle w:val="ListParagraph"/>
        <w:spacing w:after="120"/>
        <w:ind w:left="2160" w:right="630"/>
        <w:contextualSpacing w:val="0"/>
        <w:rPr>
          <w:b/>
          <w:bCs/>
          <w:color w:val="806000" w:themeColor="accent4" w:themeShade="80"/>
          <w:sz w:val="32"/>
          <w:szCs w:val="32"/>
        </w:rPr>
      </w:pPr>
      <w:r>
        <w:rPr>
          <w:b/>
          <w:bCs/>
          <w:color w:val="806000" w:themeColor="accent4" w:themeShade="80"/>
          <w:sz w:val="32"/>
          <w:szCs w:val="32"/>
        </w:rPr>
        <w:t>OR</w:t>
      </w:r>
    </w:p>
    <w:p w:rsidR="00D8597B" w:rsidRDefault="00D8597B" w:rsidP="00377FA3">
      <w:pPr>
        <w:pStyle w:val="ListParagraph"/>
        <w:spacing w:after="120"/>
        <w:ind w:left="2880" w:right="630"/>
        <w:contextualSpacing w:val="0"/>
        <w:rPr>
          <w:b/>
          <w:bCs/>
          <w:color w:val="806000" w:themeColor="accent4" w:themeShade="80"/>
          <w:sz w:val="32"/>
          <w:szCs w:val="32"/>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top w:w="72" w:type="dxa"/>
          <w:left w:w="72" w:type="dxa"/>
          <w:bottom w:w="72" w:type="dxa"/>
          <w:right w:w="72" w:type="dxa"/>
        </w:tblCellMar>
        <w:tblLook w:val="04A0" w:firstRow="1" w:lastRow="0" w:firstColumn="1" w:lastColumn="0" w:noHBand="0" w:noVBand="1"/>
      </w:tblPr>
      <w:tblGrid>
        <w:gridCol w:w="588"/>
        <w:gridCol w:w="3083"/>
        <w:gridCol w:w="2962"/>
        <w:gridCol w:w="1278"/>
        <w:gridCol w:w="1038"/>
      </w:tblGrid>
      <w:tr w:rsidR="00D8597B" w:rsidRPr="00E16CB8" w:rsidTr="00F035E2">
        <w:trPr>
          <w:trHeight w:val="1910"/>
          <w:jc w:val="center"/>
        </w:trPr>
        <w:tc>
          <w:tcPr>
            <w:tcW w:w="8949" w:type="dxa"/>
            <w:gridSpan w:val="5"/>
            <w:shd w:val="clear" w:color="auto" w:fill="C5E0B3" w:themeFill="accent6" w:themeFillTint="66"/>
            <w:tcMar>
              <w:top w:w="43" w:type="dxa"/>
              <w:left w:w="43" w:type="dxa"/>
              <w:bottom w:w="43" w:type="dxa"/>
              <w:right w:w="43" w:type="dxa"/>
            </w:tcMar>
            <w:vAlign w:val="center"/>
          </w:tcPr>
          <w:p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rsidTr="00F035E2">
        <w:trPr>
          <w:trHeight w:val="1196"/>
          <w:jc w:val="center"/>
        </w:trPr>
        <w:tc>
          <w:tcPr>
            <w:tcW w:w="599" w:type="dxa"/>
            <w:shd w:val="clear" w:color="auto" w:fill="A8D08D" w:themeFill="accent6" w:themeFillTint="99"/>
            <w:tcMar>
              <w:top w:w="43" w:type="dxa"/>
              <w:left w:w="43" w:type="dxa"/>
              <w:bottom w:w="43" w:type="dxa"/>
              <w:right w:w="43" w:type="dxa"/>
            </w:tcMar>
            <w:vAlign w:val="center"/>
          </w:tcPr>
          <w:p w:rsidR="00567FC7" w:rsidRPr="005A302A" w:rsidRDefault="000D03CC" w:rsidP="005A302A">
            <w:pPr>
              <w:ind w:left="0" w:right="0"/>
              <w:jc w:val="center"/>
              <w:rPr>
                <w:rFonts w:ascii="Arial" w:hAnsi="Arial" w:cs="Arial"/>
                <w:b/>
                <w:color w:val="000000" w:themeColor="text1"/>
              </w:rPr>
            </w:pPr>
            <w:r w:rsidRPr="005A302A">
              <w:rPr>
                <w:rFonts w:ascii="Arial" w:hAnsi="Arial" w:cs="Arial"/>
                <w:b/>
                <w:color w:val="000000" w:themeColor="text1"/>
                <w:sz w:val="24"/>
                <w:szCs w:val="24"/>
              </w:rPr>
              <w:lastRenderedPageBreak/>
              <w:t>#</w:t>
            </w:r>
          </w:p>
        </w:tc>
        <w:tc>
          <w:tcPr>
            <w:tcW w:w="3155" w:type="dxa"/>
            <w:shd w:val="clear" w:color="auto" w:fill="A8D08D" w:themeFill="accent6" w:themeFillTint="99"/>
            <w:vAlign w:val="center"/>
          </w:tcPr>
          <w:p w:rsidR="00567FC7" w:rsidRPr="005A302A" w:rsidRDefault="00567FC7" w:rsidP="002B207D">
            <w:pPr>
              <w:ind w:left="0" w:right="0"/>
              <w:jc w:val="center"/>
              <w:rPr>
                <w:rFonts w:ascii="Arial" w:hAnsi="Arial" w:cs="Arial"/>
                <w:b/>
                <w:color w:val="000000" w:themeColor="text1"/>
                <w:sz w:val="24"/>
                <w:szCs w:val="24"/>
              </w:rPr>
            </w:pPr>
            <w:r w:rsidRPr="005A302A">
              <w:rPr>
                <w:rFonts w:ascii="Arial" w:hAnsi="Arial" w:cs="Arial"/>
                <w:b/>
                <w:color w:val="000000" w:themeColor="text1"/>
                <w:sz w:val="24"/>
                <w:szCs w:val="24"/>
              </w:rPr>
              <w:t>Name</w:t>
            </w:r>
          </w:p>
        </w:tc>
        <w:tc>
          <w:tcPr>
            <w:tcW w:w="3006" w:type="dxa"/>
            <w:shd w:val="clear" w:color="auto" w:fill="A8D08D" w:themeFill="accent6" w:themeFillTint="99"/>
            <w:tcMar>
              <w:top w:w="43" w:type="dxa"/>
              <w:left w:w="43" w:type="dxa"/>
              <w:bottom w:w="43" w:type="dxa"/>
              <w:right w:w="43" w:type="dxa"/>
            </w:tcMar>
            <w:vAlign w:val="center"/>
          </w:tcPr>
          <w:p w:rsidR="00567FC7" w:rsidRPr="005A302A" w:rsidRDefault="00567FC7" w:rsidP="002B207D">
            <w:pPr>
              <w:ind w:left="0" w:right="0"/>
              <w:jc w:val="center"/>
              <w:rPr>
                <w:rFonts w:ascii="Arial" w:hAnsi="Arial" w:cs="Arial"/>
                <w:b/>
                <w:color w:val="000000" w:themeColor="text1"/>
                <w:sz w:val="24"/>
                <w:szCs w:val="24"/>
              </w:rPr>
            </w:pPr>
            <w:r w:rsidRPr="005A302A">
              <w:rPr>
                <w:rFonts w:ascii="Arial" w:hAnsi="Arial" w:cs="Arial"/>
                <w:b/>
                <w:color w:val="000000" w:themeColor="text1"/>
                <w:sz w:val="24"/>
                <w:szCs w:val="24"/>
              </w:rPr>
              <w:t>Organization</w:t>
            </w:r>
          </w:p>
        </w:tc>
        <w:tc>
          <w:tcPr>
            <w:tcW w:w="1281" w:type="dxa"/>
            <w:shd w:val="clear" w:color="auto" w:fill="A8D08D" w:themeFill="accent6" w:themeFillTint="99"/>
            <w:tcMar>
              <w:top w:w="43" w:type="dxa"/>
              <w:left w:w="43" w:type="dxa"/>
              <w:bottom w:w="43" w:type="dxa"/>
              <w:right w:w="43" w:type="dxa"/>
            </w:tcMar>
            <w:vAlign w:val="center"/>
          </w:tcPr>
          <w:p w:rsidR="00567FC7" w:rsidRPr="005A302A" w:rsidRDefault="005A302A" w:rsidP="00746C81">
            <w:pPr>
              <w:ind w:left="0" w:right="0"/>
              <w:jc w:val="center"/>
              <w:rPr>
                <w:rFonts w:ascii="Arial" w:hAnsi="Arial" w:cs="Arial"/>
                <w:b/>
                <w:color w:val="000000" w:themeColor="text1"/>
              </w:rPr>
            </w:pPr>
            <w:r>
              <w:rPr>
                <w:rFonts w:ascii="Arial" w:hAnsi="Arial" w:cs="Arial"/>
                <w:b/>
                <w:color w:val="000000" w:themeColor="text1"/>
                <w:sz w:val="24"/>
                <w:szCs w:val="24"/>
              </w:rPr>
              <w:t>Comment Number</w:t>
            </w:r>
          </w:p>
        </w:tc>
        <w:tc>
          <w:tcPr>
            <w:tcW w:w="905" w:type="dxa"/>
            <w:shd w:val="clear" w:color="auto" w:fill="A8D08D" w:themeFill="accent6" w:themeFillTint="99"/>
            <w:vAlign w:val="center"/>
          </w:tcPr>
          <w:p w:rsidR="00567FC7" w:rsidRPr="005A302A" w:rsidRDefault="00567FC7" w:rsidP="009B6D76">
            <w:pPr>
              <w:ind w:left="0" w:right="0"/>
              <w:jc w:val="center"/>
              <w:rPr>
                <w:rFonts w:ascii="Arial" w:hAnsi="Arial" w:cs="Arial"/>
                <w:b/>
                <w:color w:val="000000" w:themeColor="text1"/>
                <w:sz w:val="24"/>
                <w:szCs w:val="24"/>
              </w:rPr>
            </w:pPr>
            <w:r w:rsidRPr="005A302A">
              <w:rPr>
                <w:rFonts w:ascii="Arial" w:hAnsi="Arial" w:cs="Arial"/>
                <w:b/>
                <w:color w:val="000000" w:themeColor="text1"/>
                <w:sz w:val="24"/>
                <w:szCs w:val="24"/>
              </w:rPr>
              <w:t>Hearing #</w:t>
            </w:r>
          </w:p>
        </w:tc>
      </w:tr>
      <w:tr w:rsidR="00567FC7" w:rsidRPr="00E16CB8" w:rsidTr="00F035E2">
        <w:trPr>
          <w:trHeight w:val="598"/>
          <w:jc w:val="center"/>
        </w:trPr>
        <w:tc>
          <w:tcPr>
            <w:tcW w:w="599" w:type="dxa"/>
            <w:tcMar>
              <w:top w:w="43" w:type="dxa"/>
              <w:left w:w="43" w:type="dxa"/>
              <w:bottom w:w="43" w:type="dxa"/>
              <w:right w:w="43" w:type="dxa"/>
            </w:tcMar>
            <w:vAlign w:val="center"/>
          </w:tcPr>
          <w:p w:rsidR="00567FC7" w:rsidRPr="002C2E35" w:rsidRDefault="005A302A" w:rsidP="005A302A">
            <w:pPr>
              <w:ind w:left="0" w:right="0"/>
              <w:jc w:val="center"/>
              <w:rPr>
                <w:rFonts w:ascii="Arial" w:hAnsi="Arial" w:cs="Arial"/>
              </w:rPr>
            </w:pPr>
            <w:r>
              <w:rPr>
                <w:rFonts w:ascii="Arial" w:hAnsi="Arial" w:cs="Arial"/>
              </w:rPr>
              <w:t>1</w:t>
            </w:r>
          </w:p>
        </w:tc>
        <w:tc>
          <w:tcPr>
            <w:tcW w:w="3155" w:type="dxa"/>
            <w:vAlign w:val="center"/>
          </w:tcPr>
          <w:p w:rsidR="00567FC7" w:rsidRPr="002C2E35" w:rsidRDefault="005A302A" w:rsidP="002B207D">
            <w:pPr>
              <w:ind w:left="0" w:right="0"/>
              <w:rPr>
                <w:rFonts w:ascii="Arial" w:hAnsi="Arial" w:cs="Arial"/>
              </w:rPr>
            </w:pPr>
            <w:r>
              <w:rPr>
                <w:rFonts w:ascii="Arial" w:hAnsi="Arial" w:cs="Arial"/>
              </w:rPr>
              <w:t>Bob Smith</w:t>
            </w:r>
          </w:p>
        </w:tc>
        <w:tc>
          <w:tcPr>
            <w:tcW w:w="3006" w:type="dxa"/>
            <w:tcMar>
              <w:top w:w="43" w:type="dxa"/>
              <w:left w:w="43" w:type="dxa"/>
              <w:bottom w:w="43" w:type="dxa"/>
              <w:right w:w="43" w:type="dxa"/>
            </w:tcMar>
            <w:vAlign w:val="center"/>
          </w:tcPr>
          <w:p w:rsidR="00567FC7" w:rsidRPr="002C2E35" w:rsidRDefault="005A302A" w:rsidP="002B207D">
            <w:pPr>
              <w:ind w:left="0" w:right="0"/>
              <w:rPr>
                <w:rFonts w:ascii="Arial" w:hAnsi="Arial" w:cs="Arial"/>
              </w:rPr>
            </w:pPr>
            <w:r>
              <w:rPr>
                <w:rFonts w:ascii="Arial" w:hAnsi="Arial" w:cs="Arial"/>
              </w:rPr>
              <w:t>Smith Associates</w:t>
            </w:r>
          </w:p>
        </w:tc>
        <w:tc>
          <w:tcPr>
            <w:tcW w:w="1281" w:type="dxa"/>
            <w:tcMar>
              <w:top w:w="43" w:type="dxa"/>
              <w:left w:w="43" w:type="dxa"/>
              <w:bottom w:w="43" w:type="dxa"/>
              <w:right w:w="43" w:type="dxa"/>
            </w:tcMar>
            <w:vAlign w:val="center"/>
          </w:tcPr>
          <w:p w:rsidR="00567FC7" w:rsidRPr="002C2E35" w:rsidRDefault="005A302A" w:rsidP="002B207D">
            <w:pPr>
              <w:ind w:left="0" w:right="0"/>
              <w:rPr>
                <w:rFonts w:ascii="Arial" w:hAnsi="Arial" w:cs="Arial"/>
              </w:rPr>
            </w:pPr>
            <w:r>
              <w:rPr>
                <w:rFonts w:ascii="Arial" w:hAnsi="Arial" w:cs="Arial"/>
              </w:rPr>
              <w:t>1, 3</w:t>
            </w:r>
          </w:p>
        </w:tc>
        <w:tc>
          <w:tcPr>
            <w:tcW w:w="905" w:type="dxa"/>
            <w:vAlign w:val="center"/>
          </w:tcPr>
          <w:p w:rsidR="00567FC7" w:rsidRPr="002C2E35" w:rsidRDefault="00567FC7" w:rsidP="002B207D">
            <w:pPr>
              <w:ind w:left="0" w:right="0"/>
              <w:rPr>
                <w:rFonts w:ascii="Arial" w:hAnsi="Arial" w:cs="Arial"/>
              </w:rPr>
            </w:pPr>
          </w:p>
        </w:tc>
      </w:tr>
      <w:tr w:rsidR="00567FC7" w:rsidRPr="00E16CB8" w:rsidTr="00F035E2">
        <w:trPr>
          <w:trHeight w:val="598"/>
          <w:jc w:val="center"/>
        </w:trPr>
        <w:tc>
          <w:tcPr>
            <w:tcW w:w="599" w:type="dxa"/>
            <w:tcMar>
              <w:top w:w="43" w:type="dxa"/>
              <w:left w:w="43" w:type="dxa"/>
              <w:bottom w:w="43" w:type="dxa"/>
              <w:right w:w="43" w:type="dxa"/>
            </w:tcMar>
            <w:vAlign w:val="center"/>
          </w:tcPr>
          <w:p w:rsidR="00567FC7" w:rsidRPr="002C2E35" w:rsidRDefault="005A302A" w:rsidP="005A302A">
            <w:pPr>
              <w:ind w:left="0" w:right="0"/>
              <w:jc w:val="center"/>
              <w:rPr>
                <w:rFonts w:ascii="Arial" w:hAnsi="Arial" w:cs="Arial"/>
              </w:rPr>
            </w:pPr>
            <w:r>
              <w:rPr>
                <w:rFonts w:ascii="Arial" w:hAnsi="Arial" w:cs="Arial"/>
              </w:rPr>
              <w:t>2</w:t>
            </w:r>
          </w:p>
        </w:tc>
        <w:tc>
          <w:tcPr>
            <w:tcW w:w="3155" w:type="dxa"/>
            <w:vAlign w:val="center"/>
          </w:tcPr>
          <w:p w:rsidR="00567FC7" w:rsidRPr="002C2E35" w:rsidRDefault="005A302A" w:rsidP="002B207D">
            <w:pPr>
              <w:ind w:left="0" w:right="0"/>
              <w:rPr>
                <w:rFonts w:ascii="Arial" w:hAnsi="Arial" w:cs="Arial"/>
              </w:rPr>
            </w:pPr>
            <w:r>
              <w:rPr>
                <w:rFonts w:ascii="Arial" w:hAnsi="Arial" w:cs="Arial"/>
              </w:rPr>
              <w:t>Bob Jones</w:t>
            </w:r>
          </w:p>
        </w:tc>
        <w:tc>
          <w:tcPr>
            <w:tcW w:w="3006" w:type="dxa"/>
            <w:tcMar>
              <w:top w:w="43" w:type="dxa"/>
              <w:left w:w="43" w:type="dxa"/>
              <w:bottom w:w="43" w:type="dxa"/>
              <w:right w:w="43" w:type="dxa"/>
            </w:tcMar>
            <w:vAlign w:val="center"/>
          </w:tcPr>
          <w:p w:rsidR="00567FC7" w:rsidRPr="002C2E35" w:rsidRDefault="005A302A" w:rsidP="002B207D">
            <w:pPr>
              <w:ind w:left="0" w:right="0"/>
              <w:rPr>
                <w:rFonts w:ascii="Arial" w:hAnsi="Arial" w:cs="Arial"/>
              </w:rPr>
            </w:pPr>
            <w:r>
              <w:rPr>
                <w:rFonts w:ascii="Arial" w:hAnsi="Arial" w:cs="Arial"/>
              </w:rPr>
              <w:t>Jones Associates</w:t>
            </w:r>
          </w:p>
        </w:tc>
        <w:tc>
          <w:tcPr>
            <w:tcW w:w="1281" w:type="dxa"/>
            <w:tcMar>
              <w:top w:w="43" w:type="dxa"/>
              <w:left w:w="43" w:type="dxa"/>
              <w:bottom w:w="43" w:type="dxa"/>
              <w:right w:w="43" w:type="dxa"/>
            </w:tcMar>
            <w:vAlign w:val="center"/>
          </w:tcPr>
          <w:p w:rsidR="00567FC7" w:rsidRPr="002C2E35" w:rsidRDefault="005A302A" w:rsidP="002B207D">
            <w:pPr>
              <w:ind w:left="0" w:right="0"/>
              <w:rPr>
                <w:rFonts w:ascii="Arial" w:hAnsi="Arial" w:cs="Arial"/>
              </w:rPr>
            </w:pPr>
            <w:r>
              <w:rPr>
                <w:rFonts w:ascii="Arial" w:hAnsi="Arial" w:cs="Arial"/>
              </w:rPr>
              <w:t>2, 4</w:t>
            </w:r>
          </w:p>
        </w:tc>
        <w:tc>
          <w:tcPr>
            <w:tcW w:w="905" w:type="dxa"/>
            <w:vAlign w:val="center"/>
          </w:tcPr>
          <w:p w:rsidR="00567FC7" w:rsidRPr="002C2E35" w:rsidRDefault="00567FC7" w:rsidP="002B207D">
            <w:pPr>
              <w:ind w:left="0" w:right="0"/>
              <w:rPr>
                <w:rFonts w:ascii="Arial" w:hAnsi="Arial" w:cs="Arial"/>
              </w:rPr>
            </w:pPr>
          </w:p>
        </w:tc>
      </w:tr>
      <w:tr w:rsidR="00567FC7" w:rsidRPr="00E16CB8" w:rsidTr="00F035E2">
        <w:trPr>
          <w:trHeight w:val="520"/>
          <w:jc w:val="center"/>
        </w:trPr>
        <w:tc>
          <w:tcPr>
            <w:tcW w:w="599" w:type="dxa"/>
            <w:tcMar>
              <w:top w:w="43" w:type="dxa"/>
              <w:left w:w="43" w:type="dxa"/>
              <w:bottom w:w="43" w:type="dxa"/>
              <w:right w:w="43" w:type="dxa"/>
            </w:tcMar>
            <w:vAlign w:val="center"/>
          </w:tcPr>
          <w:p w:rsidR="00567FC7" w:rsidRPr="002C2E35" w:rsidRDefault="005A302A" w:rsidP="005A302A">
            <w:pPr>
              <w:ind w:left="0" w:right="0"/>
              <w:jc w:val="center"/>
              <w:rPr>
                <w:rFonts w:ascii="Arial" w:hAnsi="Arial" w:cs="Arial"/>
              </w:rPr>
            </w:pPr>
            <w:r>
              <w:rPr>
                <w:rFonts w:ascii="Arial" w:hAnsi="Arial" w:cs="Arial"/>
              </w:rPr>
              <w:t>3</w:t>
            </w:r>
          </w:p>
        </w:tc>
        <w:tc>
          <w:tcPr>
            <w:tcW w:w="3155" w:type="dxa"/>
            <w:vAlign w:val="center"/>
          </w:tcPr>
          <w:p w:rsidR="00567FC7" w:rsidRPr="002C2E35" w:rsidRDefault="005A302A" w:rsidP="002B207D">
            <w:pPr>
              <w:ind w:left="0" w:right="0"/>
              <w:rPr>
                <w:rFonts w:ascii="Arial" w:hAnsi="Arial" w:cs="Arial"/>
              </w:rPr>
            </w:pPr>
            <w:r>
              <w:rPr>
                <w:rFonts w:ascii="Arial" w:hAnsi="Arial" w:cs="Arial"/>
              </w:rPr>
              <w:t>Bob Brown</w:t>
            </w:r>
          </w:p>
        </w:tc>
        <w:tc>
          <w:tcPr>
            <w:tcW w:w="3006" w:type="dxa"/>
            <w:tcMar>
              <w:top w:w="43" w:type="dxa"/>
              <w:left w:w="43" w:type="dxa"/>
              <w:bottom w:w="43" w:type="dxa"/>
              <w:right w:w="43" w:type="dxa"/>
            </w:tcMar>
            <w:vAlign w:val="center"/>
          </w:tcPr>
          <w:p w:rsidR="00567FC7" w:rsidRPr="002C2E35" w:rsidRDefault="005A302A" w:rsidP="002B207D">
            <w:pPr>
              <w:ind w:left="0" w:right="0"/>
              <w:rPr>
                <w:rFonts w:ascii="Arial" w:hAnsi="Arial" w:cs="Arial"/>
              </w:rPr>
            </w:pPr>
            <w:r>
              <w:rPr>
                <w:rFonts w:ascii="Arial" w:hAnsi="Arial" w:cs="Arial"/>
              </w:rPr>
              <w:t>Brown Associates</w:t>
            </w:r>
          </w:p>
        </w:tc>
        <w:tc>
          <w:tcPr>
            <w:tcW w:w="1281" w:type="dxa"/>
            <w:tcMar>
              <w:top w:w="43" w:type="dxa"/>
              <w:left w:w="43" w:type="dxa"/>
              <w:bottom w:w="43" w:type="dxa"/>
              <w:right w:w="43" w:type="dxa"/>
            </w:tcMar>
            <w:vAlign w:val="center"/>
          </w:tcPr>
          <w:p w:rsidR="00567FC7" w:rsidRPr="002C2E35" w:rsidRDefault="005A302A" w:rsidP="002B207D">
            <w:pPr>
              <w:ind w:left="0" w:right="0"/>
              <w:rPr>
                <w:rFonts w:ascii="Arial" w:hAnsi="Arial" w:cs="Arial"/>
              </w:rPr>
            </w:pPr>
            <w:r>
              <w:rPr>
                <w:rFonts w:ascii="Arial" w:hAnsi="Arial" w:cs="Arial"/>
              </w:rPr>
              <w:t>5, 6</w:t>
            </w:r>
          </w:p>
        </w:tc>
        <w:tc>
          <w:tcPr>
            <w:tcW w:w="905" w:type="dxa"/>
            <w:vAlign w:val="center"/>
          </w:tcPr>
          <w:p w:rsidR="00567FC7" w:rsidRPr="002C2E35" w:rsidRDefault="00567FC7" w:rsidP="002B207D">
            <w:pPr>
              <w:ind w:left="0" w:right="0"/>
              <w:rPr>
                <w:rFonts w:ascii="Arial" w:hAnsi="Arial" w:cs="Arial"/>
              </w:rPr>
            </w:pPr>
          </w:p>
        </w:tc>
      </w:tr>
    </w:tbl>
    <w:p w:rsidR="00D8597B" w:rsidRDefault="00D8597B" w:rsidP="00377FA3">
      <w:pPr>
        <w:pStyle w:val="ListParagraph"/>
        <w:spacing w:after="120"/>
        <w:ind w:left="2880" w:right="630"/>
        <w:contextualSpacing w:val="0"/>
        <w:rPr>
          <w:b/>
          <w:bCs/>
          <w:color w:val="000000" w:themeColor="text1"/>
        </w:rPr>
      </w:pPr>
    </w:p>
    <w:p w:rsidR="00D8597B" w:rsidRPr="00D8597B" w:rsidRDefault="00D8597B" w:rsidP="00377FA3">
      <w:pPr>
        <w:pStyle w:val="ListParagraph"/>
        <w:spacing w:after="120"/>
        <w:ind w:left="2880" w:right="630"/>
        <w:contextualSpacing w:val="0"/>
        <w:rPr>
          <w:b/>
          <w:bCs/>
          <w:color w:val="000000" w:themeColor="text1"/>
        </w:rPr>
      </w:pPr>
    </w:p>
    <w:p w:rsidR="00377FA3" w:rsidRPr="00377FA3" w:rsidRDefault="00377FA3" w:rsidP="00377FA3">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rsidR="00377FA3" w:rsidRPr="00377FA3" w:rsidRDefault="00377FA3" w:rsidP="00377FA3">
      <w:pPr>
        <w:ind w:right="1008"/>
        <w:rPr>
          <w:color w:val="32525C"/>
        </w:rPr>
        <w:sectPr w:rsidR="00377FA3" w:rsidRPr="00377FA3" w:rsidSect="00E51727">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377FA3" w:rsidRPr="00377FA3" w:rsidTr="00F035E2">
        <w:trPr>
          <w:trHeight w:val="501"/>
          <w:jc w:val="center"/>
        </w:trPr>
        <w:tc>
          <w:tcPr>
            <w:tcW w:w="9044" w:type="dxa"/>
            <w:tcBorders>
              <w:top w:val="nil"/>
              <w:left w:val="nil"/>
              <w:bottom w:val="double" w:sz="6" w:space="0" w:color="7F7F7F"/>
              <w:right w:val="nil"/>
            </w:tcBorders>
            <w:shd w:val="clear" w:color="000000" w:fill="D8D3C6"/>
            <w:noWrap/>
            <w:vAlign w:val="bottom"/>
            <w:hideMark/>
          </w:tcPr>
          <w:p w:rsidR="00377FA3" w:rsidRPr="00377FA3" w:rsidRDefault="00377FA3" w:rsidP="006E008A">
            <w:pPr>
              <w:ind w:left="0"/>
              <w:rPr>
                <w:b/>
                <w:bCs/>
                <w:color w:val="32525C"/>
                <w:sz w:val="28"/>
                <w:szCs w:val="28"/>
              </w:rPr>
            </w:pPr>
            <w:r w:rsidRPr="00377FA3">
              <w:br w:type="page"/>
            </w:r>
          </w:p>
          <w:p w:rsidR="00377FA3" w:rsidRPr="00377FA3" w:rsidRDefault="00377FA3" w:rsidP="006E008A">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rsidR="00377FA3" w:rsidRPr="00377FA3" w:rsidRDefault="00377FA3" w:rsidP="00377FA3">
      <w:r w:rsidRPr="00377FA3">
        <w:t>  </w:t>
      </w:r>
    </w:p>
    <w:p w:rsidR="00377FA3" w:rsidRPr="009A06A3" w:rsidRDefault="00377FA3" w:rsidP="008E5996">
      <w:pPr>
        <w:pStyle w:val="Heading2"/>
        <w:ind w:left="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rsidR="00377FA3" w:rsidRPr="009A06A3" w:rsidRDefault="00377FA3" w:rsidP="008E5996">
      <w:pPr>
        <w:ind w:left="0" w:right="1008"/>
        <w:rPr>
          <w:color w:val="000000" w:themeColor="text1"/>
        </w:rPr>
      </w:pPr>
      <w:r w:rsidRPr="009A06A3">
        <w:rPr>
          <w:color w:val="000000" w:themeColor="text1"/>
        </w:rPr>
        <w:t xml:space="preserve">The proposed rules would become effective upon filing on approximately </w:t>
      </w:r>
      <w:proofErr w:type="gramStart"/>
      <w:r w:rsidRPr="009A06A3">
        <w:rPr>
          <w:color w:val="000000" w:themeColor="text1"/>
        </w:rPr>
        <w:t xml:space="preserve">DATE </w:t>
      </w:r>
      <w:proofErr w:type="gramEnd"/>
      <w:r w:rsidRPr="009A06A3">
        <w:rPr>
          <w:rStyle w:val="Emphasis"/>
          <w:color w:val="000000" w:themeColor="text1"/>
          <w:sz w:val="24"/>
        </w:rPr>
        <w:t>mmm, dd, yyyy</w:t>
      </w:r>
      <w:r w:rsidRPr="009A06A3">
        <w:rPr>
          <w:color w:val="000000" w:themeColor="text1"/>
        </w:rPr>
        <w:t>. DEQ would notify affected parties by:</w:t>
      </w:r>
    </w:p>
    <w:p w:rsidR="00377FA3" w:rsidRPr="009A06A3" w:rsidRDefault="00377FA3" w:rsidP="008E5996">
      <w:pPr>
        <w:ind w:left="0" w:right="1008"/>
        <w:rPr>
          <w:color w:val="000000" w:themeColor="text1"/>
        </w:rPr>
      </w:pPr>
      <w:r w:rsidRPr="009A06A3">
        <w:rPr>
          <w:rStyle w:val="Emphasis"/>
          <w:color w:val="000000" w:themeColor="text1"/>
          <w:sz w:val="24"/>
        </w:rPr>
        <w:t>Describe Notification (PARTIES AND METHOD USED TO PROVIDE NOTICE)</w:t>
      </w:r>
    </w:p>
    <w:p w:rsidR="00377FA3" w:rsidRPr="009A06A3" w:rsidRDefault="00377FA3" w:rsidP="008E5996">
      <w:pPr>
        <w:spacing w:after="120"/>
        <w:ind w:left="0" w:right="1008"/>
        <w:rPr>
          <w:bCs/>
          <w:color w:val="000000" w:themeColor="text1"/>
        </w:rPr>
      </w:pPr>
    </w:p>
    <w:p w:rsidR="00377FA3" w:rsidRPr="009A06A3" w:rsidRDefault="00377FA3" w:rsidP="008E5996">
      <w:pPr>
        <w:pStyle w:val="Heading2"/>
        <w:ind w:left="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Affected parties -Text</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DEQ staff - Text</w:t>
      </w:r>
    </w:p>
    <w:p w:rsidR="00377FA3" w:rsidRPr="009A06A3" w:rsidRDefault="00377FA3" w:rsidP="008E5996">
      <w:pPr>
        <w:spacing w:after="120"/>
        <w:ind w:left="0" w:right="1008"/>
        <w:rPr>
          <w:bCs/>
          <w:color w:val="000000" w:themeColor="text1"/>
        </w:rPr>
      </w:pPr>
    </w:p>
    <w:p w:rsidR="00377FA3" w:rsidRPr="009A06A3" w:rsidRDefault="00377FA3" w:rsidP="008E5996">
      <w:pPr>
        <w:pStyle w:val="Heading2"/>
        <w:ind w:left="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Affected parties - Text</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DEQ staff - Text</w:t>
      </w:r>
    </w:p>
    <w:p w:rsidR="00377FA3" w:rsidRPr="009A06A3" w:rsidRDefault="00377FA3" w:rsidP="008E5996">
      <w:pPr>
        <w:ind w:left="0" w:right="1008"/>
        <w:rPr>
          <w:color w:val="000000" w:themeColor="text1"/>
        </w:rPr>
      </w:pPr>
    </w:p>
    <w:p w:rsidR="00377FA3" w:rsidRPr="009A06A3" w:rsidRDefault="00377FA3" w:rsidP="008E5996">
      <w:pPr>
        <w:pStyle w:val="Heading2"/>
        <w:ind w:left="0"/>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Website - Text</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Database - Text</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Invoicing - Text</w:t>
      </w:r>
    </w:p>
    <w:p w:rsidR="00377FA3" w:rsidRPr="009A06A3" w:rsidRDefault="00377FA3" w:rsidP="008E5996">
      <w:pPr>
        <w:ind w:left="86" w:right="1008"/>
        <w:rPr>
          <w:color w:val="000000" w:themeColor="text1"/>
        </w:rPr>
      </w:pPr>
    </w:p>
    <w:p w:rsidR="00377FA3" w:rsidRPr="009A06A3" w:rsidRDefault="00377FA3" w:rsidP="008E5996">
      <w:pPr>
        <w:spacing w:after="120"/>
        <w:ind w:left="0" w:right="1008"/>
        <w:rPr>
          <w:b/>
          <w:bCs/>
          <w:color w:val="000000" w:themeColor="text1"/>
        </w:rPr>
      </w:pPr>
      <w:r w:rsidRPr="009A06A3">
        <w:rPr>
          <w:b/>
          <w:bCs/>
          <w:color w:val="000000" w:themeColor="text1"/>
        </w:rPr>
        <w:lastRenderedPageBreak/>
        <w:t>Training</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Affected parties - Text</w:t>
      </w:r>
    </w:p>
    <w:p w:rsidR="00377FA3" w:rsidRPr="009A06A3" w:rsidRDefault="00377FA3" w:rsidP="008E5996">
      <w:pPr>
        <w:pStyle w:val="ListParagraph"/>
        <w:numPr>
          <w:ilvl w:val="0"/>
          <w:numId w:val="3"/>
        </w:numPr>
        <w:spacing w:after="120"/>
        <w:ind w:left="360" w:right="1008"/>
        <w:contextualSpacing w:val="0"/>
        <w:rPr>
          <w:color w:val="000000" w:themeColor="text1"/>
        </w:rPr>
      </w:pPr>
      <w:r w:rsidRPr="009A06A3">
        <w:rPr>
          <w:color w:val="000000" w:themeColor="text1"/>
        </w:rPr>
        <w:t>DEQ staff - Text</w:t>
      </w:r>
    </w:p>
    <w:p w:rsidR="00377FA3" w:rsidRPr="00377FA3" w:rsidRDefault="00377FA3" w:rsidP="008E5996">
      <w:pPr>
        <w:spacing w:after="120"/>
        <w:ind w:left="-720"/>
        <w:rPr>
          <w:color w:val="000000"/>
        </w:rPr>
        <w:sectPr w:rsidR="00377FA3" w:rsidRPr="00377FA3" w:rsidSect="00E51727">
          <w:footerReference w:type="default" r:id="rId14"/>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377FA3" w:rsidRPr="00377FA3" w:rsidTr="00F035E2">
        <w:trPr>
          <w:trHeight w:val="865"/>
          <w:jc w:val="center"/>
        </w:trPr>
        <w:tc>
          <w:tcPr>
            <w:tcW w:w="9082" w:type="dxa"/>
            <w:tcBorders>
              <w:top w:val="nil"/>
              <w:left w:val="nil"/>
              <w:bottom w:val="double" w:sz="6" w:space="0" w:color="7F7F7F"/>
              <w:right w:val="nil"/>
            </w:tcBorders>
            <w:shd w:val="clear" w:color="000000" w:fill="D8D3C6"/>
            <w:noWrap/>
            <w:vAlign w:val="bottom"/>
            <w:hideMark/>
          </w:tcPr>
          <w:p w:rsidR="00377FA3" w:rsidRPr="00377FA3" w:rsidRDefault="00F035E2" w:rsidP="00F035E2">
            <w:pPr>
              <w:pStyle w:val="Heading1"/>
              <w:tabs>
                <w:tab w:val="left" w:pos="8622"/>
              </w:tabs>
              <w:ind w:left="0"/>
              <w:rPr>
                <w:rFonts w:ascii="Times New Roman" w:hAnsi="Times New Roman" w:cs="Times New Roman"/>
              </w:rPr>
            </w:pPr>
            <w:r>
              <w:rPr>
                <w:rFonts w:ascii="Times New Roman" w:hAnsi="Times New Roman" w:cs="Times New Roman"/>
                <w:color w:val="385623" w:themeColor="accent6" w:themeShade="80"/>
              </w:rPr>
              <w:lastRenderedPageBreak/>
              <w:t xml:space="preserve">             </w:t>
            </w:r>
            <w:r w:rsidR="00377FA3" w:rsidRPr="00377FA3">
              <w:rPr>
                <w:rFonts w:ascii="Times New Roman" w:hAnsi="Times New Roman" w:cs="Times New Roman"/>
                <w:color w:val="385623" w:themeColor="accent6" w:themeShade="80"/>
              </w:rPr>
              <w:t>Five-year review</w:t>
            </w:r>
            <w:r>
              <w:rPr>
                <w:rFonts w:ascii="Times New Roman" w:hAnsi="Times New Roman" w:cs="Times New Roman"/>
                <w:color w:val="385623" w:themeColor="accent6" w:themeShade="80"/>
              </w:rPr>
              <w:t xml:space="preserve">   </w:t>
            </w:r>
            <w:r w:rsidR="00377FA3" w:rsidRPr="00377FA3">
              <w:rPr>
                <w:rFonts w:ascii="Times New Roman" w:hAnsi="Times New Roman" w:cs="Times New Roman"/>
                <w:b w:val="0"/>
                <w:color w:val="1F3864" w:themeColor="accent5" w:themeShade="80"/>
                <w:sz w:val="22"/>
                <w:szCs w:val="22"/>
                <w:u w:val="single"/>
              </w:rPr>
              <w:t>ORS 183.405</w:t>
            </w:r>
          </w:p>
        </w:tc>
      </w:tr>
    </w:tbl>
    <w:p w:rsidR="00377FA3" w:rsidRPr="00377FA3" w:rsidRDefault="00377FA3" w:rsidP="00377FA3">
      <w:pPr>
        <w:rPr>
          <w:color w:val="32525C"/>
        </w:rPr>
      </w:pPr>
    </w:p>
    <w:p w:rsidR="00377FA3" w:rsidRPr="00C46BB1" w:rsidRDefault="00377FA3" w:rsidP="008E5996">
      <w:pPr>
        <w:spacing w:after="120"/>
        <w:ind w:left="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rsidR="00377FA3" w:rsidRPr="00377FA3" w:rsidRDefault="00377FA3" w:rsidP="008E5996">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rsidR="00377FA3" w:rsidRPr="00C46BB1" w:rsidRDefault="00377FA3" w:rsidP="008E5996">
      <w:pPr>
        <w:pStyle w:val="Heading2"/>
        <w:ind w:left="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rsidR="00377FA3" w:rsidRPr="00377FA3" w:rsidRDefault="00377FA3" w:rsidP="008E5996">
      <w:pPr>
        <w:ind w:left="0"/>
      </w:pPr>
    </w:p>
    <w:p w:rsidR="00377FA3" w:rsidRPr="00377FA3" w:rsidRDefault="00377FA3" w:rsidP="008E5996">
      <w:pPr>
        <w:ind w:left="0"/>
        <w:rPr>
          <w:color w:val="806000" w:themeColor="accent4" w:themeShade="80"/>
        </w:rPr>
      </w:pPr>
      <w:r w:rsidRPr="00377FA3">
        <w:rPr>
          <w:color w:val="806000" w:themeColor="accent4" w:themeShade="80"/>
        </w:rPr>
        <w:t>DELETE THIS PARAGRAPH IF NO RULES ARE EXEMPT FROM REVIEW:</w:t>
      </w:r>
    </w:p>
    <w:p w:rsidR="00377FA3" w:rsidRPr="00377FA3" w:rsidRDefault="00377FA3" w:rsidP="008E5996">
      <w:pPr>
        <w:ind w:left="0"/>
      </w:pPr>
    </w:p>
    <w:p w:rsidR="00377FA3" w:rsidRPr="00377FA3" w:rsidRDefault="00377FA3" w:rsidP="008E5996">
      <w:pPr>
        <w:autoSpaceDE w:val="0"/>
        <w:autoSpaceDN w:val="0"/>
        <w:adjustRightInd w:val="0"/>
        <w:ind w:left="0" w:right="1008"/>
      </w:pPr>
      <w:r w:rsidRPr="00377FA3">
        <w:t xml:space="preserve">The Administrative Procedures Act exempts </w:t>
      </w:r>
      <w:r w:rsidRPr="00377FA3">
        <w:rPr>
          <w:color w:val="806000" w:themeColor="accent4" w:themeShade="80"/>
        </w:rPr>
        <w:t>CHOOSE ONE: SOME … ALL</w:t>
      </w:r>
      <w:r w:rsidRPr="00377FA3">
        <w:t xml:space="preserve"> of the proposed rules from the five-year review because the proposed rules would:</w:t>
      </w:r>
    </w:p>
    <w:p w:rsidR="00377FA3" w:rsidRPr="00377FA3" w:rsidRDefault="00377FA3" w:rsidP="008E5996">
      <w:pPr>
        <w:autoSpaceDE w:val="0"/>
        <w:autoSpaceDN w:val="0"/>
        <w:adjustRightInd w:val="0"/>
        <w:ind w:left="0" w:right="1008"/>
      </w:pPr>
    </w:p>
    <w:p w:rsidR="00377FA3" w:rsidRPr="00377FA3" w:rsidRDefault="00377FA3" w:rsidP="008E5996">
      <w:pPr>
        <w:autoSpaceDE w:val="0"/>
        <w:autoSpaceDN w:val="0"/>
        <w:adjustRightInd w:val="0"/>
        <w:ind w:left="0" w:right="1008"/>
        <w:rPr>
          <w:color w:val="806000" w:themeColor="accent4" w:themeShade="80"/>
        </w:rPr>
      </w:pPr>
      <w:r w:rsidRPr="00377FA3">
        <w:rPr>
          <w:color w:val="806000" w:themeColor="accent4" w:themeShade="80"/>
        </w:rPr>
        <w:t>DELETE ANY THAT DON’T APPLY:</w:t>
      </w:r>
    </w:p>
    <w:p w:rsidR="00377FA3" w:rsidRPr="00377FA3" w:rsidRDefault="00377FA3" w:rsidP="008E5996">
      <w:pPr>
        <w:autoSpaceDE w:val="0"/>
        <w:autoSpaceDN w:val="0"/>
        <w:adjustRightInd w:val="0"/>
        <w:ind w:left="0" w:right="1008"/>
      </w:pPr>
    </w:p>
    <w:p w:rsidR="00377FA3" w:rsidRPr="00377FA3" w:rsidRDefault="00377FA3" w:rsidP="008E5996">
      <w:pPr>
        <w:pStyle w:val="ListParagraph"/>
        <w:numPr>
          <w:ilvl w:val="0"/>
          <w:numId w:val="9"/>
        </w:numPr>
        <w:autoSpaceDE w:val="0"/>
        <w:autoSpaceDN w:val="0"/>
        <w:adjustRightInd w:val="0"/>
        <w:spacing w:after="120"/>
        <w:ind w:left="720" w:right="1008"/>
        <w:outlineLvl w:val="9"/>
      </w:pPr>
      <w:r w:rsidRPr="00377FA3">
        <w:t xml:space="preserve"> Amend or repeal an existing rule. ORS 183.405(4).</w:t>
      </w:r>
    </w:p>
    <w:p w:rsidR="00377FA3" w:rsidRPr="00377FA3" w:rsidRDefault="00377FA3" w:rsidP="008E5996">
      <w:pPr>
        <w:pStyle w:val="ListParagraph"/>
        <w:numPr>
          <w:ilvl w:val="0"/>
          <w:numId w:val="9"/>
        </w:numPr>
        <w:autoSpaceDE w:val="0"/>
        <w:autoSpaceDN w:val="0"/>
        <w:adjustRightInd w:val="0"/>
        <w:spacing w:after="120"/>
        <w:ind w:left="720" w:right="1008"/>
        <w:outlineLvl w:val="9"/>
      </w:pPr>
      <w:r w:rsidRPr="00377FA3">
        <w:t xml:space="preserve"> Implement a court order or a civil proceeding settlement. ORS 183.405(5</w:t>
      </w:r>
      <w:proofErr w:type="gramStart"/>
      <w:r w:rsidRPr="00377FA3">
        <w:t>)(</w:t>
      </w:r>
      <w:proofErr w:type="gramEnd"/>
      <w:r w:rsidRPr="00377FA3">
        <w:t>a).</w:t>
      </w:r>
    </w:p>
    <w:p w:rsidR="00377FA3" w:rsidRPr="00377FA3" w:rsidRDefault="00377FA3" w:rsidP="008E5996">
      <w:pPr>
        <w:pStyle w:val="ListParagraph"/>
        <w:numPr>
          <w:ilvl w:val="0"/>
          <w:numId w:val="9"/>
        </w:numPr>
        <w:autoSpaceDE w:val="0"/>
        <w:autoSpaceDN w:val="0"/>
        <w:adjustRightInd w:val="0"/>
        <w:spacing w:after="120"/>
        <w:ind w:left="720" w:right="1008"/>
        <w:outlineLvl w:val="9"/>
      </w:pPr>
      <w:r w:rsidRPr="00377FA3">
        <w:t xml:space="preserve"> Adopt a federal law or rule by reference. ORS 183.405((5</w:t>
      </w:r>
      <w:proofErr w:type="gramStart"/>
      <w:r w:rsidRPr="00377FA3">
        <w:t>)(</w:t>
      </w:r>
      <w:proofErr w:type="gramEnd"/>
      <w:r w:rsidRPr="00377FA3">
        <w:t>b).</w:t>
      </w:r>
    </w:p>
    <w:p w:rsidR="00377FA3" w:rsidRPr="00377FA3" w:rsidRDefault="00377FA3" w:rsidP="008E5996">
      <w:pPr>
        <w:pStyle w:val="ListParagraph"/>
        <w:numPr>
          <w:ilvl w:val="0"/>
          <w:numId w:val="9"/>
        </w:numPr>
        <w:autoSpaceDE w:val="0"/>
        <w:autoSpaceDN w:val="0"/>
        <w:adjustRightInd w:val="0"/>
        <w:spacing w:after="120"/>
        <w:ind w:left="720" w:right="1008"/>
        <w:outlineLvl w:val="9"/>
      </w:pPr>
      <w:r w:rsidRPr="00377FA3">
        <w:t xml:space="preserve"> Implement legislatively approved fee changes. ORS 183.405(5</w:t>
      </w:r>
      <w:proofErr w:type="gramStart"/>
      <w:r w:rsidRPr="00377FA3">
        <w:t>)(</w:t>
      </w:r>
      <w:proofErr w:type="gramEnd"/>
      <w:r w:rsidRPr="00377FA3">
        <w:t>c).</w:t>
      </w:r>
    </w:p>
    <w:p w:rsidR="00377FA3" w:rsidRPr="00377FA3" w:rsidRDefault="00377FA3" w:rsidP="008E5996">
      <w:pPr>
        <w:pStyle w:val="ListParagraph"/>
        <w:numPr>
          <w:ilvl w:val="0"/>
          <w:numId w:val="9"/>
        </w:numPr>
        <w:autoSpaceDE w:val="0"/>
        <w:autoSpaceDN w:val="0"/>
        <w:adjustRightInd w:val="0"/>
        <w:spacing w:after="120"/>
        <w:ind w:left="720" w:right="1008"/>
        <w:outlineLvl w:val="9"/>
      </w:pPr>
      <w:r w:rsidRPr="00377FA3">
        <w:t xml:space="preserve"> Correct errors or omissions in the existing rules. ORS 183.405(d).</w:t>
      </w:r>
    </w:p>
    <w:p w:rsidR="00377FA3" w:rsidRPr="00377FA3" w:rsidRDefault="00377FA3" w:rsidP="008E5996">
      <w:pPr>
        <w:pStyle w:val="ListParagraph"/>
        <w:autoSpaceDE w:val="0"/>
        <w:autoSpaceDN w:val="0"/>
        <w:adjustRightInd w:val="0"/>
        <w:spacing w:after="120"/>
        <w:ind w:left="360" w:right="1008"/>
        <w:contextualSpacing w:val="0"/>
        <w:outlineLvl w:val="9"/>
      </w:pPr>
      <w:r w:rsidRPr="00377FA3">
        <w:tab/>
      </w:r>
    </w:p>
    <w:p w:rsidR="00377FA3" w:rsidRPr="00377FA3" w:rsidRDefault="00377FA3" w:rsidP="008E5996">
      <w:pPr>
        <w:pStyle w:val="ListParagraph"/>
        <w:autoSpaceDE w:val="0"/>
        <w:autoSpaceDN w:val="0"/>
        <w:adjustRightInd w:val="0"/>
        <w:ind w:left="0" w:right="1008"/>
        <w:rPr>
          <w:color w:val="806000" w:themeColor="accent4" w:themeShade="80"/>
        </w:rPr>
      </w:pPr>
      <w:r w:rsidRPr="00377FA3">
        <w:rPr>
          <w:color w:val="806000" w:themeColor="accent4" w:themeShade="80"/>
        </w:rPr>
        <w:t>DELETE THIS PARAGRAPH IF ANY OF THE RULES ARE EXEMPT FROM REVIEW:</w:t>
      </w:r>
    </w:p>
    <w:p w:rsidR="00377FA3" w:rsidRPr="00377FA3" w:rsidRDefault="00377FA3" w:rsidP="008E5996">
      <w:pPr>
        <w:pStyle w:val="ListParagraph"/>
        <w:autoSpaceDE w:val="0"/>
        <w:autoSpaceDN w:val="0"/>
        <w:adjustRightInd w:val="0"/>
        <w:ind w:left="0" w:right="1008"/>
        <w:rPr>
          <w:color w:val="7B7B7B" w:themeColor="accent3" w:themeShade="BF"/>
        </w:rPr>
      </w:pPr>
    </w:p>
    <w:p w:rsidR="00377FA3" w:rsidRPr="00377FA3" w:rsidRDefault="00377FA3" w:rsidP="008E5996">
      <w:pPr>
        <w:pStyle w:val="ListParagraph"/>
        <w:autoSpaceDE w:val="0"/>
        <w:autoSpaceDN w:val="0"/>
        <w:adjustRightInd w:val="0"/>
        <w:ind w:left="0" w:right="1008"/>
        <w:rPr>
          <w:color w:val="7B7B7B" w:themeColor="accent3" w:themeShade="BF"/>
        </w:rPr>
      </w:pPr>
      <w:r w:rsidRPr="00377FA3">
        <w:t xml:space="preserve">None of these proposed rules are exempt from the five-year review under ORS 183.405(4) and 183.405 (5) of the Administrative Procedures Act.  </w:t>
      </w:r>
    </w:p>
    <w:p w:rsidR="00377FA3" w:rsidRPr="00377FA3" w:rsidRDefault="00377FA3" w:rsidP="008E5996">
      <w:pPr>
        <w:pStyle w:val="ListParagraph"/>
        <w:ind w:left="0"/>
        <w:rPr>
          <w:rStyle w:val="Emphasis"/>
          <w:vanish w:val="0"/>
          <w:color w:val="806000" w:themeColor="accent4" w:themeShade="80"/>
        </w:rPr>
      </w:pPr>
    </w:p>
    <w:p w:rsidR="00377FA3" w:rsidRPr="00377FA3" w:rsidRDefault="00377FA3" w:rsidP="008E5996">
      <w:pPr>
        <w:pStyle w:val="ListParagraph"/>
        <w:ind w:left="0"/>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rsidR="00377FA3" w:rsidRPr="00C46BB1" w:rsidRDefault="00377FA3" w:rsidP="008E5996">
      <w:pPr>
        <w:pStyle w:val="Heading2"/>
        <w:ind w:left="0"/>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Five-year rule review required  </w:t>
      </w:r>
    </w:p>
    <w:p w:rsidR="00377FA3" w:rsidRPr="00377FA3" w:rsidRDefault="00377FA3" w:rsidP="008E5996">
      <w:pPr>
        <w:autoSpaceDE w:val="0"/>
        <w:autoSpaceDN w:val="0"/>
        <w:adjustRightInd w:val="0"/>
        <w:spacing w:after="120"/>
        <w:ind w:left="0" w:right="1008"/>
        <w:rPr>
          <w:sz w:val="20"/>
          <w:szCs w:val="20"/>
        </w:rPr>
      </w:pPr>
      <w:r w:rsidRPr="00377FA3">
        <w:t xml:space="preserve">No later than </w:t>
      </w:r>
      <w:r w:rsidRPr="00377FA3">
        <w:rPr>
          <w:color w:val="806000" w:themeColor="accent4" w:themeShade="80"/>
        </w:rPr>
        <w:t>DATE FIVE YEARS FROM ADOPTION</w:t>
      </w:r>
      <w:r w:rsidRPr="00377FA3">
        <w:rPr>
          <w:rStyle w:val="Emphasis"/>
        </w:rPr>
        <w:t>.</w:t>
      </w:r>
      <w:r w:rsidRPr="00377FA3">
        <w:rPr>
          <w:color w:val="7B7B7B" w:themeColor="accent3" w:themeShade="BF"/>
        </w:rPr>
        <w:t xml:space="preserve"> </w:t>
      </w:r>
      <w:r w:rsidRPr="00377FA3">
        <w:t>DEQ will review the newly adopted rules for which ORS 183.405 (1) requires review to determine whether:</w:t>
      </w:r>
    </w:p>
    <w:p w:rsidR="00377FA3" w:rsidRPr="00377FA3" w:rsidRDefault="00377FA3" w:rsidP="008E5996">
      <w:pPr>
        <w:pStyle w:val="ListParagraph"/>
        <w:numPr>
          <w:ilvl w:val="0"/>
          <w:numId w:val="4"/>
        </w:numPr>
        <w:autoSpaceDE w:val="0"/>
        <w:autoSpaceDN w:val="0"/>
        <w:adjustRightInd w:val="0"/>
        <w:spacing w:after="120"/>
        <w:ind w:left="720" w:right="1008"/>
        <w:outlineLvl w:val="9"/>
      </w:pPr>
      <w:r w:rsidRPr="00377FA3">
        <w:t>The rule has had the intended effect</w:t>
      </w:r>
    </w:p>
    <w:p w:rsidR="00377FA3" w:rsidRPr="00377FA3" w:rsidRDefault="00377FA3" w:rsidP="008E5996">
      <w:pPr>
        <w:pStyle w:val="ListParagraph"/>
        <w:numPr>
          <w:ilvl w:val="0"/>
          <w:numId w:val="4"/>
        </w:numPr>
        <w:autoSpaceDE w:val="0"/>
        <w:autoSpaceDN w:val="0"/>
        <w:adjustRightInd w:val="0"/>
        <w:spacing w:after="120"/>
        <w:ind w:left="720" w:right="1008"/>
        <w:outlineLvl w:val="9"/>
      </w:pPr>
      <w:r w:rsidRPr="00377FA3">
        <w:t>The anticipated fiscal impact of the rule was underestimated or overestimated</w:t>
      </w:r>
    </w:p>
    <w:p w:rsidR="00377FA3" w:rsidRPr="00377FA3" w:rsidRDefault="00377FA3" w:rsidP="008E5996">
      <w:pPr>
        <w:pStyle w:val="ListParagraph"/>
        <w:numPr>
          <w:ilvl w:val="0"/>
          <w:numId w:val="4"/>
        </w:numPr>
        <w:autoSpaceDE w:val="0"/>
        <w:autoSpaceDN w:val="0"/>
        <w:adjustRightInd w:val="0"/>
        <w:spacing w:after="120"/>
        <w:ind w:left="720" w:right="1008"/>
        <w:outlineLvl w:val="9"/>
      </w:pPr>
      <w:r w:rsidRPr="00377FA3">
        <w:t>Subsequent changes in the law require that the rule be repealed or amended</w:t>
      </w:r>
    </w:p>
    <w:p w:rsidR="00377FA3" w:rsidRPr="00377FA3" w:rsidRDefault="00377FA3" w:rsidP="008E5996">
      <w:pPr>
        <w:pStyle w:val="ListParagraph"/>
        <w:numPr>
          <w:ilvl w:val="0"/>
          <w:numId w:val="4"/>
        </w:numPr>
        <w:autoSpaceDE w:val="0"/>
        <w:autoSpaceDN w:val="0"/>
        <w:adjustRightInd w:val="0"/>
        <w:spacing w:after="120"/>
        <w:ind w:left="720" w:right="1008"/>
        <w:outlineLvl w:val="9"/>
      </w:pPr>
      <w:r w:rsidRPr="00377FA3">
        <w:t>There is continued need for the rule.</w:t>
      </w:r>
    </w:p>
    <w:p w:rsidR="00377FA3" w:rsidRPr="00377FA3" w:rsidRDefault="00377FA3" w:rsidP="008E5996">
      <w:pPr>
        <w:autoSpaceDE w:val="0"/>
        <w:autoSpaceDN w:val="0"/>
        <w:adjustRightInd w:val="0"/>
        <w:spacing w:after="120"/>
        <w:ind w:left="0" w:right="1008"/>
        <w:outlineLvl w:val="9"/>
      </w:pPr>
      <w:r w:rsidRPr="00377FA3">
        <w:t>DEQ will use “available information” to comply with the review requirement allowed under ORS 183.405 (2).</w:t>
      </w:r>
    </w:p>
    <w:p w:rsidR="00377FA3" w:rsidRPr="00377FA3" w:rsidRDefault="00377FA3" w:rsidP="008E5996">
      <w:pPr>
        <w:autoSpaceDE w:val="0"/>
        <w:autoSpaceDN w:val="0"/>
        <w:adjustRightInd w:val="0"/>
        <w:spacing w:after="120"/>
        <w:ind w:left="0" w:right="1008"/>
        <w:jc w:val="both"/>
        <w:rPr>
          <w:color w:val="806000" w:themeColor="accent4" w:themeShade="80"/>
        </w:rPr>
        <w:sectPr w:rsidR="00377FA3" w:rsidRPr="00377FA3" w:rsidSect="00E51727">
          <w:pgSz w:w="12240" w:h="15840"/>
          <w:pgMar w:top="1440" w:right="1440" w:bottom="1440" w:left="1440" w:header="720" w:footer="720" w:gutter="432"/>
          <w:cols w:space="720"/>
          <w:docGrid w:linePitch="360"/>
        </w:sectPr>
      </w:pPr>
      <w:r w:rsidRPr="00377FA3">
        <w:rPr>
          <w:color w:val="806000" w:themeColor="accent4" w:themeShade="80"/>
        </w:rPr>
        <w:t>DEQ will provide the five-year rule review report to the advisory committee to comply with ORS 183.405 (3)</w:t>
      </w:r>
    </w:p>
    <w:tbl>
      <w:tblPr>
        <w:tblW w:w="12961" w:type="dxa"/>
        <w:tblInd w:w="-1424" w:type="dxa"/>
        <w:tblLook w:val="04A0" w:firstRow="1" w:lastRow="0" w:firstColumn="1" w:lastColumn="0" w:noHBand="0" w:noVBand="1"/>
      </w:tblPr>
      <w:tblGrid>
        <w:gridCol w:w="12961"/>
      </w:tblGrid>
      <w:tr w:rsidR="00377FA3" w:rsidRPr="00377FA3" w:rsidTr="006E008A">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rsidR="00360F45" w:rsidRDefault="00360F45" w:rsidP="006E008A">
            <w:pPr>
              <w:ind w:left="1154"/>
              <w:rPr>
                <w:rStyle w:val="Heading2Char"/>
                <w:rFonts w:ascii="Times New Roman" w:eastAsiaTheme="majorEastAsia" w:hAnsi="Times New Roman" w:cs="Times New Roman"/>
              </w:rPr>
            </w:pPr>
          </w:p>
          <w:p w:rsidR="00360F45" w:rsidRPr="00360F45" w:rsidRDefault="00360F45" w:rsidP="006E008A">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rsidR="00377FA3" w:rsidRPr="00377FA3" w:rsidRDefault="00377FA3" w:rsidP="006E008A">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rsidR="00377FA3" w:rsidRPr="00377FA3" w:rsidRDefault="00377FA3" w:rsidP="00377FA3"/>
    <w:p w:rsidR="00377FA3" w:rsidRPr="00377FA3" w:rsidRDefault="00377FA3" w:rsidP="00377FA3">
      <w:pPr>
        <w:spacing w:after="120"/>
        <w:ind w:right="630"/>
        <w:rPr>
          <w:bCs/>
          <w:color w:val="BF8F00" w:themeColor="accent4" w:themeShade="BF"/>
          <w:szCs w:val="22"/>
        </w:rPr>
      </w:pPr>
      <w:r w:rsidRPr="00377FA3">
        <w:rPr>
          <w:bCs/>
          <w:color w:val="BF8F00" w:themeColor="accent4" w:themeShade="BF"/>
          <w:szCs w:val="22"/>
        </w:rPr>
        <w:t>Subsection title Ariel 11</w:t>
      </w:r>
    </w:p>
    <w:p w:rsidR="00377FA3" w:rsidRPr="00377FA3" w:rsidRDefault="00377FA3" w:rsidP="00377FA3">
      <w:pPr>
        <w:ind w:left="1080" w:right="634"/>
      </w:pPr>
      <w:r w:rsidRPr="00377FA3">
        <w:t xml:space="preserve">Level 1 text -- Times Roman 12 Level 2 text    </w:t>
      </w:r>
    </w:p>
    <w:p w:rsidR="00377FA3" w:rsidRPr="00377FA3" w:rsidRDefault="00377FA3" w:rsidP="00377FA3">
      <w:pPr>
        <w:ind w:left="1080" w:right="634"/>
      </w:pPr>
    </w:p>
    <w:p w:rsidR="00377FA3" w:rsidRPr="00377FA3" w:rsidRDefault="00377FA3" w:rsidP="00377FA3">
      <w:pPr>
        <w:pStyle w:val="ListParagraph"/>
        <w:numPr>
          <w:ilvl w:val="0"/>
          <w:numId w:val="1"/>
        </w:numPr>
        <w:spacing w:after="120"/>
        <w:ind w:right="634"/>
        <w:contextualSpacing w:val="0"/>
      </w:pPr>
      <w:r w:rsidRPr="00377FA3">
        <w:t>Level 2 text</w:t>
      </w:r>
    </w:p>
    <w:p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rsidR="00377FA3" w:rsidRPr="00377FA3" w:rsidRDefault="00377FA3" w:rsidP="00377FA3">
      <w:pPr>
        <w:ind w:left="2160" w:right="634" w:hanging="360"/>
        <w:contextualSpacing/>
        <w:outlineLvl w:val="2"/>
      </w:pPr>
      <w:r w:rsidRPr="00377FA3">
        <w:t xml:space="preserve">b. </w:t>
      </w:r>
      <w:r w:rsidRPr="00377FA3">
        <w:tab/>
        <w:t>Level 3 text</w:t>
      </w:r>
    </w:p>
    <w:p w:rsidR="00377FA3" w:rsidRPr="00377FA3" w:rsidRDefault="00377FA3" w:rsidP="00377FA3">
      <w:pPr>
        <w:spacing w:after="120"/>
        <w:ind w:left="2160" w:right="634" w:hanging="360"/>
        <w:outlineLvl w:val="2"/>
      </w:pPr>
      <w:r w:rsidRPr="00377FA3">
        <w:t xml:space="preserve">c. </w:t>
      </w:r>
      <w:r w:rsidRPr="00377FA3">
        <w:tab/>
        <w:t>Last text</w:t>
      </w:r>
    </w:p>
    <w:p w:rsidR="00377FA3" w:rsidRPr="00377FA3" w:rsidRDefault="00377FA3" w:rsidP="00377FA3">
      <w:pPr>
        <w:pStyle w:val="ListParagraph"/>
        <w:numPr>
          <w:ilvl w:val="0"/>
          <w:numId w:val="1"/>
        </w:numPr>
        <w:ind w:right="634"/>
        <w:outlineLvl w:val="2"/>
      </w:pPr>
      <w:r w:rsidRPr="00377FA3">
        <w:t>Level 2 text</w:t>
      </w:r>
    </w:p>
    <w:p w:rsidR="00377FA3" w:rsidRPr="00377FA3" w:rsidRDefault="00377FA3" w:rsidP="00377FA3">
      <w:pPr>
        <w:spacing w:after="120"/>
        <w:rPr>
          <w:bCs/>
          <w:color w:val="833C0B" w:themeColor="accent2" w:themeShade="80"/>
          <w:szCs w:val="22"/>
        </w:rPr>
      </w:pPr>
    </w:p>
    <w:p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rsidR="00377FA3" w:rsidRPr="00377FA3" w:rsidRDefault="00377FA3" w:rsidP="00377FA3">
      <w:pPr>
        <w:pStyle w:val="ListParagraph"/>
        <w:spacing w:after="120"/>
        <w:ind w:left="1800" w:right="634"/>
        <w:rPr>
          <w:color w:val="000000"/>
        </w:rPr>
      </w:pP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088"/>
        <w:gridCol w:w="2358"/>
        <w:gridCol w:w="2392"/>
        <w:gridCol w:w="1986"/>
        <w:gridCol w:w="74"/>
      </w:tblGrid>
      <w:tr w:rsidR="00377FA3" w:rsidRPr="00377FA3" w:rsidTr="00293058">
        <w:trPr>
          <w:tblHeader/>
          <w:jc w:val="center"/>
        </w:trPr>
        <w:tc>
          <w:tcPr>
            <w:tcW w:w="10350" w:type="dxa"/>
            <w:gridSpan w:val="5"/>
            <w:tcBorders>
              <w:top w:val="double" w:sz="4" w:space="0" w:color="auto"/>
            </w:tcBorders>
            <w:shd w:val="clear" w:color="auto" w:fill="A8D08D" w:themeFill="accent6" w:themeFillTint="99"/>
            <w:vAlign w:val="center"/>
          </w:tcPr>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p>
          <w:p w:rsidR="00377FA3" w:rsidRPr="00293058" w:rsidRDefault="00377FA3" w:rsidP="006E008A">
            <w:pPr>
              <w:pStyle w:val="ListParagraph"/>
              <w:spacing w:after="120"/>
              <w:ind w:left="0" w:right="634"/>
              <w:contextualSpacing w:val="0"/>
              <w:jc w:val="center"/>
              <w:rPr>
                <w:rFonts w:ascii="Times New Roman" w:hAnsi="Times New Roman" w:cs="Times New Roman"/>
                <w:color w:val="000000" w:themeColor="text1"/>
                <w:sz w:val="26"/>
                <w:szCs w:val="26"/>
              </w:rPr>
            </w:pPr>
            <w:r w:rsidRPr="00293058">
              <w:rPr>
                <w:rFonts w:ascii="Times New Roman" w:hAnsi="Times New Roman" w:cs="Times New Roman"/>
                <w:color w:val="000000" w:themeColor="text1"/>
                <w:sz w:val="26"/>
                <w:szCs w:val="26"/>
              </w:rPr>
              <w:t>Table # (Arial 11)</w:t>
            </w:r>
          </w:p>
          <w:p w:rsidR="00377FA3" w:rsidRPr="00377FA3" w:rsidRDefault="00377FA3" w:rsidP="006E008A">
            <w:pPr>
              <w:pStyle w:val="ListParagraph"/>
              <w:spacing w:after="120"/>
              <w:ind w:left="0" w:right="634"/>
              <w:jc w:val="center"/>
              <w:rPr>
                <w:rFonts w:ascii="Times New Roman" w:hAnsi="Times New Roman" w:cs="Times New Roman"/>
                <w:color w:val="FFFFFF" w:themeColor="background1"/>
              </w:rPr>
            </w:pPr>
            <w:r w:rsidRPr="00293058">
              <w:rPr>
                <w:rFonts w:ascii="Times New Roman" w:hAnsi="Times New Roman" w:cs="Times New Roman"/>
                <w:b/>
                <w:color w:val="000000" w:themeColor="text1"/>
                <w:sz w:val="26"/>
                <w:szCs w:val="26"/>
              </w:rPr>
              <w:t>Table Title – (RGB 0-130-114 Bold Arial 13)</w:t>
            </w:r>
          </w:p>
        </w:tc>
      </w:tr>
      <w:tr w:rsidR="00377FA3" w:rsidRPr="00377FA3" w:rsidTr="00293058">
        <w:trPr>
          <w:jc w:val="center"/>
        </w:trPr>
        <w:tc>
          <w:tcPr>
            <w:tcW w:w="5130" w:type="dxa"/>
            <w:gridSpan w:val="2"/>
            <w:tcBorders>
              <w:bottom w:val="single" w:sz="12" w:space="0" w:color="000000" w:themeColor="text1"/>
              <w:right w:val="single" w:sz="24" w:space="0" w:color="auto"/>
            </w:tcBorders>
            <w:shd w:val="clear" w:color="auto" w:fill="B1DDCD"/>
            <w:vAlign w:val="center"/>
          </w:tcPr>
          <w:p w:rsidR="00377FA3" w:rsidRPr="00377FA3" w:rsidRDefault="00377FA3" w:rsidP="006E008A">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377FA3" w:rsidRPr="00377FA3" w:rsidRDefault="00377FA3" w:rsidP="006E008A">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rsidTr="00293058">
        <w:trPr>
          <w:trHeight w:val="350"/>
          <w:jc w:val="center"/>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377FA3" w:rsidRPr="00377FA3" w:rsidRDefault="00377FA3" w:rsidP="006E008A">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377FA3" w:rsidRPr="00377FA3" w:rsidRDefault="00377FA3" w:rsidP="006E008A">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377FA3" w:rsidRPr="00377FA3" w:rsidRDefault="00377FA3" w:rsidP="006E008A">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377FA3" w:rsidRPr="00377FA3" w:rsidRDefault="00377FA3" w:rsidP="006E008A">
            <w:pPr>
              <w:pStyle w:val="ListParagraph"/>
              <w:spacing w:after="120"/>
              <w:ind w:left="0"/>
              <w:jc w:val="center"/>
              <w:rPr>
                <w:rFonts w:ascii="Times New Roman" w:hAnsi="Times New Roman" w:cs="Times New Roman"/>
                <w:sz w:val="20"/>
                <w:szCs w:val="20"/>
              </w:rPr>
            </w:pPr>
          </w:p>
        </w:tc>
      </w:tr>
      <w:tr w:rsidR="00377FA3" w:rsidRPr="00377FA3" w:rsidTr="00293058">
        <w:trPr>
          <w:trHeight w:val="350"/>
          <w:jc w:val="center"/>
        </w:trPr>
        <w:tc>
          <w:tcPr>
            <w:tcW w:w="2565" w:type="dxa"/>
            <w:tcBorders>
              <w:top w:val="sing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293058">
        <w:trPr>
          <w:trHeight w:val="350"/>
          <w:jc w:val="center"/>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293058">
        <w:trPr>
          <w:trHeight w:val="350"/>
          <w:jc w:val="center"/>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24" w:space="0" w:color="auto"/>
            </w:tcBorders>
            <w:vAlign w:val="center"/>
          </w:tcPr>
          <w:p w:rsidR="00377FA3" w:rsidRPr="00377FA3" w:rsidRDefault="00377FA3" w:rsidP="006E008A">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3 </w:t>
            </w:r>
            <w:proofErr w:type="spellStart"/>
            <w:r w:rsidRPr="00377FA3">
              <w:rPr>
                <w:rFonts w:ascii="Times New Roman" w:hAnsi="Times New Roman" w:cs="Times New Roman"/>
                <w:color w:val="000000" w:themeColor="text1"/>
              </w:rPr>
              <w:t>pt</w:t>
            </w:r>
            <w:proofErr w:type="spellEnd"/>
          </w:p>
        </w:tc>
        <w:tc>
          <w:tcPr>
            <w:tcW w:w="2565" w:type="dxa"/>
            <w:tcBorders>
              <w:left w:val="single" w:sz="24" w:space="0" w:color="auto"/>
              <w:right w:val="single" w:sz="12" w:space="0" w:color="auto"/>
            </w:tcBorders>
            <w:vAlign w:val="center"/>
          </w:tcPr>
          <w:p w:rsidR="00377FA3" w:rsidRPr="00377FA3" w:rsidRDefault="00377FA3" w:rsidP="006E008A">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w:t>
            </w:r>
            <w:proofErr w:type="spellStart"/>
            <w:r w:rsidRPr="00377FA3">
              <w:rPr>
                <w:rFonts w:ascii="Times New Roman" w:hAnsi="Times New Roman" w:cs="Times New Roman"/>
                <w:color w:val="000000" w:themeColor="text1"/>
              </w:rPr>
              <w:t>pt</w:t>
            </w:r>
            <w:proofErr w:type="spellEnd"/>
            <w:r w:rsidRPr="00377FA3">
              <w:rPr>
                <w:rFonts w:ascii="Times New Roman" w:hAnsi="Times New Roman" w:cs="Times New Roman"/>
                <w:color w:val="000000" w:themeColor="text1"/>
              </w:rPr>
              <w:t xml:space="preserve"> </w:t>
            </w:r>
            <w:r w:rsidRPr="00377FA3">
              <w:rPr>
                <w:rFonts w:ascii="Times New Roman" w:hAnsi="Times New Roman" w:cs="Times New Roman"/>
                <w:color w:val="000000" w:themeColor="text1"/>
              </w:rPr>
              <w:tab/>
              <w:t xml:space="preserve">1.5 </w:t>
            </w:r>
            <w:proofErr w:type="spellStart"/>
            <w:r w:rsidRPr="00377FA3">
              <w:rPr>
                <w:rFonts w:ascii="Times New Roman" w:hAnsi="Times New Roman" w:cs="Times New Roman"/>
                <w:color w:val="000000" w:themeColor="text1"/>
              </w:rPr>
              <w:t>pt</w:t>
            </w:r>
            <w:proofErr w:type="spellEnd"/>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w:t>
            </w:r>
            <w:proofErr w:type="spellStart"/>
            <w:r w:rsidRPr="00377FA3">
              <w:rPr>
                <w:rFonts w:ascii="Times New Roman" w:hAnsi="Times New Roman" w:cs="Times New Roman"/>
                <w:color w:val="000000" w:themeColor="text1"/>
              </w:rPr>
              <w:t>pt</w:t>
            </w:r>
            <w:proofErr w:type="spellEnd"/>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293058">
        <w:trPr>
          <w:trHeight w:val="350"/>
          <w:jc w:val="center"/>
        </w:trPr>
        <w:tc>
          <w:tcPr>
            <w:tcW w:w="2565" w:type="dxa"/>
            <w:tcBorders>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rsidTr="00293058">
        <w:trPr>
          <w:trHeight w:val="350"/>
          <w:jc w:val="center"/>
        </w:trPr>
        <w:tc>
          <w:tcPr>
            <w:tcW w:w="2565" w:type="dxa"/>
            <w:tcBorders>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377FA3" w:rsidRPr="00377FA3" w:rsidRDefault="00377FA3" w:rsidP="006E008A">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rsidR="00377FA3" w:rsidRPr="00377FA3" w:rsidRDefault="00377FA3" w:rsidP="006E008A">
            <w:pPr>
              <w:pStyle w:val="ListParagraph"/>
              <w:spacing w:after="120"/>
              <w:ind w:left="85" w:right="98"/>
              <w:jc w:val="center"/>
              <w:rPr>
                <w:rFonts w:ascii="Times New Roman" w:hAnsi="Times New Roman" w:cs="Times New Roman"/>
                <w:color w:val="000000" w:themeColor="text1"/>
                <w:sz w:val="20"/>
                <w:szCs w:val="20"/>
              </w:rPr>
            </w:pPr>
          </w:p>
        </w:tc>
      </w:tr>
    </w:tbl>
    <w:p w:rsidR="00377FA3" w:rsidRPr="00377FA3" w:rsidRDefault="00377FA3" w:rsidP="00377FA3">
      <w:pPr>
        <w:pStyle w:val="ListParagraph"/>
        <w:spacing w:before="120"/>
        <w:ind w:right="634"/>
        <w:rPr>
          <w:color w:val="000000"/>
        </w:rPr>
      </w:pPr>
      <w:r w:rsidRPr="00377FA3">
        <w:rPr>
          <w:color w:val="000000"/>
          <w:vertAlign w:val="superscript"/>
        </w:rPr>
        <w:t>1</w:t>
      </w:r>
      <w:r w:rsidRPr="00377FA3">
        <w:rPr>
          <w:color w:val="000000"/>
        </w:rPr>
        <w:t xml:space="preserve"> Footnote Times Roman 12</w:t>
      </w:r>
    </w:p>
    <w:p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rsidR="00377FA3" w:rsidRPr="00377FA3" w:rsidRDefault="00377FA3" w:rsidP="00377FA3">
      <w:pPr>
        <w:pStyle w:val="ListParagraph"/>
        <w:spacing w:before="120"/>
        <w:ind w:left="1440" w:right="634"/>
        <w:rPr>
          <w:color w:val="000000"/>
        </w:rPr>
      </w:pPr>
    </w:p>
    <w:p w:rsidR="00377FA3" w:rsidRPr="00377FA3" w:rsidRDefault="00377FA3" w:rsidP="00377FA3"/>
    <w:p w:rsidR="00377FA3" w:rsidRPr="00377FA3" w:rsidRDefault="00377FA3" w:rsidP="00377FA3">
      <w:pPr>
        <w:spacing w:after="120"/>
        <w:ind w:left="0"/>
        <w:rPr>
          <w:color w:val="000000"/>
        </w:rPr>
      </w:pPr>
    </w:p>
    <w:p w:rsidR="00377FA3" w:rsidRPr="00377FA3" w:rsidRDefault="00377FA3" w:rsidP="00377FA3"/>
    <w:p w:rsidR="00E372D7" w:rsidRPr="00377FA3" w:rsidRDefault="00E372D7" w:rsidP="00377FA3"/>
    <w:sectPr w:rsidR="00E372D7" w:rsidRPr="00377FA3" w:rsidSect="00E51727">
      <w:pgSz w:w="12240" w:h="15840"/>
      <w:pgMar w:top="1440" w:right="1440" w:bottom="1440" w:left="144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B76" w:rsidRDefault="00360F45">
      <w:r>
        <w:separator/>
      </w:r>
    </w:p>
  </w:endnote>
  <w:endnote w:type="continuationSeparator" w:id="0">
    <w:p w:rsidR="00FA7B76" w:rsidRDefault="00360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EB6D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EB6D1D" w:rsidP="002D6C99">
    <w:pPr>
      <w:pStyle w:val="Footer"/>
    </w:pPr>
  </w:p>
  <w:p w:rsidR="001424B8" w:rsidRPr="002B4E71" w:rsidRDefault="00AE696D" w:rsidP="002D6C99">
    <w:pPr>
      <w:pStyle w:val="Footer"/>
    </w:pPr>
    <w:r>
      <w:t>Staff Report</w:t>
    </w:r>
    <w:r w:rsidRPr="002B4E71">
      <w:t xml:space="preserve"> page | </w:t>
    </w:r>
    <w:r>
      <w:fldChar w:fldCharType="begin"/>
    </w:r>
    <w:r>
      <w:instrText xml:space="preserve"> PAGE   \* MERGEFORMAT </w:instrText>
    </w:r>
    <w:r>
      <w:fldChar w:fldCharType="separate"/>
    </w:r>
    <w:r w:rsidR="00EB6D1D">
      <w:rPr>
        <w:noProof/>
      </w:rPr>
      <w:t>15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EB6D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5F3" w:rsidRDefault="00EB6D1D" w:rsidP="002D6C99">
    <w:pPr>
      <w:pStyle w:val="Footer"/>
    </w:pPr>
  </w:p>
  <w:p w:rsidR="006775F3" w:rsidRPr="002B4E71" w:rsidRDefault="00AE696D" w:rsidP="002D6C99">
    <w:pPr>
      <w:pStyle w:val="Footer"/>
    </w:pPr>
    <w:r w:rsidRPr="002B4E71">
      <w:t xml:space="preserve">Notice page | </w:t>
    </w:r>
    <w:r>
      <w:fldChar w:fldCharType="begin"/>
    </w:r>
    <w:r>
      <w:instrText xml:space="preserve"> PAGE   \* MERGEFORMAT </w:instrText>
    </w:r>
    <w:r>
      <w:fldChar w:fldCharType="separate"/>
    </w:r>
    <w:r w:rsidR="00EB6D1D">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B76" w:rsidRDefault="00360F45">
      <w:r>
        <w:separator/>
      </w:r>
    </w:p>
  </w:footnote>
  <w:footnote w:type="continuationSeparator" w:id="0">
    <w:p w:rsidR="00FA7B76" w:rsidRDefault="00360F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EB6D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EB6D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4B8" w:rsidRDefault="00EB6D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7"/>
  </w:num>
  <w:num w:numId="4">
    <w:abstractNumId w:val="3"/>
  </w:num>
  <w:num w:numId="5">
    <w:abstractNumId w:val="5"/>
  </w:num>
  <w:num w:numId="6">
    <w:abstractNumId w:val="2"/>
  </w:num>
  <w:num w:numId="7">
    <w:abstractNumId w:val="0"/>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779A5"/>
    <w:rsid w:val="000D03CC"/>
    <w:rsid w:val="001B0B23"/>
    <w:rsid w:val="001B7270"/>
    <w:rsid w:val="001E305F"/>
    <w:rsid w:val="00214C8D"/>
    <w:rsid w:val="00264F32"/>
    <w:rsid w:val="00276752"/>
    <w:rsid w:val="00293058"/>
    <w:rsid w:val="002B207D"/>
    <w:rsid w:val="002C2E35"/>
    <w:rsid w:val="0030544D"/>
    <w:rsid w:val="00360F45"/>
    <w:rsid w:val="00377FA3"/>
    <w:rsid w:val="00396EFA"/>
    <w:rsid w:val="003C489B"/>
    <w:rsid w:val="003D3F4F"/>
    <w:rsid w:val="003E40CF"/>
    <w:rsid w:val="004160B1"/>
    <w:rsid w:val="004646AA"/>
    <w:rsid w:val="004A172F"/>
    <w:rsid w:val="005668E9"/>
    <w:rsid w:val="00567FC7"/>
    <w:rsid w:val="00570818"/>
    <w:rsid w:val="00573943"/>
    <w:rsid w:val="00596C4A"/>
    <w:rsid w:val="005A302A"/>
    <w:rsid w:val="006B7192"/>
    <w:rsid w:val="006E5165"/>
    <w:rsid w:val="007038EB"/>
    <w:rsid w:val="00746C81"/>
    <w:rsid w:val="007F3CBF"/>
    <w:rsid w:val="008E2A1B"/>
    <w:rsid w:val="008E5996"/>
    <w:rsid w:val="009A06A3"/>
    <w:rsid w:val="009B6D76"/>
    <w:rsid w:val="00A72D66"/>
    <w:rsid w:val="00AE696D"/>
    <w:rsid w:val="00AF7293"/>
    <w:rsid w:val="00B83057"/>
    <w:rsid w:val="00C46BB1"/>
    <w:rsid w:val="00CF33D7"/>
    <w:rsid w:val="00D2135A"/>
    <w:rsid w:val="00D8597B"/>
    <w:rsid w:val="00DA495E"/>
    <w:rsid w:val="00E30322"/>
    <w:rsid w:val="00E372D7"/>
    <w:rsid w:val="00E51727"/>
    <w:rsid w:val="00EB6D1D"/>
    <w:rsid w:val="00F035E2"/>
    <w:rsid w:val="00F167BE"/>
    <w:rsid w:val="00F552BB"/>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89B"/>
    <w:pPr>
      <w:spacing w:after="0" w:line="240" w:lineRule="auto"/>
      <w:ind w:left="720" w:right="18"/>
      <w:outlineLvl w:val="0"/>
    </w:pPr>
    <w:rPr>
      <w:rFonts w:eastAsia="Times New Roman"/>
      <w:sz w:val="22"/>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3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3B458852E3124DB7F0C714B72D9F0F" ma:contentTypeVersion="" ma:contentTypeDescription="Create a new document." ma:contentTypeScope="" ma:versionID="bd47f4d3f706440dfa8906b988d5ad99">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Subtopic xmlns="$ListId:docs;" xsi:nil="true"/>
  </documentManagement>
</p:properties>
</file>

<file path=customXml/itemProps1.xml><?xml version="1.0" encoding="utf-8"?>
<ds:datastoreItem xmlns:ds="http://schemas.openxmlformats.org/officeDocument/2006/customXml" ds:itemID="{ACEA70C5-2E83-4775-A0CB-BCE90DA5BC2C}"/>
</file>

<file path=customXml/itemProps2.xml><?xml version="1.0" encoding="utf-8"?>
<ds:datastoreItem xmlns:ds="http://schemas.openxmlformats.org/officeDocument/2006/customXml" ds:itemID="{73282ACE-B45D-4EE8-A530-CE12C4EE491A}"/>
</file>

<file path=customXml/itemProps3.xml><?xml version="1.0" encoding="utf-8"?>
<ds:datastoreItem xmlns:ds="http://schemas.openxmlformats.org/officeDocument/2006/customXml" ds:itemID="{92AC9FD3-EB78-4786-92B6-89AEE54A9ADC}"/>
</file>

<file path=docProps/app.xml><?xml version="1.0" encoding="utf-8"?>
<Properties xmlns="http://schemas.openxmlformats.org/officeDocument/2006/extended-properties" xmlns:vt="http://schemas.openxmlformats.org/officeDocument/2006/docPropsVTypes">
  <Template>Normal.dotm</Template>
  <TotalTime>113</TotalTime>
  <Pages>18</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11200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GOLDSTEIN Meyer</cp:lastModifiedBy>
  <cp:revision>44</cp:revision>
  <dcterms:created xsi:type="dcterms:W3CDTF">2015-11-04T16:15:00Z</dcterms:created>
  <dcterms:modified xsi:type="dcterms:W3CDTF">2017-01-30T19:58:00Z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0x010100E03B458852E3124DB7F0C714B72D9F0F</vt:lpwstr>
  </property>
</Properties>
</file>