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9634" w14:textId="77777777"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</w:p>
    <w:p w14:paraId="3A0C0F92" w14:textId="630895A6" w:rsidR="00FB6411" w:rsidRDefault="00AC0E5F" w:rsidP="00283D58">
      <w:pPr>
        <w:pStyle w:val="DEQTITLE"/>
        <w:outlineLvl w:val="0"/>
        <w:rPr>
          <w:sz w:val="44"/>
          <w:szCs w:val="44"/>
        </w:rPr>
      </w:pPr>
      <w:r w:rsidRPr="009376AE">
        <w:rPr>
          <w:rFonts w:cs="Arial"/>
          <w:noProof/>
          <w:sz w:val="44"/>
          <w:szCs w:val="44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 w:rsidR="00D50BAA" w:rsidRPr="009376AE">
        <w:rPr>
          <w:rFonts w:cs="Arial"/>
          <w:noProof/>
          <w:sz w:val="44"/>
          <w:szCs w:val="44"/>
        </w:rPr>
        <w:instrText xml:space="preserve"> FORMTEXT </w:instrText>
      </w:r>
      <w:r w:rsidRPr="009376AE">
        <w:rPr>
          <w:rFonts w:cs="Arial"/>
          <w:noProof/>
          <w:sz w:val="44"/>
          <w:szCs w:val="44"/>
        </w:rPr>
      </w:r>
      <w:r w:rsidRPr="009376AE">
        <w:rPr>
          <w:rFonts w:cs="Arial"/>
          <w:noProof/>
          <w:sz w:val="44"/>
          <w:szCs w:val="44"/>
        </w:rPr>
        <w:fldChar w:fldCharType="separate"/>
      </w:r>
      <w:r w:rsidR="00D50BAA" w:rsidRPr="009376AE">
        <w:rPr>
          <w:rFonts w:cs="Arial"/>
          <w:noProof/>
          <w:sz w:val="44"/>
          <w:szCs w:val="44"/>
        </w:rPr>
        <w:t>Agenda</w:t>
      </w:r>
      <w:r w:rsidRPr="009376AE">
        <w:rPr>
          <w:rFonts w:cs="Arial"/>
          <w:noProof/>
          <w:sz w:val="44"/>
          <w:szCs w:val="44"/>
        </w:rPr>
        <w:fldChar w:fldCharType="end"/>
      </w:r>
      <w:r w:rsidR="009376AE" w:rsidRPr="009376AE">
        <w:rPr>
          <w:rFonts w:cs="Arial"/>
          <w:noProof/>
          <w:sz w:val="44"/>
          <w:szCs w:val="44"/>
        </w:rPr>
        <w:t xml:space="preserve"> </w:t>
      </w:r>
      <w:r w:rsidR="004605DF">
        <w:rPr>
          <w:rFonts w:cs="Arial"/>
          <w:noProof/>
          <w:sz w:val="44"/>
          <w:szCs w:val="44"/>
        </w:rPr>
        <w:t xml:space="preserve">- </w:t>
      </w:r>
      <w:r w:rsidR="009376AE" w:rsidRPr="009376AE">
        <w:rPr>
          <w:sz w:val="44"/>
          <w:szCs w:val="44"/>
        </w:rPr>
        <w:t>Fiscal Advisory Committee</w:t>
      </w:r>
      <w:r w:rsidR="00FB6411">
        <w:rPr>
          <w:sz w:val="44"/>
          <w:szCs w:val="44"/>
        </w:rPr>
        <w:t xml:space="preserve"> </w:t>
      </w:r>
    </w:p>
    <w:p w14:paraId="5B61E927" w14:textId="1B7E477B" w:rsidR="00FB6411" w:rsidRPr="00FB6411" w:rsidRDefault="00FB6411" w:rsidP="00283D58">
      <w:pPr>
        <w:pStyle w:val="DEQTITLE"/>
        <w:outlineLvl w:val="0"/>
        <w:rPr>
          <w:sz w:val="24"/>
          <w:szCs w:val="24"/>
        </w:rPr>
        <w:sectPr w:rsidR="00FB6411" w:rsidRPr="00FB6411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 w:rsidRPr="00FB6411">
        <w:rPr>
          <w:sz w:val="24"/>
          <w:szCs w:val="24"/>
        </w:rPr>
        <w:t>2</w:t>
      </w:r>
      <w:r w:rsidRPr="00FB6411">
        <w:rPr>
          <w:sz w:val="24"/>
          <w:szCs w:val="24"/>
          <w:vertAlign w:val="superscript"/>
        </w:rPr>
        <w:t>nd</w:t>
      </w:r>
      <w:r w:rsidRPr="00FB6411">
        <w:rPr>
          <w:sz w:val="24"/>
          <w:szCs w:val="24"/>
        </w:rPr>
        <w:t xml:space="preserve"> meeting</w:t>
      </w:r>
    </w:p>
    <w:p w14:paraId="27069636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14:paraId="27069637" w14:textId="2313EF4D" w:rsidR="00B710B8" w:rsidRPr="009376AE" w:rsidRDefault="004A29DF" w:rsidP="00B710B8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 xml:space="preserve">Friday, </w:t>
      </w:r>
      <w:r w:rsidR="00FB6411">
        <w:rPr>
          <w:rFonts w:cs="Arial"/>
          <w:color w:val="000000" w:themeColor="text1"/>
          <w:sz w:val="22"/>
          <w:szCs w:val="22"/>
        </w:rPr>
        <w:t>June 10</w:t>
      </w:r>
      <w:r w:rsidRPr="009376AE">
        <w:rPr>
          <w:rFonts w:cs="Arial"/>
          <w:color w:val="000000" w:themeColor="text1"/>
          <w:sz w:val="22"/>
          <w:szCs w:val="22"/>
        </w:rPr>
        <w:t>,</w:t>
      </w:r>
      <w:r w:rsidR="00F5735C" w:rsidRPr="009376AE">
        <w:rPr>
          <w:rFonts w:cs="Arial"/>
          <w:color w:val="000000" w:themeColor="text1"/>
          <w:sz w:val="22"/>
          <w:szCs w:val="22"/>
        </w:rPr>
        <w:t xml:space="preserve"> 2016</w:t>
      </w:r>
    </w:p>
    <w:p w14:paraId="27069638" w14:textId="77777777" w:rsidR="00B710B8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DEQ Headquarters Office</w:t>
      </w:r>
    </w:p>
    <w:p w14:paraId="27069639" w14:textId="77777777" w:rsidR="00F5735C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Conference Room EQC-A (10th Floor)</w:t>
      </w:r>
    </w:p>
    <w:p w14:paraId="2706963A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811 SW 6th Avenue</w:t>
      </w:r>
    </w:p>
    <w:p w14:paraId="2706963B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97204</w:t>
      </w:r>
    </w:p>
    <w:p w14:paraId="2706963C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14:paraId="2706963D" w14:textId="77777777" w:rsidR="007758C8" w:rsidRDefault="00643E44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</w:t>
      </w:r>
    </w:p>
    <w:p w14:paraId="2706963E" w14:textId="77777777" w:rsidR="00F5735C" w:rsidRDefault="00F5735C" w:rsidP="00F5735C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Draft fiscal impact narrative</w:t>
      </w:r>
      <w:r w:rsidR="00CD0083">
        <w:rPr>
          <w:rFonts w:ascii="Times New Roman" w:hAnsi="Times New Roman"/>
          <w:b w:val="0"/>
          <w:sz w:val="24"/>
          <w:szCs w:val="24"/>
        </w:rPr>
        <w:t xml:space="preserve"> and calculations</w:t>
      </w:r>
    </w:p>
    <w:p w14:paraId="2706963F" w14:textId="77777777" w:rsidR="007758C8" w:rsidRDefault="00D533BE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Proposed</w:t>
      </w:r>
      <w:r w:rsidR="00E342AF">
        <w:rPr>
          <w:rFonts w:ascii="Times New Roman" w:hAnsi="Times New Roman"/>
          <w:b w:val="0"/>
          <w:sz w:val="24"/>
          <w:szCs w:val="24"/>
        </w:rPr>
        <w:t xml:space="preserve"> rule language (same as current </w:t>
      </w:r>
      <w:r>
        <w:rPr>
          <w:rFonts w:ascii="Times New Roman" w:hAnsi="Times New Roman"/>
          <w:b w:val="0"/>
          <w:sz w:val="24"/>
          <w:szCs w:val="24"/>
        </w:rPr>
        <w:t>temporary art glass rules)</w:t>
      </w:r>
    </w:p>
    <w:p w14:paraId="27069640" w14:textId="77777777" w:rsidR="00C641DA" w:rsidRDefault="00DE3A9A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Text from </w:t>
      </w:r>
      <w:r w:rsidR="00C641DA" w:rsidRPr="00C641DA">
        <w:rPr>
          <w:rFonts w:ascii="Times New Roman" w:hAnsi="Times New Roman"/>
          <w:b w:val="0"/>
          <w:sz w:val="24"/>
          <w:szCs w:val="24"/>
        </w:rPr>
        <w:t>ORS 183.540</w:t>
      </w:r>
      <w:r w:rsidR="00C641DA">
        <w:rPr>
          <w:rFonts w:ascii="Times New Roman" w:hAnsi="Times New Roman"/>
          <w:b w:val="0"/>
          <w:sz w:val="24"/>
          <w:szCs w:val="24"/>
        </w:rPr>
        <w:t>,</w:t>
      </w:r>
      <w:r w:rsidR="00C641DA" w:rsidRPr="00C641DA">
        <w:rPr>
          <w:rFonts w:ascii="Times New Roman" w:hAnsi="Times New Roman"/>
          <w:b w:val="0"/>
          <w:sz w:val="24"/>
          <w:szCs w:val="24"/>
        </w:rPr>
        <w:t xml:space="preserve"> </w:t>
      </w:r>
      <w:r w:rsidR="00C641DA">
        <w:rPr>
          <w:rFonts w:ascii="Times New Roman" w:hAnsi="Times New Roman"/>
          <w:b w:val="0"/>
          <w:sz w:val="24"/>
          <w:szCs w:val="24"/>
        </w:rPr>
        <w:t>R</w:t>
      </w:r>
      <w:r w:rsidR="00C641DA" w:rsidRPr="00C641DA">
        <w:rPr>
          <w:rFonts w:ascii="Times New Roman" w:hAnsi="Times New Roman"/>
          <w:b w:val="0"/>
          <w:sz w:val="24"/>
          <w:szCs w:val="24"/>
        </w:rPr>
        <w:t>eduction of economic impact on small business</w:t>
      </w:r>
    </w:p>
    <w:p w14:paraId="27069641" w14:textId="77777777"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200"/>
      </w:tblGrid>
      <w:tr w:rsidR="007758C8" w14:paraId="27069644" w14:textId="77777777" w:rsidTr="00734E57">
        <w:tc>
          <w:tcPr>
            <w:tcW w:w="1008" w:type="dxa"/>
          </w:tcPr>
          <w:p w14:paraId="27069642" w14:textId="23CB2722" w:rsidR="007758C8" w:rsidRDefault="00FB6411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D50BAA">
              <w:rPr>
                <w:rFonts w:cs="Arial"/>
                <w:sz w:val="24"/>
                <w:szCs w:val="24"/>
              </w:rPr>
              <w:t>:00</w:t>
            </w:r>
          </w:p>
        </w:tc>
        <w:tc>
          <w:tcPr>
            <w:tcW w:w="7200" w:type="dxa"/>
          </w:tcPr>
          <w:p w14:paraId="27069643" w14:textId="77777777" w:rsidR="007758C8" w:rsidRDefault="00D50BAA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 w:rsidR="00F5735C">
              <w:rPr>
                <w:rFonts w:ascii="Times New Roman" w:hAnsi="Times New Roman"/>
                <w:b w:val="0"/>
                <w:sz w:val="24"/>
                <w:szCs w:val="24"/>
              </w:rPr>
              <w:t>egins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758C8" w14:paraId="27069647" w14:textId="77777777" w:rsidTr="00734E57">
        <w:tc>
          <w:tcPr>
            <w:tcW w:w="1008" w:type="dxa"/>
          </w:tcPr>
          <w:p w14:paraId="27069645" w14:textId="77777777"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7069646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4D" w14:textId="77777777" w:rsidTr="00734E57">
        <w:tc>
          <w:tcPr>
            <w:tcW w:w="1008" w:type="dxa"/>
          </w:tcPr>
          <w:p w14:paraId="27069648" w14:textId="48FF682D" w:rsidR="007758C8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:0</w:t>
            </w:r>
            <w:r w:rsidR="006E6E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200" w:type="dxa"/>
          </w:tcPr>
          <w:p w14:paraId="27069649" w14:textId="77777777" w:rsidR="00A140D1" w:rsidRDefault="00E342AF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Overview of today’s m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eeting</w:t>
            </w:r>
          </w:p>
          <w:p w14:paraId="2706964A" w14:textId="77777777" w:rsidR="00A140D1" w:rsidRDefault="00E342AF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p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urpose</w:t>
            </w:r>
          </w:p>
          <w:p w14:paraId="2706964B" w14:textId="77777777" w:rsid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How this fits into the rulemaking process</w:t>
            </w:r>
          </w:p>
          <w:p w14:paraId="2706964C" w14:textId="77777777" w:rsidR="00A140D1" w:rsidRP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140D1">
              <w:rPr>
                <w:rFonts w:ascii="Times New Roman" w:hAnsi="Times New Roman"/>
                <w:b w:val="0"/>
                <w:sz w:val="24"/>
                <w:szCs w:val="24"/>
              </w:rPr>
              <w:t xml:space="preserve">Opportunities for public input </w:t>
            </w:r>
          </w:p>
        </w:tc>
      </w:tr>
      <w:tr w:rsidR="00A140D1" w14:paraId="27069650" w14:textId="77777777" w:rsidTr="00734E57">
        <w:tc>
          <w:tcPr>
            <w:tcW w:w="1008" w:type="dxa"/>
          </w:tcPr>
          <w:p w14:paraId="2706964E" w14:textId="77777777" w:rsidR="00A140D1" w:rsidRDefault="00A140D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4F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140D1" w14:paraId="27069653" w14:textId="77777777" w:rsidTr="00734E57">
        <w:tc>
          <w:tcPr>
            <w:tcW w:w="1008" w:type="dxa"/>
          </w:tcPr>
          <w:p w14:paraId="27069651" w14:textId="0EBBE1C4" w:rsidR="00A140D1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52" w14:textId="77777777" w:rsidR="00A140D1" w:rsidRP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introductions</w:t>
            </w:r>
          </w:p>
        </w:tc>
      </w:tr>
      <w:tr w:rsidR="007758C8" w14:paraId="27069656" w14:textId="77777777" w:rsidTr="00734E57">
        <w:tc>
          <w:tcPr>
            <w:tcW w:w="1008" w:type="dxa"/>
          </w:tcPr>
          <w:p w14:paraId="27069654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5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5A" w14:textId="77777777" w:rsidTr="00734E57">
        <w:tc>
          <w:tcPr>
            <w:tcW w:w="1008" w:type="dxa"/>
          </w:tcPr>
          <w:p w14:paraId="27069657" w14:textId="2E471C80" w:rsidR="007758C8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:3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58" w14:textId="43A9183F" w:rsidR="007758C8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calculations</w:t>
            </w:r>
          </w:p>
          <w:p w14:paraId="27069659" w14:textId="77777777" w:rsidR="00734E57" w:rsidRP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questions and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 comments</w:t>
            </w:r>
          </w:p>
        </w:tc>
      </w:tr>
      <w:tr w:rsidR="007758C8" w14:paraId="2706965D" w14:textId="77777777" w:rsidTr="00734E57">
        <w:tc>
          <w:tcPr>
            <w:tcW w:w="1008" w:type="dxa"/>
          </w:tcPr>
          <w:p w14:paraId="2706965B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C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1" w14:textId="77777777" w:rsidTr="00734E57">
        <w:tc>
          <w:tcPr>
            <w:tcW w:w="1008" w:type="dxa"/>
          </w:tcPr>
          <w:p w14:paraId="2706965E" w14:textId="1BE9AAA6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50</w:t>
            </w:r>
          </w:p>
        </w:tc>
        <w:tc>
          <w:tcPr>
            <w:tcW w:w="7200" w:type="dxa"/>
          </w:tcPr>
          <w:p w14:paraId="2706965F" w14:textId="4913FB02" w:rsidR="007758C8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narrative</w:t>
            </w:r>
          </w:p>
          <w:p w14:paraId="27069660" w14:textId="77777777" w:rsid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Committee member questions and 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comments</w:t>
            </w:r>
          </w:p>
        </w:tc>
      </w:tr>
      <w:tr w:rsidR="007758C8" w14:paraId="27069664" w14:textId="77777777" w:rsidTr="00734E57">
        <w:tc>
          <w:tcPr>
            <w:tcW w:w="1008" w:type="dxa"/>
          </w:tcPr>
          <w:p w14:paraId="27069662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3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B" w14:textId="77777777" w:rsidTr="00734E57">
        <w:tc>
          <w:tcPr>
            <w:tcW w:w="1008" w:type="dxa"/>
          </w:tcPr>
          <w:p w14:paraId="27069665" w14:textId="54EC84DE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141A3D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66" w14:textId="24B89365" w:rsidR="00734E57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Request for committee members to </w:t>
            </w:r>
            <w:r w:rsidR="00712D32">
              <w:rPr>
                <w:rFonts w:ascii="Times New Roman" w:hAnsi="Times New Roman"/>
                <w:b w:val="0"/>
                <w:sz w:val="24"/>
                <w:szCs w:val="24"/>
              </w:rPr>
              <w:t>make recommendations</w:t>
            </w:r>
            <w:r w:rsidR="001937A2">
              <w:rPr>
                <w:rFonts w:ascii="Times New Roman" w:hAnsi="Times New Roman"/>
                <w:b w:val="0"/>
                <w:sz w:val="24"/>
                <w:szCs w:val="24"/>
              </w:rPr>
              <w:t xml:space="preserve"> (if not present at previous meeting or there are changes to previous response)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7069667" w14:textId="77777777" w:rsidR="007758C8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Would the rule have a fiscal impact?</w:t>
            </w:r>
          </w:p>
          <w:p w14:paraId="27069668" w14:textId="77777777" w:rsidR="00734E57" w:rsidRDefault="00151053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w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hat is the extent of that impact?</w:t>
            </w:r>
          </w:p>
          <w:p w14:paraId="27069669" w14:textId="77777777" w:rsidR="00734E57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Would the rule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have a significant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adverse impact on small businesses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14:paraId="2706966A" w14:textId="77777777" w:rsidR="00734E57" w:rsidRDefault="00151053" w:rsidP="00151053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c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an the economic input be reduced, consistent with the 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public health and safety purpose of the rule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</w:tr>
      <w:tr w:rsidR="007758C8" w14:paraId="2706966E" w14:textId="77777777" w:rsidTr="00734E57">
        <w:tc>
          <w:tcPr>
            <w:tcW w:w="1008" w:type="dxa"/>
          </w:tcPr>
          <w:p w14:paraId="2706966C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D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72" w14:textId="77777777" w:rsidTr="00734E57">
        <w:tc>
          <w:tcPr>
            <w:tcW w:w="1008" w:type="dxa"/>
          </w:tcPr>
          <w:p w14:paraId="2706966F" w14:textId="502D3ADF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 w:rsidR="00AB55EC">
              <w:rPr>
                <w:rFonts w:ascii="Arial" w:hAnsi="Arial" w:cs="Arial"/>
                <w:b/>
                <w:szCs w:val="24"/>
              </w:rPr>
              <w:t>4</w:t>
            </w:r>
            <w:bookmarkStart w:id="1" w:name="_GoBack"/>
            <w:bookmarkEnd w:id="1"/>
            <w:r w:rsidR="005D787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70" w14:textId="77777777" w:rsidR="007758C8" w:rsidRDefault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Opportunity for audience member comments and questions about the fiscal impact of the proposed rules</w:t>
            </w:r>
          </w:p>
          <w:p w14:paraId="27069671" w14:textId="4DC6F4E6" w:rsidR="00EB4E0B" w:rsidRDefault="00EB4E0B" w:rsidP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E0B">
              <w:rPr>
                <w:rFonts w:ascii="Times New Roman" w:hAnsi="Times New Roman"/>
                <w:sz w:val="24"/>
                <w:szCs w:val="24"/>
              </w:rPr>
              <w:t>Note: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the main opportunity for public comment will be in th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>e public comment period (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June 15 to July 29, 2016) and at the public h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earing (mid-July 2016).</w:t>
            </w:r>
          </w:p>
        </w:tc>
      </w:tr>
      <w:tr w:rsidR="007758C8" w14:paraId="27069675" w14:textId="77777777" w:rsidTr="00734E57">
        <w:tc>
          <w:tcPr>
            <w:tcW w:w="1008" w:type="dxa"/>
          </w:tcPr>
          <w:p w14:paraId="27069673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74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260" w14:paraId="27069678" w14:textId="77777777" w:rsidTr="00734E57">
        <w:tc>
          <w:tcPr>
            <w:tcW w:w="1008" w:type="dxa"/>
          </w:tcPr>
          <w:p w14:paraId="27069676" w14:textId="7BC47010" w:rsidR="007C2260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7C2260">
              <w:rPr>
                <w:rFonts w:ascii="Arial" w:hAnsi="Arial" w:cs="Arial"/>
                <w:b/>
                <w:szCs w:val="24"/>
              </w:rPr>
              <w:t>:00</w:t>
            </w:r>
          </w:p>
        </w:tc>
        <w:tc>
          <w:tcPr>
            <w:tcW w:w="7200" w:type="dxa"/>
          </w:tcPr>
          <w:p w14:paraId="27069677" w14:textId="77777777" w:rsidR="007C2260" w:rsidRDefault="00E342AF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e</w:t>
            </w:r>
            <w:r w:rsidR="007C2260">
              <w:rPr>
                <w:rFonts w:ascii="Times New Roman" w:hAnsi="Times New Roman"/>
                <w:b w:val="0"/>
                <w:sz w:val="24"/>
                <w:szCs w:val="24"/>
              </w:rPr>
              <w:t>nds</w:t>
            </w:r>
          </w:p>
        </w:tc>
      </w:tr>
    </w:tbl>
    <w:p w14:paraId="27069679" w14:textId="77777777" w:rsidR="007758C8" w:rsidRPr="007C2260" w:rsidRDefault="00AB55E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2706967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7.2pt;margin-top:27.15pt;width:417.6pt;height:4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>
              <w:txbxContent>
                <w:p w14:paraId="27069737" w14:textId="348BD8BA" w:rsidR="00734E57" w:rsidRPr="005A6C60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Art Glass Permanent Rulemaking 2016</w:t>
                  </w:r>
                </w:p>
              </w:txbxContent>
            </v:textbox>
            <w10:wrap anchory="page"/>
            <w10:anchorlock/>
          </v:shape>
        </w:pict>
      </w:r>
      <w:bookmarkEnd w:id="0"/>
    </w:p>
    <w:sectPr w:rsidR="007758C8" w:rsidRPr="007C2260" w:rsidSect="0023465B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967E" w14:textId="77777777" w:rsidR="00734E57" w:rsidRDefault="00734E57">
      <w:r>
        <w:separator/>
      </w:r>
    </w:p>
  </w:endnote>
  <w:endnote w:type="continuationSeparator" w:id="0">
    <w:p w14:paraId="2706967F" w14:textId="77777777" w:rsidR="00734E57" w:rsidRDefault="007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0" w14:textId="77777777" w:rsidR="00734E57" w:rsidRPr="00D50BAA" w:rsidRDefault="00734E57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6967C" w14:textId="77777777" w:rsidR="00734E57" w:rsidRDefault="00734E57">
      <w:r>
        <w:separator/>
      </w:r>
    </w:p>
  </w:footnote>
  <w:footnote w:type="continuationSeparator" w:id="0">
    <w:p w14:paraId="2706967D" w14:textId="77777777" w:rsidR="00734E57" w:rsidRDefault="0073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80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27069730" wp14:editId="27069731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8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82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83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84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85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86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87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88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89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2706968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8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8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8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6B9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270696B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14:paraId="270696BB" w14:textId="77777777" w:rsidR="00734E57" w:rsidRDefault="00734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BC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  <w:lang w:eastAsia="zh-CN"/>
      </w:rPr>
      <w:drawing>
        <wp:inline distT="0" distB="0" distL="0" distR="0" wp14:anchorId="27069732" wp14:editId="27069733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BD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270696BE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BF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Operations Division</w:t>
    </w:r>
  </w:p>
  <w:p w14:paraId="270696C0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DEQ Headquarters</w:t>
    </w:r>
  </w:p>
  <w:p w14:paraId="270696C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14:paraId="270696C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C3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14:paraId="270696C4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270696C5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270696C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Contact: Joe Westersund</w:t>
    </w:r>
  </w:p>
  <w:p w14:paraId="270696C7" w14:textId="77777777" w:rsidR="00734E57" w:rsidRDefault="00AB55EC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734E57" w:rsidRPr="002C320E">
        <w:rPr>
          <w:rStyle w:val="Hyperlink"/>
          <w:i/>
        </w:rPr>
        <w:t>www.oregon.gov/DEQ</w:t>
      </w:r>
    </w:hyperlink>
  </w:p>
  <w:p w14:paraId="270696C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A" w14:textId="77777777" w:rsidR="00734E57" w:rsidRDefault="00734E57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C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E" w14:textId="77777777" w:rsidR="00734E57" w:rsidRDefault="00734E57">
    <w:pPr>
      <w:pStyle w:val="Header"/>
    </w:pPr>
  </w:p>
  <w:p w14:paraId="270696EF" w14:textId="77777777" w:rsidR="00734E57" w:rsidRDefault="00734E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270696F2" w14:textId="77777777" w:rsidR="00734E57" w:rsidRDefault="00734E5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3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27069734" wp14:editId="27069735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F4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F5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F6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F7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F8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F9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FA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FB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FC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270696F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F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F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0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70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B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72C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2706972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2706972E" w14:textId="77777777" w:rsidR="00734E57" w:rsidRDefault="00734E57">
    <w:pPr>
      <w:pStyle w:val="Header"/>
    </w:pPr>
  </w:p>
  <w:p w14:paraId="2706972F" w14:textId="77777777" w:rsidR="00734E57" w:rsidRDefault="00734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3F8"/>
    <w:multiLevelType w:val="hybridMultilevel"/>
    <w:tmpl w:val="D6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043"/>
    <w:multiLevelType w:val="hybridMultilevel"/>
    <w:tmpl w:val="0B62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AAD"/>
    <w:multiLevelType w:val="hybridMultilevel"/>
    <w:tmpl w:val="5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CD2053"/>
    <w:multiLevelType w:val="hybridMultilevel"/>
    <w:tmpl w:val="887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C8"/>
    <w:rsid w:val="00034663"/>
    <w:rsid w:val="001127C2"/>
    <w:rsid w:val="00141A3D"/>
    <w:rsid w:val="00151053"/>
    <w:rsid w:val="001937A2"/>
    <w:rsid w:val="0021655D"/>
    <w:rsid w:val="0023465B"/>
    <w:rsid w:val="002349FE"/>
    <w:rsid w:val="002809F4"/>
    <w:rsid w:val="00283D58"/>
    <w:rsid w:val="002A1E8F"/>
    <w:rsid w:val="002C320E"/>
    <w:rsid w:val="003D4323"/>
    <w:rsid w:val="004378A4"/>
    <w:rsid w:val="004605DF"/>
    <w:rsid w:val="00485F2B"/>
    <w:rsid w:val="00496007"/>
    <w:rsid w:val="004A29DF"/>
    <w:rsid w:val="004E43A0"/>
    <w:rsid w:val="004E4CDF"/>
    <w:rsid w:val="005A6C60"/>
    <w:rsid w:val="005D787A"/>
    <w:rsid w:val="00643E44"/>
    <w:rsid w:val="006E6E4D"/>
    <w:rsid w:val="00712D32"/>
    <w:rsid w:val="00734E57"/>
    <w:rsid w:val="007758C8"/>
    <w:rsid w:val="0078571A"/>
    <w:rsid w:val="007C2260"/>
    <w:rsid w:val="008E3404"/>
    <w:rsid w:val="00910332"/>
    <w:rsid w:val="009376AE"/>
    <w:rsid w:val="00A140D1"/>
    <w:rsid w:val="00A332B1"/>
    <w:rsid w:val="00AB55EC"/>
    <w:rsid w:val="00AC0E5F"/>
    <w:rsid w:val="00B710B8"/>
    <w:rsid w:val="00B87A52"/>
    <w:rsid w:val="00C641DA"/>
    <w:rsid w:val="00CD0083"/>
    <w:rsid w:val="00D50BAA"/>
    <w:rsid w:val="00D533BE"/>
    <w:rsid w:val="00DE3A9A"/>
    <w:rsid w:val="00DE5003"/>
    <w:rsid w:val="00E342AF"/>
    <w:rsid w:val="00EB4E0B"/>
    <w:rsid w:val="00EE0FF7"/>
    <w:rsid w:val="00F23DE7"/>
    <w:rsid w:val="00F41982"/>
    <w:rsid w:val="00F5735C"/>
    <w:rsid w:val="00F81DBC"/>
    <w:rsid w:val="00FB6411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1505"/>
    <o:shapelayout v:ext="edit">
      <o:idmap v:ext="edit" data="1"/>
    </o:shapelayout>
  </w:shapeDefaults>
  <w:decimalSymbol w:val="."/>
  <w:listSeparator w:val=","/>
  <w14:docId w14:val="27069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3465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23465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23465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23465B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23465B"/>
    <w:rPr>
      <w:i/>
      <w:sz w:val="18"/>
    </w:rPr>
  </w:style>
  <w:style w:type="paragraph" w:customStyle="1" w:styleId="DEQSPACEUNDERPIC">
    <w:name w:val="(DEQ)SPACE UNDER PIC"/>
    <w:basedOn w:val="DEQTEXTforFACTSHEET"/>
    <w:rsid w:val="0023465B"/>
    <w:rPr>
      <w:i/>
      <w:sz w:val="6"/>
    </w:rPr>
  </w:style>
  <w:style w:type="paragraph" w:customStyle="1" w:styleId="DEQADDRESSUNDERLOGO">
    <w:name w:val="(DEQ)ADDRESS UNDER LOGO"/>
    <w:basedOn w:val="Normal"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23465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23465B"/>
    <w:rPr>
      <w:sz w:val="16"/>
    </w:rPr>
  </w:style>
  <w:style w:type="paragraph" w:customStyle="1" w:styleId="DEQADDITIONALCONTACTTEXT">
    <w:name w:val="(DEQ)ADDITIONAL CONTACT TEXT"/>
    <w:basedOn w:val="DEQTEXTforFACTSHEET"/>
    <w:rsid w:val="0023465B"/>
    <w:rPr>
      <w:i/>
    </w:rPr>
  </w:style>
  <w:style w:type="paragraph" w:styleId="Footer">
    <w:name w:val="footer"/>
    <w:basedOn w:val="Normal"/>
    <w:rsid w:val="002346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465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23465B"/>
    <w:rPr>
      <w:i/>
    </w:rPr>
  </w:style>
  <w:style w:type="paragraph" w:customStyle="1" w:styleId="SMALLHEADLINESDEQ">
    <w:name w:val="SMALL HEADLINES (DEQ)"/>
    <w:basedOn w:val="Normal"/>
    <w:rsid w:val="0023465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23465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23465B"/>
    <w:rPr>
      <w:i/>
      <w:sz w:val="6"/>
    </w:rPr>
  </w:style>
  <w:style w:type="paragraph" w:customStyle="1" w:styleId="CAPTIONDEQ">
    <w:name w:val="CAPTION(DEQ)"/>
    <w:basedOn w:val="FSTEXTDEQ"/>
    <w:rsid w:val="0023465B"/>
    <w:rPr>
      <w:i/>
      <w:sz w:val="18"/>
    </w:rPr>
  </w:style>
  <w:style w:type="paragraph" w:styleId="DocumentMap">
    <w:name w:val="Document Map"/>
    <w:basedOn w:val="Normal"/>
    <w:semiHidden/>
    <w:rsid w:val="002346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6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3465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465B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6536EEA1-77A0-43B7-845B-22FCDCE2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78617-6B8A-4B2A-A3E5-A7DB2653D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7B52A-BE7C-48CC-B0DC-C1370FCD76F8}">
  <ds:schemaRefs>
    <ds:schemaRef ds:uri="http://purl.org/dc/elements/1.1/"/>
    <ds:schemaRef ds:uri="http://www.w3.org/XML/1998/namespace"/>
    <ds:schemaRef ds:uri="$ListId:docs;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2016-06-06T23:40:00Z</dcterms:created>
  <dcterms:modified xsi:type="dcterms:W3CDTF">2016-06-07T19:27:00Z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