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0FAD94B8" w:rsidR="00BC2826" w:rsidRDefault="00BC2826" w:rsidP="00C72712">
      <w:pPr>
        <w:spacing w:after="100" w:afterAutospacing="1"/>
        <w:ind w:left="0"/>
      </w:pPr>
      <w:r w:rsidRPr="00BC2826">
        <w:t xml:space="preserve">(G) Selenium, </w:t>
      </w:r>
      <w:r w:rsidR="00956418" w:rsidRPr="00956418">
        <w:t xml:space="preserve">at a concentration that the CAGM demonstrates to the satisfaction of the Director is adequate to protect members of the public from suffering adverse health effects. The Director </w:t>
      </w:r>
      <w:r w:rsidR="00956418" w:rsidRPr="00956418">
        <w:lastRenderedPageBreak/>
        <w:t>shall consult with the Oregon Health Authority when considering whether a proposed concentration will be adequately protective.</w:t>
      </w:r>
      <w:bookmarkStart w:id="0" w:name="_GoBack"/>
      <w:bookmarkEnd w:id="0"/>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lastRenderedPageBreak/>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lastRenderedPageBreak/>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lastRenderedPageBreak/>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06ED"/>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56418"/>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openxmlformats.org/package/2006/metadata/core-properties"/>
    <ds:schemaRef ds:uri="http://schemas.microsoft.com/office/2006/metadata/properties"/>
    <ds:schemaRef ds:uri="http://schemas.microsoft.com/office/infopath/2007/PartnerControls"/>
    <ds:schemaRef ds:uri="$ListId:docs;"/>
    <ds:schemaRef ds:uri="http://purl.org/dc/terms/"/>
    <ds:schemaRef ds:uri="http://purl.org/dc/elements/1.1/"/>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878AA6B-4E98-433C-8B18-2B58399A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7</cp:revision>
  <dcterms:created xsi:type="dcterms:W3CDTF">2016-09-16T18:42:00Z</dcterms:created>
  <dcterms:modified xsi:type="dcterms:W3CDTF">2016-09-21T00:15:00Z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