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43530988"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del w:id="0" w:author="DAVIS George" w:date="2016-09-13T11:37:00Z">
        <w:r w:rsidDel="00D16A84">
          <w:delText>shall be</w:delText>
        </w:r>
      </w:del>
      <w:ins w:id="1" w:author="DAVIS George" w:date="2016-09-13T11:37:00Z">
        <w:r w:rsidR="00D16A84">
          <w:t>is</w:t>
        </w:r>
      </w:ins>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2" w:author="DAVIS George" w:date="2016-09-13T11:38:00Z">
        <w:r w:rsidR="00D16A84" w:rsidRPr="00D16A84">
          <w:t>, and state standards to reduce the release of these hazardous air pollutants</w:t>
        </w:r>
      </w:ins>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ins w:id="3" w:author="DAVIS George" w:date="2016-09-13T11:39:00Z">
        <w:r w:rsidR="00127D5C">
          <w:rPr>
            <w:b/>
          </w:rPr>
          <w:t xml:space="preserve"> and Jurisdiction</w:t>
        </w:r>
      </w:ins>
    </w:p>
    <w:p w14:paraId="32BD2431" w14:textId="432DB351" w:rsidR="0083329C" w:rsidRDefault="0083329C" w:rsidP="0083329C">
      <w:pPr>
        <w:spacing w:after="100" w:afterAutospacing="1"/>
        <w:ind w:left="0"/>
      </w:pPr>
      <w:r>
        <w:t xml:space="preserve">Notwithstanding OAR 340 Division 246, OAR 340-244-9000 through 9090 apply to </w:t>
      </w:r>
      <w:ins w:id="4" w:author="DAVIS George" w:date="2016-09-13T11:39:00Z">
        <w:r w:rsidR="00127D5C">
          <w:t xml:space="preserve">all </w:t>
        </w:r>
      </w:ins>
      <w:r>
        <w:t xml:space="preserve">facilities </w:t>
      </w:r>
      <w:ins w:id="5" w:author="DAVIS George" w:date="2016-09-13T11:39:00Z">
        <w:r w:rsidR="00127D5C">
          <w:t>in the state of Oregon</w:t>
        </w:r>
      </w:ins>
      <w:del w:id="6" w:author="DAVIS George" w:date="2016-09-13T11:39:00Z">
        <w:r w:rsidDel="00127D5C">
          <w:delText>located within the Portland Air Quality Maintenance Area</w:delText>
        </w:r>
      </w:del>
      <w:r>
        <w:t xml:space="preserve"> that:</w:t>
      </w:r>
    </w:p>
    <w:p w14:paraId="4B45011E" w14:textId="77777777" w:rsidR="00127D5C" w:rsidRDefault="0083329C" w:rsidP="0083329C">
      <w:pPr>
        <w:spacing w:after="100" w:afterAutospacing="1"/>
        <w:ind w:left="0"/>
        <w:rPr>
          <w:ins w:id="7" w:author="DAVIS George" w:date="2016-09-13T11:41:00Z"/>
        </w:rPr>
      </w:pPr>
      <w:r>
        <w:t>(1)</w:t>
      </w:r>
      <w:del w:id="8" w:author="DAVIS George" w:date="2016-09-13T11:40:00Z">
        <w:r w:rsidDel="00127D5C">
          <w:delText>(a)</w:delText>
        </w:r>
      </w:del>
      <w:r>
        <w:t xml:space="preserve"> Manufacture </w:t>
      </w:r>
      <w:del w:id="9" w:author="DAVIS George" w:date="2016-09-13T11:41:00Z">
        <w:r w:rsidDel="00127D5C">
          <w:delText xml:space="preserve">colored </w:delText>
        </w:r>
      </w:del>
      <w:r>
        <w:t>glass from raw materials, or a combination of raw materials and cullet, for</w:t>
      </w:r>
      <w:ins w:id="10" w:author="DAVIS George" w:date="2016-09-13T11:41:00Z">
        <w:r w:rsidR="00127D5C">
          <w:t>:</w:t>
        </w:r>
      </w:ins>
    </w:p>
    <w:p w14:paraId="32BD2432" w14:textId="63624869" w:rsidR="0083329C" w:rsidRDefault="00127D5C" w:rsidP="0083329C">
      <w:pPr>
        <w:spacing w:after="100" w:afterAutospacing="1"/>
        <w:ind w:left="0"/>
      </w:pPr>
      <w:ins w:id="11" w:author="DAVIS George" w:date="2016-09-13T11:41:00Z">
        <w:r>
          <w:t>(a)</w:t>
        </w:r>
      </w:ins>
      <w:r w:rsidR="0083329C">
        <w:t xml:space="preserve"> </w:t>
      </w:r>
      <w:del w:id="12" w:author="DAVIS George" w:date="2016-09-13T11:41:00Z">
        <w:r w:rsidR="0083329C" w:rsidDel="00127D5C">
          <w:delText>u</w:delText>
        </w:r>
      </w:del>
      <w:ins w:id="13" w:author="DAVIS George" w:date="2016-09-13T11:41:00Z">
        <w:r>
          <w:t>U</w:t>
        </w:r>
      </w:ins>
      <w:r w:rsidR="0083329C">
        <w:t xml:space="preserve">se in art, architecture, interior design and other similar </w:t>
      </w:r>
      <w:proofErr w:type="gramStart"/>
      <w:r w:rsidR="0083329C">
        <w:t>decorative  applications</w:t>
      </w:r>
      <w:proofErr w:type="gramEnd"/>
      <w:r w:rsidR="0083329C">
        <w:t>, or</w:t>
      </w:r>
    </w:p>
    <w:p w14:paraId="32BD2433" w14:textId="04D3DDE4" w:rsidR="0083329C" w:rsidRDefault="0083329C" w:rsidP="0083329C">
      <w:pPr>
        <w:spacing w:after="100" w:afterAutospacing="1"/>
        <w:ind w:left="0"/>
      </w:pPr>
      <w:r>
        <w:t xml:space="preserve">(b) </w:t>
      </w:r>
      <w:del w:id="14" w:author="DAVIS George" w:date="2016-09-13T11:41:00Z">
        <w:r w:rsidDel="00127D5C">
          <w:delText>Manufacture colored glass products from raw materials, or a combination of raw materials and cullet, for u</w:delText>
        </w:r>
      </w:del>
      <w:ins w:id="15" w:author="DAVIS George" w:date="2016-09-13T11:41:00Z">
        <w:r w:rsidR="00127D5C">
          <w:t>U</w:t>
        </w:r>
      </w:ins>
      <w:r>
        <w:t xml:space="preserve">se by </w:t>
      </w:r>
      <w:del w:id="16" w:author="DAVIS George" w:date="2016-09-13T11:41:00Z">
        <w:r w:rsidDel="00127D5C">
          <w:delText xml:space="preserve">colored </w:delText>
        </w:r>
      </w:del>
      <w:r>
        <w:t>glass manufacturers for use in art, architecture, interior design and other similar decorative applications; and</w:t>
      </w:r>
    </w:p>
    <w:p w14:paraId="32BD2434" w14:textId="35865C8C" w:rsidR="0083329C" w:rsidRDefault="0083329C" w:rsidP="0083329C">
      <w:pPr>
        <w:spacing w:after="100" w:afterAutospacing="1"/>
        <w:ind w:left="0"/>
        <w:rPr>
          <w:ins w:id="17" w:author="DAVIS George" w:date="2016-09-13T11:43:00Z"/>
        </w:rPr>
      </w:pPr>
      <w:r>
        <w:t xml:space="preserve">(2) Manufacture </w:t>
      </w:r>
      <w:del w:id="18" w:author="DAVIS George" w:date="2016-09-13T11:42:00Z">
        <w:r w:rsidDel="00710D36">
          <w:delText xml:space="preserve">10 </w:delText>
        </w:r>
      </w:del>
      <w:ins w:id="19" w:author="DAVIS George" w:date="2016-09-13T11:42:00Z">
        <w:r w:rsidR="00710D36">
          <w:t xml:space="preserve">5 </w:t>
        </w:r>
      </w:ins>
      <w:r>
        <w:t xml:space="preserve">tons per year or more of </w:t>
      </w:r>
      <w:del w:id="20" w:author="DAVIS George" w:date="2016-09-13T11:42:00Z">
        <w:r w:rsidDel="00710D36">
          <w:delText xml:space="preserve">colored </w:delText>
        </w:r>
      </w:del>
      <w:r>
        <w:t xml:space="preserve">glass using raw materials that contain </w:t>
      </w:r>
      <w:del w:id="21" w:author="DAVIS George" w:date="2016-09-13T11:43:00Z">
        <w:r w:rsidDel="00710D36">
          <w:delText xml:space="preserve">any of the following metal </w:delText>
        </w:r>
      </w:del>
      <w:ins w:id="22" w:author="DAVIS George" w:date="2016-09-13T11:43:00Z">
        <w:r w:rsidR="00710D36">
          <w:t xml:space="preserve">glassmaking </w:t>
        </w:r>
      </w:ins>
      <w:r>
        <w:t>HAPs</w:t>
      </w:r>
      <w:del w:id="23" w:author="DAVIS George" w:date="2016-09-13T11:43:00Z">
        <w:r w:rsidDel="00710D36">
          <w:delText>: arsenic, cadmium, chromium, lead, manganese and nickel</w:delText>
        </w:r>
      </w:del>
      <w:r>
        <w:t>.</w:t>
      </w:r>
    </w:p>
    <w:p w14:paraId="7E993B3A" w14:textId="37B0925F" w:rsidR="00710D36" w:rsidRDefault="00710D36" w:rsidP="0083329C">
      <w:pPr>
        <w:spacing w:after="100" w:afterAutospacing="1"/>
        <w:ind w:left="0"/>
      </w:pPr>
      <w:ins w:id="24" w:author="DAVIS George" w:date="2016-09-13T11:44:00Z">
        <w:r>
          <w:t>(3</w:t>
        </w:r>
        <w:r w:rsidRPr="005C0224">
          <w:t>) Subject to the requirements in this division and OAR 340-200-0010(3), LRAPA is designated by the EQC to implement OAR 340-244-9000 through 9090 within its area of jurisdiction.</w:t>
        </w:r>
      </w:ins>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3EBF2BA3" w:rsidR="0083329C" w:rsidRDefault="0083329C" w:rsidP="0083329C">
      <w:pPr>
        <w:spacing w:after="100" w:afterAutospacing="1"/>
        <w:ind w:left="0"/>
      </w:pPr>
      <w:r>
        <w:t xml:space="preserve">(5) “Controlled” means the </w:t>
      </w:r>
      <w:del w:id="25" w:author="DAVIS George" w:date="2016-09-13T11:56:00Z">
        <w:r w:rsidDel="00C66F5C">
          <w:delText>glass-making</w:delText>
        </w:r>
      </w:del>
      <w:ins w:id="26" w:author="DAVIS George" w:date="2016-09-13T11:56:00Z">
        <w:r w:rsidR="00C66F5C">
          <w:t>glassmaking</w:t>
        </w:r>
      </w:ins>
      <w:r>
        <w:t xml:space="preserve"> furnace emissions are treated by an emission control device approved by DEQ.</w:t>
      </w:r>
    </w:p>
    <w:p w14:paraId="32BD243E" w14:textId="3866A954" w:rsidR="0083329C" w:rsidRDefault="0083329C" w:rsidP="0083329C">
      <w:pPr>
        <w:spacing w:after="100" w:afterAutospacing="1"/>
        <w:ind w:left="0"/>
      </w:pPr>
      <w:r>
        <w:t xml:space="preserve">(6) “Cullet” means </w:t>
      </w:r>
      <w:del w:id="27" w:author="DAVIS George" w:date="2016-09-13T11:44:00Z">
        <w:r w:rsidDel="00E16D23">
          <w:delText xml:space="preserve">recycled </w:delText>
        </w:r>
      </w:del>
      <w:ins w:id="28" w:author="DAVIS George" w:date="2016-09-13T11:44:00Z">
        <w:r w:rsidR="00E16D23">
          <w:t xml:space="preserve">pieces of finished </w:t>
        </w:r>
      </w:ins>
      <w:r>
        <w:t>glass that</w:t>
      </w:r>
      <w:ins w:id="29" w:author="DAVIS George" w:date="2016-09-13T11:46:00Z">
        <w:r w:rsidR="00E16D23">
          <w:t>, when</w:t>
        </w:r>
      </w:ins>
      <w:del w:id="30" w:author="DAVIS George" w:date="2016-09-13T11:46:00Z">
        <w:r w:rsidDel="00E16D23">
          <w:delText xml:space="preserve"> is</w:delText>
        </w:r>
      </w:del>
      <w:r>
        <w:t xml:space="preserve"> mixed with raw materials and charged to a </w:t>
      </w:r>
      <w:del w:id="31" w:author="DAVIS George" w:date="2016-09-13T11:46:00Z">
        <w:r w:rsidDel="00E16D23">
          <w:delText>glass-making</w:delText>
        </w:r>
      </w:del>
      <w:ins w:id="32" w:author="DAVIS George" w:date="2016-09-13T11:46:00Z">
        <w:r w:rsidR="00E16D23">
          <w:t>glassmaking</w:t>
        </w:r>
      </w:ins>
      <w:r>
        <w:t xml:space="preserve"> furnace</w:t>
      </w:r>
      <w:ins w:id="33" w:author="DAVIS George" w:date="2016-09-13T11:46:00Z">
        <w:r w:rsidR="00E16D23">
          <w:t>, is used</w:t>
        </w:r>
      </w:ins>
      <w:r>
        <w:t xml:space="preserve"> to produce</w:t>
      </w:r>
      <w:ins w:id="34" w:author="DAVIS George" w:date="2016-09-13T11:46:00Z">
        <w:r w:rsidR="00E16D23">
          <w:t xml:space="preserve"> new</w:t>
        </w:r>
      </w:ins>
      <w:r>
        <w:t xml:space="preserve"> glass. Cullet does not include </w:t>
      </w:r>
      <w:ins w:id="35" w:author="DAVIS George" w:date="2016-09-13T11:47:00Z">
        <w:r w:rsidR="00E16D23">
          <w:t>frit as defined in subsection (9</w:t>
        </w:r>
        <w:proofErr w:type="gramStart"/>
        <w:r w:rsidR="00E16D23">
          <w:t>)(</w:t>
        </w:r>
        <w:proofErr w:type="gramEnd"/>
        <w:r w:rsidR="00E16D23">
          <w:t>a)</w:t>
        </w:r>
      </w:ins>
      <w:del w:id="36" w:author="DAVIS George" w:date="2016-09-13T11:48:00Z">
        <w:r w:rsidDel="00C77AB2">
          <w:delText>glass materials that contain metal HAPs in amounts that materially affect the color of the finished product and that are used as coloring agents; such materials are considered raw materials</w:delText>
        </w:r>
      </w:del>
      <w:r>
        <w:t>. Cullet is not considered to be a raw material.</w:t>
      </w:r>
    </w:p>
    <w:p w14:paraId="32BD243F" w14:textId="77777777" w:rsidR="0083329C" w:rsidRDefault="0083329C" w:rsidP="0083329C">
      <w:pPr>
        <w:spacing w:after="100" w:afterAutospacing="1"/>
        <w:ind w:left="0"/>
        <w:rPr>
          <w:ins w:id="37" w:author="DAVIS George" w:date="2016-09-13T11:48:00Z"/>
        </w:rPr>
      </w:pPr>
      <w:r>
        <w:t>(7) “Emission control device” means control device as defined in OAR 340 Division 200.</w:t>
      </w:r>
    </w:p>
    <w:p w14:paraId="28FD0A19" w14:textId="77777777" w:rsidR="003E7B24" w:rsidRPr="003E7B24" w:rsidRDefault="003E7B24" w:rsidP="003E7B24">
      <w:pPr>
        <w:spacing w:after="100" w:afterAutospacing="1"/>
        <w:ind w:left="0"/>
        <w:rPr>
          <w:ins w:id="38" w:author="DAVIS George" w:date="2016-09-13T11:48:00Z"/>
        </w:rPr>
      </w:pPr>
      <w:ins w:id="39" w:author="DAVIS George" w:date="2016-09-13T11:48:00Z">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ins>
    </w:p>
    <w:p w14:paraId="0E791E87" w14:textId="77777777" w:rsidR="003E7B24" w:rsidRPr="003E7B24" w:rsidRDefault="003E7B24" w:rsidP="003E7B24">
      <w:pPr>
        <w:spacing w:after="100" w:afterAutospacing="1"/>
        <w:ind w:left="0"/>
        <w:rPr>
          <w:ins w:id="40" w:author="DAVIS George" w:date="2016-09-13T11:48:00Z"/>
        </w:rPr>
      </w:pPr>
      <w:ins w:id="41" w:author="DAVIS George" w:date="2016-09-13T11:48:00Z">
        <w:r w:rsidRPr="003E7B24">
          <w:t xml:space="preserve">(9) “Frit” means both of the following: </w:t>
        </w:r>
      </w:ins>
    </w:p>
    <w:p w14:paraId="5794D26B" w14:textId="77777777" w:rsidR="003E7B24" w:rsidRPr="003E7B24" w:rsidRDefault="003E7B24" w:rsidP="003E7B24">
      <w:pPr>
        <w:spacing w:after="100" w:afterAutospacing="1"/>
        <w:ind w:left="0"/>
        <w:rPr>
          <w:ins w:id="42" w:author="DAVIS George" w:date="2016-09-13T11:48:00Z"/>
        </w:rPr>
      </w:pPr>
      <w:ins w:id="43" w:author="DAVIS George" w:date="2016-09-13T11:48:00Z">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ins>
    </w:p>
    <w:p w14:paraId="789B23D4" w14:textId="14DBD4E9" w:rsidR="003E7B24" w:rsidRDefault="003E7B24" w:rsidP="0083329C">
      <w:pPr>
        <w:spacing w:after="100" w:afterAutospacing="1"/>
        <w:ind w:left="0"/>
      </w:pPr>
      <w:ins w:id="44" w:author="DAVIS George" w:date="2016-09-13T11:48:00Z">
        <w:r w:rsidRPr="003E7B24">
          <w:t>(b) Granules of crushed finished glass.</w:t>
        </w:r>
      </w:ins>
    </w:p>
    <w:p w14:paraId="32BD2440" w14:textId="628BF5E3" w:rsidR="0083329C" w:rsidRDefault="0083329C" w:rsidP="0083329C">
      <w:pPr>
        <w:spacing w:after="100" w:afterAutospacing="1"/>
        <w:ind w:left="0"/>
      </w:pPr>
      <w:r>
        <w:t>(</w:t>
      </w:r>
      <w:ins w:id="45" w:author="DAVIS George" w:date="2016-09-13T11:49:00Z">
        <w:r w:rsidR="006506C2">
          <w:t>10</w:t>
        </w:r>
      </w:ins>
      <w:del w:id="46" w:author="DAVIS George" w:date="2016-09-13T11:49:00Z">
        <w:r w:rsidDel="006506C2">
          <w:delText>8</w:delText>
        </w:r>
      </w:del>
      <w:r>
        <w:t>) “</w:t>
      </w:r>
      <w:del w:id="47" w:author="DAVIS George" w:date="2016-09-13T11:49:00Z">
        <w:r w:rsidDel="006506C2">
          <w:delText>Glass-making</w:delText>
        </w:r>
      </w:del>
      <w:ins w:id="48" w:author="DAVIS George" w:date="2016-09-13T11:56:00Z">
        <w:r w:rsidR="00C66F5C">
          <w:t>Glassmaking</w:t>
        </w:r>
      </w:ins>
      <w:r>
        <w:t xml:space="preserve"> furnace” means a refractory-lined vessel in which raw materials are charged and melted at high temperature to produce molten glass.</w:t>
      </w:r>
    </w:p>
    <w:p w14:paraId="32BD2441" w14:textId="6DB70AD8" w:rsidR="0083329C" w:rsidRDefault="0083329C" w:rsidP="0083329C">
      <w:pPr>
        <w:spacing w:after="100" w:afterAutospacing="1"/>
        <w:ind w:left="0"/>
      </w:pPr>
      <w:r>
        <w:t>(</w:t>
      </w:r>
      <w:ins w:id="49" w:author="DAVIS George" w:date="2016-09-13T11:49:00Z">
        <w:r w:rsidR="00BD1EFE">
          <w:t>11</w:t>
        </w:r>
      </w:ins>
      <w:del w:id="50" w:author="DAVIS George" w:date="2016-09-13T11:49:00Z">
        <w:r w:rsidDel="00BD1EFE">
          <w:delText>9</w:delText>
        </w:r>
      </w:del>
      <w:r>
        <w:t>) “</w:t>
      </w:r>
      <w:del w:id="51" w:author="DAVIS George" w:date="2016-09-13T11:49:00Z">
        <w:r w:rsidDel="00BD1EFE">
          <w:delText xml:space="preserve">Metal </w:delText>
        </w:r>
      </w:del>
      <w:ins w:id="52" w:author="DAVIS George" w:date="2016-09-13T11:49:00Z">
        <w:r w:rsidR="00BD1EFE">
          <w:t xml:space="preserve">Glassmaking </w:t>
        </w:r>
      </w:ins>
      <w:r>
        <w:t>HAP</w:t>
      </w:r>
      <w:proofErr w:type="gramStart"/>
      <w:r>
        <w:t>”  means</w:t>
      </w:r>
      <w:proofErr w:type="gramEnd"/>
      <w:r>
        <w:t xml:space="preserve"> arsenic, cadmium, chromium, lead, manganese</w:t>
      </w:r>
      <w:ins w:id="53" w:author="DAVIS George" w:date="2016-09-13T11:50:00Z">
        <w:r w:rsidR="00BD1EFE">
          <w:t>,</w:t>
        </w:r>
      </w:ins>
      <w:r>
        <w:t xml:space="preserve"> </w:t>
      </w:r>
      <w:del w:id="54" w:author="DAVIS George" w:date="2016-09-13T11:50:00Z">
        <w:r w:rsidDel="00BD1EFE">
          <w:delText xml:space="preserve">or </w:delText>
        </w:r>
      </w:del>
      <w:r>
        <w:t>nickel</w:t>
      </w:r>
      <w:ins w:id="55" w:author="DAVIS George" w:date="2016-09-13T11:50:00Z">
        <w:r w:rsidR="00BD1EFE">
          <w:t xml:space="preserve"> or selenium</w:t>
        </w:r>
      </w:ins>
      <w:r>
        <w:t xml:space="preserve"> in any form, such as the pure </w:t>
      </w:r>
      <w:del w:id="56" w:author="DAVIS George" w:date="2016-09-13T11:50:00Z">
        <w:r w:rsidDel="00BD1EFE">
          <w:delText>metal</w:delText>
        </w:r>
      </w:del>
      <w:ins w:id="57" w:author="DAVIS George" w:date="2016-09-13T11:50:00Z">
        <w:r w:rsidR="00BD1EFE">
          <w:t>chemical element</w:t>
        </w:r>
      </w:ins>
      <w:r>
        <w:t xml:space="preserve">, in compounds or mixed with other materials. </w:t>
      </w:r>
    </w:p>
    <w:p w14:paraId="32BD2442" w14:textId="1F6C0517" w:rsidR="0083329C" w:rsidRDefault="0083329C" w:rsidP="0083329C">
      <w:pPr>
        <w:spacing w:after="100" w:afterAutospacing="1"/>
        <w:ind w:left="0"/>
      </w:pPr>
      <w:r>
        <w:t>(1</w:t>
      </w:r>
      <w:ins w:id="58" w:author="DAVIS George" w:date="2016-09-13T11:51:00Z">
        <w:r w:rsidR="000E205C">
          <w:t>2</w:t>
        </w:r>
      </w:ins>
      <w:del w:id="59" w:author="DAVIS George" w:date="2016-09-13T11:51:00Z">
        <w:r w:rsidDel="000E205C">
          <w:delText>0</w:delText>
        </w:r>
      </w:del>
      <w:r>
        <w:t>) “Raw material” means:</w:t>
      </w:r>
    </w:p>
    <w:p w14:paraId="32BD2443" w14:textId="6EA6A734" w:rsidR="0083329C" w:rsidRDefault="0083329C" w:rsidP="0083329C">
      <w:pPr>
        <w:spacing w:after="100" w:afterAutospacing="1"/>
        <w:ind w:left="0"/>
      </w:pPr>
      <w:r>
        <w:t>(a) Substances that are intentionally added to a glass manufacturing batch and melted in</w:t>
      </w:r>
      <w:ins w:id="60" w:author="DAVIS George" w:date="2016-09-13T11:51:00Z">
        <w:r w:rsidR="000E205C">
          <w:t xml:space="preserve"> a</w:t>
        </w:r>
      </w:ins>
      <w:r>
        <w:t xml:space="preserve"> </w:t>
      </w:r>
      <w:del w:id="61" w:author="DAVIS George" w:date="2016-09-13T11:51:00Z">
        <w:r w:rsidDel="000E205C">
          <w:delText>glass-making</w:delText>
        </w:r>
      </w:del>
      <w:ins w:id="62" w:author="DAVIS George" w:date="2016-09-13T11:56:00Z">
        <w:r w:rsidR="00C66F5C">
          <w:t>glassmaking</w:t>
        </w:r>
      </w:ins>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087BCBC4" w:rsidR="0083329C" w:rsidRDefault="0083329C" w:rsidP="0083329C">
      <w:pPr>
        <w:spacing w:after="100" w:afterAutospacing="1"/>
        <w:ind w:left="0"/>
      </w:pPr>
      <w:r>
        <w:t xml:space="preserve">(C) </w:t>
      </w:r>
      <w:del w:id="63" w:author="DAVIS George" w:date="2016-09-13T11:51:00Z">
        <w:r w:rsidDel="002A5492">
          <w:delText>Metal o</w:delText>
        </w:r>
      </w:del>
      <w:ins w:id="64" w:author="DAVIS George" w:date="2016-09-13T11:51:00Z">
        <w:r w:rsidR="002A5492">
          <w:t>O</w:t>
        </w:r>
      </w:ins>
      <w:r>
        <w:t xml:space="preserve">xides and other </w:t>
      </w:r>
      <w:del w:id="65" w:author="DAVIS George" w:date="2016-09-13T11:51:00Z">
        <w:r w:rsidDel="002A5492">
          <w:delText xml:space="preserve">metal-based </w:delText>
        </w:r>
      </w:del>
      <w:r>
        <w:t>compounds</w:t>
      </w:r>
      <w:ins w:id="66" w:author="DAVIS George" w:date="2016-09-13T11:51:00Z">
        <w:r w:rsidR="002A5492">
          <w:t xml:space="preserve"> of chemical elements</w:t>
        </w:r>
      </w:ins>
      <w:r>
        <w:t xml:space="preserve">, such as lead oxide, chromium oxide, and sodium </w:t>
      </w:r>
      <w:proofErr w:type="spellStart"/>
      <w:r>
        <w:t>antimonate</w:t>
      </w:r>
      <w:proofErr w:type="spellEnd"/>
      <w:r>
        <w:t>; and</w:t>
      </w:r>
    </w:p>
    <w:p w14:paraId="32BD2447" w14:textId="3C5D842D" w:rsidR="0083329C" w:rsidRDefault="0083329C" w:rsidP="0083329C">
      <w:pPr>
        <w:spacing w:after="100" w:afterAutospacing="1"/>
        <w:ind w:left="0"/>
      </w:pPr>
      <w:r>
        <w:t xml:space="preserve">(D) </w:t>
      </w:r>
      <w:del w:id="67" w:author="DAVIS George" w:date="2016-09-13T11:52:00Z">
        <w:r w:rsidDel="002A5492">
          <w:delText>Metal o</w:delText>
        </w:r>
      </w:del>
      <w:ins w:id="68" w:author="DAVIS George" w:date="2016-09-13T11:52:00Z">
        <w:r w:rsidR="002A5492">
          <w:t>O</w:t>
        </w:r>
      </w:ins>
      <w:r>
        <w:t>res</w:t>
      </w:r>
      <w:ins w:id="69" w:author="DAVIS George" w:date="2016-09-13T11:52:00Z">
        <w:r w:rsidR="002A5492">
          <w:t xml:space="preserve"> of chemical elements</w:t>
        </w:r>
      </w:ins>
      <w:r>
        <w:t xml:space="preserve">, such as chromite and </w:t>
      </w:r>
      <w:proofErr w:type="spellStart"/>
      <w:r>
        <w:t>pyrolusite</w:t>
      </w:r>
      <w:proofErr w:type="spellEnd"/>
      <w:r>
        <w:t xml:space="preserve">. </w:t>
      </w:r>
    </w:p>
    <w:p w14:paraId="32BD2448" w14:textId="57AF33B4" w:rsidR="0083329C" w:rsidRDefault="0083329C" w:rsidP="0083329C">
      <w:pPr>
        <w:spacing w:after="100" w:afterAutospacing="1"/>
        <w:ind w:left="0"/>
      </w:pPr>
      <w:r>
        <w:t xml:space="preserve">(b) </w:t>
      </w:r>
      <w:del w:id="70" w:author="DAVIS George" w:date="2016-09-13T11:52:00Z">
        <w:r w:rsidDel="003923A9">
          <w:delText xml:space="preserve">Metals </w:delText>
        </w:r>
      </w:del>
      <w:ins w:id="71" w:author="DAVIS George" w:date="2016-09-13T11:52:00Z">
        <w:r w:rsidR="003923A9">
          <w:t xml:space="preserve">Glassmaking HAPs </w:t>
        </w:r>
      </w:ins>
      <w:r>
        <w:t>that are naturally-occurring trace constituents or contaminants of other substances are not considered to be raw materials.</w:t>
      </w:r>
    </w:p>
    <w:p w14:paraId="32BD2449" w14:textId="1C3D8A3A" w:rsidR="0083329C" w:rsidRDefault="0083329C" w:rsidP="0083329C">
      <w:pPr>
        <w:spacing w:after="100" w:afterAutospacing="1"/>
        <w:ind w:left="0"/>
      </w:pPr>
      <w:r>
        <w:t xml:space="preserve">(c) Raw material includes </w:t>
      </w:r>
      <w:del w:id="72" w:author="DAVIS George" w:date="2016-09-13T11:53:00Z">
        <w:r w:rsidDel="003923A9">
          <w:delText xml:space="preserve">glass </w:delText>
        </w:r>
      </w:del>
      <w:r>
        <w:t xml:space="preserve">materials that contain </w:t>
      </w:r>
      <w:del w:id="73" w:author="DAVIS George" w:date="2016-09-13T11:53:00Z">
        <w:r w:rsidDel="003923A9">
          <w:delText xml:space="preserve">metal </w:delText>
        </w:r>
      </w:del>
      <w:ins w:id="74" w:author="DAVIS George" w:date="2016-09-13T11:53:00Z">
        <w:r w:rsidR="003923A9">
          <w:t xml:space="preserve">glassmaking </w:t>
        </w:r>
      </w:ins>
      <w:r>
        <w:t xml:space="preserve">HAPs in amounts that materially affect the </w:t>
      </w:r>
      <w:del w:id="75" w:author="DAVIS George" w:date="2016-09-13T11:53:00Z">
        <w:r w:rsidDel="003923A9">
          <w:delText xml:space="preserve">color </w:delText>
        </w:r>
      </w:del>
      <w:ins w:id="76" w:author="DAVIS George" w:date="2016-09-13T11:53:00Z">
        <w:r w:rsidR="003923A9">
          <w:t xml:space="preserve">properties </w:t>
        </w:r>
      </w:ins>
      <w:r>
        <w:t>of the finished product</w:t>
      </w:r>
      <w:ins w:id="77" w:author="DAVIS George" w:date="2016-09-13T11:53:00Z">
        <w:r w:rsidR="003923A9">
          <w:t>, such as its color, texture or bubble content</w:t>
        </w:r>
      </w:ins>
      <w:del w:id="78" w:author="DAVIS George" w:date="2016-09-13T11:54:00Z">
        <w:r w:rsidDel="003923A9">
          <w:delText xml:space="preserve"> and that are used as coloring agents</w:delText>
        </w:r>
      </w:del>
      <w:r>
        <w:t>.</w:t>
      </w:r>
      <w:ins w:id="79" w:author="DAVIS George" w:date="2016-09-13T11:55:00Z">
        <w:r w:rsidR="003923A9" w:rsidRPr="003923A9">
          <w:t xml:space="preserve"> Such materials may be powdered, frit, or in some other form. For the purpose of this definition, frit as described in subsection (9)(a) is a raw material, but frit as described in subsection (9)(b) is not a raw material.</w:t>
        </w:r>
      </w:ins>
      <w:del w:id="80" w:author="DAVIS George" w:date="2016-09-13T11:55:00Z">
        <w:r w:rsidDel="003923A9">
          <w:delText xml:space="preserve"> </w:delText>
        </w:r>
      </w:del>
    </w:p>
    <w:p w14:paraId="32BD244A" w14:textId="09D334AE" w:rsidR="0083329C" w:rsidRDefault="0083329C" w:rsidP="0083329C">
      <w:pPr>
        <w:spacing w:after="100" w:afterAutospacing="1"/>
        <w:ind w:left="0"/>
      </w:pPr>
      <w:r>
        <w:t xml:space="preserve">(d) Cullet and material that is recovered from a </w:t>
      </w:r>
      <w:del w:id="81" w:author="DAVIS George" w:date="2016-09-13T11:56:00Z">
        <w:r w:rsidDel="003923A9">
          <w:delText>glass-making</w:delText>
        </w:r>
      </w:del>
      <w:ins w:id="82" w:author="DAVIS George" w:date="2016-09-13T11:56:00Z">
        <w:r w:rsidR="00C66F5C">
          <w:t>glassmaking</w:t>
        </w:r>
      </w:ins>
      <w:r>
        <w:t xml:space="preserve"> furnace control device for recycling into the glass formulation are not considered to be raw materials.</w:t>
      </w:r>
    </w:p>
    <w:p w14:paraId="32BD244B" w14:textId="7BE35FD6" w:rsidR="0083329C" w:rsidRDefault="0083329C" w:rsidP="0083329C">
      <w:pPr>
        <w:spacing w:after="100" w:afterAutospacing="1"/>
        <w:ind w:left="0"/>
      </w:pPr>
      <w:r>
        <w:t>(1</w:t>
      </w:r>
      <w:ins w:id="83" w:author="DAVIS George" w:date="2016-09-13T11:59:00Z">
        <w:r w:rsidR="00417214">
          <w:t>3</w:t>
        </w:r>
      </w:ins>
      <w:del w:id="84" w:author="DAVIS George" w:date="2016-09-13T11:59:00Z">
        <w:r w:rsidDel="00417214">
          <w:delText>1</w:delText>
        </w:r>
      </w:del>
      <w:r>
        <w:t>) “Tier 1 CAGM” means a CAGM that produces</w:t>
      </w:r>
      <w:ins w:id="85" w:author="DAVIS George" w:date="2016-09-13T12:00:00Z">
        <w:r w:rsidR="00417214">
          <w:t xml:space="preserve"> at least</w:t>
        </w:r>
      </w:ins>
      <w:r>
        <w:t xml:space="preserve"> </w:t>
      </w:r>
      <w:ins w:id="86" w:author="DAVIS George" w:date="2016-09-13T12:00:00Z">
        <w:r w:rsidR="00417214">
          <w:t>5</w:t>
        </w:r>
      </w:ins>
      <w:del w:id="87" w:author="DAVIS George" w:date="2016-09-13T12:00:00Z">
        <w:r w:rsidDel="00417214">
          <w:delText>10</w:delText>
        </w:r>
      </w:del>
      <w:r>
        <w:t xml:space="preserve"> tons per year</w:t>
      </w:r>
      <w:del w:id="88" w:author="DAVIS George" w:date="2016-09-13T12:00:00Z">
        <w:r w:rsidDel="00417214">
          <w:delText xml:space="preserve"> or more of colored art glass</w:delText>
        </w:r>
      </w:del>
      <w:r>
        <w:t xml:space="preserve">, but </w:t>
      </w:r>
      <w:del w:id="89" w:author="DAVIS George" w:date="2016-09-13T12:01:00Z">
        <w:r w:rsidDel="00417214">
          <w:delText>not more</w:delText>
        </w:r>
      </w:del>
      <w:ins w:id="90" w:author="DAVIS George" w:date="2016-09-13T12:01:00Z">
        <w:r w:rsidR="00417214">
          <w:t>less</w:t>
        </w:r>
      </w:ins>
      <w:r>
        <w:t xml:space="preserve"> than 100 tons per year, </w:t>
      </w:r>
      <w:ins w:id="91" w:author="DAVIS George" w:date="2016-09-13T12:02:00Z">
        <w:r w:rsidR="00417214">
          <w:t>of glass using raw materials that contain glassmaking HAPs</w:t>
        </w:r>
      </w:ins>
      <w:del w:id="92" w:author="DAVIS George" w:date="2016-09-13T12:02:00Z">
        <w:r w:rsidDel="00417214">
          <w:delText>and produces colored art glass</w:delText>
        </w:r>
      </w:del>
      <w:r>
        <w:t xml:space="preserve"> in </w:t>
      </w:r>
      <w:del w:id="93" w:author="DAVIS George" w:date="2016-09-13T11:56:00Z">
        <w:r w:rsidDel="00C66F5C">
          <w:delText>glass-making</w:delText>
        </w:r>
      </w:del>
      <w:ins w:id="94" w:author="DAVIS George" w:date="2016-09-13T11:56:00Z">
        <w:r w:rsidR="00C66F5C">
          <w:t>glassmaking</w:t>
        </w:r>
      </w:ins>
      <w:r>
        <w:t xml:space="preserve"> furnaces that are only electrically heated.</w:t>
      </w:r>
    </w:p>
    <w:p w14:paraId="32BD244C" w14:textId="455AAE2B" w:rsidR="0083329C" w:rsidRDefault="0083329C" w:rsidP="0083329C">
      <w:pPr>
        <w:spacing w:after="100" w:afterAutospacing="1"/>
        <w:ind w:left="0"/>
      </w:pPr>
      <w:r>
        <w:t>(1</w:t>
      </w:r>
      <w:ins w:id="95" w:author="DAVIS George" w:date="2016-09-13T12:03:00Z">
        <w:r w:rsidR="004A73D0">
          <w:t>4</w:t>
        </w:r>
      </w:ins>
      <w:del w:id="96" w:author="DAVIS George" w:date="2016-09-13T12:03:00Z">
        <w:r w:rsidDel="004A73D0">
          <w:delText>2</w:delText>
        </w:r>
      </w:del>
      <w:r>
        <w:t>) “Tier 2 CAGM” means:</w:t>
      </w:r>
    </w:p>
    <w:p w14:paraId="32BD244D" w14:textId="50C07E8E" w:rsidR="0083329C" w:rsidRDefault="0083329C" w:rsidP="0083329C">
      <w:pPr>
        <w:spacing w:after="100" w:afterAutospacing="1"/>
        <w:ind w:left="0"/>
      </w:pPr>
      <w:r>
        <w:t xml:space="preserve">(a) A CAGM that produces </w:t>
      </w:r>
      <w:del w:id="97" w:author="DAVIS George" w:date="2016-09-13T12:03:00Z">
        <w:r w:rsidDel="004A73D0">
          <w:delText xml:space="preserve">10 </w:delText>
        </w:r>
      </w:del>
      <w:ins w:id="98" w:author="DAVIS George" w:date="2016-09-13T12:03:00Z">
        <w:r w:rsidR="004A73D0">
          <w:t xml:space="preserve">5 </w:t>
        </w:r>
      </w:ins>
      <w:r>
        <w:t xml:space="preserve">tons per year or more of </w:t>
      </w:r>
      <w:del w:id="99" w:author="DAVIS George" w:date="2016-09-13T12:03:00Z">
        <w:r w:rsidDel="004A73D0">
          <w:delText xml:space="preserve">colored art </w:delText>
        </w:r>
      </w:del>
      <w:r>
        <w:t xml:space="preserve">glass </w:t>
      </w:r>
      <w:ins w:id="100" w:author="DAVIS George" w:date="2016-09-13T12:03:00Z">
        <w:r w:rsidR="004A73D0" w:rsidRPr="004A73D0">
          <w:t xml:space="preserve">using raw materials that contain glassmaking HAPs </w:t>
        </w:r>
      </w:ins>
      <w:r>
        <w:t>in</w:t>
      </w:r>
      <w:ins w:id="101" w:author="DAVIS George" w:date="2016-09-13T12:03:00Z">
        <w:r w:rsidR="004A73D0">
          <w:t xml:space="preserve"> glassmaking furnaces, at least one of which is</w:t>
        </w:r>
      </w:ins>
      <w:r>
        <w:t xml:space="preserve"> fuel-heated or combination fuel- and electrically-heated</w:t>
      </w:r>
      <w:del w:id="102" w:author="DAVIS George" w:date="2016-09-13T12:04:00Z">
        <w:r w:rsidDel="004A73D0">
          <w:delText xml:space="preserve"> </w:delText>
        </w:r>
      </w:del>
      <w:del w:id="103" w:author="DAVIS George" w:date="2016-09-13T11:56:00Z">
        <w:r w:rsidDel="00C66F5C">
          <w:delText>glass-making</w:delText>
        </w:r>
      </w:del>
      <w:del w:id="104" w:author="DAVIS George" w:date="2016-09-13T12:04:00Z">
        <w:r w:rsidDel="004A73D0">
          <w:delText xml:space="preserve"> furnaces</w:delText>
        </w:r>
      </w:del>
      <w:r>
        <w:t>; or</w:t>
      </w:r>
    </w:p>
    <w:p w14:paraId="32BD244E" w14:textId="12727B83" w:rsidR="0083329C" w:rsidRDefault="0083329C" w:rsidP="0083329C">
      <w:pPr>
        <w:spacing w:after="100" w:afterAutospacing="1"/>
        <w:ind w:left="0"/>
      </w:pPr>
      <w:r>
        <w:t xml:space="preserve">(b) Produces 100 tons per year or more of </w:t>
      </w:r>
      <w:del w:id="105" w:author="DAVIS George" w:date="2016-09-13T12:05:00Z">
        <w:r w:rsidDel="004A73D0">
          <w:delText xml:space="preserve">colored art </w:delText>
        </w:r>
      </w:del>
      <w:r>
        <w:t>glass</w:t>
      </w:r>
      <w:ins w:id="106" w:author="DAVIS George" w:date="2016-09-13T12:05:00Z">
        <w:r w:rsidR="004A73D0" w:rsidRPr="004A73D0">
          <w:t xml:space="preserve"> using raw materials that contain glassmaking HAPs</w:t>
        </w:r>
      </w:ins>
      <w:r>
        <w:t xml:space="preserve"> in any type of </w:t>
      </w:r>
      <w:del w:id="107" w:author="DAVIS George" w:date="2016-09-13T11:56:00Z">
        <w:r w:rsidDel="00C66F5C">
          <w:delText>glass-making</w:delText>
        </w:r>
      </w:del>
      <w:ins w:id="108" w:author="DAVIS George" w:date="2016-09-13T11:56:00Z">
        <w:r w:rsidR="00C66F5C">
          <w:t>glassmaking</w:t>
        </w:r>
      </w:ins>
      <w:r>
        <w:t xml:space="preserve"> furnace.</w:t>
      </w:r>
    </w:p>
    <w:p w14:paraId="32BD244F" w14:textId="0439FC7D" w:rsidR="0083329C" w:rsidRDefault="0083329C" w:rsidP="0083329C">
      <w:pPr>
        <w:spacing w:after="100" w:afterAutospacing="1"/>
        <w:ind w:left="0"/>
      </w:pPr>
      <w:r>
        <w:t>(1</w:t>
      </w:r>
      <w:ins w:id="109" w:author="DAVIS George" w:date="2016-09-13T12:05:00Z">
        <w:r w:rsidR="004619C8">
          <w:t>5</w:t>
        </w:r>
      </w:ins>
      <w:del w:id="110" w:author="DAVIS George" w:date="2016-09-13T12:05:00Z">
        <w:r w:rsidDel="004619C8">
          <w:delText>3</w:delText>
        </w:r>
      </w:del>
      <w:r>
        <w:t xml:space="preserve">) “Uncontrolled” means the </w:t>
      </w:r>
      <w:del w:id="111" w:author="DAVIS George" w:date="2016-09-13T11:56:00Z">
        <w:r w:rsidDel="00C66F5C">
          <w:delText>glass-making</w:delText>
        </w:r>
      </w:del>
      <w:ins w:id="112" w:author="DAVIS George" w:date="2016-09-13T11:56:00Z">
        <w:r w:rsidR="00C66F5C">
          <w:t>glassmaking</w:t>
        </w:r>
      </w:ins>
      <w:r>
        <w:t xml:space="preserve"> furnace emissions are not treated by an emission control device approved by DEQ.</w:t>
      </w:r>
    </w:p>
    <w:p w14:paraId="32BD2450" w14:textId="46E4EC97" w:rsidR="0083329C" w:rsidRDefault="0083329C" w:rsidP="0083329C">
      <w:pPr>
        <w:spacing w:after="100" w:afterAutospacing="1"/>
        <w:ind w:left="0"/>
      </w:pPr>
      <w:r>
        <w:t>(1</w:t>
      </w:r>
      <w:ins w:id="113" w:author="DAVIS George" w:date="2016-09-13T12:05:00Z">
        <w:r w:rsidR="004619C8">
          <w:t>6</w:t>
        </w:r>
      </w:ins>
      <w:del w:id="114" w:author="DAVIS George" w:date="2016-09-13T12:05:00Z">
        <w:r w:rsidDel="004619C8">
          <w:delText>4</w:delText>
        </w:r>
      </w:del>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ins w:id="115" w:author="DAVIS George" w:date="2016-09-13T12:15:00Z"/>
          <w:b/>
        </w:rPr>
      </w:pPr>
      <w:ins w:id="116" w:author="DAVIS George" w:date="2016-09-13T12:15:00Z">
        <w:r w:rsidRPr="000C3FAD">
          <w:rPr>
            <w:b/>
          </w:rPr>
          <w:t>340-244-9015</w:t>
        </w:r>
      </w:ins>
    </w:p>
    <w:p w14:paraId="677555E1" w14:textId="77777777" w:rsidR="000C3FAD" w:rsidRPr="000C3FAD" w:rsidRDefault="000C3FAD" w:rsidP="000C3FAD">
      <w:pPr>
        <w:spacing w:after="100" w:afterAutospacing="1"/>
        <w:ind w:left="0"/>
        <w:rPr>
          <w:ins w:id="117" w:author="DAVIS George" w:date="2016-09-13T12:15:00Z"/>
          <w:b/>
        </w:rPr>
      </w:pPr>
      <w:ins w:id="118" w:author="DAVIS George" w:date="2016-09-13T12:15:00Z">
        <w:r w:rsidRPr="000C3FAD">
          <w:rPr>
            <w:b/>
          </w:rPr>
          <w:t>Compliance Extensions</w:t>
        </w:r>
      </w:ins>
    </w:p>
    <w:p w14:paraId="1B6C89A8" w14:textId="77777777" w:rsidR="000C3FAD" w:rsidRPr="000C3FAD" w:rsidRDefault="000C3FAD" w:rsidP="000C3FAD">
      <w:pPr>
        <w:spacing w:after="100" w:afterAutospacing="1"/>
        <w:ind w:left="0"/>
        <w:rPr>
          <w:ins w:id="119" w:author="DAVIS George" w:date="2016-09-13T12:15:00Z"/>
        </w:rPr>
      </w:pPr>
      <w:ins w:id="120" w:author="DAVIS George" w:date="2016-09-13T12:15:00Z">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ins>
    </w:p>
    <w:p w14:paraId="2DE9C19B" w14:textId="77777777" w:rsidR="000C3FAD" w:rsidRPr="000C3FAD" w:rsidRDefault="000C3FAD" w:rsidP="000C3FAD">
      <w:pPr>
        <w:spacing w:after="100" w:afterAutospacing="1"/>
        <w:ind w:left="0"/>
        <w:rPr>
          <w:ins w:id="121" w:author="DAVIS George" w:date="2016-09-13T12:15:00Z"/>
        </w:rPr>
      </w:pPr>
      <w:ins w:id="122" w:author="DAVIS George" w:date="2016-09-13T12:15:00Z">
        <w:r w:rsidRPr="000C3FAD">
          <w:t>(1) Is allowed to operate without the emission control device required by OAR 340-224-9050 until the required emission control device is installed and operational, or the extension expires, whichever is earlier; and</w:t>
        </w:r>
      </w:ins>
    </w:p>
    <w:p w14:paraId="7BB52D66" w14:textId="77777777" w:rsidR="000C3FAD" w:rsidRPr="000C3FAD" w:rsidRDefault="000C3FAD" w:rsidP="000C3FAD">
      <w:pPr>
        <w:spacing w:after="100" w:afterAutospacing="1"/>
        <w:ind w:left="0"/>
        <w:rPr>
          <w:ins w:id="123" w:author="DAVIS George" w:date="2016-09-13T12:15:00Z"/>
        </w:rPr>
      </w:pPr>
      <w:ins w:id="124" w:author="DAVIS George" w:date="2016-09-13T12:15:00Z">
        <w:r w:rsidRPr="000C3FAD">
          <w:t>(2) Must comply with OAR 340-244-9020 and 9060(1) as applicable.</w:t>
        </w:r>
      </w:ins>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t>Permit Required</w:t>
      </w:r>
    </w:p>
    <w:p w14:paraId="32BD2454" w14:textId="7397AEC9" w:rsidR="0083329C" w:rsidRDefault="00CC7CAF" w:rsidP="0083329C">
      <w:pPr>
        <w:spacing w:after="100" w:afterAutospacing="1"/>
        <w:ind w:left="0"/>
        <w:rPr>
          <w:ins w:id="125" w:author="DAVIS George" w:date="2016-09-14T11:23:00Z"/>
        </w:rPr>
      </w:pPr>
      <w:ins w:id="126" w:author="DAVIS George" w:date="2016-09-13T12:17:00Z">
        <w:r>
          <w:t xml:space="preserve">(1) </w:t>
        </w:r>
      </w:ins>
      <w:r w:rsidR="0083329C">
        <w:t xml:space="preserve">Not later than </w:t>
      </w:r>
      <w:del w:id="127" w:author="DAVIS George" w:date="2016-09-13T12:17:00Z">
        <w:r w:rsidR="0083329C" w:rsidDel="00CC7CAF">
          <w:delText xml:space="preserve">September </w:delText>
        </w:r>
      </w:del>
      <w:ins w:id="128" w:author="DAVIS George" w:date="2016-09-13T12:17:00Z">
        <w:r>
          <w:t xml:space="preserve">December </w:t>
        </w:r>
      </w:ins>
      <w:r w:rsidR="0083329C">
        <w:t>1, 2016</w:t>
      </w:r>
      <w:ins w:id="129" w:author="DAVIS George" w:date="2016-09-13T12:17:00Z">
        <w:r>
          <w:t>,</w:t>
        </w:r>
        <w:r w:rsidRPr="00C30327">
          <w:t xml:space="preserve"> </w:t>
        </w:r>
        <w:r>
          <w:t>if located within the Portland AQMA, and not later than April 1, 2017, if located outside the Portland AQMA</w:t>
        </w:r>
      </w:ins>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rPr>
          <w:ins w:id="130" w:author="DAVIS George" w:date="2016-09-14T11:23:00Z"/>
        </w:rPr>
      </w:pPr>
      <w:ins w:id="131" w:author="DAVIS George" w:date="2016-09-14T11:23:00Z">
        <w:r>
          <w:t xml:space="preserve">(2) A </w:t>
        </w:r>
        <w:r w:rsidRPr="00CC7CAF">
          <w:t>CAGM that applies for a permit on or before the required date is not in violation of OAR 340-216-0020(3)</w:t>
        </w:r>
        <w:r>
          <w:t>.</w:t>
        </w:r>
      </w:ins>
    </w:p>
    <w:p w14:paraId="065D55E2" w14:textId="5BB69E2A" w:rsidR="00F82313" w:rsidRDefault="00F82313" w:rsidP="0083329C">
      <w:pPr>
        <w:spacing w:after="100" w:afterAutospacing="1"/>
        <w:ind w:left="0"/>
        <w:rPr>
          <w:ins w:id="132" w:author="DAVIS George" w:date="2016-09-13T12:17:00Z"/>
        </w:rPr>
      </w:pPr>
      <w:ins w:id="133" w:author="DAVIS George" w:date="2016-09-14T11:23:00Z">
        <w:r>
          <w:t xml:space="preserve">(3) </w:t>
        </w:r>
      </w:ins>
      <w:ins w:id="134" w:author="DAVIS George" w:date="2016-09-14T11:24:00Z">
        <w:r>
          <w:t>CAGMs constructed after September 1, 2016 must obtain a permit prior to construction.</w:t>
        </w:r>
      </w:ins>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31CA8062" w:rsidR="0083329C" w:rsidRDefault="00560E53" w:rsidP="0083329C">
      <w:pPr>
        <w:spacing w:after="100" w:afterAutospacing="1"/>
        <w:ind w:left="0"/>
      </w:pPr>
      <w:ins w:id="135" w:author="DAVIS George" w:date="2016-09-13T14:47:00Z">
        <w:r>
          <w:t>(1</w:t>
        </w:r>
        <w:r w:rsidR="004C63C5">
          <w:t xml:space="preserve">) </w:t>
        </w:r>
      </w:ins>
      <w:del w:id="136" w:author="DAVIS George" w:date="2016-09-14T14:07:00Z">
        <w:r w:rsidR="0083329C" w:rsidDel="00560E53">
          <w:delText xml:space="preserve">Effective September 1, 2016, </w:delText>
        </w:r>
      </w:del>
      <w:r w:rsidR="0083329C">
        <w:t>Tier 2 CAGMs</w:t>
      </w:r>
      <w:ins w:id="137" w:author="DAVIS George" w:date="2016-09-14T14:07:00Z">
        <w:r>
          <w:t xml:space="preserve"> located within the Portland AQMA</w:t>
        </w:r>
      </w:ins>
      <w:r w:rsidR="0083329C">
        <w:t xml:space="preserve"> may not use raw materials containing </w:t>
      </w:r>
      <w:ins w:id="138" w:author="DAVIS George" w:date="2016-09-13T12:20:00Z">
        <w:r w:rsidR="00D27444" w:rsidRPr="00D27444">
          <w:t>arsenic, cadmium, chromium, lead, manganese or nickel</w:t>
        </w:r>
        <w:r w:rsidR="00D27444">
          <w:t xml:space="preserve"> </w:t>
        </w:r>
      </w:ins>
      <w:del w:id="139" w:author="DAVIS George" w:date="2016-09-13T12:20:00Z">
        <w:r w:rsidR="0083329C" w:rsidDel="00D27444">
          <w:delText xml:space="preserve">any metal HAPs </w:delText>
        </w:r>
      </w:del>
      <w:r w:rsidR="0083329C">
        <w:t xml:space="preserve">except in </w:t>
      </w:r>
      <w:del w:id="140" w:author="DAVIS George" w:date="2016-09-13T11:56:00Z">
        <w:r w:rsidR="0083329C" w:rsidDel="00C66F5C">
          <w:delText>glass-making</w:delText>
        </w:r>
      </w:del>
      <w:ins w:id="141" w:author="DAVIS George" w:date="2016-09-13T11:56:00Z">
        <w:r w:rsidR="00C66F5C">
          <w:t>glassmaking</w:t>
        </w:r>
      </w:ins>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rPr>
          <w:ins w:id="142" w:author="DAVIS George" w:date="2016-09-14T14:06:00Z"/>
        </w:rPr>
      </w:pPr>
      <w:ins w:id="143" w:author="DAVIS George" w:date="2016-09-13T12:21:00Z">
        <w:r>
          <w:t>(2</w:t>
        </w:r>
        <w:r w:rsidR="002E4D46" w:rsidRPr="002E4D46">
          <w:t>) Effective January 1, 201</w:t>
        </w:r>
        <w:r>
          <w:t xml:space="preserve">7, </w:t>
        </w:r>
        <w:r w:rsidR="002E4D46" w:rsidRPr="002E4D46">
          <w:t xml:space="preserve">Tier 2 CAGMs </w:t>
        </w:r>
      </w:ins>
      <w:ins w:id="144" w:author="DAVIS George" w:date="2016-09-14T14:08:00Z">
        <w:r>
          <w:t xml:space="preserve">located within the Portland AQMA </w:t>
        </w:r>
      </w:ins>
      <w:ins w:id="145" w:author="DAVIS George" w:date="2016-09-13T12:21:00Z">
        <w:r w:rsidR="002E4D46" w:rsidRPr="002E4D46">
          <w:t>may not use raw materials containing selenium except in glassmaking furnaces that use an emission control device that meets the requirements of OAR 340-244-9070.</w:t>
        </w:r>
      </w:ins>
    </w:p>
    <w:p w14:paraId="337614E1" w14:textId="345BF31C" w:rsidR="00872A24" w:rsidRDefault="00872A24" w:rsidP="00872A24">
      <w:pPr>
        <w:spacing w:after="100" w:afterAutospacing="1"/>
        <w:ind w:left="0"/>
        <w:rPr>
          <w:ins w:id="146" w:author="DAVIS George" w:date="2016-09-14T14:09:00Z"/>
        </w:rPr>
      </w:pPr>
      <w:ins w:id="147" w:author="DAVIS George" w:date="2016-09-14T14:06:00Z">
        <w:r>
          <w:t>(3</w:t>
        </w:r>
        <w:r w:rsidR="00560E53" w:rsidRPr="00560E53">
          <w:t xml:space="preserve">) Tier 2 CAGMs located outside the Portland AQMA may not use raw materials containing arsenic, cadmium or chromium VI except in glassmaking furnaces </w:t>
        </w:r>
      </w:ins>
      <w:ins w:id="148" w:author="DAVIS George" w:date="2016-09-14T14:10:00Z">
        <w:r w:rsidRPr="00872A24">
          <w:t>that use an emission control device that meets the requirements of OAR 340-244-9070</w:t>
        </w:r>
      </w:ins>
      <w:ins w:id="149" w:author="DAVIS George" w:date="2016-09-14T14:06:00Z">
        <w:r w:rsidR="00560E53" w:rsidRPr="00560E53">
          <w:t>.</w:t>
        </w:r>
      </w:ins>
    </w:p>
    <w:p w14:paraId="335B15C9" w14:textId="1CD68D1F" w:rsidR="00560E53" w:rsidRPr="002E4D46" w:rsidRDefault="00872A24" w:rsidP="002E4D46">
      <w:pPr>
        <w:spacing w:after="100" w:afterAutospacing="1"/>
        <w:ind w:left="0"/>
        <w:rPr>
          <w:ins w:id="150" w:author="DAVIS George" w:date="2016-09-13T12:21:00Z"/>
        </w:rPr>
      </w:pPr>
      <w:ins w:id="151" w:author="DAVIS George" w:date="2016-09-14T14:09:00Z">
        <w:r>
          <w:t>(4</w:t>
        </w:r>
        <w:r w:rsidRPr="002E4D46">
          <w:t>) Eff</w:t>
        </w:r>
        <w:r>
          <w:t xml:space="preserve">ective April 1, 2017, </w:t>
        </w:r>
        <w:r w:rsidRPr="002E4D46">
          <w:t>Tier 2 CAGMs</w:t>
        </w:r>
      </w:ins>
      <w:ins w:id="152" w:author="DAVIS George" w:date="2016-09-14T14:10:00Z">
        <w:r w:rsidRPr="00872A24">
          <w:t xml:space="preserve"> </w:t>
        </w:r>
        <w:r w:rsidRPr="002E4D46">
          <w:t>located outside the Portland AQMA</w:t>
        </w:r>
      </w:ins>
      <w:ins w:id="153" w:author="DAVIS George" w:date="2016-09-14T14:09:00Z">
        <w:r w:rsidRPr="002E4D46">
          <w:t xml:space="preserve"> may not use raw materials containing </w:t>
        </w:r>
      </w:ins>
      <w:ins w:id="154" w:author="DAVIS George" w:date="2016-09-14T14:13:00Z">
        <w:r w:rsidR="00884780">
          <w:t xml:space="preserve">chromium, lead, manganese, </w:t>
        </w:r>
        <w:r w:rsidR="00884780" w:rsidRPr="00884780">
          <w:t xml:space="preserve">nickel </w:t>
        </w:r>
        <w:r w:rsidR="00884780">
          <w:t xml:space="preserve">or </w:t>
        </w:r>
      </w:ins>
      <w:ins w:id="155" w:author="DAVIS George" w:date="2016-09-14T14:09:00Z">
        <w:r w:rsidRPr="002E4D46">
          <w:t>selenium except in glassmaking furnaces that use an emission control device that meets the requirements of OAR 340-244-9070.</w:t>
        </w:r>
      </w:ins>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32BD245D" w14:textId="14B60260" w:rsidR="0083329C" w:rsidDel="008A1E9E" w:rsidRDefault="0083329C" w:rsidP="0083329C">
      <w:pPr>
        <w:spacing w:after="100" w:afterAutospacing="1"/>
        <w:ind w:left="0"/>
        <w:rPr>
          <w:del w:id="156" w:author="DAVIS George" w:date="2016-09-13T12:23:00Z"/>
        </w:rPr>
      </w:pPr>
      <w:del w:id="157" w:author="DAVIS George" w:date="2016-09-13T12:23:00Z">
        <w:r w:rsidDel="008A1E9E">
          <w:delText xml:space="preserve">(1) Tier 2 CAGMs may not use raw materials containing arsenic, cadmium or chromium VI except in </w:delText>
        </w:r>
      </w:del>
      <w:del w:id="158" w:author="DAVIS George" w:date="2016-09-13T11:56:00Z">
        <w:r w:rsidDel="00C66F5C">
          <w:delText>glass-making</w:delText>
        </w:r>
      </w:del>
      <w:del w:id="159" w:author="DAVIS George" w:date="2016-09-13T12:23:00Z">
        <w:r w:rsidDel="008A1E9E">
          <w:delText xml:space="preserve"> furnaces that are controlled by an emission control device approved by DEQ.</w:delText>
        </w:r>
      </w:del>
    </w:p>
    <w:p w14:paraId="32BD245E" w14:textId="00957A22" w:rsidR="0083329C" w:rsidDel="008A1E9E" w:rsidRDefault="0083329C" w:rsidP="0083329C">
      <w:pPr>
        <w:spacing w:after="100" w:afterAutospacing="1"/>
        <w:ind w:left="0"/>
        <w:rPr>
          <w:del w:id="160" w:author="DAVIS George" w:date="2016-09-13T12:23:00Z"/>
        </w:rPr>
      </w:pPr>
      <w:del w:id="161" w:author="DAVIS George" w:date="2016-09-13T12:23:00Z">
        <w:r w:rsidDel="008A1E9E">
          <w:delText xml:space="preserve">(2) A Tier 2 CAGM may use raw materials containing chromium III in a </w:delText>
        </w:r>
      </w:del>
      <w:del w:id="162" w:author="DAVIS George" w:date="2016-09-13T11:56:00Z">
        <w:r w:rsidDel="00C66F5C">
          <w:delText>glass-making</w:delText>
        </w:r>
      </w:del>
      <w:del w:id="163" w:author="DAVIS George" w:date="2016-09-13T12:23:00Z">
        <w:r w:rsidDel="008A1E9E">
          <w:delText xml:space="preserve"> furnace (controlled or uncontrolled) if DEQ has established annual and daily maximum allowable chromium III usage rates for the </w:delText>
        </w:r>
      </w:del>
      <w:del w:id="164" w:author="DAVIS George" w:date="2016-09-13T11:56:00Z">
        <w:r w:rsidDel="00C66F5C">
          <w:delText>glass-making</w:delText>
        </w:r>
      </w:del>
      <w:del w:id="165" w:author="DAVIS George" w:date="2016-09-13T12:23:00Z">
        <w:r w:rsidDel="008A1E9E">
          <w:delText xml:space="preserve"> furnace or group of </w:delText>
        </w:r>
      </w:del>
      <w:del w:id="166" w:author="DAVIS George" w:date="2016-09-13T11:56:00Z">
        <w:r w:rsidDel="00C66F5C">
          <w:delText>glass-making</w:delText>
        </w:r>
      </w:del>
      <w:del w:id="167" w:author="DAVIS George" w:date="2016-09-13T12:23:00Z">
        <w:r w:rsidDel="008A1E9E">
          <w:delText xml:space="preserve"> furnaces that will prevent the source impact from exceeding an annual acceptable source impact level of 0.08 nanograms per cubic meter of chromium VI and a daily acceptable source impact level of 36 nanograms per cubic meter of chromium VI.</w:delText>
        </w:r>
      </w:del>
    </w:p>
    <w:p w14:paraId="4B77A39C" w14:textId="52CE1567" w:rsidR="008A1E9E" w:rsidRPr="008A1E9E" w:rsidRDefault="008A1E9E" w:rsidP="008A1E9E">
      <w:pPr>
        <w:spacing w:after="100" w:afterAutospacing="1"/>
        <w:ind w:left="0"/>
        <w:rPr>
          <w:ins w:id="168" w:author="DAVIS George" w:date="2016-09-13T12:23:00Z"/>
        </w:rPr>
      </w:pPr>
      <w:ins w:id="169" w:author="DAVIS George" w:date="2016-09-13T12:23:00Z">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ins>
    </w:p>
    <w:p w14:paraId="06F270E0" w14:textId="7D523CE0" w:rsidR="008A1E9E" w:rsidRPr="008A1E9E" w:rsidRDefault="00D01D25" w:rsidP="008A1E9E">
      <w:pPr>
        <w:spacing w:after="100" w:afterAutospacing="1"/>
        <w:ind w:left="0"/>
        <w:rPr>
          <w:ins w:id="170" w:author="DAVIS George" w:date="2016-09-13T12:23:00Z"/>
        </w:rPr>
      </w:pPr>
      <w:ins w:id="171" w:author="DAVIS George" w:date="2016-09-13T12:23:00Z">
        <w:r>
          <w:t>(2</w:t>
        </w:r>
        <w:r w:rsidR="008A1E9E" w:rsidRPr="008A1E9E">
          <w:t>) Notw</w:t>
        </w:r>
        <w:r>
          <w:t>ithstanding section (1)</w:t>
        </w:r>
      </w:ins>
      <w:ins w:id="172" w:author="DAVIS George" w:date="2016-09-14T14:19:00Z">
        <w:r w:rsidR="001E1D98">
          <w:t xml:space="preserve"> and OAR 340-244-9030</w:t>
        </w:r>
      </w:ins>
      <w:ins w:id="173" w:author="DAVIS George" w:date="2016-09-14T14:20:00Z">
        <w:r w:rsidR="001E1D98">
          <w:t>(1), (3) and (4)</w:t>
        </w:r>
      </w:ins>
      <w:ins w:id="174" w:author="DAVIS George" w:date="2016-09-13T12:23:00Z">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ins>
    </w:p>
    <w:p w14:paraId="32BD245F" w14:textId="390C89F2" w:rsidR="0083329C" w:rsidRDefault="0083329C" w:rsidP="008A1E9E">
      <w:pPr>
        <w:spacing w:after="100" w:afterAutospacing="1"/>
        <w:ind w:left="0"/>
      </w:pPr>
      <w:r>
        <w:t xml:space="preserve">(3) After DEQ establishes </w:t>
      </w:r>
      <w:del w:id="175" w:author="DAVIS George" w:date="2016-09-13T12:23:00Z">
        <w:r w:rsidDel="008A1E9E">
          <w:delText xml:space="preserve">the </w:delText>
        </w:r>
      </w:del>
      <w:ins w:id="176" w:author="DAVIS George" w:date="2016-09-13T12:23:00Z">
        <w:r w:rsidR="008A1E9E">
          <w:t xml:space="preserve">any </w:t>
        </w:r>
      </w:ins>
      <w:r>
        <w:t>maximum allowable chromium III</w:t>
      </w:r>
      <w:ins w:id="177" w:author="DAVIS George" w:date="2016-09-13T12:24:00Z">
        <w:r w:rsidR="008A1E9E">
          <w:t xml:space="preserve"> or chromium VI</w:t>
        </w:r>
      </w:ins>
      <w:r>
        <w:t xml:space="preserve"> usage rate</w:t>
      </w:r>
      <w:del w:id="178" w:author="DAVIS George" w:date="2016-09-13T12:24:00Z">
        <w:r w:rsidDel="008A1E9E">
          <w:delText>s</w:delText>
        </w:r>
      </w:del>
      <w:r>
        <w:t xml:space="preserve"> for a CAGM’s </w:t>
      </w:r>
      <w:del w:id="179" w:author="DAVIS George" w:date="2016-09-13T11:56:00Z">
        <w:r w:rsidDel="00C66F5C">
          <w:delText>glass-making</w:delText>
        </w:r>
      </w:del>
      <w:ins w:id="180" w:author="DAVIS George" w:date="2016-09-13T11:56:00Z">
        <w:r w:rsidR="00C66F5C">
          <w:t>glassmaking</w:t>
        </w:r>
      </w:ins>
      <w:r>
        <w:t xml:space="preserve"> furnace or </w:t>
      </w:r>
      <w:del w:id="181" w:author="DAVIS George" w:date="2016-09-13T11:56:00Z">
        <w:r w:rsidDel="00C66F5C">
          <w:delText>glass-making</w:delText>
        </w:r>
      </w:del>
      <w:ins w:id="182" w:author="DAVIS George" w:date="2016-09-13T11:56:00Z">
        <w:r w:rsidR="00C66F5C">
          <w:t>glassmaking</w:t>
        </w:r>
      </w:ins>
      <w:r>
        <w:t xml:space="preserve"> furnaces, the CAGM must comply with the rates DEQ establishes. For the purpose of establishing </w:t>
      </w:r>
      <w:ins w:id="183" w:author="DAVIS George" w:date="2016-09-13T12:24:00Z">
        <w:r w:rsidR="008A1E9E">
          <w:t xml:space="preserve">any </w:t>
        </w:r>
      </w:ins>
      <w:r>
        <w:t>maximum allowable</w:t>
      </w:r>
      <w:ins w:id="184" w:author="DAVIS George" w:date="2016-09-13T12:25:00Z">
        <w:r w:rsidR="008A1E9E">
          <w:t xml:space="preserve"> usage rate for</w:t>
        </w:r>
      </w:ins>
      <w:r>
        <w:t xml:space="preserve"> chromium III</w:t>
      </w:r>
      <w:ins w:id="185" w:author="DAVIS George" w:date="2016-09-13T12:25:00Z">
        <w:r w:rsidR="008A1E9E">
          <w:t xml:space="preserve"> or chromium VI</w:t>
        </w:r>
      </w:ins>
      <w:del w:id="186" w:author="DAVIS George" w:date="2016-09-13T12:25:00Z">
        <w:r w:rsidDel="008A1E9E">
          <w:delText xml:space="preserve"> usage rates</w:delText>
        </w:r>
      </w:del>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07FF622E" w:rsidR="0083329C" w:rsidRDefault="0083329C" w:rsidP="0083329C">
      <w:pPr>
        <w:spacing w:after="100" w:afterAutospacing="1"/>
        <w:ind w:left="0"/>
      </w:pPr>
      <w:r>
        <w:t>(A) Test using DEQ-</w:t>
      </w:r>
      <w:del w:id="187" w:author="DAVIS George" w:date="2016-09-13T12:25:00Z">
        <w:r w:rsidDel="00A035BD">
          <w:delText xml:space="preserve"> </w:delText>
        </w:r>
      </w:del>
      <w:r>
        <w:t xml:space="preserve">approved protocols and methods for total chromium, </w:t>
      </w:r>
      <w:ins w:id="188" w:author="DAVIS George" w:date="2016-09-13T12:26:00Z">
        <w:r w:rsidR="00A035BD">
          <w:t xml:space="preserve">or total chromium and </w:t>
        </w:r>
      </w:ins>
      <w:r>
        <w:t xml:space="preserve">chromium VI, </w:t>
      </w:r>
      <w:del w:id="189" w:author="DAVIS George" w:date="2016-09-13T12:26:00Z">
        <w:r w:rsidDel="00A035BD">
          <w:delText xml:space="preserve">and particulate matter using DEQ Method 5 or a DEQ-approved equivalent method </w:delText>
        </w:r>
      </w:del>
      <w:r>
        <w:t>and submit a source test plan detailing the approach to DEQ for approval;</w:t>
      </w:r>
    </w:p>
    <w:p w14:paraId="32BD2462" w14:textId="7453124E" w:rsidR="0083329C" w:rsidRDefault="0083329C" w:rsidP="0083329C">
      <w:pPr>
        <w:spacing w:after="100" w:afterAutospacing="1"/>
        <w:ind w:left="0"/>
      </w:pPr>
      <w:r>
        <w:t>(B) Test</w:t>
      </w:r>
      <w:del w:id="190" w:author="DAVIS George" w:date="2016-09-13T12:27:00Z">
        <w:r w:rsidDel="007B669D">
          <w:delText xml:space="preserve"> for chromium, chromium VI and particulate matter</w:delText>
        </w:r>
      </w:del>
      <w:r>
        <w:t xml:space="preserve"> at the outlet of an uncontrolled </w:t>
      </w:r>
      <w:del w:id="191" w:author="DAVIS George" w:date="2016-09-13T11:56:00Z">
        <w:r w:rsidDel="00C66F5C">
          <w:delText>glass-making</w:delText>
        </w:r>
      </w:del>
      <w:ins w:id="192" w:author="DAVIS George" w:date="2016-09-13T11:56:00Z">
        <w:r w:rsidR="00C66F5C">
          <w:t>glassmaking</w:t>
        </w:r>
      </w:ins>
      <w:r>
        <w:t xml:space="preserve"> furnace</w:t>
      </w:r>
      <w:ins w:id="193" w:author="DAVIS George" w:date="2016-09-13T12:34:00Z">
        <w:r w:rsidR="007B669D">
          <w:t>, or at the outlet of the emission control device on a controlled glassmaking furnace</w:t>
        </w:r>
      </w:ins>
      <w:r>
        <w:t>;</w:t>
      </w:r>
      <w:del w:id="194" w:author="DAVIS George" w:date="2016-09-13T12:29:00Z">
        <w:r w:rsidDel="007B669D">
          <w:delText xml:space="preserve"> or test for chromium, chromium VI and particulate matter at the inlet of an emission control device and for particulate matter at the outlet of the emission control device;</w:delText>
        </w:r>
      </w:del>
    </w:p>
    <w:p w14:paraId="32BD2463" w14:textId="0518E70F"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ins w:id="195" w:author="DAVIS George" w:date="2016-09-13T12:37:00Z">
        <w:r w:rsidR="0051236A">
          <w:t xml:space="preserve">the type of </w:t>
        </w:r>
      </w:ins>
      <w:r>
        <w:t xml:space="preserve">chromium </w:t>
      </w:r>
      <w:del w:id="196" w:author="DAVIS George" w:date="2016-09-13T12:37:00Z">
        <w:r w:rsidDel="0051236A">
          <w:delText xml:space="preserve">III </w:delText>
        </w:r>
      </w:del>
      <w:ins w:id="197" w:author="DAVIS George" w:date="2016-09-13T12:37:00Z">
        <w:r w:rsidR="0051236A" w:rsidRPr="0051236A">
          <w:t xml:space="preserve">for which a usage rate is being established, </w:t>
        </w:r>
      </w:ins>
      <w:r>
        <w:t>as compared to other formulas used by the CAGM;</w:t>
      </w:r>
      <w:del w:id="198" w:author="DAVIS George" w:date="2016-09-13T12:38:00Z">
        <w:r w:rsidDel="0051236A">
          <w:delText xml:space="preserve"> and</w:delText>
        </w:r>
      </w:del>
    </w:p>
    <w:p w14:paraId="32BD2464" w14:textId="64B7F280" w:rsidR="0083329C" w:rsidRDefault="0083329C" w:rsidP="0083329C">
      <w:pPr>
        <w:spacing w:after="100" w:afterAutospacing="1"/>
        <w:ind w:left="0"/>
      </w:pPr>
      <w:r>
        <w:t>(D) Keep records of the amount of chromium</w:t>
      </w:r>
      <w:ins w:id="199" w:author="DAVIS George" w:date="2016-09-13T12:39:00Z">
        <w:r w:rsidR="00AB16BE">
          <w:t>, by type,</w:t>
        </w:r>
      </w:ins>
      <w:del w:id="200" w:author="DAVIS George" w:date="2016-09-13T12:39:00Z">
        <w:r w:rsidDel="00AB16BE">
          <w:delText xml:space="preserve"> III</w:delText>
        </w:r>
      </w:del>
      <w:r>
        <w:t xml:space="preserve"> used in the formulations that are produced during the source test runs, as well as other operational parameters identified in the source test plan</w:t>
      </w:r>
      <w:del w:id="201" w:author="DAVIS George" w:date="2016-09-13T12:39:00Z">
        <w:r w:rsidDel="00AB16BE">
          <w:delText>.</w:delText>
        </w:r>
      </w:del>
      <w:ins w:id="202" w:author="DAVIS George" w:date="2016-09-13T12:39:00Z">
        <w:r w:rsidR="00AB16BE">
          <w:t>; and</w:t>
        </w:r>
      </w:ins>
    </w:p>
    <w:p w14:paraId="008534BE" w14:textId="77777777" w:rsidR="001C5963" w:rsidRPr="001C5963" w:rsidRDefault="001C5963" w:rsidP="001C5963">
      <w:pPr>
        <w:spacing w:after="100" w:afterAutospacing="1"/>
        <w:ind w:left="0"/>
        <w:rPr>
          <w:ins w:id="203" w:author="DAVIS George" w:date="2016-09-13T12:39:00Z"/>
        </w:rPr>
      </w:pPr>
      <w:ins w:id="204" w:author="DAVIS George" w:date="2016-09-13T12:39:00Z">
        <w:r w:rsidRPr="001C5963">
          <w:t>(E) If the testing under this section is done for total chromium only, the CAGM must assume that all chromium emitted is in the form of chromium VI.</w:t>
        </w:r>
      </w:ins>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51438B6E" w:rsidR="0083329C" w:rsidRDefault="0083329C" w:rsidP="0083329C">
      <w:pPr>
        <w:spacing w:after="100" w:afterAutospacing="1"/>
        <w:ind w:left="0"/>
      </w:pPr>
      <w:r>
        <w:t xml:space="preserve">(C) Establish a maximum chromium </w:t>
      </w:r>
      <w:del w:id="205" w:author="DAVIS George" w:date="2016-09-13T12:40:00Z">
        <w:r w:rsidDel="004455E1">
          <w:delText xml:space="preserve">III </w:delText>
        </w:r>
      </w:del>
      <w:r>
        <w:t xml:space="preserve">usage </w:t>
      </w:r>
      <w:ins w:id="206" w:author="DAVIS George" w:date="2016-09-13T12:41:00Z">
        <w:r w:rsidR="004455E1">
          <w:t xml:space="preserve">rate </w:t>
        </w:r>
      </w:ins>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32BD246A" w14:textId="7D51BE23" w:rsidR="0083329C" w:rsidRDefault="0083329C" w:rsidP="0083329C">
      <w:pPr>
        <w:spacing w:after="100" w:afterAutospacing="1"/>
        <w:ind w:left="0"/>
      </w:pPr>
      <w:r>
        <w:t xml:space="preserve">(ii) A daily acceptable source impact level for chromium VI concentration of </w:t>
      </w:r>
      <w:ins w:id="207" w:author="DAVIS George" w:date="2016-09-13T12:41:00Z">
        <w:r w:rsidR="008B236B">
          <w:t>5</w:t>
        </w:r>
      </w:ins>
      <w:del w:id="208" w:author="DAVIS George" w:date="2016-09-13T12:41:00Z">
        <w:r w:rsidDel="008B236B">
          <w:delText>36</w:delText>
        </w:r>
      </w:del>
      <w:r>
        <w:t xml:space="preserve"> </w:t>
      </w:r>
      <w:proofErr w:type="spellStart"/>
      <w:r>
        <w:t>nanograms</w:t>
      </w:r>
      <w:proofErr w:type="spellEnd"/>
      <w:r>
        <w:t xml:space="preserve"> per cubic meter at any off-site modeled receptor.</w:t>
      </w:r>
    </w:p>
    <w:p w14:paraId="32BD246B" w14:textId="5EF56845"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ins w:id="209" w:author="DAVIS George" w:date="2016-09-13T12:42:00Z">
        <w:r w:rsidR="00177CB7">
          <w:t>glassmaking</w:t>
        </w:r>
      </w:ins>
      <w:del w:id="210" w:author="DAVIS George" w:date="2016-09-13T12:42:00Z">
        <w:r w:rsidDel="00177CB7">
          <w:delText>metal</w:delText>
        </w:r>
      </w:del>
      <w:r>
        <w:t xml:space="preserve"> HAP used. </w:t>
      </w:r>
    </w:p>
    <w:p w14:paraId="32BD246C" w14:textId="56F65316" w:rsidR="0083329C" w:rsidRDefault="0083329C" w:rsidP="0083329C">
      <w:pPr>
        <w:spacing w:after="100" w:afterAutospacing="1"/>
        <w:ind w:left="0"/>
      </w:pPr>
      <w:r>
        <w:t xml:space="preserve">(4) Tier 2 CAGMs may apply source testing protocols equivalent to those in </w:t>
      </w:r>
      <w:ins w:id="211" w:author="DAVIS George" w:date="2016-09-13T12:44:00Z">
        <w:r w:rsidR="00317899">
          <w:t>sub</w:t>
        </w:r>
      </w:ins>
      <w:r>
        <w:t>section (3</w:t>
      </w:r>
      <w:proofErr w:type="gramStart"/>
      <w:r>
        <w:t>)(</w:t>
      </w:r>
      <w:proofErr w:type="gramEnd"/>
      <w:r>
        <w:t xml:space="preserve">a) to the use of chromium VI in a </w:t>
      </w:r>
      <w:del w:id="212" w:author="DAVIS George" w:date="2016-09-13T11:56:00Z">
        <w:r w:rsidDel="00C66F5C">
          <w:delText>glass-making</w:delText>
        </w:r>
      </w:del>
      <w:ins w:id="213" w:author="DAVIS George" w:date="2016-09-13T11:56:00Z">
        <w:r w:rsidR="00C66F5C">
          <w:t>glassmaking</w:t>
        </w:r>
      </w:ins>
      <w:r>
        <w:t xml:space="preserve"> furnace to establish maximum usage rates for chromium VI in controlled </w:t>
      </w:r>
      <w:del w:id="214" w:author="DAVIS George" w:date="2016-09-13T11:56:00Z">
        <w:r w:rsidDel="00C66F5C">
          <w:delText>glass-making</w:delText>
        </w:r>
      </w:del>
      <w:ins w:id="215" w:author="DAVIS George" w:date="2016-09-13T11:56:00Z">
        <w:r w:rsidR="00C66F5C">
          <w:t>glassmaking</w:t>
        </w:r>
      </w:ins>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ins w:id="216" w:author="DAVIS George" w:date="2016-09-13T12:43:00Z">
        <w:r w:rsidR="00317899">
          <w:t>5</w:t>
        </w:r>
      </w:ins>
      <w:del w:id="217" w:author="DAVIS George" w:date="2016-09-13T12:43:00Z">
        <w:r w:rsidDel="00317899">
          <w:delText>36</w:delText>
        </w:r>
      </w:del>
      <w:r>
        <w:t xml:space="preserve"> </w:t>
      </w:r>
      <w:proofErr w:type="spellStart"/>
      <w:r>
        <w:t>nanograms</w:t>
      </w:r>
      <w:proofErr w:type="spellEnd"/>
      <w:r>
        <w:t xml:space="preserve"> per cubic meter.  </w:t>
      </w:r>
    </w:p>
    <w:p w14:paraId="32BD246D" w14:textId="09547767" w:rsidR="0083329C" w:rsidRDefault="0083329C" w:rsidP="0083329C">
      <w:pPr>
        <w:spacing w:after="100" w:afterAutospacing="1"/>
        <w:ind w:left="0"/>
      </w:pPr>
      <w:r>
        <w:t xml:space="preserve">(5) Tier 2 CAGMs are not restricted on the raw materials that may be used in </w:t>
      </w:r>
      <w:del w:id="218" w:author="DAVIS George" w:date="2016-09-13T11:56:00Z">
        <w:r w:rsidDel="00C66F5C">
          <w:delText>glass-making</w:delText>
        </w:r>
      </w:del>
      <w:ins w:id="219" w:author="DAVIS George" w:date="2016-09-13T11:56:00Z">
        <w:r w:rsidR="00C66F5C">
          <w:t>glassmaking</w:t>
        </w:r>
      </w:ins>
      <w:r>
        <w:t xml:space="preserve"> furnaces that are controlled by an emission control device approved by DEQ, except that the use of raw materials containing chromium</w:t>
      </w:r>
      <w:del w:id="220" w:author="DAVIS George" w:date="2016-09-13T12:45:00Z">
        <w:r w:rsidDel="00317899">
          <w:delText xml:space="preserve"> III and chromium VI</w:delText>
        </w:r>
      </w:del>
      <w:r>
        <w:t xml:space="preserve"> will be subject to maximum usage rates </w:t>
      </w:r>
      <w:del w:id="221" w:author="DAVIS George" w:date="2016-09-13T12:45:00Z">
        <w:r w:rsidDel="00317899">
          <w:delText xml:space="preserve">determined </w:delText>
        </w:r>
      </w:del>
      <w:ins w:id="222" w:author="DAVIS George" w:date="2016-09-13T12:45:00Z">
        <w:r w:rsidR="00317899">
          <w:t xml:space="preserve">established </w:t>
        </w:r>
      </w:ins>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52B0DA75" w:rsidR="0083329C" w:rsidRDefault="0083329C" w:rsidP="0083329C">
      <w:pPr>
        <w:spacing w:after="100" w:afterAutospacing="1"/>
        <w:ind w:left="0"/>
      </w:pPr>
      <w:r>
        <w:t>(1) No later than October 1, 2016</w:t>
      </w:r>
      <w:ins w:id="223" w:author="DAVIS George" w:date="2016-09-13T12:46:00Z">
        <w:r w:rsidR="00472DB1" w:rsidRPr="00472DB1">
          <w:t>, if located within the Portland AQMA, and April 1, 2017, if located outside the Portland AQMA</w:t>
        </w:r>
      </w:ins>
      <w:r>
        <w:t xml:space="preserve">, each Tier 1 CAGM must comply with subsection (a), (b) or (c) for each </w:t>
      </w:r>
      <w:del w:id="224" w:author="DAVIS George" w:date="2016-09-13T11:56:00Z">
        <w:r w:rsidDel="00C66F5C">
          <w:delText>glass-making</w:delText>
        </w:r>
      </w:del>
      <w:ins w:id="225" w:author="DAVIS George" w:date="2016-09-13T11:56:00Z">
        <w:r w:rsidR="00C66F5C">
          <w:t>glassmaking</w:t>
        </w:r>
      </w:ins>
      <w:r>
        <w:t xml:space="preserve"> furnace or group of </w:t>
      </w:r>
      <w:del w:id="226" w:author="DAVIS George" w:date="2016-09-13T11:56:00Z">
        <w:r w:rsidDel="00C66F5C">
          <w:delText>glass-making</w:delText>
        </w:r>
      </w:del>
      <w:ins w:id="227" w:author="DAVIS George" w:date="2016-09-13T11:56:00Z">
        <w:r w:rsidR="00C66F5C">
          <w:t>glassmaking</w:t>
        </w:r>
      </w:ins>
      <w:r>
        <w:t xml:space="preserve"> furnaces</w:t>
      </w:r>
      <w:ins w:id="228" w:author="DAVIS George" w:date="2016-09-13T12:47:00Z">
        <w:r w:rsidR="005C44D5" w:rsidRPr="005C44D5">
          <w:t xml:space="preserve"> that use raw material containing arsenic, cadmium, chromium, lead, manganese or nickel</w:t>
        </w:r>
      </w:ins>
      <w:r>
        <w:t>:</w:t>
      </w:r>
    </w:p>
    <w:p w14:paraId="32BD2472" w14:textId="1DC319FC" w:rsidR="0083329C" w:rsidRDefault="0083329C" w:rsidP="0083329C">
      <w:pPr>
        <w:spacing w:after="100" w:afterAutospacing="1"/>
        <w:ind w:left="0"/>
      </w:pPr>
      <w:r>
        <w:t xml:space="preserve">(a) Install an emission control device </w:t>
      </w:r>
      <w:del w:id="229" w:author="DAVIS George" w:date="2016-09-13T12:48:00Z">
        <w:r w:rsidDel="00C60FBD">
          <w:delText xml:space="preserve">to control a </w:delText>
        </w:r>
      </w:del>
      <w:del w:id="230" w:author="DAVIS George" w:date="2016-09-13T11:56:00Z">
        <w:r w:rsidDel="00C66F5C">
          <w:delText>glass-making</w:delText>
        </w:r>
      </w:del>
      <w:del w:id="231" w:author="DAVIS George" w:date="2016-09-13T12:48:00Z">
        <w:r w:rsidDel="00C60FBD">
          <w:delText xml:space="preserve"> furnace or group of </w:delText>
        </w:r>
      </w:del>
      <w:del w:id="232" w:author="DAVIS George" w:date="2016-09-13T11:56:00Z">
        <w:r w:rsidDel="00C66F5C">
          <w:delText>glass-making</w:delText>
        </w:r>
      </w:del>
      <w:del w:id="233" w:author="DAVIS George" w:date="2016-09-13T12:48:00Z">
        <w:r w:rsidDel="00C60FBD">
          <w:delText xml:space="preserve"> furnaces that uses raw material containing metal HAPs, and </w:delText>
        </w:r>
      </w:del>
      <w:r>
        <w:t>that meets the emission control device requirements in OAR 340-244-9070;</w:t>
      </w:r>
    </w:p>
    <w:p w14:paraId="32BD2473" w14:textId="28503577" w:rsidR="0083329C" w:rsidRDefault="0083329C" w:rsidP="0083329C">
      <w:pPr>
        <w:spacing w:after="100" w:afterAutospacing="1"/>
        <w:ind w:left="0"/>
      </w:pPr>
      <w:r>
        <w:t xml:space="preserve">(b) Demonstrate that the </w:t>
      </w:r>
      <w:del w:id="234" w:author="DAVIS George" w:date="2016-09-13T11:56:00Z">
        <w:r w:rsidDel="00C66F5C">
          <w:delText>glass-making</w:delText>
        </w:r>
      </w:del>
      <w:ins w:id="235" w:author="DAVIS George" w:date="2016-09-13T11:56:00Z">
        <w:r w:rsidR="00C66F5C">
          <w:t>glassmaking</w:t>
        </w:r>
      </w:ins>
      <w:r>
        <w:t xml:space="preserve"> furnace or group of </w:t>
      </w:r>
      <w:del w:id="236" w:author="DAVIS George" w:date="2016-09-13T11:56:00Z">
        <w:r w:rsidDel="00C66F5C">
          <w:delText>glass-making</w:delText>
        </w:r>
      </w:del>
      <w:ins w:id="237" w:author="DAVIS George" w:date="2016-09-13T11:56:00Z">
        <w:r w:rsidR="00C66F5C">
          <w:t>glassmaking</w:t>
        </w:r>
      </w:ins>
      <w:r>
        <w:t xml:space="preserve"> furnaces meets the exemption in section (</w:t>
      </w:r>
      <w:ins w:id="238" w:author="DAVIS George" w:date="2016-09-13T12:49:00Z">
        <w:r w:rsidR="00E23099">
          <w:t>3</w:t>
        </w:r>
      </w:ins>
      <w:del w:id="239" w:author="DAVIS George" w:date="2016-09-13T12:49:00Z">
        <w:r w:rsidDel="00E23099">
          <w:delText>2</w:delText>
        </w:r>
      </w:del>
      <w:r>
        <w:t>)</w:t>
      </w:r>
      <w:ins w:id="240" w:author="DAVIS George" w:date="2016-09-13T12:49:00Z">
        <w:r w:rsidR="00E23099" w:rsidRPr="00E23099">
          <w:t xml:space="preserve"> for arsenic, cadmium, chromium, lead, manganese or nickel</w:t>
        </w:r>
      </w:ins>
      <w:r>
        <w:t>; or</w:t>
      </w:r>
    </w:p>
    <w:p w14:paraId="32BD2474" w14:textId="6723C178" w:rsidR="0083329C" w:rsidRDefault="0083329C" w:rsidP="0083329C">
      <w:pPr>
        <w:spacing w:after="100" w:afterAutospacing="1"/>
        <w:ind w:left="0"/>
      </w:pPr>
      <w:r>
        <w:t xml:space="preserve">(c) Request a permit condition that prohibits the use of </w:t>
      </w:r>
      <w:ins w:id="241" w:author="DAVIS George" w:date="2016-09-13T12:49:00Z">
        <w:r w:rsidR="009D1540" w:rsidRPr="009D1540">
          <w:t>arsenic, cadmium, chromium, lead, manganese or nickel</w:t>
        </w:r>
      </w:ins>
      <w:del w:id="242" w:author="DAVIS George" w:date="2016-09-13T12:49:00Z">
        <w:r w:rsidDel="009D1540">
          <w:delText>metal HAPs</w:delText>
        </w:r>
      </w:del>
      <w:r>
        <w:t xml:space="preserve"> in the </w:t>
      </w:r>
      <w:del w:id="243" w:author="DAVIS George" w:date="2016-09-13T11:56:00Z">
        <w:r w:rsidDel="00C66F5C">
          <w:delText>glass-making</w:delText>
        </w:r>
      </w:del>
      <w:ins w:id="244" w:author="DAVIS George" w:date="2016-09-13T11:56:00Z">
        <w:r w:rsidR="00C66F5C">
          <w:t>glassmaking</w:t>
        </w:r>
      </w:ins>
      <w:r>
        <w:t xml:space="preserve"> furnace or group of </w:t>
      </w:r>
      <w:del w:id="245" w:author="DAVIS George" w:date="2016-09-13T11:56:00Z">
        <w:r w:rsidDel="00C66F5C">
          <w:delText>glass-making</w:delText>
        </w:r>
      </w:del>
      <w:ins w:id="246" w:author="DAVIS George" w:date="2016-09-13T11:56:00Z">
        <w:r w:rsidR="00C66F5C">
          <w:t>glassmaking</w:t>
        </w:r>
      </w:ins>
      <w:r>
        <w:t xml:space="preserve"> furnaces, and comply with that condition.</w:t>
      </w:r>
    </w:p>
    <w:p w14:paraId="22D7B37C" w14:textId="77777777" w:rsidR="009D1540" w:rsidRPr="009D1540" w:rsidRDefault="009D1540" w:rsidP="009D1540">
      <w:pPr>
        <w:spacing w:after="100" w:afterAutospacing="1"/>
        <w:ind w:left="0"/>
        <w:rPr>
          <w:ins w:id="247" w:author="DAVIS George" w:date="2016-09-13T12:50:00Z"/>
        </w:rPr>
      </w:pPr>
      <w:ins w:id="248" w:author="DAVIS George" w:date="2016-09-13T12:50:00Z">
        <w:r w:rsidRPr="009D1540">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ins>
    </w:p>
    <w:p w14:paraId="480D591D" w14:textId="77777777" w:rsidR="009D1540" w:rsidRPr="009D1540" w:rsidRDefault="009D1540" w:rsidP="009D1540">
      <w:pPr>
        <w:spacing w:after="100" w:afterAutospacing="1"/>
        <w:ind w:left="0"/>
        <w:rPr>
          <w:ins w:id="249" w:author="DAVIS George" w:date="2016-09-13T12:50:00Z"/>
        </w:rPr>
      </w:pPr>
      <w:ins w:id="250" w:author="DAVIS George" w:date="2016-09-13T12:50:00Z">
        <w:r w:rsidRPr="009D1540">
          <w:t>(a) Install an emission control device that meets the emission control device requirements in OAR 340-244-9070;</w:t>
        </w:r>
      </w:ins>
    </w:p>
    <w:p w14:paraId="432088CC" w14:textId="77777777" w:rsidR="009D1540" w:rsidRPr="009D1540" w:rsidRDefault="009D1540" w:rsidP="009D1540">
      <w:pPr>
        <w:spacing w:after="100" w:afterAutospacing="1"/>
        <w:ind w:left="0"/>
        <w:rPr>
          <w:ins w:id="251" w:author="DAVIS George" w:date="2016-09-13T12:50:00Z"/>
        </w:rPr>
      </w:pPr>
      <w:ins w:id="252" w:author="DAVIS George" w:date="2016-09-13T12:50:00Z">
        <w:r w:rsidRPr="009D1540">
          <w:t>(b) Demonstrate that the glassmaking furnace or group of glassmaking furnaces meets the exemption in section (3) for selenium; or</w:t>
        </w:r>
      </w:ins>
    </w:p>
    <w:p w14:paraId="522CDD17" w14:textId="77777777" w:rsidR="009D1540" w:rsidRPr="009D1540" w:rsidRDefault="009D1540" w:rsidP="009D1540">
      <w:pPr>
        <w:spacing w:after="100" w:afterAutospacing="1"/>
        <w:ind w:left="0"/>
        <w:rPr>
          <w:ins w:id="253" w:author="DAVIS George" w:date="2016-09-13T12:50:00Z"/>
        </w:rPr>
      </w:pPr>
      <w:ins w:id="254" w:author="DAVIS George" w:date="2016-09-13T12:50:00Z">
        <w:r w:rsidRPr="009D1540">
          <w:t>(c) Request a permit condition that prohibits the use of selenium in the glassmaking furnace or group of glassmaking furnaces, and comply with that condition.</w:t>
        </w:r>
      </w:ins>
    </w:p>
    <w:p w14:paraId="32BD2475" w14:textId="61DA9116" w:rsidR="0083329C" w:rsidRDefault="0083329C" w:rsidP="009D1540">
      <w:pPr>
        <w:spacing w:after="100" w:afterAutospacing="1"/>
        <w:ind w:left="0"/>
      </w:pPr>
      <w:r>
        <w:t>(</w:t>
      </w:r>
      <w:ins w:id="255" w:author="DAVIS George" w:date="2016-09-13T12:50:00Z">
        <w:r w:rsidR="007449DE">
          <w:t>3</w:t>
        </w:r>
      </w:ins>
      <w:del w:id="256" w:author="DAVIS George" w:date="2016-09-13T12:50:00Z">
        <w:r w:rsidDel="007449DE">
          <w:delText>2</w:delText>
        </w:r>
      </w:del>
      <w:r>
        <w:t>) A Tier 1 CAGM is exempt from the requirement to install emission controls under subsection</w:t>
      </w:r>
      <w:ins w:id="257" w:author="DAVIS George" w:date="2016-09-13T12:51:00Z">
        <w:r w:rsidR="007449DE">
          <w:t>s</w:t>
        </w:r>
      </w:ins>
      <w:r>
        <w:t xml:space="preserve"> (1)(a)</w:t>
      </w:r>
      <w:ins w:id="258" w:author="DAVIS George" w:date="2016-09-13T12:51:00Z">
        <w:r w:rsidR="007449DE">
          <w:t xml:space="preserve"> or (2)(a)</w:t>
        </w:r>
      </w:ins>
      <w:r>
        <w:t xml:space="preserve"> on a </w:t>
      </w:r>
      <w:del w:id="259" w:author="DAVIS George" w:date="2016-09-13T11:56:00Z">
        <w:r w:rsidDel="00C66F5C">
          <w:delText>glass-making</w:delText>
        </w:r>
      </w:del>
      <w:ins w:id="260" w:author="DAVIS George" w:date="2016-09-13T11:56:00Z">
        <w:r w:rsidR="00C66F5C">
          <w:t>glassmaking</w:t>
        </w:r>
      </w:ins>
      <w:r>
        <w:t xml:space="preserve"> furnace or group of </w:t>
      </w:r>
      <w:del w:id="261" w:author="DAVIS George" w:date="2016-09-13T11:56:00Z">
        <w:r w:rsidDel="00C66F5C">
          <w:delText>glass-making</w:delText>
        </w:r>
      </w:del>
      <w:ins w:id="262" w:author="DAVIS George" w:date="2016-09-13T11:56:00Z">
        <w:r w:rsidR="00C66F5C">
          <w:t>glassmaking</w:t>
        </w:r>
      </w:ins>
      <w:r>
        <w:t xml:space="preserve"> furnaces if that CAGM meets the requirements of subsection (a) for each of the individual </w:t>
      </w:r>
      <w:del w:id="263" w:author="DAVIS George" w:date="2016-09-13T12:52:00Z">
        <w:r w:rsidDel="007449DE">
          <w:delText xml:space="preserve">metal </w:delText>
        </w:r>
      </w:del>
      <w:ins w:id="264" w:author="DAVIS George" w:date="2016-09-13T12:52:00Z">
        <w:r w:rsidR="007449DE">
          <w:t xml:space="preserve">glassmaking </w:t>
        </w:r>
      </w:ins>
      <w:r>
        <w:t>HAPs listed in paragraphs (a)(A) through (a)(</w:t>
      </w:r>
      <w:ins w:id="265" w:author="DAVIS George" w:date="2016-09-13T12:52:00Z">
        <w:r w:rsidR="007449DE">
          <w:t>G</w:t>
        </w:r>
      </w:ins>
      <w:del w:id="266" w:author="DAVIS George" w:date="2016-09-13T12:52:00Z">
        <w:r w:rsidDel="007449DE">
          <w:delText>F</w:delText>
        </w:r>
      </w:del>
      <w:r>
        <w:t xml:space="preserve">) below. This exemption is not allowed for a </w:t>
      </w:r>
      <w:del w:id="267" w:author="DAVIS George" w:date="2016-09-13T11:56:00Z">
        <w:r w:rsidDel="00C66F5C">
          <w:delText>glass-making</w:delText>
        </w:r>
      </w:del>
      <w:ins w:id="268" w:author="DAVIS George" w:date="2016-09-13T11:56:00Z">
        <w:r w:rsidR="00C66F5C">
          <w:t>glassmaking</w:t>
        </w:r>
      </w:ins>
      <w:r>
        <w:t xml:space="preserve"> furnace or group of </w:t>
      </w:r>
      <w:del w:id="269" w:author="DAVIS George" w:date="2016-09-13T11:56:00Z">
        <w:r w:rsidDel="00C66F5C">
          <w:delText>glass-making</w:delText>
        </w:r>
      </w:del>
      <w:ins w:id="270" w:author="DAVIS George" w:date="2016-09-13T11:56:00Z">
        <w:r w:rsidR="00C66F5C">
          <w:t>glassmaking</w:t>
        </w:r>
      </w:ins>
      <w:r>
        <w:t xml:space="preserve"> furnaces that use raw materials containing chromium VI.</w:t>
      </w:r>
    </w:p>
    <w:p w14:paraId="32BD2476" w14:textId="071B85B1" w:rsidR="0083329C" w:rsidRDefault="0083329C" w:rsidP="0083329C">
      <w:pPr>
        <w:spacing w:after="100" w:afterAutospacing="1"/>
        <w:ind w:left="0"/>
      </w:pPr>
      <w:r>
        <w:t xml:space="preserve">(a) The CAGM shows through source testing and dispersion modeling if necessary, following the requirements of subsections (b) and (c), that the </w:t>
      </w:r>
      <w:del w:id="271" w:author="DAVIS George" w:date="2016-09-13T12:52:00Z">
        <w:r w:rsidDel="00CD0C31">
          <w:delText xml:space="preserve">metal </w:delText>
        </w:r>
      </w:del>
      <w:ins w:id="272" w:author="DAVIS George" w:date="2016-09-13T12:52:00Z">
        <w:r w:rsidR="00CD0C31">
          <w:t xml:space="preserve">glassmaking </w:t>
        </w:r>
      </w:ins>
      <w:r>
        <w:t>HAP concentrations modeled at the nearest sensitive receptor do not exceed the applicable concentration listed in paragraphs (A) through (</w:t>
      </w:r>
      <w:ins w:id="273" w:author="DAVIS George" w:date="2016-09-13T12:52:00Z">
        <w:r w:rsidR="00CD0C31">
          <w:t>G</w:t>
        </w:r>
      </w:ins>
      <w:del w:id="274" w:author="DAVIS George" w:date="2016-09-13T12:53:00Z">
        <w:r w:rsidDel="00CD0C31">
          <w:delText>F</w:delText>
        </w:r>
      </w:del>
      <w:r>
        <w:t>). For chromium VI resulting from the use of chromium III, the CAGM may source test for and model chromium VI, or may source test for and model total chromium in lieu of chromium VI</w:t>
      </w:r>
      <w:ins w:id="275" w:author="DAVIS George" w:date="2016-09-13T12:53:00Z">
        <w:r w:rsidR="00CD0C31">
          <w:t>,</w:t>
        </w:r>
      </w:ins>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ins w:id="276" w:author="DAVIS George" w:date="2016-09-13T12:54:00Z">
        <w:r w:rsidR="00BC2826" w:rsidRPr="00BC2826">
          <w:t xml:space="preserve"> annual average</w:t>
        </w:r>
      </w:ins>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ins w:id="277" w:author="DAVIS George" w:date="2016-09-13T12:54:00Z">
        <w:r w:rsidR="00BC2826" w:rsidRPr="00BC2826">
          <w:t xml:space="preserve"> annual average</w:t>
        </w:r>
      </w:ins>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ins w:id="278" w:author="DAVIS George" w:date="2016-09-13T12:54:00Z">
        <w:r w:rsidR="00BC2826" w:rsidRPr="00BC2826">
          <w:t xml:space="preserve"> annual average</w:t>
        </w:r>
      </w:ins>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ins w:id="279" w:author="DAVIS George" w:date="2016-09-13T12:54:00Z">
        <w:r w:rsidR="00BC2826" w:rsidRPr="00BC2826">
          <w:t xml:space="preserve"> annual average</w:t>
        </w:r>
      </w:ins>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ins w:id="280" w:author="DAVIS George" w:date="2016-09-13T12:54:00Z">
        <w:r w:rsidR="00BC2826" w:rsidRPr="00BC2826">
          <w:t xml:space="preserve"> annual average</w:t>
        </w:r>
      </w:ins>
      <w:r>
        <w:t>;</w:t>
      </w:r>
    </w:p>
    <w:p w14:paraId="32BD247C" w14:textId="536E3D5B" w:rsidR="0083329C" w:rsidRDefault="0083329C" w:rsidP="0083329C">
      <w:pPr>
        <w:spacing w:after="100" w:afterAutospacing="1"/>
        <w:ind w:left="0"/>
        <w:rPr>
          <w:ins w:id="281" w:author="DAVIS George" w:date="2016-09-13T12:54:00Z"/>
        </w:rPr>
      </w:pPr>
      <w:r>
        <w:t xml:space="preserve">(F) Nickel, 4 </w:t>
      </w:r>
      <w:proofErr w:type="spellStart"/>
      <w:r>
        <w:t>nanograms</w:t>
      </w:r>
      <w:proofErr w:type="spellEnd"/>
      <w:r>
        <w:t xml:space="preserve"> per cubic meter</w:t>
      </w:r>
      <w:ins w:id="282" w:author="DAVIS George" w:date="2016-09-13T12:54:00Z">
        <w:r w:rsidR="00BC2826" w:rsidRPr="00BC2826">
          <w:t xml:space="preserve"> annual average</w:t>
        </w:r>
        <w:r w:rsidR="00BC2826">
          <w:t>;</w:t>
        </w:r>
      </w:ins>
      <w:del w:id="283" w:author="DAVIS George" w:date="2016-09-13T12:54:00Z">
        <w:r w:rsidDel="00BC2826">
          <w:delText>.</w:delText>
        </w:r>
      </w:del>
    </w:p>
    <w:p w14:paraId="4734BF4C" w14:textId="7AAD0C37" w:rsidR="00BC2826" w:rsidRDefault="00BC2826" w:rsidP="0083329C">
      <w:pPr>
        <w:spacing w:after="100" w:afterAutospacing="1"/>
        <w:ind w:left="0"/>
      </w:pPr>
      <w:ins w:id="284" w:author="DAVIS George" w:date="2016-09-13T12:54:00Z">
        <w:r w:rsidRPr="00BC2826">
          <w:t xml:space="preserve">(G) Selenium, 710 </w:t>
        </w:r>
        <w:proofErr w:type="spellStart"/>
        <w:r w:rsidRPr="00BC2826">
          <w:t>nanograms</w:t>
        </w:r>
        <w:proofErr w:type="spellEnd"/>
        <w:r w:rsidRPr="00BC2826">
          <w:t xml:space="preserve"> per cubic meter 24 hour average.</w:t>
        </w:r>
      </w:ins>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45ECBC66" w:rsidR="0083329C" w:rsidRDefault="0083329C" w:rsidP="0083329C">
      <w:pPr>
        <w:spacing w:after="100" w:afterAutospacing="1"/>
        <w:ind w:left="0"/>
      </w:pPr>
      <w:r>
        <w:t>(A) Test using DEQ</w:t>
      </w:r>
      <w:del w:id="285" w:author="DAVIS George" w:date="2016-09-13T15:12:00Z">
        <w:r w:rsidDel="00545554">
          <w:delText xml:space="preserve"> </w:delText>
        </w:r>
      </w:del>
      <w:r>
        <w:t xml:space="preserve">-approved protocols and methods for each </w:t>
      </w:r>
      <w:del w:id="286" w:author="DAVIS George" w:date="2016-09-13T12:55:00Z">
        <w:r w:rsidDel="00646657">
          <w:delText xml:space="preserve">metal </w:delText>
        </w:r>
      </w:del>
      <w:ins w:id="287" w:author="DAVIS George" w:date="2016-09-13T12:55:00Z">
        <w:r w:rsidR="00646657">
          <w:t xml:space="preserve">glassmaking </w:t>
        </w:r>
      </w:ins>
      <w:r>
        <w:t>HAP listed in paragraphs (a</w:t>
      </w:r>
      <w:proofErr w:type="gramStart"/>
      <w:r>
        <w:t>)(</w:t>
      </w:r>
      <w:proofErr w:type="gramEnd"/>
      <w:r>
        <w:t>A) through (a)(</w:t>
      </w:r>
      <w:ins w:id="288" w:author="DAVIS George" w:date="2016-09-13T12:55:00Z">
        <w:r w:rsidR="00646657">
          <w:t>G</w:t>
        </w:r>
      </w:ins>
      <w:del w:id="289" w:author="DAVIS George" w:date="2016-09-13T12:55:00Z">
        <w:r w:rsidDel="00646657">
          <w:delText>F</w:delText>
        </w:r>
      </w:del>
      <w:r>
        <w:t>) that the Tier 1 CAGM intends to use.</w:t>
      </w:r>
    </w:p>
    <w:p w14:paraId="32BD247F" w14:textId="3D72675B" w:rsidR="0083329C" w:rsidRDefault="0083329C" w:rsidP="0083329C">
      <w:pPr>
        <w:spacing w:after="100" w:afterAutospacing="1"/>
        <w:ind w:left="0"/>
      </w:pPr>
      <w:r>
        <w:t xml:space="preserve">(B) Test for particulate matter using DEQ Method 5 or equivalent; </w:t>
      </w:r>
      <w:ins w:id="290" w:author="DAVIS George" w:date="2016-09-13T12:55:00Z">
        <w:r w:rsidR="00646657">
          <w:t>HAPs</w:t>
        </w:r>
      </w:ins>
      <w:del w:id="291" w:author="DAVIS George" w:date="2016-09-13T12:55:00Z">
        <w:r w:rsidDel="00646657">
          <w:delText>metals</w:delText>
        </w:r>
      </w:del>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4B34CF36" w:rsidR="0083329C" w:rsidRDefault="0083329C" w:rsidP="0083329C">
      <w:pPr>
        <w:spacing w:after="100" w:afterAutospacing="1"/>
        <w:ind w:left="0"/>
      </w:pPr>
      <w:r>
        <w:t xml:space="preserve">(D) For each </w:t>
      </w:r>
      <w:del w:id="292" w:author="DAVIS George" w:date="2016-09-13T12:56:00Z">
        <w:r w:rsidDel="00646657">
          <w:delText xml:space="preserve">metal </w:delText>
        </w:r>
      </w:del>
      <w:ins w:id="293" w:author="DAVIS George" w:date="2016-09-13T12:56:00Z">
        <w:r w:rsidR="00646657">
          <w:t xml:space="preserve">glassmaking </w:t>
        </w:r>
      </w:ins>
      <w:r>
        <w:t xml:space="preserve">HAP to be tested for, test while making a glass formulation that DEQ agrees has the highest potential emissions of that </w:t>
      </w:r>
      <w:del w:id="294" w:author="DAVIS George" w:date="2016-09-13T12:56:00Z">
        <w:r w:rsidDel="00646657">
          <w:delText xml:space="preserve">metal </w:delText>
        </w:r>
      </w:del>
      <w:ins w:id="295" w:author="DAVIS George" w:date="2016-09-13T12:56:00Z">
        <w:r w:rsidR="00646657">
          <w:t xml:space="preserve">glassmaking </w:t>
        </w:r>
      </w:ins>
      <w:r>
        <w:t xml:space="preserve">HAP. More than one source test may be required if a single glass formulation cannot meet this requirement for all </w:t>
      </w:r>
      <w:del w:id="296" w:author="DAVIS George" w:date="2016-09-13T12:56:00Z">
        <w:r w:rsidDel="00646657">
          <w:delText xml:space="preserve">metal </w:delText>
        </w:r>
      </w:del>
      <w:ins w:id="297" w:author="DAVIS George" w:date="2016-09-13T12:56:00Z">
        <w:r w:rsidR="00646657">
          <w:t xml:space="preserve">glassmaking </w:t>
        </w:r>
      </w:ins>
      <w:r>
        <w:t>HAPs to be tested for.</w:t>
      </w:r>
    </w:p>
    <w:p w14:paraId="32BD2482" w14:textId="376613B4" w:rsidR="0083329C" w:rsidRDefault="0083329C" w:rsidP="0083329C">
      <w:pPr>
        <w:spacing w:after="100" w:afterAutospacing="1"/>
        <w:ind w:left="0"/>
      </w:pPr>
      <w:r>
        <w:t xml:space="preserve">(E) Keep records of the amount of each </w:t>
      </w:r>
      <w:del w:id="298" w:author="DAVIS George" w:date="2016-09-13T12:56:00Z">
        <w:r w:rsidDel="00695C91">
          <w:delText xml:space="preserve">metal </w:delText>
        </w:r>
      </w:del>
      <w:ins w:id="299" w:author="DAVIS George" w:date="2016-09-13T12:56:00Z">
        <w:r w:rsidR="00695C91">
          <w:t xml:space="preserve">glassmaking </w:t>
        </w:r>
      </w:ins>
      <w:r>
        <w:t>HAP regulated under this rule used in the formulations that are produced during the source test runs, as well as other operational parameters identified in the source test plan.</w:t>
      </w:r>
    </w:p>
    <w:p w14:paraId="32BD2483" w14:textId="2B207646" w:rsidR="0083329C" w:rsidRDefault="0083329C" w:rsidP="0083329C">
      <w:pPr>
        <w:spacing w:after="100" w:afterAutospacing="1"/>
        <w:ind w:left="0"/>
      </w:pPr>
      <w:r>
        <w:t xml:space="preserve">(c) Dispersion modeling for the purpose of demonstrating the exemption in this section is not required for any </w:t>
      </w:r>
      <w:ins w:id="300" w:author="DAVIS George" w:date="2016-09-13T12:56:00Z">
        <w:r w:rsidR="00695C91">
          <w:t xml:space="preserve">glassmaking </w:t>
        </w:r>
      </w:ins>
      <w:r>
        <w:t>HAP</w:t>
      </w:r>
      <w:del w:id="301" w:author="DAVIS George" w:date="2016-09-13T12:57:00Z">
        <w:r w:rsidDel="00695C91">
          <w:delText xml:space="preserve"> metal</w:delText>
        </w:r>
      </w:del>
      <w:r>
        <w:t xml:space="preserve"> that the source testing under subsection (b) shows is not greater than the applicable concentration listed in paragraphs (a)(A) through (a)(</w:t>
      </w:r>
      <w:ins w:id="302" w:author="DAVIS George" w:date="2016-09-13T12:57:00Z">
        <w:r w:rsidR="009831D8">
          <w:t>G</w:t>
        </w:r>
      </w:ins>
      <w:del w:id="303" w:author="DAVIS George" w:date="2016-09-13T12:57:00Z">
        <w:r w:rsidDel="009831D8">
          <w:delText>F</w:delText>
        </w:r>
      </w:del>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77777777" w:rsidR="0083329C" w:rsidRDefault="0083329C" w:rsidP="0083329C">
      <w:pPr>
        <w:spacing w:after="100" w:afterAutospacing="1"/>
        <w:ind w:left="0"/>
      </w:pPr>
      <w:r>
        <w:t>(B) Use the EPA-approved model AERSCREEN or other EPA</w:t>
      </w:r>
      <w:del w:id="304" w:author="DAVIS George" w:date="2016-09-13T14:23:00Z">
        <w:r w:rsidDel="001B4591">
          <w:delText xml:space="preserve"> </w:delText>
        </w:r>
      </w:del>
      <w:r>
        <w:t>-approved model;</w:t>
      </w:r>
    </w:p>
    <w:p w14:paraId="32BD2486" w14:textId="1A957D90" w:rsidR="0083329C" w:rsidRDefault="0083329C" w:rsidP="0083329C">
      <w:pPr>
        <w:spacing w:after="100" w:afterAutospacing="1"/>
        <w:ind w:left="0"/>
      </w:pPr>
      <w:r>
        <w:t xml:space="preserve">(C) Use the maximum emission rate for each </w:t>
      </w:r>
      <w:del w:id="305" w:author="DAVIS George" w:date="2016-09-13T12:58:00Z">
        <w:r w:rsidDel="00790432">
          <w:delText xml:space="preserve">metal </w:delText>
        </w:r>
      </w:del>
      <w:ins w:id="306" w:author="DAVIS George" w:date="2016-09-13T12:58:00Z">
        <w:r w:rsidR="00790432">
          <w:t xml:space="preserve">glassmaking HAP </w:t>
        </w:r>
      </w:ins>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3D98AA90" w:rsidR="0083329C" w:rsidRDefault="0083329C" w:rsidP="0083329C">
      <w:pPr>
        <w:spacing w:after="100" w:afterAutospacing="1"/>
        <w:ind w:left="0"/>
      </w:pPr>
      <w:r>
        <w:t xml:space="preserve">(1) Tier 1 CAGMs may not use raw materials that contain chromium VI in any uncontrolled </w:t>
      </w:r>
      <w:del w:id="307" w:author="DAVIS George" w:date="2016-09-13T11:56:00Z">
        <w:r w:rsidDel="00C66F5C">
          <w:delText>glass-making</w:delText>
        </w:r>
      </w:del>
      <w:ins w:id="308" w:author="DAVIS George" w:date="2016-09-13T11:56:00Z">
        <w:r w:rsidR="00C66F5C">
          <w:t>glassmaking</w:t>
        </w:r>
      </w:ins>
      <w:r>
        <w:t xml:space="preserve"> furnace.</w:t>
      </w:r>
    </w:p>
    <w:p w14:paraId="32BD248C" w14:textId="24D43CF7" w:rsidR="0083329C" w:rsidRDefault="0083329C" w:rsidP="0083329C">
      <w:pPr>
        <w:spacing w:after="100" w:afterAutospacing="1"/>
        <w:ind w:left="0"/>
      </w:pPr>
      <w:r>
        <w:t xml:space="preserve">(2) Tier 1 CAGMs are not restricted on the raw materials that may be used in </w:t>
      </w:r>
      <w:del w:id="309" w:author="DAVIS George" w:date="2016-09-13T11:56:00Z">
        <w:r w:rsidDel="00C66F5C">
          <w:delText>glass-making</w:delText>
        </w:r>
      </w:del>
      <w:ins w:id="310" w:author="DAVIS George" w:date="2016-09-13T11:56:00Z">
        <w:r w:rsidR="00C66F5C">
          <w:t>glassmaking</w:t>
        </w:r>
      </w:ins>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3521B38D" w:rsidR="00913CA1" w:rsidRPr="00913CA1" w:rsidRDefault="0083329C" w:rsidP="00913CA1">
      <w:pPr>
        <w:spacing w:after="100" w:afterAutospacing="1"/>
        <w:ind w:left="0"/>
        <w:rPr>
          <w:ins w:id="311" w:author="DAVIS George" w:date="2016-09-13T13:01:00Z"/>
        </w:rPr>
      </w:pPr>
      <w:r>
        <w:t xml:space="preserve">(1) </w:t>
      </w:r>
      <w:del w:id="312" w:author="DAVIS George" w:date="2016-09-13T13:02:00Z">
        <w:r w:rsidDel="00913CA1">
          <w:delText>Each emission control device used to comply with this rule must meet 99.0 percent or more removal efficiency for particulate matter as measured by EPA Method 5 or an equivalent method approved by DEQ.</w:delText>
        </w:r>
      </w:del>
      <w:proofErr w:type="gramStart"/>
      <w:ins w:id="313" w:author="DAVIS George" w:date="2016-09-13T13:01:00Z">
        <w:r w:rsidR="00913CA1" w:rsidRPr="00913CA1">
          <w:t>CAGMs  must</w:t>
        </w:r>
        <w:proofErr w:type="gramEnd"/>
        <w:r w:rsidR="00913CA1" w:rsidRPr="00913CA1">
          <w:t xml:space="preserve"> comply with the requirements in subsection (a) or (b), as applicable, for each emission control device used to comply with this rule.</w:t>
        </w:r>
      </w:ins>
    </w:p>
    <w:p w14:paraId="63DB39B9" w14:textId="77777777" w:rsidR="00913CA1" w:rsidRDefault="00913CA1" w:rsidP="00913CA1">
      <w:pPr>
        <w:spacing w:after="100" w:afterAutospacing="1"/>
        <w:ind w:left="0"/>
        <w:rPr>
          <w:ins w:id="314" w:author="DAVIS George" w:date="2016-09-14T14:40:00Z"/>
        </w:rPr>
      </w:pPr>
      <w:ins w:id="315" w:author="DAVIS George" w:date="2016-09-13T13:01:00Z">
        <w:r w:rsidRPr="00913CA1">
          <w:t>(a) Tier 1 CAGMs must comply with one of the requirements in paragraphs (A), (B) or (C):</w:t>
        </w:r>
      </w:ins>
    </w:p>
    <w:p w14:paraId="1287B4A5" w14:textId="13650E68" w:rsidR="0012240C" w:rsidRDefault="0012240C" w:rsidP="00913CA1">
      <w:pPr>
        <w:spacing w:after="100" w:afterAutospacing="1"/>
        <w:ind w:left="0"/>
        <w:rPr>
          <w:ins w:id="316" w:author="DAVIS George" w:date="2016-09-14T14:40:00Z"/>
        </w:rPr>
      </w:pPr>
      <w:ins w:id="317" w:author="DAVIS George" w:date="2016-09-14T14:40:00Z">
        <w:r>
          <w:t xml:space="preserve">(A) Conduct </w:t>
        </w:r>
      </w:ins>
      <w:ins w:id="318" w:author="DAVIS George" w:date="2016-09-14T14:41:00Z">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ins>
      <w:ins w:id="319" w:author="DAVIS George" w:date="2016-09-14T14:40:00Z">
        <w:r>
          <w:t>DEQ.</w:t>
        </w:r>
      </w:ins>
    </w:p>
    <w:p w14:paraId="7B29D469" w14:textId="72EB56F7" w:rsidR="0012240C" w:rsidRDefault="0012240C" w:rsidP="00913CA1">
      <w:pPr>
        <w:spacing w:after="100" w:afterAutospacing="1"/>
        <w:ind w:left="0"/>
        <w:rPr>
          <w:ins w:id="320" w:author="DAVIS George" w:date="2016-09-14T14:40:00Z"/>
        </w:rPr>
      </w:pPr>
      <w:ins w:id="321" w:author="DAVIS George" w:date="2016-09-14T14:40:00Z">
        <w:r>
          <w:t xml:space="preserve">(B) If </w:t>
        </w:r>
      </w:ins>
      <w:ins w:id="322" w:author="DAVIS George" w:date="2016-09-14T14:41:00Z">
        <w:r w:rsidRPr="0012240C">
          <w:t xml:space="preserve">the emission control system is a fabric filter (baghouse), install a bag leak detection system that meets the requirements of section </w:t>
        </w:r>
      </w:ins>
      <w:ins w:id="323" w:author="DAVIS George" w:date="2016-09-14T14:40:00Z">
        <w:r>
          <w:t>(4).</w:t>
        </w:r>
      </w:ins>
    </w:p>
    <w:p w14:paraId="64EEE3F5" w14:textId="7125DAD2" w:rsidR="001D559A" w:rsidRPr="00913CA1" w:rsidRDefault="0012240C" w:rsidP="001D559A">
      <w:pPr>
        <w:spacing w:after="100" w:afterAutospacing="1"/>
        <w:ind w:left="0"/>
        <w:rPr>
          <w:ins w:id="324" w:author="DAVIS George" w:date="2016-09-14T14:45:00Z"/>
        </w:rPr>
      </w:pPr>
      <w:ins w:id="325" w:author="DAVIS George" w:date="2016-09-14T14:40:00Z">
        <w:r>
          <w:t xml:space="preserve">(C) </w:t>
        </w:r>
      </w:ins>
      <w:ins w:id="326" w:author="DAVIS George" w:date="2016-09-14T14:41:00Z">
        <w:r>
          <w:t xml:space="preserve">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ins>
      <w:ins w:id="327" w:author="DAVIS George" w:date="2016-09-14T14:40:00Z">
        <w:r>
          <w:t>.</w:t>
        </w:r>
      </w:ins>
    </w:p>
    <w:p w14:paraId="2BB026F7" w14:textId="7E3250A9" w:rsidR="00913CA1" w:rsidRPr="00913CA1" w:rsidRDefault="00913CA1" w:rsidP="00913CA1">
      <w:pPr>
        <w:spacing w:after="100" w:afterAutospacing="1"/>
        <w:ind w:left="0"/>
        <w:rPr>
          <w:ins w:id="328" w:author="DAVIS George" w:date="2016-09-13T13:00:00Z"/>
        </w:rPr>
      </w:pPr>
      <w:ins w:id="329" w:author="DAVIS George" w:date="2016-09-13T13:00:00Z">
        <w:r w:rsidRPr="00913CA1">
          <w:t>(b) Tier 2 CAGMs must:</w:t>
        </w:r>
      </w:ins>
    </w:p>
    <w:p w14:paraId="1FD38D73" w14:textId="3D9718E6" w:rsidR="00913CA1" w:rsidRPr="00913CA1" w:rsidRDefault="00913CA1" w:rsidP="00913CA1">
      <w:pPr>
        <w:spacing w:after="100" w:afterAutospacing="1"/>
        <w:ind w:left="0"/>
        <w:rPr>
          <w:ins w:id="330" w:author="DAVIS George" w:date="2016-09-13T13:00:00Z"/>
        </w:rPr>
      </w:pPr>
      <w:ins w:id="331" w:author="DAVIS George" w:date="2016-09-13T13:00:00Z">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ins>
    </w:p>
    <w:p w14:paraId="11E645B4" w14:textId="77777777" w:rsidR="00913CA1" w:rsidRPr="00913CA1" w:rsidRDefault="00913CA1" w:rsidP="00913CA1">
      <w:pPr>
        <w:spacing w:after="100" w:afterAutospacing="1"/>
        <w:ind w:left="0"/>
        <w:rPr>
          <w:ins w:id="332" w:author="DAVIS George" w:date="2016-09-13T13:00:00Z"/>
        </w:rPr>
      </w:pPr>
      <w:ins w:id="333" w:author="DAVIS George" w:date="2016-09-13T13:00:00Z">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ins>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32BD2494" w14:textId="7D33A3B9" w:rsidR="0083329C" w:rsidRDefault="0083329C" w:rsidP="0083329C">
      <w:pPr>
        <w:spacing w:after="100" w:afterAutospacing="1"/>
        <w:ind w:left="0"/>
      </w:pPr>
      <w:r>
        <w:t xml:space="preserve">(c) Emission control devices may control emissions from more than one </w:t>
      </w:r>
      <w:del w:id="334" w:author="DAVIS George" w:date="2016-09-13T11:56:00Z">
        <w:r w:rsidDel="00C66F5C">
          <w:delText>glass-making</w:delText>
        </w:r>
      </w:del>
      <w:ins w:id="335" w:author="DAVIS George" w:date="2016-09-13T11:56:00Z">
        <w:r w:rsidR="00C66F5C">
          <w:t>glassmaking</w:t>
        </w:r>
      </w:ins>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2075DF55" w:rsidR="0083329C" w:rsidRDefault="0083329C" w:rsidP="0083329C">
      <w:pPr>
        <w:spacing w:after="100" w:afterAutospacing="1"/>
        <w:ind w:left="0"/>
      </w:pPr>
      <w:r>
        <w:t>(</w:t>
      </w:r>
      <w:ins w:id="336" w:author="DAVIS George" w:date="2016-09-13T13:06:00Z">
        <w:r w:rsidR="00581983">
          <w:t>3</w:t>
        </w:r>
      </w:ins>
      <w:del w:id="337" w:author="DAVIS George" w:date="2016-09-13T13:06:00Z">
        <w:r w:rsidDel="00581983">
          <w:delText>h</w:delText>
        </w:r>
      </w:del>
      <w:r>
        <w:t xml:space="preserve">) </w:t>
      </w:r>
      <w:ins w:id="338" w:author="DAVIS George" w:date="2016-09-13T13:06:00Z">
        <w:r w:rsidR="00581983" w:rsidRPr="00581983">
          <w:t>If source testing is conducted under section (1), the</w:t>
        </w:r>
      </w:ins>
      <w:del w:id="339" w:author="DAVIS George" w:date="2016-09-13T13:06:00Z">
        <w:r w:rsidDel="00581983">
          <w:delText>A</w:delText>
        </w:r>
      </w:del>
      <w:r>
        <w:t xml:space="preserve"> CAGM must perform the following source testing on at least one emission control device. Source testing done under OAR 340-244-9040(</w:t>
      </w:r>
      <w:ins w:id="340" w:author="DAVIS George" w:date="2016-09-14T14:48:00Z">
        <w:r w:rsidR="004F755B">
          <w:t>3</w:t>
        </w:r>
      </w:ins>
      <w:del w:id="341" w:author="DAVIS George" w:date="2016-09-14T14:48:00Z">
        <w:r w:rsidDel="004F755B">
          <w:delText>2</w:delText>
        </w:r>
      </w:del>
      <w:proofErr w:type="gramStart"/>
      <w:r>
        <w:t>)</w:t>
      </w:r>
      <w:ins w:id="342" w:author="DAVIS George" w:date="2016-09-14T14:48:00Z">
        <w:r w:rsidR="004F755B">
          <w:t>(</w:t>
        </w:r>
        <w:proofErr w:type="gramEnd"/>
        <w:r w:rsidR="004F755B">
          <w:t>a)</w:t>
        </w:r>
      </w:ins>
      <w:r>
        <w:t xml:space="preserve"> may be used in whole or in part to comply with this requirement. </w:t>
      </w:r>
    </w:p>
    <w:p w14:paraId="32BD249F" w14:textId="085CFAC5" w:rsidR="0083329C" w:rsidRDefault="0083329C" w:rsidP="0083329C">
      <w:pPr>
        <w:spacing w:after="100" w:afterAutospacing="1"/>
        <w:ind w:left="0"/>
      </w:pPr>
      <w:r>
        <w:t>(</w:t>
      </w:r>
      <w:ins w:id="343" w:author="DAVIS George" w:date="2016-09-13T13:06:00Z">
        <w:r w:rsidR="00581983">
          <w:t>a</w:t>
        </w:r>
      </w:ins>
      <w:del w:id="344" w:author="DAVIS George" w:date="2016-09-13T13:06:00Z">
        <w:r w:rsidDel="00581983">
          <w:delText>A</w:delText>
        </w:r>
      </w:del>
      <w:r>
        <w:t xml:space="preserve">) Within 60 days of commencing operation of the emission control devices, test control device </w:t>
      </w:r>
      <w:del w:id="345" w:author="DAVIS George" w:date="2016-09-13T13:07:00Z">
        <w:r w:rsidDel="00FE0B76">
          <w:delText xml:space="preserve">inlet and </w:delText>
        </w:r>
      </w:del>
      <w:r>
        <w:t xml:space="preserve">outlet for particulate matter using DEQ Method 5 or equivalent method; </w:t>
      </w:r>
    </w:p>
    <w:p w14:paraId="32BD24A0" w14:textId="7B7E5EDE" w:rsidR="0083329C" w:rsidRDefault="0083329C" w:rsidP="0083329C">
      <w:pPr>
        <w:spacing w:after="100" w:afterAutospacing="1"/>
        <w:ind w:left="0"/>
      </w:pPr>
      <w:r>
        <w:t>(</w:t>
      </w:r>
      <w:ins w:id="346" w:author="DAVIS George" w:date="2016-09-13T13:06:00Z">
        <w:r w:rsidR="00581983">
          <w:t>b</w:t>
        </w:r>
      </w:ins>
      <w:del w:id="347" w:author="DAVIS George" w:date="2016-09-13T13:06:00Z">
        <w:r w:rsidDel="00581983">
          <w:delText>B</w:delText>
        </w:r>
      </w:del>
      <w:r>
        <w:t>) The emission control device to be tested must be approved by DEQ;</w:t>
      </w:r>
    </w:p>
    <w:p w14:paraId="32BD24A1" w14:textId="07F81EE4" w:rsidR="0083329C" w:rsidRDefault="0083329C" w:rsidP="0083329C">
      <w:pPr>
        <w:spacing w:after="100" w:afterAutospacing="1"/>
        <w:ind w:left="0"/>
      </w:pPr>
      <w:r>
        <w:t>(</w:t>
      </w:r>
      <w:ins w:id="348" w:author="DAVIS George" w:date="2016-09-13T13:08:00Z">
        <w:r w:rsidR="009C16B7">
          <w:t>c</w:t>
        </w:r>
      </w:ins>
      <w:del w:id="349" w:author="DAVIS George" w:date="2016-09-13T13:08:00Z">
        <w:r w:rsidDel="009C16B7">
          <w:delText>C</w:delText>
        </w:r>
      </w:del>
      <w:r>
        <w:t>) A source test plan must be submitted at least 30 days before conducting the source test; and</w:t>
      </w:r>
    </w:p>
    <w:p w14:paraId="32BD24A2" w14:textId="438704CF" w:rsidR="0083329C" w:rsidRDefault="0083329C" w:rsidP="0083329C">
      <w:pPr>
        <w:spacing w:after="100" w:afterAutospacing="1"/>
        <w:ind w:left="0"/>
      </w:pPr>
      <w:r>
        <w:t>(</w:t>
      </w:r>
      <w:ins w:id="350" w:author="DAVIS George" w:date="2016-09-13T13:08:00Z">
        <w:r w:rsidR="009C16B7">
          <w:t>d</w:t>
        </w:r>
      </w:ins>
      <w:del w:id="351" w:author="DAVIS George" w:date="2016-09-13T13:08:00Z">
        <w:r w:rsidDel="009C16B7">
          <w:delText>D</w:delText>
        </w:r>
      </w:del>
      <w:r>
        <w:t>) The source test plan must be approved by DEQ before conducting the source test.</w:t>
      </w:r>
    </w:p>
    <w:p w14:paraId="7A61121A" w14:textId="77777777" w:rsidR="00146CBF" w:rsidRPr="00146CBF" w:rsidRDefault="00146CBF" w:rsidP="00146CBF">
      <w:pPr>
        <w:spacing w:after="100" w:afterAutospacing="1"/>
        <w:ind w:left="0"/>
        <w:rPr>
          <w:ins w:id="352" w:author="DAVIS George" w:date="2016-09-13T13:09:00Z"/>
        </w:rPr>
      </w:pPr>
      <w:ins w:id="353" w:author="DAVIS George" w:date="2016-09-13T13:09:00Z">
        <w:r w:rsidRPr="00146CBF">
          <w:t>(4) If a bag leak detection system is installed under section (1), the requirements for the bag leak detection system are:</w:t>
        </w:r>
      </w:ins>
    </w:p>
    <w:p w14:paraId="7900696E" w14:textId="77777777" w:rsidR="00146CBF" w:rsidRPr="00146CBF" w:rsidRDefault="00146CBF" w:rsidP="00146CBF">
      <w:pPr>
        <w:spacing w:after="100" w:afterAutospacing="1"/>
        <w:ind w:left="0"/>
        <w:rPr>
          <w:ins w:id="354" w:author="DAVIS George" w:date="2016-09-13T13:09:00Z"/>
        </w:rPr>
      </w:pPr>
      <w:ins w:id="355" w:author="DAVIS George" w:date="2016-09-13T13:09:00Z">
        <w:r w:rsidRPr="00146CBF">
          <w:t>(a) The bag leak detection system must be installed and operational as soon as possible but not more than 90 days after the baghouse becomes operational or the effective date of the rule, whichever is later.</w:t>
        </w:r>
      </w:ins>
    </w:p>
    <w:p w14:paraId="1FD986CA" w14:textId="77777777" w:rsidR="00146CBF" w:rsidRPr="00146CBF" w:rsidRDefault="00146CBF" w:rsidP="00146CBF">
      <w:pPr>
        <w:spacing w:after="100" w:afterAutospacing="1"/>
        <w:ind w:left="0"/>
        <w:rPr>
          <w:ins w:id="356" w:author="DAVIS George" w:date="2016-09-13T13:09:00Z"/>
        </w:rPr>
      </w:pPr>
      <w:ins w:id="357" w:author="DAVIS George" w:date="2016-09-13T13:09:00Z">
        <w:r w:rsidRPr="00146CBF">
          <w:t>(b) Each bag leak detection system must meet the specifications and requirements in paragraphs (A) through (H).</w:t>
        </w:r>
      </w:ins>
    </w:p>
    <w:p w14:paraId="7714C786" w14:textId="77777777" w:rsidR="00146CBF" w:rsidRPr="00146CBF" w:rsidRDefault="00146CBF" w:rsidP="00146CBF">
      <w:pPr>
        <w:spacing w:after="100" w:afterAutospacing="1"/>
        <w:ind w:left="0"/>
        <w:rPr>
          <w:ins w:id="358" w:author="DAVIS George" w:date="2016-09-13T13:09:00Z"/>
        </w:rPr>
      </w:pPr>
      <w:ins w:id="359" w:author="DAVIS George" w:date="2016-09-13T13:09:00Z">
        <w:r w:rsidRPr="00146CBF">
          <w:t>(A) The bag leak detection system must be certified by the manufacturer to be capable of detecting PM emissions at concentrations of 1 milligram per dry standard cubic meter (0.00044 grains per actual cubic foot) or less.</w:t>
        </w:r>
      </w:ins>
    </w:p>
    <w:p w14:paraId="73375F34" w14:textId="77777777" w:rsidR="00146CBF" w:rsidRPr="00146CBF" w:rsidRDefault="00146CBF" w:rsidP="00146CBF">
      <w:pPr>
        <w:spacing w:after="100" w:afterAutospacing="1"/>
        <w:ind w:left="0"/>
        <w:rPr>
          <w:ins w:id="360" w:author="DAVIS George" w:date="2016-09-13T13:09:00Z"/>
        </w:rPr>
      </w:pPr>
      <w:ins w:id="361" w:author="DAVIS George" w:date="2016-09-13T13:09:00Z">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ins>
    </w:p>
    <w:p w14:paraId="2E4C5417" w14:textId="7C28308F" w:rsidR="00146CBF" w:rsidRPr="00146CBF" w:rsidRDefault="00146CBF" w:rsidP="00146CBF">
      <w:pPr>
        <w:spacing w:after="100" w:afterAutospacing="1"/>
        <w:ind w:left="0"/>
        <w:rPr>
          <w:ins w:id="362" w:author="DAVIS George" w:date="2016-09-13T13:09:00Z"/>
        </w:rPr>
      </w:pPr>
      <w:ins w:id="363" w:author="DAVIS George" w:date="2016-09-13T13:09:00Z">
        <w:r w:rsidRPr="00146CBF">
          <w:t>(C) The bag leak detection system must be equipped with an alarm system that will sound when the system detects an increase in relative particulate loading over the alarm set point establ</w:t>
        </w:r>
        <w:r w:rsidR="006D5C0B">
          <w:t>ished according to paragraph</w:t>
        </w:r>
        <w:bookmarkStart w:id="364" w:name="_GoBack"/>
        <w:bookmarkEnd w:id="364"/>
        <w:r w:rsidR="006D5C0B">
          <w:t xml:space="preserve"> (D</w:t>
        </w:r>
        <w:r w:rsidRPr="00146CBF">
          <w:t>), and the alarm must be located such that it can be heard by the appropriate plant personnel.</w:t>
        </w:r>
      </w:ins>
    </w:p>
    <w:p w14:paraId="4142B61F" w14:textId="77777777" w:rsidR="00146CBF" w:rsidRPr="00146CBF" w:rsidRDefault="00146CBF" w:rsidP="00146CBF">
      <w:pPr>
        <w:spacing w:after="100" w:afterAutospacing="1"/>
        <w:ind w:left="0"/>
        <w:rPr>
          <w:ins w:id="365" w:author="DAVIS George" w:date="2016-09-13T13:09:00Z"/>
        </w:rPr>
      </w:pPr>
      <w:ins w:id="366" w:author="DAVIS George" w:date="2016-09-13T13:09:00Z">
        <w:r w:rsidRPr="00146CBF">
          <w:t>(D) In the initial adjustment of the bag leak detection system, the CAGM must establish, at a minimum, the baseline output by adjusting the sensitivity (range) and the averaging period of the device, the alarm set points, and the alarm delay time.</w:t>
        </w:r>
      </w:ins>
    </w:p>
    <w:p w14:paraId="37518CD8" w14:textId="77777777" w:rsidR="00146CBF" w:rsidRPr="00146CBF" w:rsidRDefault="00146CBF" w:rsidP="00146CBF">
      <w:pPr>
        <w:spacing w:after="100" w:afterAutospacing="1"/>
        <w:ind w:left="0"/>
        <w:rPr>
          <w:ins w:id="367" w:author="DAVIS George" w:date="2016-09-13T13:09:00Z"/>
        </w:rPr>
      </w:pPr>
      <w:ins w:id="368" w:author="DAVIS George" w:date="2016-09-13T13:09:00Z">
        <w:r w:rsidRPr="00146CBF">
          <w:t>(E) Following initial adjustment, the CAGM may not adjust the averaging period, alarm set point, or alarm delay time without approval from DEQ except as provided in paragraph (F).</w:t>
        </w:r>
      </w:ins>
    </w:p>
    <w:p w14:paraId="4E94FC2E" w14:textId="77777777" w:rsidR="00146CBF" w:rsidRPr="00146CBF" w:rsidRDefault="00146CBF" w:rsidP="00146CBF">
      <w:pPr>
        <w:spacing w:after="100" w:afterAutospacing="1"/>
        <w:ind w:left="0"/>
        <w:rPr>
          <w:ins w:id="369" w:author="DAVIS George" w:date="2016-09-13T13:09:00Z"/>
        </w:rPr>
      </w:pPr>
      <w:ins w:id="370" w:author="DAVIS George" w:date="2016-09-13T13:09:00Z">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449B5604" w14:textId="77777777" w:rsidR="00146CBF" w:rsidRPr="00146CBF" w:rsidRDefault="00146CBF" w:rsidP="00146CBF">
      <w:pPr>
        <w:spacing w:after="100" w:afterAutospacing="1"/>
        <w:ind w:left="0"/>
        <w:rPr>
          <w:ins w:id="371" w:author="DAVIS George" w:date="2016-09-13T13:09:00Z"/>
        </w:rPr>
      </w:pPr>
      <w:ins w:id="372" w:author="DAVIS George" w:date="2016-09-13T13:09:00Z">
        <w:r w:rsidRPr="00146CBF">
          <w:t>(G) The CAGM must install the bag leak detection sensor downstream of the fabric filter.</w:t>
        </w:r>
      </w:ins>
    </w:p>
    <w:p w14:paraId="163FA11C" w14:textId="77777777" w:rsidR="00146CBF" w:rsidRPr="00146CBF" w:rsidRDefault="00146CBF" w:rsidP="00146CBF">
      <w:pPr>
        <w:spacing w:after="100" w:afterAutospacing="1"/>
        <w:ind w:left="0"/>
        <w:rPr>
          <w:ins w:id="373" w:author="DAVIS George" w:date="2016-09-13T13:09:00Z"/>
        </w:rPr>
      </w:pPr>
      <w:ins w:id="374" w:author="DAVIS George" w:date="2016-09-13T13:09:00Z">
        <w:r w:rsidRPr="00146CBF">
          <w:t>(H) Where multiple bag leak detectors are required, the system's instrumentation and alarm may be shared among detectors.</w:t>
        </w:r>
      </w:ins>
    </w:p>
    <w:p w14:paraId="221477DB" w14:textId="77777777" w:rsidR="00146CBF" w:rsidRPr="00146CBF" w:rsidRDefault="00146CBF" w:rsidP="00146CBF">
      <w:pPr>
        <w:spacing w:after="100" w:afterAutospacing="1"/>
        <w:ind w:left="0"/>
        <w:rPr>
          <w:ins w:id="375" w:author="DAVIS George" w:date="2016-09-13T13:09:00Z"/>
        </w:rPr>
      </w:pPr>
      <w:ins w:id="376" w:author="DAVIS George" w:date="2016-09-13T13:09:00Z">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ins>
    </w:p>
    <w:p w14:paraId="0646C762" w14:textId="77777777" w:rsidR="00146CBF" w:rsidRPr="00146CBF" w:rsidRDefault="00146CBF" w:rsidP="00146CBF">
      <w:pPr>
        <w:spacing w:after="100" w:afterAutospacing="1"/>
        <w:ind w:left="0"/>
        <w:rPr>
          <w:ins w:id="377" w:author="DAVIS George" w:date="2016-09-13T13:09:00Z"/>
        </w:rPr>
      </w:pPr>
      <w:ins w:id="378" w:author="DAVIS George" w:date="2016-09-13T13:09:00Z">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 the effective date of the rule, whichever is later;</w:t>
        </w:r>
      </w:ins>
    </w:p>
    <w:p w14:paraId="645B9E44" w14:textId="77777777" w:rsidR="00146CBF" w:rsidRPr="00146CBF" w:rsidRDefault="00146CBF" w:rsidP="00146CBF">
      <w:pPr>
        <w:spacing w:after="100" w:afterAutospacing="1"/>
        <w:ind w:left="0"/>
        <w:rPr>
          <w:ins w:id="379" w:author="DAVIS George" w:date="2016-09-13T13:09:00Z"/>
        </w:rPr>
      </w:pPr>
      <w:ins w:id="380" w:author="DAVIS George" w:date="2016-09-13T13:09:00Z">
        <w:r w:rsidRPr="00146CBF">
          <w:t xml:space="preserve">(b) The </w:t>
        </w:r>
        <w:proofErr w:type="spellStart"/>
        <w:r w:rsidRPr="00146CBF">
          <w:t>afterfilter</w:t>
        </w:r>
        <w:proofErr w:type="spellEnd"/>
        <w:r w:rsidRPr="00146CBF">
          <w:t xml:space="preserve"> must filter the entire exhaust flow from the fabric filter (baghouse); and</w:t>
        </w:r>
      </w:ins>
    </w:p>
    <w:p w14:paraId="29D3823A" w14:textId="77777777" w:rsidR="00146CBF" w:rsidRPr="00146CBF" w:rsidRDefault="00146CBF" w:rsidP="00146CBF">
      <w:pPr>
        <w:spacing w:after="100" w:afterAutospacing="1"/>
        <w:ind w:left="0"/>
        <w:rPr>
          <w:ins w:id="381" w:author="DAVIS George" w:date="2016-09-13T13:09:00Z"/>
        </w:rPr>
      </w:pPr>
      <w:ins w:id="382" w:author="DAVIS George" w:date="2016-09-13T13:09:00Z">
        <w:r w:rsidRPr="00146CBF">
          <w:t xml:space="preserve">(c) The </w:t>
        </w:r>
        <w:proofErr w:type="spellStart"/>
        <w:r w:rsidRPr="00146CBF">
          <w:t>afterfilter</w:t>
        </w:r>
        <w:proofErr w:type="spellEnd"/>
        <w:r w:rsidRPr="00146CBF">
          <w:t xml:space="preserve"> must be equipped with:</w:t>
        </w:r>
      </w:ins>
    </w:p>
    <w:p w14:paraId="3237B7A6" w14:textId="16F6F471" w:rsidR="00146CBF" w:rsidRPr="00146CBF" w:rsidRDefault="00146CBF" w:rsidP="00146CBF">
      <w:pPr>
        <w:spacing w:after="100" w:afterAutospacing="1"/>
        <w:ind w:left="0"/>
        <w:rPr>
          <w:ins w:id="383" w:author="DAVIS George" w:date="2016-09-13T13:09:00Z"/>
        </w:rPr>
      </w:pPr>
      <w:ins w:id="384" w:author="DAVIS George" w:date="2016-09-13T13:09:00Z">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ins>
    </w:p>
    <w:p w14:paraId="1E8D2736" w14:textId="77777777" w:rsidR="00146CBF" w:rsidRPr="00146CBF" w:rsidRDefault="00146CBF" w:rsidP="00146CBF">
      <w:pPr>
        <w:spacing w:after="100" w:afterAutospacing="1"/>
        <w:ind w:left="0"/>
        <w:rPr>
          <w:ins w:id="385" w:author="DAVIS George" w:date="2016-09-13T13:09:00Z"/>
        </w:rPr>
      </w:pPr>
      <w:ins w:id="386" w:author="DAVIS George" w:date="2016-09-13T13:09:00Z">
        <w:r w:rsidRPr="00146CBF">
          <w:t>(B) A differential pressure monitoring device.</w:t>
        </w:r>
      </w:ins>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2527F70E" w:rsidR="0083329C" w:rsidRDefault="0083329C" w:rsidP="0083329C">
      <w:pPr>
        <w:spacing w:after="100" w:afterAutospacing="1"/>
        <w:ind w:left="0"/>
      </w:pPr>
      <w:r>
        <w:t>(a) At least once each week, observe and record the inlet temperature and</w:t>
      </w:r>
      <w:ins w:id="387" w:author="DAVIS George" w:date="2016-09-13T13:12:00Z">
        <w:r w:rsidR="004D2A7E">
          <w:t xml:space="preserve"> the fabric filter (baghouse)</w:t>
        </w:r>
      </w:ins>
      <w:r>
        <w:t xml:space="preserve"> differential pressure</w:t>
      </w:r>
      <w:ins w:id="388" w:author="DAVIS George" w:date="2016-09-13T13:12:00Z">
        <w:r w:rsidR="004D2A7E">
          <w:t xml:space="preserve"> and </w:t>
        </w:r>
        <w:proofErr w:type="spellStart"/>
        <w:r w:rsidR="004D2A7E">
          <w:t>afterfilter</w:t>
        </w:r>
        <w:proofErr w:type="spellEnd"/>
        <w:r w:rsidR="004D2A7E">
          <w:t xml:space="preserve"> differential pressure</w:t>
        </w:r>
      </w:ins>
      <w:r>
        <w:t xml:space="preserve"> (</w:t>
      </w:r>
      <w:ins w:id="389" w:author="DAVIS George" w:date="2016-09-13T13:12:00Z">
        <w:r w:rsidR="004D2A7E">
          <w:t>as</w:t>
        </w:r>
      </w:ins>
      <w:del w:id="390" w:author="DAVIS George" w:date="2016-09-13T13:12:00Z">
        <w:r w:rsidDel="004D2A7E">
          <w:delText>if</w:delText>
        </w:r>
      </w:del>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65BBACE1" w:rsidR="0083329C" w:rsidRDefault="0083329C" w:rsidP="0083329C">
      <w:pPr>
        <w:spacing w:after="100" w:afterAutospacing="1"/>
        <w:ind w:left="0"/>
      </w:pPr>
      <w:r>
        <w:t>(a) At least once each day, observe and record the inlet temperature and</w:t>
      </w:r>
      <w:ins w:id="391" w:author="DAVIS George" w:date="2016-09-13T13:13:00Z">
        <w:r w:rsidR="00BE126E">
          <w:t xml:space="preserve"> the fabric filter (baghouse)</w:t>
        </w:r>
      </w:ins>
      <w:r>
        <w:t xml:space="preserve"> differential pressure</w:t>
      </w:r>
      <w:ins w:id="392" w:author="DAVIS George" w:date="2016-09-13T13:13:00Z">
        <w:r w:rsidR="00BE126E">
          <w:t xml:space="preserve"> and </w:t>
        </w:r>
        <w:proofErr w:type="spellStart"/>
        <w:r w:rsidR="00BE126E">
          <w:t>afterfilter</w:t>
        </w:r>
        <w:proofErr w:type="spellEnd"/>
        <w:r w:rsidR="00BE126E">
          <w:t xml:space="preserve"> differential pressure</w:t>
        </w:r>
      </w:ins>
      <w:r>
        <w:t xml:space="preserve"> (</w:t>
      </w:r>
      <w:ins w:id="393" w:author="DAVIS George" w:date="2016-09-13T13:13:00Z">
        <w:r w:rsidR="00BE126E">
          <w:t>as</w:t>
        </w:r>
      </w:ins>
      <w:del w:id="394" w:author="DAVIS George" w:date="2016-09-13T13:13:00Z">
        <w:r w:rsidDel="00BE126E">
          <w:delText>if</w:delText>
        </w:r>
      </w:del>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rPr>
          <w:ins w:id="395" w:author="DAVIS George" w:date="2016-09-13T13:14:00Z"/>
        </w:rPr>
      </w:pPr>
      <w:ins w:id="396" w:author="DAVIS George" w:date="2016-09-13T13:14:00Z">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ins>
    </w:p>
    <w:p w14:paraId="7C50F12D" w14:textId="77777777" w:rsidR="00BE098F" w:rsidRPr="00BE098F" w:rsidRDefault="00BE098F" w:rsidP="00BE098F">
      <w:pPr>
        <w:spacing w:after="100" w:afterAutospacing="1"/>
        <w:ind w:left="0"/>
        <w:rPr>
          <w:ins w:id="397" w:author="DAVIS George" w:date="2016-09-13T13:14:00Z"/>
        </w:rPr>
      </w:pPr>
      <w:ins w:id="398" w:author="DAVIS George" w:date="2016-09-13T13:14:00Z">
        <w:r w:rsidRPr="00BE098F">
          <w:t>(a) Installation of the bag leak detection system;</w:t>
        </w:r>
      </w:ins>
    </w:p>
    <w:p w14:paraId="48414FF8" w14:textId="77777777" w:rsidR="00BE098F" w:rsidRPr="00BE098F" w:rsidRDefault="00BE098F" w:rsidP="00BE098F">
      <w:pPr>
        <w:spacing w:after="100" w:afterAutospacing="1"/>
        <w:ind w:left="0"/>
        <w:rPr>
          <w:ins w:id="399" w:author="DAVIS George" w:date="2016-09-13T13:14:00Z"/>
        </w:rPr>
      </w:pPr>
      <w:ins w:id="400" w:author="DAVIS George" w:date="2016-09-13T13:14:00Z">
        <w:r w:rsidRPr="00BE098F">
          <w:t>(b) Initial and periodic adjustment of the bag leak detection system, including how the alarm set-point will be established;</w:t>
        </w:r>
      </w:ins>
    </w:p>
    <w:p w14:paraId="0CA5CA6B" w14:textId="77777777" w:rsidR="00BE098F" w:rsidRPr="00BE098F" w:rsidRDefault="00BE098F" w:rsidP="00BE098F">
      <w:pPr>
        <w:spacing w:after="100" w:afterAutospacing="1"/>
        <w:ind w:left="0"/>
        <w:rPr>
          <w:ins w:id="401" w:author="DAVIS George" w:date="2016-09-13T13:14:00Z"/>
        </w:rPr>
      </w:pPr>
      <w:ins w:id="402" w:author="DAVIS George" w:date="2016-09-13T13:14:00Z">
        <w:r w:rsidRPr="00BE098F">
          <w:t>(c) Operation of the bag leak detection system, including quality assurance procedures;</w:t>
        </w:r>
      </w:ins>
    </w:p>
    <w:p w14:paraId="4F531EDF" w14:textId="77777777" w:rsidR="00BE098F" w:rsidRPr="00BE098F" w:rsidRDefault="00BE098F" w:rsidP="00BE098F">
      <w:pPr>
        <w:spacing w:after="100" w:afterAutospacing="1"/>
        <w:ind w:left="0"/>
        <w:rPr>
          <w:ins w:id="403" w:author="DAVIS George" w:date="2016-09-13T13:14:00Z"/>
        </w:rPr>
      </w:pPr>
      <w:ins w:id="404" w:author="DAVIS George" w:date="2016-09-13T13:14:00Z">
        <w:r w:rsidRPr="00BE098F">
          <w:t>(d) How the bag leak detection system will be maintained, including a routine maintenance schedule and spare parts inventory list;</w:t>
        </w:r>
      </w:ins>
    </w:p>
    <w:p w14:paraId="42D42D19" w14:textId="77777777" w:rsidR="00BE098F" w:rsidRPr="00BE098F" w:rsidRDefault="00BE098F" w:rsidP="00BE098F">
      <w:pPr>
        <w:spacing w:after="100" w:afterAutospacing="1"/>
        <w:ind w:left="0"/>
        <w:rPr>
          <w:ins w:id="405" w:author="DAVIS George" w:date="2016-09-13T13:14:00Z"/>
        </w:rPr>
      </w:pPr>
      <w:ins w:id="406" w:author="DAVIS George" w:date="2016-09-13T13:14:00Z">
        <w:r w:rsidRPr="00BE098F">
          <w:t>(e) How the bag leak detection system output will be recorded and stored; and</w:t>
        </w:r>
      </w:ins>
    </w:p>
    <w:p w14:paraId="60D2FAFC" w14:textId="27AA2FBB" w:rsidR="00BE098F" w:rsidRPr="00BE098F" w:rsidRDefault="00BE098F" w:rsidP="00BE098F">
      <w:pPr>
        <w:spacing w:after="100" w:afterAutospacing="1"/>
        <w:ind w:left="0"/>
        <w:rPr>
          <w:ins w:id="407" w:author="DAVIS George" w:date="2016-09-13T13:14:00Z"/>
        </w:rPr>
      </w:pPr>
      <w:ins w:id="408" w:author="DAVIS George" w:date="2016-09-13T13:14:00Z">
        <w:r w:rsidRPr="00BE098F">
          <w:t>(f) Corrective action procedures as specified in section (5). In approving the site-specific monitoring plan, DEQ</w:t>
        </w:r>
      </w:ins>
      <w:ins w:id="409" w:author="DAVIS George" w:date="2016-09-13T13:15:00Z">
        <w:r>
          <w:t xml:space="preserve"> </w:t>
        </w:r>
      </w:ins>
      <w:ins w:id="410" w:author="DAVIS George" w:date="2016-09-13T13:14:00Z">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18F38CC3" w14:textId="77777777" w:rsidR="00BE098F" w:rsidRPr="00BE098F" w:rsidRDefault="00BE098F" w:rsidP="00BE098F">
      <w:pPr>
        <w:spacing w:after="100" w:afterAutospacing="1"/>
        <w:ind w:left="0"/>
        <w:rPr>
          <w:ins w:id="411" w:author="DAVIS George" w:date="2016-09-13T13:14:00Z"/>
        </w:rPr>
      </w:pPr>
      <w:ins w:id="412" w:author="DAVIS George" w:date="2016-09-13T13:14:00Z">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ins>
    </w:p>
    <w:p w14:paraId="526BC7F1" w14:textId="77777777" w:rsidR="00BE098F" w:rsidRPr="00BE098F" w:rsidRDefault="00BE098F" w:rsidP="00BE098F">
      <w:pPr>
        <w:spacing w:after="100" w:afterAutospacing="1"/>
        <w:ind w:left="0"/>
        <w:rPr>
          <w:ins w:id="413" w:author="DAVIS George" w:date="2016-09-13T13:14:00Z"/>
        </w:rPr>
      </w:pPr>
      <w:ins w:id="414" w:author="DAVIS George" w:date="2016-09-13T13:14:00Z">
        <w:r w:rsidRPr="00BE098F">
          <w:t>(a) Inspecting the fabric filter for air leaks, torn or broken bags or filter media, or any other condition that may cause an increase in PM emissions;</w:t>
        </w:r>
      </w:ins>
    </w:p>
    <w:p w14:paraId="0BE23DBF" w14:textId="77777777" w:rsidR="00BE098F" w:rsidRPr="00BE098F" w:rsidRDefault="00BE098F" w:rsidP="00BE098F">
      <w:pPr>
        <w:spacing w:after="100" w:afterAutospacing="1"/>
        <w:ind w:left="0"/>
        <w:rPr>
          <w:ins w:id="415" w:author="DAVIS George" w:date="2016-09-13T13:14:00Z"/>
        </w:rPr>
      </w:pPr>
      <w:ins w:id="416" w:author="DAVIS George" w:date="2016-09-13T13:14:00Z">
        <w:r w:rsidRPr="00BE098F">
          <w:t>(b) Sealing off defective bags or filter media;</w:t>
        </w:r>
      </w:ins>
    </w:p>
    <w:p w14:paraId="01679006" w14:textId="77777777" w:rsidR="00BE098F" w:rsidRPr="00BE098F" w:rsidRDefault="00BE098F" w:rsidP="00BE098F">
      <w:pPr>
        <w:spacing w:after="100" w:afterAutospacing="1"/>
        <w:ind w:left="0"/>
        <w:rPr>
          <w:ins w:id="417" w:author="DAVIS George" w:date="2016-09-13T13:14:00Z"/>
        </w:rPr>
      </w:pPr>
      <w:ins w:id="418" w:author="DAVIS George" w:date="2016-09-13T13:14:00Z">
        <w:r w:rsidRPr="00BE098F">
          <w:t>(c) Replacing defective bags or filter media or otherwise repairing the control device;</w:t>
        </w:r>
      </w:ins>
    </w:p>
    <w:p w14:paraId="7D0CDC2A" w14:textId="77777777" w:rsidR="00BE098F" w:rsidRPr="00BE098F" w:rsidRDefault="00BE098F" w:rsidP="00BE098F">
      <w:pPr>
        <w:spacing w:after="100" w:afterAutospacing="1"/>
        <w:ind w:left="0"/>
        <w:rPr>
          <w:ins w:id="419" w:author="DAVIS George" w:date="2016-09-13T13:14:00Z"/>
        </w:rPr>
      </w:pPr>
      <w:ins w:id="420" w:author="DAVIS George" w:date="2016-09-13T13:14:00Z">
        <w:r w:rsidRPr="00BE098F">
          <w:t>(d) Sealing off a defective fabric filter compartment;</w:t>
        </w:r>
      </w:ins>
    </w:p>
    <w:p w14:paraId="71673AFB" w14:textId="77777777" w:rsidR="00BE098F" w:rsidRPr="00BE098F" w:rsidRDefault="00BE098F" w:rsidP="00BE098F">
      <w:pPr>
        <w:spacing w:after="100" w:afterAutospacing="1"/>
        <w:ind w:left="0"/>
        <w:rPr>
          <w:ins w:id="421" w:author="DAVIS George" w:date="2016-09-13T13:14:00Z"/>
        </w:rPr>
      </w:pPr>
      <w:ins w:id="422" w:author="DAVIS George" w:date="2016-09-13T13:14:00Z">
        <w:r w:rsidRPr="00BE098F">
          <w:t>(e) Cleaning the bag leak detection system probe or otherwise repairing the bag leak detection system; and</w:t>
        </w:r>
      </w:ins>
    </w:p>
    <w:p w14:paraId="204EA100" w14:textId="77777777" w:rsidR="00BE098F" w:rsidRPr="00BE098F" w:rsidRDefault="00BE098F" w:rsidP="00BE098F">
      <w:pPr>
        <w:spacing w:after="100" w:afterAutospacing="1"/>
        <w:ind w:left="0"/>
        <w:rPr>
          <w:ins w:id="423" w:author="DAVIS George" w:date="2016-09-13T13:14:00Z"/>
        </w:rPr>
      </w:pPr>
      <w:ins w:id="424" w:author="DAVIS George" w:date="2016-09-13T13:14:00Z">
        <w:r w:rsidRPr="00BE098F">
          <w:t>(f) Shutting down the process producing the PM emissions.</w:t>
        </w:r>
      </w:ins>
    </w:p>
    <w:p w14:paraId="0383538C" w14:textId="77777777" w:rsidR="00BE098F" w:rsidRPr="00BE098F" w:rsidRDefault="00BE098F" w:rsidP="00BE098F">
      <w:pPr>
        <w:spacing w:after="100" w:afterAutospacing="1"/>
        <w:ind w:left="0"/>
        <w:rPr>
          <w:ins w:id="425" w:author="DAVIS George" w:date="2016-09-13T13:14:00Z"/>
        </w:rPr>
      </w:pPr>
      <w:ins w:id="426" w:author="DAVIS George" w:date="2016-09-13T13:14:00Z">
        <w:r w:rsidRPr="00BE098F">
          <w:t>(6) For each bag leak detection system, the CAGM must keep the following records:</w:t>
        </w:r>
      </w:ins>
    </w:p>
    <w:p w14:paraId="6028CD77" w14:textId="77777777" w:rsidR="00BE098F" w:rsidRPr="00BE098F" w:rsidRDefault="00BE098F" w:rsidP="00BE098F">
      <w:pPr>
        <w:spacing w:after="100" w:afterAutospacing="1"/>
        <w:ind w:left="0"/>
        <w:rPr>
          <w:ins w:id="427" w:author="DAVIS George" w:date="2016-09-13T13:14:00Z"/>
        </w:rPr>
      </w:pPr>
      <w:ins w:id="428" w:author="DAVIS George" w:date="2016-09-13T13:14:00Z">
        <w:r w:rsidRPr="00BE098F">
          <w:t>(a) Records of the bag leak detection system output;</w:t>
        </w:r>
      </w:ins>
    </w:p>
    <w:p w14:paraId="185F437F" w14:textId="77777777" w:rsidR="00BE098F" w:rsidRPr="00BE098F" w:rsidRDefault="00BE098F" w:rsidP="00BE098F">
      <w:pPr>
        <w:spacing w:after="100" w:afterAutospacing="1"/>
        <w:ind w:left="0"/>
        <w:rPr>
          <w:ins w:id="429" w:author="DAVIS George" w:date="2016-09-13T13:14:00Z"/>
        </w:rPr>
      </w:pPr>
      <w:ins w:id="430" w:author="DAVIS George" w:date="2016-09-13T13:14:00Z">
        <w:r w:rsidRPr="00BE098F">
          <w:t>(b) Records of bag leak detection system adjustments, including the date and time of the adjustment, the initial bag leak detection system settings, and the final bag leak detection system settings; and</w:t>
        </w:r>
      </w:ins>
    </w:p>
    <w:p w14:paraId="19AD1CE1" w14:textId="77777777" w:rsidR="00BE098F" w:rsidRPr="00BE098F" w:rsidRDefault="00BE098F" w:rsidP="00BE098F">
      <w:pPr>
        <w:spacing w:after="100" w:afterAutospacing="1"/>
        <w:ind w:left="0"/>
        <w:rPr>
          <w:ins w:id="431" w:author="DAVIS George" w:date="2016-09-13T13:14:00Z"/>
        </w:rPr>
      </w:pPr>
      <w:ins w:id="432" w:author="DAVIS George" w:date="2016-09-13T13:14:00Z">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4985E7B7" w:rsidR="0083329C" w:rsidRPr="004B7E45" w:rsidRDefault="0083329C" w:rsidP="0083329C">
      <w:pPr>
        <w:spacing w:after="100" w:afterAutospacing="1"/>
        <w:ind w:left="0"/>
        <w:rPr>
          <w:b/>
        </w:rPr>
      </w:pPr>
      <w:r w:rsidRPr="004B7E45">
        <w:rPr>
          <w:b/>
        </w:rPr>
        <w:t xml:space="preserve">Other </w:t>
      </w:r>
      <w:del w:id="433" w:author="DAVIS George" w:date="2016-09-13T13:15:00Z">
        <w:r w:rsidRPr="004B7E45" w:rsidDel="00A659EF">
          <w:rPr>
            <w:b/>
          </w:rPr>
          <w:delText xml:space="preserve">Metal </w:delText>
        </w:r>
      </w:del>
      <w:ins w:id="434" w:author="DAVIS George" w:date="2016-09-13T13:15:00Z">
        <w:r w:rsidR="00A659EF">
          <w:rPr>
            <w:b/>
          </w:rPr>
          <w:t>Glassmaking</w:t>
        </w:r>
        <w:r w:rsidR="00A659EF" w:rsidRPr="004B7E45">
          <w:rPr>
            <w:b/>
          </w:rPr>
          <w:t xml:space="preserve"> </w:t>
        </w:r>
      </w:ins>
      <w:r w:rsidRPr="004B7E45">
        <w:rPr>
          <w:b/>
        </w:rPr>
        <w:t>HAPs</w:t>
      </w:r>
    </w:p>
    <w:p w14:paraId="32BD24B6" w14:textId="22BCAD47" w:rsidR="0083329C" w:rsidRDefault="0083329C" w:rsidP="0083329C">
      <w:pPr>
        <w:spacing w:after="100" w:afterAutospacing="1"/>
        <w:ind w:left="0"/>
      </w:pPr>
      <w:r>
        <w:t xml:space="preserve">(1) If DEQ determines that ambient concentrations of a </w:t>
      </w:r>
      <w:del w:id="435" w:author="DAVIS George" w:date="2016-09-13T13:15:00Z">
        <w:r w:rsidDel="00780E1B">
          <w:delText xml:space="preserve">metal </w:delText>
        </w:r>
      </w:del>
      <w:ins w:id="436" w:author="DAVIS George" w:date="2016-09-13T13:15:00Z">
        <w:r w:rsidR="00780E1B">
          <w:t xml:space="preserve">glassmaking </w:t>
        </w:r>
      </w:ins>
      <w:r>
        <w:t>HAP in the area of a CAGM pose an unacceptable risk to human health and that emissions from a</w:t>
      </w:r>
      <w:del w:id="437" w:author="DAVIS George" w:date="2016-09-13T13:15:00Z">
        <w:r w:rsidDel="00780E1B">
          <w:delText>n uncontrolled</w:delText>
        </w:r>
      </w:del>
      <w:r>
        <w:t xml:space="preserve"> </w:t>
      </w:r>
      <w:del w:id="438" w:author="DAVIS George" w:date="2016-09-13T11:56:00Z">
        <w:r w:rsidDel="00C66F5C">
          <w:delText>glass-making</w:delText>
        </w:r>
      </w:del>
      <w:ins w:id="439" w:author="DAVIS George" w:date="2016-09-13T11:56:00Z">
        <w:r w:rsidR="00C66F5C">
          <w:t>glassmaking</w:t>
        </w:r>
      </w:ins>
      <w:r>
        <w:t xml:space="preserve"> furnace at the CAGM are a contributing factor, then DEQ must set a limit on the CAGM’s use of the </w:t>
      </w:r>
      <w:del w:id="440" w:author="DAVIS George" w:date="2016-09-13T13:16:00Z">
        <w:r w:rsidDel="00780E1B">
          <w:delText xml:space="preserve">metal </w:delText>
        </w:r>
      </w:del>
      <w:ins w:id="441" w:author="DAVIS George" w:date="2016-09-13T13:16:00Z">
        <w:r w:rsidR="00780E1B">
          <w:t xml:space="preserve">glassmaking </w:t>
        </w:r>
      </w:ins>
      <w:r>
        <w:t>HAP of concern</w:t>
      </w:r>
      <w:del w:id="442" w:author="DAVIS George" w:date="2016-09-13T13:16:00Z">
        <w:r w:rsidDel="00780E1B">
          <w:delText xml:space="preserve"> in uncontrolled </w:delText>
        </w:r>
      </w:del>
      <w:del w:id="443" w:author="DAVIS George" w:date="2016-09-13T11:56:00Z">
        <w:r w:rsidDel="00C66F5C">
          <w:delText>glass-making</w:delText>
        </w:r>
      </w:del>
      <w:del w:id="444" w:author="DAVIS George" w:date="2016-09-13T13:16:00Z">
        <w:r w:rsidDel="00780E1B">
          <w:delText xml:space="preserve"> furnaces</w:delText>
        </w:r>
      </w:del>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A6831"/>
    <w:rsid w:val="000B7AB2"/>
    <w:rsid w:val="000C3FAD"/>
    <w:rsid w:val="000C67E3"/>
    <w:rsid w:val="000E205C"/>
    <w:rsid w:val="0012240C"/>
    <w:rsid w:val="00127D5C"/>
    <w:rsid w:val="00146CBF"/>
    <w:rsid w:val="00164F3F"/>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C67C5D42-5592-421D-AEC2-B6A96DE0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5166</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29</cp:revision>
  <dcterms:created xsi:type="dcterms:W3CDTF">2016-09-13T20:25:00Z</dcterms:created>
  <dcterms:modified xsi:type="dcterms:W3CDTF">2016-09-14T21:52:00Z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