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0D05CCFA"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cadmium and arsenic in Southeast Portland and cadmium in North Portland. </w:t>
      </w:r>
    </w:p>
    <w:p w14:paraId="72C3F191" w14:textId="77777777" w:rsidR="00ED70A5" w:rsidRPr="00ED70A5" w:rsidRDefault="00ED70A5" w:rsidP="00CB6D54">
      <w:pPr>
        <w:ind w:left="630"/>
      </w:pPr>
    </w:p>
    <w:p w14:paraId="72C3F194" w14:textId="74B0F232" w:rsidR="0078297B" w:rsidRDefault="00ED70A5" w:rsidP="00CB6D54">
      <w:pPr>
        <w:ind w:left="630"/>
      </w:pPr>
      <w:r w:rsidRPr="00ED70A5">
        <w:t xml:space="preserve">This pilot study prompted DEQ to set up air monitoring systems near a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bookmarkStart w:id="2" w:name="_GoBack"/>
      <w:bookmarkEnd w:id="2"/>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39CEDB6" w:rsidR="00ED70A5" w:rsidRPr="00ED70A5" w:rsidRDefault="00ED70A5" w:rsidP="00CB6D54">
      <w:pPr>
        <w:ind w:left="630"/>
      </w:pPr>
      <w:r w:rsidRPr="00ED70A5">
        <w:t>Based on sampling</w:t>
      </w:r>
      <w:r w:rsidR="003C4B6C">
        <w:t xml:space="preserve"> results</w:t>
      </w:r>
      <w:r w:rsidRPr="00ED70A5">
        <w:t xml:space="preserve"> DEQ concluded that uncontrolled furnaces used in colored art glass manufacturing </w:t>
      </w:r>
      <w:r w:rsidR="00A12073">
        <w:t xml:space="preserve">facilities </w:t>
      </w:r>
      <w:r w:rsidRPr="00ED70A5">
        <w:t>are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842765">
        <w:t>are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colored art glass facilities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C92F0C"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C92F0C"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 w:name="SupportingDocuments"/>
      <w:r w:rsidRPr="00ED70A5">
        <w:rPr>
          <w:rFonts w:ascii="Arial" w:hAnsi="Arial"/>
          <w:b/>
          <w:bCs/>
          <w:szCs w:val="26"/>
        </w:rPr>
        <w:t xml:space="preserve">Documents relied on for rulemaking </w:t>
      </w:r>
      <w:bookmarkEnd w:id="3"/>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C92F0C"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C92F0C"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C92F0C"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C92F0C"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C92F0C"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72C3F2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C92F0C"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72C3F2C3" w14:textId="77777777" w:rsidR="00ED70A5" w:rsidRPr="00ED70A5" w:rsidRDefault="00ED70A5" w:rsidP="00505C36"/>
    <w:p w14:paraId="72C3F2C4"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4" w:name="AlternativesConsidered"/>
      <w:bookmarkStart w:id="5"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4"/>
      <w:r w:rsidRPr="00ED70A5">
        <w:rPr>
          <w:szCs w:val="22"/>
        </w:rPr>
        <w:t xml:space="preserve"> if any?</w:t>
      </w:r>
      <w:bookmarkEnd w:id="5"/>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C92F0C"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6" w:name="AdvisoryCommittee"/>
      <w:r w:rsidRPr="00ED70A5">
        <w:rPr>
          <w:rFonts w:ascii="Arial" w:hAnsi="Arial"/>
          <w:b/>
          <w:bCs/>
          <w:szCs w:val="26"/>
        </w:rPr>
        <w:t>Advisory committee</w:t>
      </w:r>
      <w:bookmarkEnd w:id="6"/>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7777777" w:rsidR="00377FA3" w:rsidRPr="00377FA3" w:rsidRDefault="00377FA3" w:rsidP="00377FA3">
      <w:pPr>
        <w:rPr>
          <w:color w:val="32525C"/>
        </w:rPr>
      </w:pPr>
      <w:r w:rsidRPr="00377FA3">
        <w:rPr>
          <w:color w:val="32525C"/>
        </w:rPr>
        <w:t>  </w:t>
      </w: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72C3F38A" w14:textId="77777777" w:rsidR="002C3436" w:rsidRPr="002C3436" w:rsidRDefault="002C3436" w:rsidP="002C3436">
      <w:pPr>
        <w:ind w:right="630"/>
        <w:rPr>
          <w:bCs/>
          <w:color w:val="000000" w:themeColor="text1"/>
        </w:rPr>
      </w:pPr>
    </w:p>
    <w:p w14:paraId="72C3F38B"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63D65A06"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17C8B403"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1" w14:textId="77777777"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2" w14:textId="77777777" w:rsidR="00E41A91" w:rsidRPr="002C3436" w:rsidRDefault="00E41A91" w:rsidP="002C3436">
      <w:pPr>
        <w:ind w:right="630"/>
        <w:rPr>
          <w:bCs/>
          <w:color w:val="000000" w:themeColor="text1"/>
        </w:rPr>
      </w:pP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w:t>
      </w:r>
      <w:r w:rsidRPr="002C3436">
        <w:rPr>
          <w:bCs/>
          <w:color w:val="000000" w:themeColor="text1"/>
        </w:rPr>
        <w:lastRenderedPageBreak/>
        <w:t>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lastRenderedPageBreak/>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72C3F5EE" w14:textId="77777777" w:rsidR="00377FA3" w:rsidRPr="00377FA3" w:rsidRDefault="00377FA3" w:rsidP="00377FA3">
      <w:pPr>
        <w:rPr>
          <w:color w:val="32525C"/>
        </w:rPr>
      </w:pPr>
      <w:r w:rsidRPr="00377FA3">
        <w:rPr>
          <w:color w:val="32525C"/>
        </w:rPr>
        <w:t>  </w:t>
      </w: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lastRenderedPageBreak/>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77777777" w:rsidR="00377FA3" w:rsidRPr="00377FA3" w:rsidRDefault="00377FA3" w:rsidP="00377FA3">
      <w:r w:rsidRPr="00377FA3">
        <w:t>  </w:t>
      </w:r>
    </w:p>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lastRenderedPageBreak/>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2F" w14:textId="77777777"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2C3F830" w14:textId="77777777" w:rsidR="00377FA3" w:rsidRPr="00B07AF7" w:rsidRDefault="00377FA3" w:rsidP="00C65FF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C92F0C"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7C166A" w:rsidRPr="007C0ACD" w:rsidRDefault="007C166A"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7C166A" w:rsidRPr="007C0ACD" w:rsidRDefault="007C166A" w:rsidP="00377FA3">
                  <w:pPr>
                    <w:ind w:left="0"/>
                    <w:rPr>
                      <w:szCs w:val="22"/>
                    </w:rPr>
                  </w:pPr>
                  <w:r w:rsidRPr="007C0ACD">
                    <w:rPr>
                      <w:szCs w:val="22"/>
                    </w:rPr>
                    <w:t>The extra column on the right corrects a Word error that prevents vertical alignment in last column of a Word table.</w:t>
                  </w:r>
                </w:p>
                <w:p w14:paraId="72C3F8BF" w14:textId="77777777" w:rsidR="007C166A" w:rsidRPr="007C0ACD" w:rsidRDefault="007C166A"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7C166A" w:rsidRDefault="007C166A">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7C166A" w:rsidRDefault="007C166A" w:rsidP="00096C98">
      <w:pPr>
        <w:pStyle w:val="CommentText"/>
        <w:numPr>
          <w:ilvl w:val="0"/>
          <w:numId w:val="24"/>
        </w:numPr>
      </w:pPr>
      <w:r>
        <w:rPr>
          <w:rStyle w:val="CommentReference"/>
        </w:rPr>
        <w:annotationRef/>
      </w:r>
      <w:r>
        <w:t xml:space="preserve"> Fiscal analysis tables</w:t>
      </w:r>
    </w:p>
    <w:p w14:paraId="72C3F899" w14:textId="77777777" w:rsidR="007C166A" w:rsidRDefault="007C166A" w:rsidP="00096C98">
      <w:pPr>
        <w:pStyle w:val="CommentText"/>
        <w:numPr>
          <w:ilvl w:val="0"/>
          <w:numId w:val="24"/>
        </w:numPr>
      </w:pPr>
      <w:r>
        <w:t xml:space="preserve"> Redline of changes from current temporary rule to proposed permanent rule.</w:t>
      </w:r>
    </w:p>
    <w:p w14:paraId="72C3F89A" w14:textId="77777777" w:rsidR="007C166A" w:rsidRDefault="007C166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7C166A" w:rsidRDefault="007C166A">
      <w:r>
        <w:separator/>
      </w:r>
    </w:p>
  </w:endnote>
  <w:endnote w:type="continuationSeparator" w:id="0">
    <w:p w14:paraId="72C3F8A3" w14:textId="77777777" w:rsidR="007C166A" w:rsidRDefault="007C166A">
      <w:r>
        <w:continuationSeparator/>
      </w:r>
    </w:p>
  </w:endnote>
  <w:endnote w:type="continuationNotice" w:id="1">
    <w:p w14:paraId="72C3F8A4" w14:textId="77777777" w:rsidR="007C166A" w:rsidRDefault="007C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7C166A" w:rsidRDefault="007C166A" w:rsidP="00ED70A5">
    <w:pPr>
      <w:pStyle w:val="Footer"/>
    </w:pPr>
  </w:p>
  <w:p w14:paraId="72C3F8A6" w14:textId="77777777" w:rsidR="007C166A" w:rsidRPr="002B4E71" w:rsidRDefault="007C166A" w:rsidP="00ED70A5">
    <w:pPr>
      <w:pStyle w:val="Footer"/>
    </w:pPr>
    <w:r>
      <w:t>Staff Report</w:t>
    </w:r>
    <w:r w:rsidRPr="002B4E71">
      <w:t xml:space="preserve"> page | </w:t>
    </w:r>
    <w:r>
      <w:fldChar w:fldCharType="begin"/>
    </w:r>
    <w:r>
      <w:instrText xml:space="preserve"> PAGE   \* MERGEFORMAT </w:instrText>
    </w:r>
    <w:r>
      <w:fldChar w:fldCharType="separate"/>
    </w:r>
    <w:r w:rsidR="00C92F0C">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7C166A" w:rsidRDefault="007C166A" w:rsidP="00ED70A5">
    <w:pPr>
      <w:pStyle w:val="Footer"/>
    </w:pPr>
  </w:p>
  <w:p w14:paraId="72C3F8A8"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C92F0C">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7C166A" w:rsidRDefault="007C166A" w:rsidP="00ED70A5">
    <w:pPr>
      <w:pStyle w:val="Footer"/>
    </w:pPr>
  </w:p>
  <w:p w14:paraId="72C3F8AA"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C92F0C">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7C166A" w:rsidRDefault="007C166A">
      <w:r>
        <w:separator/>
      </w:r>
    </w:p>
  </w:footnote>
  <w:footnote w:type="continuationSeparator" w:id="0">
    <w:p w14:paraId="72C3F8A0" w14:textId="77777777" w:rsidR="007C166A" w:rsidRDefault="007C166A">
      <w:r>
        <w:continuationSeparator/>
      </w:r>
    </w:p>
  </w:footnote>
  <w:footnote w:type="continuationNotice" w:id="1">
    <w:p w14:paraId="72C3F8A1" w14:textId="77777777" w:rsidR="007C166A" w:rsidRDefault="007C166A"/>
  </w:footnote>
  <w:footnote w:id="2">
    <w:p w14:paraId="72C3F8AB" w14:textId="77777777" w:rsidR="007C166A" w:rsidRDefault="007C166A"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72C3F8AC" w14:textId="77777777" w:rsidR="007C166A" w:rsidRDefault="007C166A"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7C166A" w:rsidRDefault="007C166A"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7C166A" w:rsidRDefault="007C166A"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7C166A" w:rsidRDefault="007C166A"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7">
    <w:p w14:paraId="72C3F8B0" w14:textId="77777777" w:rsidR="007C166A" w:rsidRDefault="007C166A"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593"/>
    <w:rsid w:val="00170903"/>
    <w:rsid w:val="00172298"/>
    <w:rsid w:val="00195E82"/>
    <w:rsid w:val="001A154C"/>
    <w:rsid w:val="001A3C14"/>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70178"/>
    <w:rsid w:val="00471F10"/>
    <w:rsid w:val="00492CA9"/>
    <w:rsid w:val="004A663C"/>
    <w:rsid w:val="004C3C16"/>
    <w:rsid w:val="004E26AC"/>
    <w:rsid w:val="004F1A92"/>
    <w:rsid w:val="005050B4"/>
    <w:rsid w:val="00505C36"/>
    <w:rsid w:val="00506811"/>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1E90"/>
    <w:rsid w:val="005E74D5"/>
    <w:rsid w:val="005F3E47"/>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B29DD"/>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D0E"/>
    <w:rsid w:val="009D7F97"/>
    <w:rsid w:val="009E12A0"/>
    <w:rsid w:val="009E4928"/>
    <w:rsid w:val="00A0252A"/>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34A14"/>
    <w:rsid w:val="00B42B67"/>
    <w:rsid w:val="00B81283"/>
    <w:rsid w:val="00B83057"/>
    <w:rsid w:val="00BA0A3C"/>
    <w:rsid w:val="00BE27F1"/>
    <w:rsid w:val="00BE3558"/>
    <w:rsid w:val="00BE3E7E"/>
    <w:rsid w:val="00BE547D"/>
    <w:rsid w:val="00C10C7C"/>
    <w:rsid w:val="00C21161"/>
    <w:rsid w:val="00C34EF5"/>
    <w:rsid w:val="00C40F43"/>
    <w:rsid w:val="00C46BB1"/>
    <w:rsid w:val="00C65FFD"/>
    <w:rsid w:val="00C85C17"/>
    <w:rsid w:val="00C92F0C"/>
    <w:rsid w:val="00C96BAC"/>
    <w:rsid w:val="00CB158C"/>
    <w:rsid w:val="00CB6D54"/>
    <w:rsid w:val="00CC0EC6"/>
    <w:rsid w:val="00CD1834"/>
    <w:rsid w:val="00CE24D2"/>
    <w:rsid w:val="00CF2306"/>
    <w:rsid w:val="00CF33D7"/>
    <w:rsid w:val="00CF6C11"/>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www.w3.org/XML/1998/namespace"/>
    <ds:schemaRef ds:uri="http://schemas.microsoft.com/office/2006/documentManagement/types"/>
    <ds:schemaRef ds:uri="$ListId:doc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96F36-F1C9-48DD-B6AC-6F72E93C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45</Pages>
  <Words>14590</Words>
  <Characters>83166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24</cp:revision>
  <dcterms:created xsi:type="dcterms:W3CDTF">2016-09-12T23:50:00Z</dcterms:created>
  <dcterms:modified xsi:type="dcterms:W3CDTF">2016-09-15T00:21:00Z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