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E30" w:rsidRPr="00663E30" w:rsidRDefault="00663E30" w:rsidP="00663E30">
      <w:pPr>
        <w:spacing w:after="0"/>
        <w:rPr>
          <w:b/>
          <w:sz w:val="28"/>
          <w:szCs w:val="28"/>
        </w:rPr>
      </w:pPr>
      <w:r w:rsidRPr="00663E30">
        <w:rPr>
          <w:b/>
          <w:sz w:val="28"/>
          <w:szCs w:val="28"/>
        </w:rPr>
        <w:t>Art Glass Permanent Rulemaking 2016</w:t>
      </w:r>
    </w:p>
    <w:p w:rsidR="00663E30" w:rsidRPr="00663E30" w:rsidRDefault="00663E30" w:rsidP="00663E30">
      <w:pPr>
        <w:spacing w:after="0"/>
        <w:rPr>
          <w:b/>
          <w:sz w:val="28"/>
          <w:szCs w:val="28"/>
        </w:rPr>
      </w:pPr>
      <w:r w:rsidRPr="00663E30">
        <w:rPr>
          <w:b/>
          <w:sz w:val="28"/>
          <w:szCs w:val="28"/>
        </w:rPr>
        <w:t>Public Comments and Draft Responses</w:t>
      </w:r>
    </w:p>
    <w:p w:rsidR="00663E30" w:rsidRDefault="00663E30" w:rsidP="00663E30">
      <w:pPr>
        <w:spacing w:after="0"/>
      </w:pPr>
    </w:p>
    <w:p w:rsidR="00663E30" w:rsidRPr="00663E30" w:rsidRDefault="00663E30" w:rsidP="00663E30">
      <w:pPr>
        <w:spacing w:after="0"/>
        <w:rPr>
          <w:b/>
        </w:rPr>
      </w:pPr>
      <w:r w:rsidRPr="00663E30">
        <w:rPr>
          <w:b/>
        </w:rPr>
        <w:t>Comment categories</w:t>
      </w:r>
    </w:p>
    <w:tbl>
      <w:tblPr>
        <w:tblStyle w:val="TableGrid"/>
        <w:tblW w:w="0" w:type="auto"/>
        <w:tblLook w:val="04A0" w:firstRow="1" w:lastRow="0" w:firstColumn="1" w:lastColumn="0" w:noHBand="0" w:noVBand="1"/>
      </w:tblPr>
      <w:tblGrid>
        <w:gridCol w:w="9576"/>
      </w:tblGrid>
      <w:tr w:rsidR="00663E30" w:rsidTr="00663E30">
        <w:tc>
          <w:tcPr>
            <w:tcW w:w="9576" w:type="dxa"/>
          </w:tcPr>
          <w:p w:rsidR="00663E30" w:rsidRPr="008E5584" w:rsidRDefault="00663E30" w:rsidP="008E5584">
            <w:pPr>
              <w:pStyle w:val="ListParagraph"/>
              <w:numPr>
                <w:ilvl w:val="0"/>
                <w:numId w:val="1"/>
              </w:numPr>
              <w:ind w:left="0" w:firstLine="0"/>
              <w:rPr>
                <w:b/>
              </w:rPr>
            </w:pPr>
            <w:r w:rsidRPr="008E5584">
              <w:rPr>
                <w:b/>
              </w:rPr>
              <w:t>Wants more compliance time or flexibility</w:t>
            </w:r>
          </w:p>
          <w:p w:rsidR="00663E30" w:rsidRDefault="00663E30" w:rsidP="008E5584"/>
          <w:p w:rsidR="008E5584" w:rsidRPr="008E5584" w:rsidRDefault="008E5584" w:rsidP="008E5584">
            <w:pPr>
              <w:rPr>
                <w:b/>
              </w:rPr>
            </w:pPr>
            <w:r w:rsidRPr="008E5584">
              <w:rPr>
                <w:b/>
              </w:rPr>
              <w:t xml:space="preserve">Example (from </w:t>
            </w:r>
            <w:proofErr w:type="spellStart"/>
            <w:r w:rsidRPr="008E5584">
              <w:rPr>
                <w:b/>
              </w:rPr>
              <w:t>commentID</w:t>
            </w:r>
            <w:proofErr w:type="spellEnd"/>
            <w:r w:rsidRPr="008E5584">
              <w:rPr>
                <w:b/>
              </w:rPr>
              <w:t xml:space="preserve"> #2)</w:t>
            </w:r>
          </w:p>
          <w:p w:rsidR="008E5584" w:rsidRDefault="008E5584" w:rsidP="008E5584"/>
          <w:p w:rsidR="008E5584" w:rsidRDefault="008E5584" w:rsidP="008E5584">
            <w:r>
              <w:t>…</w:t>
            </w:r>
            <w:r>
              <w:t xml:space="preserve">We all want cleaner air. We all want a thriving economy and jobs. While Bullseye employs about 125 people, many thousands of people depend on their success worldwide to support their families and to pay taxes. They export about 35% of their production. They are a strong contributor to our community both in special projects and income. Bullseye attracts tourism revenue in many of our service sectors due to classes, tours and retail sales of products. </w:t>
            </w:r>
          </w:p>
          <w:p w:rsidR="008E5584" w:rsidRDefault="008E5584" w:rsidP="008E5584"/>
          <w:p w:rsidR="008E5584" w:rsidRDefault="008E5584" w:rsidP="008E5584">
            <w:r>
              <w:t>Bullseye is at present adding baghouses to their furnaces that will allow them to produce glass with 99.9% filtration rate. It is difficult to meet the deadlines for installation when nearly 80% of production had been shut down for a period of time, and at present are strictly limited, with limited impact on air quality.</w:t>
            </w:r>
          </w:p>
          <w:p w:rsidR="008E5584" w:rsidRDefault="008E5584" w:rsidP="008E5584"/>
          <w:p w:rsidR="008E5584" w:rsidRDefault="008E5584" w:rsidP="008E5584">
            <w:r>
              <w:t xml:space="preserve">As recent air monitoring data has shown, there has been little change in air quality since Bullseye has been limited in their production. That points to a stronger likelihood of other bigger contributors in the neighborhood. Please use objective scientific methods and data and consult with glass professionals for advice in making sound decisions when developing pollution control solutions for the glass art industry. Please be fair in application of rules to art glass manufacturers. Please consider the impact on jobs, tax revenues, and the limited win on pollution control when applying subjective and stringent rules on the glass industry with short notification in relationship to the environments they operate in. This effort has a huge financial impact and may well cause production to shift overseas. Sending production to China will not clean our air. It will not support the Oregonians who work in the art glass industry, nor any of those across our continent and the rest of the world. It will not provide any tax revenues. </w:t>
            </w:r>
          </w:p>
          <w:p w:rsidR="008E5584" w:rsidRDefault="008E5584" w:rsidP="008E5584"/>
          <w:p w:rsidR="008E5584" w:rsidRDefault="008E5584" w:rsidP="008E5584">
            <w:r>
              <w:t>Thank you for your time. Please consider using scientific data to have a real impact on our health and air quality, on art and our economy as changes are made in environmental regulations.</w:t>
            </w:r>
          </w:p>
          <w:p w:rsidR="008E5584" w:rsidRDefault="008E5584" w:rsidP="008E5584"/>
          <w:p w:rsidR="008E5584" w:rsidRDefault="008E5584" w:rsidP="008E5584">
            <w:r>
              <w:t>Sincerely,</w:t>
            </w:r>
          </w:p>
          <w:p w:rsidR="008E5584" w:rsidRDefault="008E5584" w:rsidP="008E5584">
            <w:r>
              <w:t>Melody Ro</w:t>
            </w:r>
            <w:r>
              <w:t>th</w:t>
            </w:r>
          </w:p>
          <w:p w:rsidR="008E5584" w:rsidRDefault="008E5584" w:rsidP="008E5584"/>
          <w:p w:rsidR="008E5584" w:rsidRDefault="008E5584" w:rsidP="008E5584"/>
          <w:p w:rsidR="008E5584" w:rsidRPr="008E5584" w:rsidRDefault="008E5584" w:rsidP="008E5584">
            <w:pPr>
              <w:rPr>
                <w:b/>
              </w:rPr>
            </w:pPr>
            <w:r w:rsidRPr="008E5584">
              <w:rPr>
                <w:b/>
              </w:rPr>
              <w:t>Answer:</w:t>
            </w:r>
          </w:p>
          <w:p w:rsidR="008E5584" w:rsidRDefault="008E5584" w:rsidP="008E5584"/>
          <w:p w:rsidR="008E5584" w:rsidRDefault="008E5584" w:rsidP="008E5584"/>
          <w:p w:rsidR="00663E30" w:rsidRDefault="00663E30" w:rsidP="00663E30">
            <w:pPr>
              <w:ind w:left="360" w:hanging="360"/>
            </w:pPr>
          </w:p>
        </w:tc>
      </w:tr>
      <w:tr w:rsidR="00663E30" w:rsidTr="00663E30">
        <w:tc>
          <w:tcPr>
            <w:tcW w:w="9576" w:type="dxa"/>
          </w:tcPr>
          <w:p w:rsidR="00663E30" w:rsidRDefault="00663E30" w:rsidP="00663E30">
            <w:pPr>
              <w:pStyle w:val="ListParagraph"/>
              <w:numPr>
                <w:ilvl w:val="0"/>
                <w:numId w:val="1"/>
              </w:numPr>
              <w:ind w:left="360"/>
            </w:pPr>
            <w:r>
              <w:t>Consider economic effect on glass artists</w:t>
            </w:r>
          </w:p>
          <w:p w:rsidR="008E5584" w:rsidRDefault="008E5584" w:rsidP="008E5584"/>
          <w:p w:rsidR="00673540" w:rsidRPr="00673540" w:rsidRDefault="00673540" w:rsidP="008E5584">
            <w:pPr>
              <w:rPr>
                <w:b/>
              </w:rPr>
            </w:pPr>
            <w:r w:rsidRPr="00673540">
              <w:rPr>
                <w:b/>
              </w:rPr>
              <w:t>Example (</w:t>
            </w:r>
            <w:proofErr w:type="spellStart"/>
            <w:r w:rsidRPr="00673540">
              <w:rPr>
                <w:b/>
              </w:rPr>
              <w:t>commentID</w:t>
            </w:r>
            <w:proofErr w:type="spellEnd"/>
            <w:r w:rsidRPr="00673540">
              <w:rPr>
                <w:b/>
              </w:rPr>
              <w:t xml:space="preserve"> #10)</w:t>
            </w:r>
          </w:p>
          <w:p w:rsidR="008E5584" w:rsidRDefault="008E5584" w:rsidP="008E5584"/>
          <w:p w:rsidR="00673540" w:rsidRDefault="00673540" w:rsidP="008E5584">
            <w:r w:rsidRPr="00673540">
              <w:t xml:space="preserve">Good afternoon, I am writing to let you know how important my ability to obtain the beautiful glass of Bullseye is to my business. I have a small but nice fused glass business in Atlanta, GA. I do not know how </w:t>
            </w:r>
            <w:r w:rsidRPr="00673540">
              <w:lastRenderedPageBreak/>
              <w:t>my business can continue if the glass Bullseye produces is discontinued. I do believe we should not taint the air we breathe and sincerely hope all the parties involved will seek a reasonable and mutually beneficial solution so that I can continue in my business. Thanks, MM</w:t>
            </w:r>
          </w:p>
          <w:p w:rsidR="00673540" w:rsidRDefault="00673540" w:rsidP="008E5584"/>
          <w:p w:rsidR="00673540" w:rsidRPr="008E5584" w:rsidRDefault="00673540" w:rsidP="00673540">
            <w:pPr>
              <w:rPr>
                <w:b/>
              </w:rPr>
            </w:pPr>
            <w:r w:rsidRPr="008E5584">
              <w:rPr>
                <w:b/>
              </w:rPr>
              <w:t>Answer:</w:t>
            </w:r>
          </w:p>
          <w:p w:rsidR="00673540" w:rsidRDefault="00673540" w:rsidP="008E5584"/>
          <w:p w:rsidR="00673540" w:rsidRDefault="00673540" w:rsidP="008E5584">
            <w:bookmarkStart w:id="0" w:name="_GoBack"/>
            <w:bookmarkEnd w:id="0"/>
          </w:p>
          <w:p w:rsidR="00673540" w:rsidRDefault="00673540" w:rsidP="008E5584"/>
        </w:tc>
      </w:tr>
      <w:tr w:rsidR="00663E30" w:rsidTr="00663E30">
        <w:tc>
          <w:tcPr>
            <w:tcW w:w="9576" w:type="dxa"/>
          </w:tcPr>
          <w:p w:rsidR="00663E30" w:rsidRDefault="00663E30" w:rsidP="00663E30">
            <w:pPr>
              <w:pStyle w:val="ListParagraph"/>
              <w:numPr>
                <w:ilvl w:val="0"/>
                <w:numId w:val="1"/>
              </w:numPr>
              <w:ind w:left="360"/>
            </w:pPr>
            <w:r>
              <w:lastRenderedPageBreak/>
              <w:t>Other sources pollute too</w:t>
            </w:r>
          </w:p>
          <w:p w:rsidR="008E5584" w:rsidRDefault="008E5584" w:rsidP="008E5584"/>
          <w:p w:rsidR="008E5584" w:rsidRDefault="008E5584" w:rsidP="008E5584"/>
          <w:p w:rsidR="008E5584" w:rsidRDefault="008E5584" w:rsidP="008E5584"/>
        </w:tc>
      </w:tr>
      <w:tr w:rsidR="00663E30" w:rsidTr="00663E30">
        <w:tc>
          <w:tcPr>
            <w:tcW w:w="9576" w:type="dxa"/>
          </w:tcPr>
          <w:p w:rsidR="00663E30" w:rsidRDefault="00663E30" w:rsidP="00663E30">
            <w:pPr>
              <w:pStyle w:val="ListParagraph"/>
              <w:numPr>
                <w:ilvl w:val="0"/>
                <w:numId w:val="1"/>
              </w:numPr>
              <w:ind w:left="360"/>
            </w:pPr>
            <w:r>
              <w:t>Don’t shut down glass industry</w:t>
            </w:r>
          </w:p>
          <w:p w:rsidR="008E5584" w:rsidRDefault="008E5584" w:rsidP="008E5584"/>
          <w:p w:rsidR="008E5584" w:rsidRDefault="008E5584" w:rsidP="008E5584"/>
          <w:p w:rsidR="008E5584" w:rsidRDefault="008E5584" w:rsidP="008E5584"/>
        </w:tc>
      </w:tr>
      <w:tr w:rsidR="00663E30" w:rsidTr="00663E30">
        <w:tc>
          <w:tcPr>
            <w:tcW w:w="9576" w:type="dxa"/>
          </w:tcPr>
          <w:p w:rsidR="00663E30" w:rsidRDefault="00663E30" w:rsidP="00663E30">
            <w:pPr>
              <w:pStyle w:val="ListParagraph"/>
              <w:numPr>
                <w:ilvl w:val="0"/>
                <w:numId w:val="1"/>
              </w:numPr>
              <w:ind w:left="360"/>
            </w:pPr>
            <w:r>
              <w:t>Supports applying rule statewide</w:t>
            </w:r>
          </w:p>
        </w:tc>
      </w:tr>
      <w:tr w:rsidR="00663E30" w:rsidTr="00663E30">
        <w:tc>
          <w:tcPr>
            <w:tcW w:w="9576" w:type="dxa"/>
          </w:tcPr>
          <w:p w:rsidR="00663E30" w:rsidRDefault="00663E30" w:rsidP="00663E30">
            <w:pPr>
              <w:pStyle w:val="ListParagraph"/>
              <w:numPr>
                <w:ilvl w:val="0"/>
                <w:numId w:val="1"/>
              </w:numPr>
              <w:ind w:left="360"/>
            </w:pPr>
            <w:r>
              <w:t xml:space="preserve">Supports lowering 10 </w:t>
            </w:r>
            <w:proofErr w:type="spellStart"/>
            <w:r>
              <w:t>tpy</w:t>
            </w:r>
            <w:proofErr w:type="spellEnd"/>
            <w:r>
              <w:t xml:space="preserve"> threshold</w:t>
            </w:r>
          </w:p>
        </w:tc>
      </w:tr>
      <w:tr w:rsidR="00663E30" w:rsidTr="00663E30">
        <w:tc>
          <w:tcPr>
            <w:tcW w:w="9576" w:type="dxa"/>
          </w:tcPr>
          <w:p w:rsidR="00663E30" w:rsidRDefault="00663E30" w:rsidP="00663E30">
            <w:pPr>
              <w:pStyle w:val="ListParagraph"/>
              <w:numPr>
                <w:ilvl w:val="0"/>
                <w:numId w:val="1"/>
              </w:numPr>
              <w:ind w:left="360"/>
            </w:pPr>
            <w:r>
              <w:t>Supports including more metals in list</w:t>
            </w:r>
          </w:p>
        </w:tc>
      </w:tr>
      <w:tr w:rsidR="00663E30" w:rsidTr="00663E30">
        <w:tc>
          <w:tcPr>
            <w:tcW w:w="9576" w:type="dxa"/>
          </w:tcPr>
          <w:p w:rsidR="00663E30" w:rsidRDefault="00663E30" w:rsidP="00663E30">
            <w:pPr>
              <w:pStyle w:val="ListParagraph"/>
              <w:numPr>
                <w:ilvl w:val="0"/>
                <w:numId w:val="1"/>
              </w:numPr>
              <w:ind w:left="360"/>
            </w:pPr>
            <w:r>
              <w:t>Supports higher capture efficiency (99.9%)</w:t>
            </w:r>
          </w:p>
        </w:tc>
      </w:tr>
      <w:tr w:rsidR="00663E30" w:rsidTr="00663E30">
        <w:tc>
          <w:tcPr>
            <w:tcW w:w="9576" w:type="dxa"/>
          </w:tcPr>
          <w:p w:rsidR="00663E30" w:rsidRDefault="00663E30" w:rsidP="00663E30">
            <w:pPr>
              <w:pStyle w:val="ListParagraph"/>
              <w:numPr>
                <w:ilvl w:val="0"/>
                <w:numId w:val="1"/>
              </w:numPr>
              <w:ind w:left="360"/>
            </w:pPr>
            <w:r>
              <w:t>Supports revised health benchmarks</w:t>
            </w:r>
          </w:p>
        </w:tc>
      </w:tr>
      <w:tr w:rsidR="00663E30" w:rsidTr="00663E30">
        <w:tc>
          <w:tcPr>
            <w:tcW w:w="9576" w:type="dxa"/>
          </w:tcPr>
          <w:p w:rsidR="00663E30" w:rsidRDefault="00663E30" w:rsidP="00663E30">
            <w:pPr>
              <w:pStyle w:val="ListParagraph"/>
              <w:numPr>
                <w:ilvl w:val="0"/>
                <w:numId w:val="1"/>
              </w:numPr>
              <w:ind w:left="360"/>
            </w:pPr>
            <w:r>
              <w:t>Supports including all glass manufacturers</w:t>
            </w:r>
          </w:p>
        </w:tc>
      </w:tr>
      <w:tr w:rsidR="00663E30" w:rsidTr="00663E30">
        <w:tc>
          <w:tcPr>
            <w:tcW w:w="9576" w:type="dxa"/>
          </w:tcPr>
          <w:p w:rsidR="00663E30" w:rsidRDefault="00663E30" w:rsidP="00663E30">
            <w:pPr>
              <w:pStyle w:val="ListParagraph"/>
              <w:numPr>
                <w:ilvl w:val="0"/>
                <w:numId w:val="1"/>
              </w:numPr>
              <w:ind w:left="360"/>
            </w:pPr>
            <w:r>
              <w:t>Wants this rule to be "health-based"</w:t>
            </w:r>
          </w:p>
        </w:tc>
      </w:tr>
      <w:tr w:rsidR="00663E30" w:rsidTr="00663E30">
        <w:tc>
          <w:tcPr>
            <w:tcW w:w="9576" w:type="dxa"/>
          </w:tcPr>
          <w:p w:rsidR="00663E30" w:rsidRDefault="00663E30" w:rsidP="00663E30">
            <w:pPr>
              <w:pStyle w:val="ListParagraph"/>
              <w:numPr>
                <w:ilvl w:val="0"/>
                <w:numId w:val="1"/>
              </w:numPr>
              <w:ind w:left="360"/>
            </w:pPr>
            <w:r>
              <w:t>Wants more public involvement</w:t>
            </w:r>
          </w:p>
        </w:tc>
      </w:tr>
    </w:tbl>
    <w:p w:rsidR="00AC140E" w:rsidRDefault="00AC140E" w:rsidP="00663E30">
      <w:pPr>
        <w:spacing w:after="0"/>
      </w:pPr>
    </w:p>
    <w:p w:rsidR="00663E30" w:rsidRDefault="00663E30" w:rsidP="00663E30">
      <w:pPr>
        <w:spacing w:after="0"/>
      </w:pPr>
    </w:p>
    <w:p w:rsidR="00663E30" w:rsidRDefault="00663E30" w:rsidP="00663E30">
      <w:pPr>
        <w:spacing w:after="0"/>
      </w:pPr>
    </w:p>
    <w:p w:rsidR="00663E30" w:rsidRDefault="00663E30" w:rsidP="00663E30">
      <w:pPr>
        <w:spacing w:after="0"/>
      </w:pPr>
      <w:r>
        <w:t>Detailed comments:</w:t>
      </w:r>
    </w:p>
    <w:p w:rsidR="00663E30" w:rsidRDefault="00663E30" w:rsidP="00663E30">
      <w:pPr>
        <w:spacing w:after="0"/>
      </w:pPr>
    </w:p>
    <w:sectPr w:rsidR="00663E30" w:rsidSect="00AC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100F7"/>
    <w:multiLevelType w:val="hybridMultilevel"/>
    <w:tmpl w:val="4A58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937ED6"/>
    <w:rsid w:val="005F759E"/>
    <w:rsid w:val="00663E30"/>
    <w:rsid w:val="00673540"/>
    <w:rsid w:val="007F1458"/>
    <w:rsid w:val="008E5584"/>
    <w:rsid w:val="00937ED6"/>
    <w:rsid w:val="009B1303"/>
    <w:rsid w:val="00A7266E"/>
    <w:rsid w:val="00AC140E"/>
    <w:rsid w:val="00E2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FEAA0-9049-481E-8B44-1850C64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D0F9BBE4-3A1B-4D7E-8635-94D3BD4BA3B7}"/>
</file>

<file path=customXml/itemProps2.xml><?xml version="1.0" encoding="utf-8"?>
<ds:datastoreItem xmlns:ds="http://schemas.openxmlformats.org/officeDocument/2006/customXml" ds:itemID="{51C70B1B-595A-4114-8ABE-72CF7138BC57}"/>
</file>

<file path=customXml/itemProps3.xml><?xml version="1.0" encoding="utf-8"?>
<ds:datastoreItem xmlns:ds="http://schemas.openxmlformats.org/officeDocument/2006/customXml" ds:itemID="{1C3291B5-CA6E-488E-B126-EE9CAC92DC3E}"/>
</file>

<file path=docProps/app.xml><?xml version="1.0" encoding="utf-8"?>
<Properties xmlns="http://schemas.openxmlformats.org/officeDocument/2006/extended-properties" xmlns:vt="http://schemas.openxmlformats.org/officeDocument/2006/docPropsVTypes">
  <Template>Normal.dotm</Template>
  <TotalTime>14</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3</cp:revision>
  <dcterms:created xsi:type="dcterms:W3CDTF">2016-08-10T23:39:00Z</dcterms:created>
  <dcterms:modified xsi:type="dcterms:W3CDTF">2016-08-11T00:04:00Z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