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611D" w14:textId="77777777"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924611E" w14:textId="77777777" w:rsidR="00F63A2E" w:rsidRPr="00F63A2E" w:rsidRDefault="00F63A2E" w:rsidP="00F63A2E">
      <w:r w:rsidRPr="00F63A2E">
        <w:t> </w:t>
      </w:r>
    </w:p>
    <w:p w14:paraId="5924611F" w14:textId="77777777" w:rsidR="00AF194F" w:rsidRDefault="00F63A2E">
      <w:pPr>
        <w:ind w:left="0" w:right="0"/>
        <w:jc w:val="center"/>
        <w:rPr>
          <w:b/>
        </w:rPr>
      </w:pPr>
      <w:r w:rsidRPr="00A41026">
        <w:rPr>
          <w:b/>
        </w:rPr>
        <w:t>DIVISION 244</w:t>
      </w:r>
    </w:p>
    <w:p w14:paraId="59246120" w14:textId="77777777" w:rsidR="00A41026" w:rsidRPr="00A41026" w:rsidRDefault="00A41026" w:rsidP="00F63A2E">
      <w:pPr>
        <w:jc w:val="center"/>
        <w:rPr>
          <w:b/>
        </w:rPr>
      </w:pPr>
    </w:p>
    <w:p w14:paraId="59246121" w14:textId="77777777" w:rsidR="00AF194F" w:rsidRDefault="00F63A2E">
      <w:pPr>
        <w:ind w:left="0" w:right="0"/>
        <w:jc w:val="center"/>
        <w:rPr>
          <w:b/>
        </w:rPr>
      </w:pPr>
      <w:r w:rsidRPr="00A41026">
        <w:rPr>
          <w:b/>
        </w:rPr>
        <w:t xml:space="preserve">OREGON FEDERAL </w:t>
      </w:r>
      <w:ins w:id="0" w:author="INAHARA Jill" w:date="2016-03-13T14:26:00Z">
        <w:r w:rsidR="0068409D">
          <w:rPr>
            <w:b/>
          </w:rPr>
          <w:t xml:space="preserve">AND STATE </w:t>
        </w:r>
      </w:ins>
      <w:r w:rsidRPr="00A41026">
        <w:rPr>
          <w:b/>
        </w:rPr>
        <w:t>HAZARDOUS AIR POLLUTANT PROGRAM</w:t>
      </w:r>
    </w:p>
    <w:p w14:paraId="59246122" w14:textId="77777777" w:rsidR="00F63A2E" w:rsidRDefault="00F63A2E" w:rsidP="00F63A2E"/>
    <w:p w14:paraId="59246123" w14:textId="77777777" w:rsidR="00F63A2E" w:rsidRPr="00F63A2E" w:rsidRDefault="00F63A2E" w:rsidP="00F63A2E">
      <w:pPr>
        <w:spacing w:after="100" w:afterAutospacing="1"/>
        <w:ind w:left="0" w:right="14"/>
      </w:pPr>
      <w:r w:rsidRPr="00F63A2E">
        <w:t>General Provisions for Stationary Sources</w:t>
      </w:r>
    </w:p>
    <w:p w14:paraId="59246124" w14:textId="77777777" w:rsidR="00F63A2E" w:rsidRPr="00F63A2E" w:rsidRDefault="00F63A2E" w:rsidP="00F63A2E">
      <w:pPr>
        <w:spacing w:after="100" w:afterAutospacing="1"/>
        <w:ind w:left="0" w:right="0"/>
        <w:outlineLvl w:val="9"/>
        <w:rPr>
          <w:b/>
        </w:rPr>
      </w:pPr>
      <w:r w:rsidRPr="00F63A2E">
        <w:rPr>
          <w:b/>
        </w:rPr>
        <w:t xml:space="preserve">340-244-0010 </w:t>
      </w:r>
    </w:p>
    <w:p w14:paraId="59246125" w14:textId="77777777" w:rsidR="00F63A2E" w:rsidRPr="00F63A2E" w:rsidRDefault="00F63A2E" w:rsidP="00F63A2E">
      <w:pPr>
        <w:spacing w:after="100" w:afterAutospacing="1"/>
        <w:ind w:left="0" w:right="0"/>
        <w:outlineLvl w:val="9"/>
        <w:rPr>
          <w:b/>
        </w:rPr>
      </w:pPr>
      <w:r w:rsidRPr="00F63A2E">
        <w:rPr>
          <w:b/>
        </w:rPr>
        <w:t>Policy and Purpose</w:t>
      </w:r>
    </w:p>
    <w:p w14:paraId="59246126"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1" w:author="INAHARA Jill" w:date="2016-03-13T14:26:00Z">
        <w:r w:rsidR="0068409D">
          <w:t xml:space="preserve">, </w:t>
        </w:r>
        <w:r w:rsidR="0068409D" w:rsidRPr="0068409D">
          <w:t>and state standards to reduce the release of these hazardous air pollutants</w:t>
        </w:r>
      </w:ins>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14:paraId="59246127" w14:textId="77777777" w:rsidR="00227198" w:rsidRDefault="00F63A2E" w:rsidP="00134A06">
      <w:pPr>
        <w:spacing w:after="100" w:afterAutospacing="1"/>
        <w:ind w:left="0" w:right="0"/>
        <w:outlineLvl w:val="9"/>
        <w:rPr>
          <w:ins w:id="2" w:author="INAHARA Jill" w:date="2016-03-13T14:31:00Z"/>
          <w:color w:val="000000"/>
        </w:rPr>
      </w:pPr>
      <w:r w:rsidRPr="00F63A2E">
        <w:t>Stat. Auth.: ORS 468.020 &amp; ORS 468A.310</w:t>
      </w:r>
      <w:r w:rsidRPr="00F63A2E">
        <w:br/>
        <w:t>Stats. Implemented: ORS 468A.025</w:t>
      </w:r>
      <w:r w:rsidRPr="00F63A2E">
        <w:br/>
        <w:t>Hist.: DEQ 13-1993, f. &amp; cert. ef. 9-24-93; DEQ 14-1999, f. &amp; cert. ef. 10-14-99, Renumbered from 340-032-0100</w:t>
      </w:r>
      <w:del w:id="3" w:author="GOLDSTEIN Meyer" w:date="2016-03-14T10:40:00Z">
        <w:r w:rsidR="003E421E" w:rsidRPr="00A37A02" w:rsidDel="00CD1FB5">
          <w:br/>
        </w:r>
      </w:del>
    </w:p>
    <w:p w14:paraId="59246128" w14:textId="77777777" w:rsidR="00227198" w:rsidRPr="00E432A6" w:rsidRDefault="00227198" w:rsidP="00227198">
      <w:pPr>
        <w:spacing w:after="100" w:afterAutospacing="1"/>
        <w:ind w:left="0" w:right="0"/>
        <w:jc w:val="center"/>
        <w:outlineLvl w:val="9"/>
        <w:rPr>
          <w:ins w:id="4" w:author="INAHARA Jill" w:date="2016-03-13T14:31:00Z"/>
          <w:b/>
          <w:color w:val="000000"/>
        </w:rPr>
      </w:pPr>
      <w:ins w:id="5" w:author="INAHARA Jill" w:date="2016-03-13T14:31:00Z">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ins>
    </w:p>
    <w:p w14:paraId="59246129" w14:textId="77777777" w:rsidR="00227198" w:rsidRDefault="00227198" w:rsidP="00227198">
      <w:pPr>
        <w:spacing w:after="100" w:afterAutospacing="1"/>
        <w:ind w:left="0" w:right="0"/>
        <w:outlineLvl w:val="9"/>
        <w:rPr>
          <w:ins w:id="6" w:author="INAHARA Jill" w:date="2016-03-13T14:31:00Z"/>
          <w:b/>
          <w:color w:val="000000"/>
        </w:rPr>
      </w:pPr>
      <w:ins w:id="7" w:author="INAHARA Jill" w:date="2016-03-13T14:31:00Z">
        <w:r w:rsidRPr="00B7785A">
          <w:rPr>
            <w:b/>
            <w:color w:val="000000"/>
          </w:rPr>
          <w:t>340-24</w:t>
        </w:r>
        <w:r>
          <w:rPr>
            <w:b/>
            <w:color w:val="000000"/>
          </w:rPr>
          <w:t>4</w:t>
        </w:r>
        <w:r w:rsidRPr="00B7785A">
          <w:rPr>
            <w:b/>
            <w:color w:val="000000"/>
          </w:rPr>
          <w:t>-</w:t>
        </w:r>
        <w:r>
          <w:rPr>
            <w:b/>
            <w:color w:val="000000"/>
          </w:rPr>
          <w:t>9000</w:t>
        </w:r>
      </w:ins>
    </w:p>
    <w:p w14:paraId="5924612A" w14:textId="77777777" w:rsidR="00227198" w:rsidRDefault="00227198" w:rsidP="00227198">
      <w:pPr>
        <w:spacing w:after="100" w:afterAutospacing="1"/>
        <w:ind w:left="0" w:right="0"/>
        <w:outlineLvl w:val="9"/>
        <w:rPr>
          <w:ins w:id="8" w:author="INAHARA Jill" w:date="2016-03-13T14:31:00Z"/>
          <w:b/>
          <w:color w:val="000000"/>
        </w:rPr>
      </w:pPr>
      <w:ins w:id="9" w:author="INAHARA Jill" w:date="2016-03-13T14:31:00Z">
        <w:r>
          <w:rPr>
            <w:b/>
            <w:color w:val="000000"/>
          </w:rPr>
          <w:t>Applicability</w:t>
        </w:r>
      </w:ins>
    </w:p>
    <w:p w14:paraId="5924612B" w14:textId="77777777" w:rsidR="00227198" w:rsidRDefault="00227198" w:rsidP="00227198">
      <w:pPr>
        <w:spacing w:after="100" w:afterAutospacing="1"/>
        <w:ind w:left="0" w:right="0"/>
        <w:outlineLvl w:val="9"/>
        <w:rPr>
          <w:ins w:id="10" w:author="INAHARA Jill" w:date="2016-03-13T14:31:00Z"/>
          <w:color w:val="000000"/>
        </w:rPr>
      </w:pPr>
      <w:ins w:id="11" w:author="INAHARA Jill" w:date="2016-03-13T14:31:00Z">
        <w:r>
          <w:rPr>
            <w:color w:val="000000"/>
          </w:rPr>
          <w:t xml:space="preserve">Notwithstanding OAR 340 Division 246, OAR 340-244-9000 through 9050 apply to facilities </w:t>
        </w:r>
        <w:r w:rsidRPr="00B7785A">
          <w:t xml:space="preserve">located within the Portland Air Quality Maintenance Area </w:t>
        </w:r>
        <w:r>
          <w:rPr>
            <w:color w:val="000000"/>
          </w:rPr>
          <w:t>that:</w:t>
        </w:r>
      </w:ins>
    </w:p>
    <w:p w14:paraId="5924612C" w14:textId="77777777" w:rsidR="00227198" w:rsidRPr="006B1AE8" w:rsidRDefault="00227198" w:rsidP="00227198">
      <w:pPr>
        <w:spacing w:after="100" w:afterAutospacing="1"/>
        <w:ind w:left="0" w:right="0"/>
        <w:outlineLvl w:val="9"/>
        <w:rPr>
          <w:ins w:id="12" w:author="INAHARA Jill" w:date="2016-03-13T14:31:00Z"/>
          <w:color w:val="000000"/>
        </w:rPr>
      </w:pPr>
      <w:ins w:id="13" w:author="INAHARA Jill" w:date="2016-03-13T14:31:00Z">
        <w:r>
          <w:rPr>
            <w:color w:val="000000"/>
          </w:rPr>
          <w:t>(1) M</w:t>
        </w:r>
        <w:r w:rsidRPr="006B1AE8">
          <w:rPr>
            <w:color w:val="000000"/>
          </w:rPr>
          <w:t>anufacture colored glass for use in art, architecture, interior design and other similar decorative  applications</w:t>
        </w:r>
      </w:ins>
      <w:ins w:id="14" w:author="GOLDSTEIN Meyer" w:date="2016-03-14T10:04:00Z">
        <w:r w:rsidR="00134A06">
          <w:rPr>
            <w:color w:val="000000"/>
          </w:rPr>
          <w:t>,</w:t>
        </w:r>
      </w:ins>
      <w:ins w:id="15" w:author="INAHARA Jill" w:date="2016-03-13T14:31:00Z">
        <w:del w:id="16" w:author="GOLDSTEIN Meyer" w:date="2016-03-14T10:04:00Z">
          <w:r w:rsidRPr="006B1AE8" w:rsidDel="00134A06">
            <w:rPr>
              <w:color w:val="000000"/>
            </w:rPr>
            <w:delText>;</w:delText>
          </w:r>
        </w:del>
        <w:r w:rsidRPr="006B1AE8">
          <w:rPr>
            <w:color w:val="000000"/>
          </w:rPr>
          <w:t xml:space="preserve"> or manufacture</w:t>
        </w:r>
        <w:r>
          <w:rPr>
            <w:color w:val="000000"/>
          </w:rPr>
          <w:t xml:space="preserve"> colored</w:t>
        </w:r>
        <w:r w:rsidRPr="006B1AE8">
          <w:rPr>
            <w:color w:val="000000"/>
          </w:rPr>
          <w:t xml:space="preserve"> glass products for use by manufacturers of </w:t>
        </w:r>
        <w:r w:rsidRPr="006B1AE8">
          <w:rPr>
            <w:color w:val="000000"/>
          </w:rPr>
          <w:lastRenderedPageBreak/>
          <w:t>colored glass for use in art, architecture, interior design and other similar decorative applications;</w:t>
        </w:r>
        <w:r>
          <w:rPr>
            <w:color w:val="000000"/>
          </w:rPr>
          <w:t xml:space="preserve"> and</w:t>
        </w:r>
      </w:ins>
    </w:p>
    <w:p w14:paraId="5924612D" w14:textId="77777777" w:rsidR="00227198" w:rsidRDefault="00227198" w:rsidP="00227198">
      <w:pPr>
        <w:spacing w:after="100" w:afterAutospacing="1"/>
        <w:ind w:left="0" w:right="0"/>
        <w:outlineLvl w:val="9"/>
        <w:rPr>
          <w:ins w:id="17" w:author="INAHARA Jill" w:date="2016-03-13T14:31:00Z"/>
          <w:color w:val="000000"/>
        </w:rPr>
      </w:pPr>
      <w:ins w:id="18" w:author="INAHARA Jill" w:date="2016-03-13T14:31:00Z">
        <w:r>
          <w:rPr>
            <w:color w:val="000000"/>
          </w:rPr>
          <w:t xml:space="preserve">(2) </w:t>
        </w:r>
        <w:r w:rsidRPr="00160A6E">
          <w:rPr>
            <w:color w:val="000000"/>
          </w:rPr>
          <w:t>Manufacture 10 tons per year or more of colored glass</w:t>
        </w:r>
        <w:r>
          <w:rPr>
            <w:color w:val="000000"/>
          </w:rPr>
          <w:t xml:space="preserve"> using raw materials that contain metal compounds.</w:t>
        </w:r>
      </w:ins>
    </w:p>
    <w:p w14:paraId="5924612E" w14:textId="77777777" w:rsidR="00134A06" w:rsidRDefault="00227198" w:rsidP="00227198">
      <w:pPr>
        <w:spacing w:after="100" w:afterAutospacing="1"/>
        <w:ind w:left="0" w:right="0"/>
        <w:outlineLvl w:val="9"/>
      </w:pPr>
      <w:ins w:id="19"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5924612F" w14:textId="77777777" w:rsidR="00227198" w:rsidRPr="00F549DE" w:rsidRDefault="00227198" w:rsidP="00227198">
      <w:pPr>
        <w:spacing w:after="100" w:afterAutospacing="1"/>
        <w:ind w:left="0" w:right="0"/>
        <w:outlineLvl w:val="9"/>
        <w:rPr>
          <w:ins w:id="20" w:author="INAHARA Jill" w:date="2016-03-13T14:31:00Z"/>
          <w:b/>
        </w:rPr>
      </w:pPr>
      <w:ins w:id="21" w:author="INAHARA Jill" w:date="2016-03-13T14:31:00Z">
        <w:r w:rsidRPr="00F549DE">
          <w:rPr>
            <w:b/>
          </w:rPr>
          <w:t>340-24</w:t>
        </w:r>
        <w:r>
          <w:rPr>
            <w:b/>
          </w:rPr>
          <w:t>4</w:t>
        </w:r>
        <w:r w:rsidRPr="00F549DE">
          <w:rPr>
            <w:b/>
          </w:rPr>
          <w:t>-9010</w:t>
        </w:r>
      </w:ins>
    </w:p>
    <w:p w14:paraId="59246130" w14:textId="77777777" w:rsidR="00227198" w:rsidRPr="00F63A2E" w:rsidRDefault="00227198" w:rsidP="00227198">
      <w:pPr>
        <w:spacing w:after="100" w:afterAutospacing="1"/>
        <w:ind w:left="0" w:right="0"/>
        <w:outlineLvl w:val="9"/>
        <w:rPr>
          <w:ins w:id="22" w:author="INAHARA Jill" w:date="2016-03-13T14:31:00Z"/>
          <w:b/>
        </w:rPr>
      </w:pPr>
      <w:ins w:id="23" w:author="INAHARA Jill" w:date="2016-03-13T14:31:00Z">
        <w:r w:rsidRPr="00F63A2E">
          <w:rPr>
            <w:b/>
          </w:rPr>
          <w:t>Definitions</w:t>
        </w:r>
      </w:ins>
    </w:p>
    <w:p w14:paraId="59246131" w14:textId="77777777" w:rsidR="00227198" w:rsidRPr="008B7835" w:rsidRDefault="00227198" w:rsidP="00227198">
      <w:pPr>
        <w:spacing w:after="100" w:afterAutospacing="1"/>
        <w:ind w:left="0" w:right="0"/>
        <w:outlineLvl w:val="9"/>
        <w:rPr>
          <w:ins w:id="24" w:author="INAHARA Jill" w:date="2016-03-13T14:31:00Z"/>
        </w:rPr>
      </w:pPr>
      <w:ins w:id="25" w:author="INAHARA Jill" w:date="2016-03-13T14:31:00Z">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ins>
    </w:p>
    <w:p w14:paraId="59246132" w14:textId="77777777" w:rsidR="00227198" w:rsidRPr="00F63A2E" w:rsidRDefault="00227198" w:rsidP="00227198">
      <w:pPr>
        <w:spacing w:after="100" w:afterAutospacing="1"/>
        <w:ind w:left="0" w:right="0"/>
        <w:outlineLvl w:val="9"/>
        <w:rPr>
          <w:ins w:id="26" w:author="INAHARA Jill" w:date="2016-03-13T14:31:00Z"/>
        </w:rPr>
      </w:pPr>
      <w:ins w:id="27" w:author="INAHARA Jill" w:date="2016-03-13T14:31:00Z">
        <w:r>
          <w:t>(1) “Colored Art Glass Manufacturer” or “CAGM” means a facility that meets the applicability requirements in OAR 340-244-9000 and refers to the owner or operator of such a facility when the context requires.</w:t>
        </w:r>
      </w:ins>
    </w:p>
    <w:p w14:paraId="59246133" w14:textId="77777777" w:rsidR="00227198" w:rsidRPr="00B02899" w:rsidRDefault="00227198" w:rsidP="00227198">
      <w:pPr>
        <w:spacing w:after="100" w:afterAutospacing="1"/>
        <w:ind w:left="0" w:right="0"/>
        <w:outlineLvl w:val="9"/>
        <w:rPr>
          <w:ins w:id="28" w:author="INAHARA Jill" w:date="2016-03-13T14:31:00Z"/>
        </w:rPr>
      </w:pPr>
      <w:ins w:id="29" w:author="INAHARA Jill" w:date="2016-03-13T14:31:00Z">
        <w:r>
          <w:t xml:space="preserve">(2) </w:t>
        </w:r>
        <w:r w:rsidRPr="00B02899">
          <w:t>“Chromium III” means chromium in the +3 oxidation state, also known as trivalent chromium;</w:t>
        </w:r>
      </w:ins>
    </w:p>
    <w:p w14:paraId="59246134" w14:textId="77777777" w:rsidR="00227198" w:rsidRPr="00B02899" w:rsidRDefault="00227198" w:rsidP="00227198">
      <w:pPr>
        <w:spacing w:after="100" w:afterAutospacing="1"/>
        <w:ind w:left="0" w:right="0"/>
        <w:outlineLvl w:val="9"/>
        <w:rPr>
          <w:ins w:id="30" w:author="INAHARA Jill" w:date="2016-03-13T14:31:00Z"/>
        </w:rPr>
      </w:pPr>
      <w:bookmarkStart w:id="31" w:name="_DV_M25"/>
      <w:bookmarkEnd w:id="31"/>
      <w:ins w:id="32" w:author="INAHARA Jill" w:date="2016-03-13T14:31:00Z">
        <w:r>
          <w:t xml:space="preserve">(3) </w:t>
        </w:r>
        <w:r w:rsidRPr="00B02899">
          <w:t>“Chromium VI” means chromium in the +6 oxidation state, also known as hexavalent chromium;</w:t>
        </w:r>
      </w:ins>
    </w:p>
    <w:p w14:paraId="59246135" w14:textId="77777777" w:rsidR="00227198" w:rsidRPr="00B02899" w:rsidRDefault="00227198" w:rsidP="00227198">
      <w:pPr>
        <w:spacing w:after="100" w:afterAutospacing="1"/>
        <w:ind w:left="0" w:right="0"/>
        <w:outlineLvl w:val="9"/>
        <w:rPr>
          <w:ins w:id="33" w:author="INAHARA Jill" w:date="2016-03-13T14:31:00Z"/>
        </w:rPr>
      </w:pPr>
      <w:bookmarkStart w:id="34" w:name="_DV_M26"/>
      <w:bookmarkEnd w:id="34"/>
      <w:ins w:id="35" w:author="INAHARA Jill" w:date="2016-03-13T14:31:00Z">
        <w:r>
          <w:t xml:space="preserve">(4) </w:t>
        </w:r>
        <w:r w:rsidRPr="00B02899">
          <w:t xml:space="preserve">“Chromium”, without a following roman numeral, means chromium in any oxidation state; </w:t>
        </w:r>
      </w:ins>
    </w:p>
    <w:p w14:paraId="59246136" w14:textId="77777777" w:rsidR="00227198" w:rsidRDefault="00227198" w:rsidP="00227198">
      <w:pPr>
        <w:spacing w:after="100" w:afterAutospacing="1"/>
        <w:ind w:left="0" w:right="0"/>
        <w:outlineLvl w:val="9"/>
        <w:rPr>
          <w:ins w:id="36" w:author="INAHARA Jill" w:date="2016-03-13T14:31:00Z"/>
        </w:rPr>
      </w:pPr>
      <w:bookmarkStart w:id="37" w:name="_DV_M27"/>
      <w:bookmarkEnd w:id="37"/>
      <w:ins w:id="38" w:author="INAHARA Jill" w:date="2016-03-13T14:31:00Z">
        <w:r>
          <w:t>(5) “Controlled” means the glass-making furnace emissions are treated by an emission control device approved by DEQ;</w:t>
        </w:r>
      </w:ins>
    </w:p>
    <w:p w14:paraId="59246137" w14:textId="77777777" w:rsidR="00227198" w:rsidRDefault="00227198" w:rsidP="00227198">
      <w:pPr>
        <w:spacing w:after="100" w:afterAutospacing="1"/>
        <w:ind w:left="0" w:right="0"/>
        <w:outlineLvl w:val="9"/>
        <w:rPr>
          <w:ins w:id="39" w:author="INAHARA Jill" w:date="2016-03-13T14:31:00Z"/>
        </w:rPr>
      </w:pPr>
      <w:ins w:id="40" w:author="INAHARA Jill" w:date="2016-03-13T14:31:00Z">
        <w:r>
          <w:t xml:space="preserve">(6) </w:t>
        </w:r>
        <w:r w:rsidRPr="00B02899">
          <w:t xml:space="preserve">“Cullet” means recycled glass that is mixed with </w:t>
        </w:r>
        <w:r>
          <w:t>r</w:t>
        </w:r>
        <w:r w:rsidRPr="00B02899">
          <w:t>aw</w:t>
        </w:r>
        <w:bookmarkStart w:id="41" w:name="_DV_M28"/>
        <w:bookmarkEnd w:id="41"/>
        <w:r w:rsidRPr="00B02899">
          <w:t xml:space="preserve"> materials </w:t>
        </w:r>
        <w:bookmarkStart w:id="42" w:name="_DV_M29"/>
        <w:bookmarkEnd w:id="42"/>
        <w:r w:rsidRPr="00B02899">
          <w:t xml:space="preserve">and charged to </w:t>
        </w:r>
        <w:bookmarkStart w:id="43" w:name="_DV_M30"/>
        <w:bookmarkEnd w:id="43"/>
        <w:r w:rsidRPr="00B02899">
          <w:t>glass melting furnace</w:t>
        </w:r>
        <w:bookmarkStart w:id="44" w:name="_DV_M31"/>
        <w:bookmarkEnd w:id="44"/>
        <w:r w:rsidRPr="00B02899">
          <w:t xml:space="preserve"> to produce glass. Cullet is not considered to be a </w:t>
        </w:r>
        <w:r>
          <w:t>r</w:t>
        </w:r>
        <w:r w:rsidRPr="00B02899">
          <w:t>aw</w:t>
        </w:r>
        <w:bookmarkStart w:id="45" w:name="_DV_M32"/>
        <w:bookmarkEnd w:id="45"/>
        <w:r w:rsidRPr="00B02899">
          <w:t xml:space="preserve"> material</w:t>
        </w:r>
        <w:r>
          <w:t>;</w:t>
        </w:r>
      </w:ins>
    </w:p>
    <w:p w14:paraId="59246138" w14:textId="77777777" w:rsidR="00227198" w:rsidRDefault="00227198" w:rsidP="00227198">
      <w:pPr>
        <w:spacing w:after="100" w:afterAutospacing="1"/>
        <w:ind w:left="0" w:right="0"/>
        <w:outlineLvl w:val="9"/>
        <w:rPr>
          <w:ins w:id="46" w:author="INAHARA Jill" w:date="2016-03-13T14:31:00Z"/>
        </w:rPr>
      </w:pPr>
      <w:ins w:id="47" w:author="INAHARA Jill" w:date="2016-03-13T14:31:00Z">
        <w:r>
          <w:t>(7) “Emission control device” means control device as defined in OAR 340 Division 200.</w:t>
        </w:r>
      </w:ins>
    </w:p>
    <w:p w14:paraId="59246139" w14:textId="77777777" w:rsidR="00227198" w:rsidRPr="00B02899" w:rsidRDefault="00227198" w:rsidP="00227198">
      <w:pPr>
        <w:spacing w:after="100" w:afterAutospacing="1"/>
        <w:ind w:left="0" w:right="0"/>
        <w:outlineLvl w:val="9"/>
        <w:rPr>
          <w:ins w:id="48" w:author="INAHARA Jill" w:date="2016-03-13T14:31:00Z"/>
        </w:rPr>
      </w:pPr>
      <w:ins w:id="49" w:author="INAHARA Jill" w:date="2016-03-13T14:31:00Z">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ins>
    </w:p>
    <w:p w14:paraId="5924613A" w14:textId="77777777" w:rsidR="00227198" w:rsidRPr="00B02899" w:rsidRDefault="00227198" w:rsidP="00227198">
      <w:pPr>
        <w:spacing w:after="100" w:afterAutospacing="1"/>
        <w:ind w:left="0" w:right="0"/>
        <w:outlineLvl w:val="9"/>
        <w:rPr>
          <w:ins w:id="50" w:author="INAHARA Jill" w:date="2016-03-13T14:31:00Z"/>
        </w:rPr>
      </w:pPr>
      <w:bookmarkStart w:id="51" w:name="_DV_M33"/>
      <w:bookmarkEnd w:id="51"/>
      <w:ins w:id="52" w:author="INAHARA Jill" w:date="2016-03-13T14:31:00Z">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53" w:name="_DV_M34"/>
        <w:bookmarkEnd w:id="53"/>
        <w:r w:rsidRPr="00B02899">
          <w:t>glass melting furnace</w:t>
        </w:r>
        <w:bookmarkStart w:id="54" w:name="_DV_M35"/>
        <w:bookmarkEnd w:id="54"/>
        <w:r w:rsidRPr="00B02899">
          <w:t xml:space="preserve"> to produce glass. Metals that are naturally-occurring trace constituents or </w:t>
        </w:r>
        <w:r w:rsidRPr="00B02899">
          <w:lastRenderedPageBreak/>
          <w:t xml:space="preserve">contaminants of other substances are not considered to be </w:t>
        </w:r>
        <w:r>
          <w:t>r</w:t>
        </w:r>
        <w:r w:rsidRPr="00B02899">
          <w:t>aw</w:t>
        </w:r>
        <w:bookmarkStart w:id="55" w:name="_DV_M36"/>
        <w:bookmarkEnd w:id="55"/>
        <w:r w:rsidRPr="00B02899">
          <w:t xml:space="preserve"> materials. Cullet and material that is recovered from a furnace control device for recycling into the glass formulation are not considered to be </w:t>
        </w:r>
        <w:r>
          <w:t>r</w:t>
        </w:r>
        <w:r w:rsidRPr="00B02899">
          <w:t>aw</w:t>
        </w:r>
        <w:bookmarkStart w:id="56" w:name="_DV_M37"/>
        <w:bookmarkEnd w:id="56"/>
        <w:r w:rsidRPr="00B02899">
          <w:t xml:space="preserve"> materials;</w:t>
        </w:r>
      </w:ins>
    </w:p>
    <w:p w14:paraId="5924613B" w14:textId="77777777" w:rsidR="00227198" w:rsidRDefault="00227198" w:rsidP="00227198">
      <w:pPr>
        <w:spacing w:after="100" w:afterAutospacing="1"/>
        <w:ind w:left="0" w:right="0"/>
        <w:outlineLvl w:val="9"/>
        <w:rPr>
          <w:ins w:id="57" w:author="INAHARA Jill" w:date="2016-03-13T14:31:00Z"/>
        </w:rPr>
      </w:pPr>
      <w:bookmarkStart w:id="58" w:name="_DV_M38"/>
      <w:bookmarkEnd w:id="58"/>
      <w:ins w:id="59" w:author="INAHARA Jill" w:date="2016-03-13T14:31:00Z">
        <w:r>
          <w:t>(</w:t>
        </w:r>
      </w:ins>
      <w:ins w:id="60" w:author="GOLDSTEIN Meyer" w:date="2016-03-14T10:41:00Z">
        <w:r w:rsidR="00CD1FB5">
          <w:t>10</w:t>
        </w:r>
      </w:ins>
      <w:ins w:id="61" w:author="INAHARA Jill" w:date="2016-03-13T14:31:00Z">
        <w:r>
          <w:t>) “Uncontrolled” means the glass-</w:t>
        </w:r>
        <w:r w:rsidRPr="00B05C16">
          <w:t>making</w:t>
        </w:r>
        <w:r>
          <w:t xml:space="preserve"> furnace emissions are not treated by an emission control device approved by DEQ; and</w:t>
        </w:r>
      </w:ins>
    </w:p>
    <w:p w14:paraId="5924613C" w14:textId="77777777" w:rsidR="00227198" w:rsidRDefault="00227198" w:rsidP="00227198">
      <w:pPr>
        <w:spacing w:after="100" w:afterAutospacing="1"/>
        <w:ind w:left="0" w:right="0"/>
        <w:outlineLvl w:val="9"/>
        <w:rPr>
          <w:ins w:id="62" w:author="INAHARA Jill" w:date="2016-03-13T14:31:00Z"/>
        </w:rPr>
      </w:pPr>
      <w:ins w:id="63" w:author="INAHARA Jill" w:date="2016-03-13T14:31:00Z">
        <w:r>
          <w:t>(1</w:t>
        </w:r>
      </w:ins>
      <w:ins w:id="64" w:author="GOLDSTEIN Meyer" w:date="2016-03-14T10:41:00Z">
        <w:r w:rsidR="00CD1FB5">
          <w:t>1</w:t>
        </w:r>
      </w:ins>
      <w:ins w:id="65" w:author="INAHARA Jill" w:date="2016-03-13T14:31:00Z">
        <w:r>
          <w:t xml:space="preserve">) </w:t>
        </w:r>
        <w:r w:rsidRPr="00B02899">
          <w:t>“Week” means Sunday through Saturday.</w:t>
        </w:r>
      </w:ins>
    </w:p>
    <w:p w14:paraId="5924613D" w14:textId="77777777" w:rsidR="00227198" w:rsidRDefault="00227198" w:rsidP="00227198">
      <w:pPr>
        <w:spacing w:after="100" w:afterAutospacing="1"/>
        <w:ind w:left="0" w:right="0"/>
        <w:outlineLvl w:val="9"/>
        <w:rPr>
          <w:ins w:id="66" w:author="INAHARA Jill" w:date="2016-03-13T14:31:00Z"/>
          <w:b/>
        </w:rPr>
      </w:pPr>
      <w:ins w:id="67"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ins>
    </w:p>
    <w:p w14:paraId="5924613E" w14:textId="77777777" w:rsidR="00227198" w:rsidRDefault="00227198" w:rsidP="00227198">
      <w:pPr>
        <w:pStyle w:val="Style2"/>
        <w:numPr>
          <w:ilvl w:val="0"/>
          <w:numId w:val="0"/>
        </w:numPr>
        <w:spacing w:after="100" w:afterAutospacing="1" w:line="240" w:lineRule="auto"/>
        <w:rPr>
          <w:ins w:id="68" w:author="INAHARA Jill" w:date="2016-03-13T14:31:00Z"/>
          <w:b/>
        </w:rPr>
      </w:pPr>
      <w:ins w:id="69" w:author="INAHARA Jill" w:date="2016-03-13T14:31:00Z">
        <w:r>
          <w:rPr>
            <w:b/>
          </w:rPr>
          <w:t>340-244</w:t>
        </w:r>
        <w:r w:rsidRPr="00F549DE">
          <w:rPr>
            <w:b/>
          </w:rPr>
          <w:t>-9020</w:t>
        </w:r>
      </w:ins>
    </w:p>
    <w:p w14:paraId="5924613F" w14:textId="77777777" w:rsidR="00227198" w:rsidRPr="0042770E" w:rsidRDefault="00227198" w:rsidP="00227198">
      <w:pPr>
        <w:pStyle w:val="Style2"/>
        <w:numPr>
          <w:ilvl w:val="0"/>
          <w:numId w:val="0"/>
        </w:numPr>
        <w:spacing w:after="100" w:afterAutospacing="1" w:line="240" w:lineRule="auto"/>
        <w:rPr>
          <w:ins w:id="70" w:author="INAHARA Jill" w:date="2016-03-13T14:31:00Z"/>
          <w:b/>
        </w:rPr>
      </w:pPr>
      <w:ins w:id="71" w:author="INAHARA Jill" w:date="2016-03-13T14:31:00Z">
        <w:r w:rsidRPr="0042770E">
          <w:rPr>
            <w:b/>
          </w:rPr>
          <w:t>Permit Required</w:t>
        </w:r>
      </w:ins>
    </w:p>
    <w:p w14:paraId="59246140" w14:textId="77777777" w:rsidR="00227198" w:rsidRPr="0042770E" w:rsidRDefault="00227198" w:rsidP="00227198">
      <w:pPr>
        <w:pStyle w:val="Style2"/>
        <w:numPr>
          <w:ilvl w:val="0"/>
          <w:numId w:val="0"/>
        </w:numPr>
        <w:spacing w:after="100" w:afterAutospacing="1" w:line="240" w:lineRule="auto"/>
        <w:rPr>
          <w:ins w:id="72" w:author="INAHARA Jill" w:date="2016-03-13T14:31:00Z"/>
        </w:rPr>
      </w:pPr>
      <w:ins w:id="73" w:author="INAHARA Jill" w:date="2016-03-13T14:31:00Z">
        <w:r>
          <w:t>Not later than September 1, 2016, all CAGMs, not otherwise subject to a permitting requirement, must apply for a permit under OAR 340-216-8010 Table 1, Part B, category #84.</w:t>
        </w:r>
      </w:ins>
    </w:p>
    <w:p w14:paraId="59246141" w14:textId="77777777" w:rsidR="00227198" w:rsidRDefault="00227198" w:rsidP="00227198">
      <w:pPr>
        <w:spacing w:after="100" w:afterAutospacing="1"/>
        <w:ind w:left="0" w:right="0"/>
        <w:outlineLvl w:val="9"/>
        <w:rPr>
          <w:ins w:id="74" w:author="INAHARA Jill" w:date="2016-03-13T14:31:00Z"/>
          <w:b/>
        </w:rPr>
      </w:pPr>
      <w:ins w:id="75" w:author="INAHARA Jill" w:date="2016-03-13T14:31:00Z">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ins>
    </w:p>
    <w:p w14:paraId="59246142" w14:textId="77777777" w:rsidR="00227198" w:rsidRDefault="00227198" w:rsidP="00227198">
      <w:pPr>
        <w:pStyle w:val="Style2"/>
        <w:numPr>
          <w:ilvl w:val="0"/>
          <w:numId w:val="0"/>
        </w:numPr>
        <w:spacing w:after="100" w:afterAutospacing="1" w:line="240" w:lineRule="auto"/>
        <w:rPr>
          <w:ins w:id="76" w:author="INAHARA Jill" w:date="2016-03-13T14:31:00Z"/>
          <w:b/>
        </w:rPr>
      </w:pPr>
      <w:ins w:id="77" w:author="INAHARA Jill" w:date="2016-03-13T14:31:00Z">
        <w:r>
          <w:rPr>
            <w:b/>
          </w:rPr>
          <w:t>340-244-9030</w:t>
        </w:r>
      </w:ins>
    </w:p>
    <w:p w14:paraId="59246143" w14:textId="77777777" w:rsidR="00227198" w:rsidRPr="00F549DE" w:rsidRDefault="00227198" w:rsidP="00227198">
      <w:pPr>
        <w:pStyle w:val="Style2"/>
        <w:numPr>
          <w:ilvl w:val="0"/>
          <w:numId w:val="0"/>
        </w:numPr>
        <w:spacing w:after="100" w:afterAutospacing="1" w:line="240" w:lineRule="auto"/>
        <w:rPr>
          <w:ins w:id="78" w:author="INAHARA Jill" w:date="2016-03-13T14:31:00Z"/>
          <w:b/>
        </w:rPr>
      </w:pPr>
      <w:ins w:id="79" w:author="INAHARA Jill" w:date="2016-03-13T14:31:00Z">
        <w:r>
          <w:rPr>
            <w:b/>
          </w:rPr>
          <w:t>Emission Control Devices</w:t>
        </w:r>
      </w:ins>
    </w:p>
    <w:p w14:paraId="59246144" w14:textId="77777777" w:rsidR="00227198" w:rsidRPr="00B02899" w:rsidRDefault="00227198" w:rsidP="00227198">
      <w:pPr>
        <w:pStyle w:val="Style1"/>
        <w:numPr>
          <w:ilvl w:val="0"/>
          <w:numId w:val="0"/>
        </w:numPr>
        <w:spacing w:after="100" w:afterAutospacing="1" w:line="240" w:lineRule="auto"/>
        <w:rPr>
          <w:ins w:id="80" w:author="INAHARA Jill" w:date="2016-03-13T14:31:00Z"/>
        </w:rPr>
      </w:pPr>
      <w:bookmarkStart w:id="81" w:name="_Ref445363795"/>
      <w:ins w:id="82" w:author="INAHARA Jill" w:date="2016-03-13T14:31:00Z">
        <w:r w:rsidRPr="00B02899">
          <w:t>No later than September 1, 2016:</w:t>
        </w:r>
        <w:bookmarkEnd w:id="81"/>
        <w:r w:rsidRPr="00B02899">
          <w:t xml:space="preserve"> </w:t>
        </w:r>
      </w:ins>
    </w:p>
    <w:p w14:paraId="59246145" w14:textId="77777777" w:rsidR="00227198" w:rsidRPr="0078238E" w:rsidRDefault="00227198" w:rsidP="00227198">
      <w:pPr>
        <w:spacing w:after="100" w:afterAutospacing="1"/>
        <w:ind w:left="0" w:right="0"/>
        <w:outlineLvl w:val="9"/>
        <w:rPr>
          <w:ins w:id="83" w:author="INAHARA Jill" w:date="2016-03-13T14:31:00Z"/>
        </w:rPr>
      </w:pPr>
      <w:ins w:id="84" w:author="INAHARA Jill" w:date="2016-03-13T14:31:00Z">
        <w:r>
          <w:t>(1) Each CAGM</w:t>
        </w:r>
        <w:r w:rsidRPr="0078238E">
          <w:t xml:space="preserve"> must install one or more emission control devices to control all glass-making furnaces that use raw material containing any of the following metals: arsenic, cadmium, chromium or nickel; and</w:t>
        </w:r>
      </w:ins>
    </w:p>
    <w:p w14:paraId="59246146" w14:textId="77777777" w:rsidR="00227198" w:rsidRPr="0078238E" w:rsidRDefault="00227198" w:rsidP="00227198">
      <w:pPr>
        <w:spacing w:after="100" w:afterAutospacing="1"/>
        <w:ind w:left="0" w:right="0"/>
        <w:outlineLvl w:val="9"/>
        <w:rPr>
          <w:ins w:id="85" w:author="INAHARA Jill" w:date="2016-03-13T14:31:00Z"/>
        </w:rPr>
      </w:pPr>
      <w:bookmarkStart w:id="86" w:name="_Ref445294491"/>
      <w:ins w:id="87" w:author="INAHARA Jill" w:date="2016-03-13T14:31:00Z">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bookmarkEnd w:id="86"/>
      </w:ins>
    </w:p>
    <w:p w14:paraId="59246147" w14:textId="77777777" w:rsidR="00227198" w:rsidRPr="0078238E" w:rsidRDefault="00227198" w:rsidP="00227198">
      <w:pPr>
        <w:pStyle w:val="Style1"/>
        <w:numPr>
          <w:ilvl w:val="0"/>
          <w:numId w:val="0"/>
        </w:numPr>
        <w:spacing w:after="100" w:afterAutospacing="1" w:line="240" w:lineRule="auto"/>
        <w:ind w:left="360" w:hanging="360"/>
        <w:rPr>
          <w:ins w:id="88" w:author="INAHARA Jill" w:date="2016-03-13T14:31:00Z"/>
          <w:rFonts w:eastAsia="Times New Roman"/>
        </w:rPr>
      </w:pPr>
      <w:ins w:id="89" w:author="INAHARA Jill" w:date="2016-03-13T14:31:00Z">
        <w:r>
          <w:rPr>
            <w:rFonts w:eastAsia="Times New Roman"/>
          </w:rPr>
          <w:t xml:space="preserve">(3) </w:t>
        </w:r>
        <w:r w:rsidRPr="0078238E">
          <w:rPr>
            <w:rFonts w:eastAsia="Times New Roman"/>
          </w:rPr>
          <w:t>Emission control device requirements:</w:t>
        </w:r>
      </w:ins>
    </w:p>
    <w:p w14:paraId="59246148" w14:textId="6C50CE7F" w:rsidR="00227198" w:rsidRPr="007A5D78" w:rsidRDefault="00227198" w:rsidP="00227198">
      <w:pPr>
        <w:spacing w:after="100" w:afterAutospacing="1"/>
        <w:ind w:left="0" w:right="0"/>
        <w:outlineLvl w:val="9"/>
        <w:rPr>
          <w:ins w:id="90" w:author="INAHARA Jill" w:date="2016-03-13T14:31:00Z"/>
        </w:rPr>
      </w:pPr>
      <w:bookmarkStart w:id="91" w:name="_DV_M141"/>
      <w:bookmarkEnd w:id="91"/>
      <w:ins w:id="92" w:author="INAHARA Jill" w:date="2016-03-13T14:31:00Z">
        <w:r>
          <w:t xml:space="preserve">(a) </w:t>
        </w:r>
      </w:ins>
      <w:ins w:id="93" w:author="GOLDSTEIN Meyer" w:date="2016-03-14T10:16:00Z">
        <w:r w:rsidR="00B57086">
          <w:t>DEQ must approve t</w:t>
        </w:r>
      </w:ins>
      <w:ins w:id="94" w:author="INAHARA Jill" w:date="2016-03-13T14:31:00Z">
        <w:r w:rsidRPr="007A5D78">
          <w:t xml:space="preserve">he design of all emission control </w:t>
        </w:r>
      </w:ins>
      <w:bookmarkStart w:id="95" w:name="_GoBack"/>
      <w:bookmarkEnd w:id="95"/>
      <w:ins w:id="96" w:author="GOLDSTEIN Meyer" w:date="2016-03-14T12:45:00Z">
        <w:r w:rsidR="000E5E70" w:rsidRPr="007A5D78">
          <w:t>devices before</w:t>
        </w:r>
      </w:ins>
      <w:ins w:id="97" w:author="INAHARA Jill" w:date="2016-03-13T14:31:00Z">
        <w:r w:rsidRPr="007A5D78">
          <w:t xml:space="preserve"> installation.</w:t>
        </w:r>
      </w:ins>
    </w:p>
    <w:p w14:paraId="59246149" w14:textId="77777777" w:rsidR="00227198" w:rsidRPr="007A5D78" w:rsidRDefault="00227198" w:rsidP="00227198">
      <w:pPr>
        <w:spacing w:after="100" w:afterAutospacing="1"/>
        <w:ind w:left="0" w:right="0"/>
        <w:outlineLvl w:val="9"/>
        <w:rPr>
          <w:ins w:id="98" w:author="INAHARA Jill" w:date="2016-03-13T14:31:00Z"/>
        </w:rPr>
      </w:pPr>
      <w:bookmarkStart w:id="99" w:name="_DV_M142"/>
      <w:bookmarkStart w:id="100" w:name="_Ref444673476"/>
      <w:bookmarkEnd w:id="99"/>
      <w:ins w:id="101" w:author="INAHARA Jill" w:date="2016-03-13T14:31:00Z">
        <w:r>
          <w:t>(b) Each CAGM</w:t>
        </w:r>
        <w:r w:rsidRPr="007A5D78">
          <w:t xml:space="preserve"> must submit a Notice of Intent to Construct </w:t>
        </w:r>
      </w:ins>
      <w:ins w:id="102" w:author="GOLDSTEIN Meyer" w:date="2016-03-14T10:16:00Z">
        <w:r w:rsidR="00B57086">
          <w:t xml:space="preserve">as </w:t>
        </w:r>
      </w:ins>
      <w:ins w:id="103" w:author="INAHARA Jill" w:date="2016-03-13T14:31:00Z">
        <w:r w:rsidRPr="007A5D78">
          <w:t xml:space="preserve">OAR 340-210-0205 through 340-210-0250 </w:t>
        </w:r>
      </w:ins>
      <w:ins w:id="104" w:author="GOLDSTEIN Meyer" w:date="2016-03-14T10:17:00Z">
        <w:r w:rsidR="00B57086">
          <w:t xml:space="preserve">require </w:t>
        </w:r>
      </w:ins>
      <w:ins w:id="105" w:author="INAHARA Jill" w:date="2016-03-13T14:31:00Z">
        <w:r w:rsidRPr="007A5D78">
          <w:t xml:space="preserve">no later than 15 days </w:t>
        </w:r>
      </w:ins>
      <w:ins w:id="106" w:author="GOLDSTEIN Meyer" w:date="2016-03-14T10:17:00Z">
        <w:r w:rsidR="00B57086">
          <w:t xml:space="preserve">before </w:t>
        </w:r>
      </w:ins>
      <w:ins w:id="107" w:author="INAHARA Jill" w:date="2016-03-13T14:31:00Z">
        <w:r w:rsidRPr="007A5D78">
          <w:t xml:space="preserve">the date installation begins. If DEQ does not deny or approve the Notice of Intent to Construct within 10 days </w:t>
        </w:r>
      </w:ins>
      <w:ins w:id="108" w:author="GOLDSTEIN Meyer" w:date="2016-03-14T10:17:00Z">
        <w:r w:rsidR="00B57086">
          <w:t xml:space="preserve">after receiving </w:t>
        </w:r>
      </w:ins>
      <w:ins w:id="109" w:author="INAHARA Jill" w:date="2016-03-13T14:31:00Z">
        <w:r w:rsidRPr="007A5D78">
          <w:t>the Notice, the Notice will be deemed to be approved.</w:t>
        </w:r>
        <w:bookmarkEnd w:id="100"/>
      </w:ins>
    </w:p>
    <w:p w14:paraId="5924614A" w14:textId="77777777" w:rsidR="00227198" w:rsidRPr="007A5D78" w:rsidRDefault="00227198" w:rsidP="00227198">
      <w:pPr>
        <w:spacing w:after="100" w:afterAutospacing="1"/>
        <w:ind w:left="0" w:right="0"/>
        <w:outlineLvl w:val="9"/>
        <w:rPr>
          <w:ins w:id="110" w:author="INAHARA Jill" w:date="2016-03-13T14:31:00Z"/>
        </w:rPr>
      </w:pPr>
      <w:bookmarkStart w:id="111" w:name="_DV_M143"/>
      <w:bookmarkEnd w:id="111"/>
      <w:ins w:id="112" w:author="INAHARA Jill" w:date="2016-03-13T14:31:00Z">
        <w:r>
          <w:lastRenderedPageBreak/>
          <w:t xml:space="preserve">(c) </w:t>
        </w:r>
        <w:r w:rsidRPr="007A5D78">
          <w:t xml:space="preserve">Emission control devices may control emissions from more than one furnace. </w:t>
        </w:r>
      </w:ins>
    </w:p>
    <w:p w14:paraId="5924614B" w14:textId="77777777" w:rsidR="00227198" w:rsidRPr="007A5D78" w:rsidRDefault="00227198" w:rsidP="00227198">
      <w:pPr>
        <w:spacing w:after="100" w:afterAutospacing="1"/>
        <w:ind w:left="0" w:right="0"/>
        <w:outlineLvl w:val="9"/>
        <w:rPr>
          <w:ins w:id="113" w:author="INAHARA Jill" w:date="2016-03-13T14:31:00Z"/>
        </w:rPr>
      </w:pPr>
      <w:bookmarkStart w:id="114" w:name="_DV_M144"/>
      <w:bookmarkEnd w:id="114"/>
      <w:ins w:id="115" w:author="INAHARA Jill" w:date="2016-03-13T14:31:00Z">
        <w:r>
          <w:t xml:space="preserve">(d) </w:t>
        </w:r>
        <w:r w:rsidRPr="007A5D78">
          <w:t xml:space="preserve">Each emission control device must be equipped with the monitoring device or devices </w:t>
        </w:r>
      </w:ins>
      <w:ins w:id="116" w:author="GOLDSTEIN Meyer" w:date="2016-03-14T10:17:00Z">
        <w:r w:rsidR="00B57086">
          <w:t xml:space="preserve">DEQ </w:t>
        </w:r>
      </w:ins>
      <w:ins w:id="117" w:author="INAHARA Jill" w:date="2016-03-13T14:31:00Z">
        <w:r w:rsidRPr="007A5D78">
          <w:t>specified in DEQ’s approval of the Notice of Intent to Co</w:t>
        </w:r>
        <w:r>
          <w:t>nstruct subsection (</w:t>
        </w:r>
        <w:r w:rsidRPr="007A5D78">
          <w:t>b</w:t>
        </w:r>
        <w:r>
          <w:t>)</w:t>
        </w:r>
      </w:ins>
      <w:ins w:id="118" w:author="GOLDSTEIN Meyer" w:date="2016-03-14T10:18:00Z">
        <w:r w:rsidR="00B57086">
          <w:t xml:space="preserve"> requires</w:t>
        </w:r>
      </w:ins>
      <w:ins w:id="119" w:author="INAHARA Jill" w:date="2016-03-13T14:31:00Z">
        <w:r w:rsidRPr="007A5D78">
          <w:t>.</w:t>
        </w:r>
      </w:ins>
    </w:p>
    <w:p w14:paraId="5924614C" w14:textId="77777777" w:rsidR="00227198" w:rsidRPr="007A5D78" w:rsidRDefault="00227198" w:rsidP="00227198">
      <w:pPr>
        <w:spacing w:after="100" w:afterAutospacing="1"/>
        <w:ind w:left="0" w:right="0"/>
        <w:outlineLvl w:val="9"/>
        <w:rPr>
          <w:ins w:id="120" w:author="INAHARA Jill" w:date="2016-03-13T14:31:00Z"/>
        </w:rPr>
      </w:pPr>
      <w:bookmarkStart w:id="121" w:name="_DV_M145"/>
      <w:bookmarkEnd w:id="121"/>
      <w:ins w:id="122" w:author="INAHARA Jill" w:date="2016-03-13T14:31:00Z">
        <w:r>
          <w:t xml:space="preserve">(e) </w:t>
        </w:r>
        <w:r w:rsidRPr="007A5D78">
          <w:t>Each emission control device must be equipped with inlet ducting that provides the following:</w:t>
        </w:r>
      </w:ins>
    </w:p>
    <w:p w14:paraId="5924614D" w14:textId="77777777" w:rsidR="00227198" w:rsidRPr="007A5D78" w:rsidRDefault="00227198" w:rsidP="00227198">
      <w:pPr>
        <w:spacing w:after="100" w:afterAutospacing="1"/>
        <w:ind w:left="0" w:right="0"/>
        <w:outlineLvl w:val="9"/>
        <w:rPr>
          <w:ins w:id="123" w:author="INAHARA Jill" w:date="2016-03-13T14:31:00Z"/>
        </w:rPr>
      </w:pPr>
      <w:bookmarkStart w:id="124" w:name="_DV_M146"/>
      <w:bookmarkEnd w:id="124"/>
      <w:ins w:id="125" w:author="INAHARA Jill" w:date="2016-03-13T14:31:00Z">
        <w:r>
          <w:t xml:space="preserve">(A) </w:t>
        </w:r>
        <w:r w:rsidRPr="007A5D78">
          <w:t>Sufficient cooling of exhaust gases to no more than the maximum design inlet temperature under worst-case conditions; and</w:t>
        </w:r>
      </w:ins>
    </w:p>
    <w:p w14:paraId="5924614E" w14:textId="77777777" w:rsidR="00227198" w:rsidRPr="007A5D78" w:rsidRDefault="00227198" w:rsidP="00227198">
      <w:pPr>
        <w:spacing w:after="100" w:afterAutospacing="1"/>
        <w:ind w:left="0" w:right="0"/>
        <w:outlineLvl w:val="9"/>
        <w:rPr>
          <w:ins w:id="126" w:author="INAHARA Jill" w:date="2016-03-13T14:31:00Z"/>
        </w:rPr>
      </w:pPr>
      <w:bookmarkStart w:id="127" w:name="_DV_M147"/>
      <w:bookmarkEnd w:id="127"/>
      <w:ins w:id="128" w:author="INAHARA Jill" w:date="2016-03-13T14:31:00Z">
        <w:r>
          <w:t xml:space="preserve">(B) </w:t>
        </w:r>
        <w:r w:rsidRPr="007A5D78">
          <w:t>Provision for inlet emissions testing, including sufficient duct diameter, sample ports, undisturbed flow conditions, and access for testing.</w:t>
        </w:r>
      </w:ins>
    </w:p>
    <w:p w14:paraId="5924614F" w14:textId="77777777" w:rsidR="00227198" w:rsidRPr="007A5D78" w:rsidRDefault="00227198" w:rsidP="00227198">
      <w:pPr>
        <w:spacing w:after="100" w:afterAutospacing="1"/>
        <w:ind w:left="0" w:right="0"/>
        <w:outlineLvl w:val="9"/>
        <w:rPr>
          <w:ins w:id="129" w:author="INAHARA Jill" w:date="2016-03-13T14:31:00Z"/>
        </w:rPr>
      </w:pPr>
      <w:bookmarkStart w:id="130" w:name="_DV_M148"/>
      <w:bookmarkEnd w:id="130"/>
      <w:ins w:id="131" w:author="INAHARA Jill" w:date="2016-03-13T14:31:00Z">
        <w:r>
          <w:t xml:space="preserve">(f) </w:t>
        </w:r>
        <w:r w:rsidRPr="007A5D78">
          <w:t>Each emission control device must be equipped with outlet ducting that provides for outlet emissions testing, including sufficient duct diameter, sample ports, undisturbed flow conditions, and access for testing.</w:t>
        </w:r>
      </w:ins>
    </w:p>
    <w:p w14:paraId="59246150" w14:textId="77777777" w:rsidR="00227198" w:rsidRPr="007A5D78" w:rsidRDefault="00227198" w:rsidP="00227198">
      <w:pPr>
        <w:spacing w:after="100" w:afterAutospacing="1"/>
        <w:ind w:left="0" w:right="0"/>
        <w:outlineLvl w:val="9"/>
        <w:rPr>
          <w:ins w:id="132" w:author="INAHARA Jill" w:date="2016-03-13T14:31:00Z"/>
        </w:rPr>
      </w:pPr>
      <w:bookmarkStart w:id="133" w:name="_DV_M149"/>
      <w:bookmarkEnd w:id="133"/>
      <w:ins w:id="134" w:author="INAHARA Jill" w:date="2016-03-13T14:31:00Z">
        <w:r>
          <w:t xml:space="preserve">(A) </w:t>
        </w:r>
        <w:r w:rsidRPr="007A5D78">
          <w:t xml:space="preserve">After commencing operation of any emission control device, </w:t>
        </w:r>
        <w:r>
          <w:t>each CAGM</w:t>
        </w:r>
        <w:r w:rsidRPr="007A5D78">
          <w:t xml:space="preserve"> must observe and record the parameters </w:t>
        </w:r>
      </w:ins>
      <w:ins w:id="135" w:author="GOLDSTEIN Meyer" w:date="2016-03-14T10:19:00Z">
        <w:r w:rsidR="00B57086">
          <w:t xml:space="preserve">DEQ </w:t>
        </w:r>
      </w:ins>
      <w:ins w:id="136" w:author="INAHARA Jill" w:date="2016-03-13T14:31:00Z">
        <w:r w:rsidRPr="007A5D78">
          <w:t>specified in DEQ’s approval of the Notice of Intent to Con</w:t>
        </w:r>
        <w:r>
          <w:t xml:space="preserve">struct, </w:t>
        </w:r>
      </w:ins>
      <w:ins w:id="137" w:author="GOLDSTEIN Meyer" w:date="2016-03-14T10:19:00Z">
        <w:r w:rsidR="00B57086">
          <w:t xml:space="preserve">that </w:t>
        </w:r>
      </w:ins>
      <w:ins w:id="138" w:author="INAHARA Jill" w:date="2016-03-13T14:31:00Z">
        <w:r>
          <w:t>subsection</w:t>
        </w:r>
        <w:r w:rsidRPr="007A5D78">
          <w:t xml:space="preserve"> </w:t>
        </w:r>
        <w:r>
          <w:t>(</w:t>
        </w:r>
        <w:r w:rsidRPr="007A5D78">
          <w:t>b</w:t>
        </w:r>
        <w:r>
          <w:t>)</w:t>
        </w:r>
      </w:ins>
      <w:ins w:id="139" w:author="GOLDSTEIN Meyer" w:date="2016-03-14T10:19:00Z">
        <w:r w:rsidR="00B57086">
          <w:t xml:space="preserve"> requires</w:t>
        </w:r>
      </w:ins>
      <w:ins w:id="140" w:author="INAHARA Jill" w:date="2016-03-13T14:31:00Z">
        <w:r w:rsidRPr="007A5D78">
          <w:t xml:space="preserve">.  </w:t>
        </w:r>
      </w:ins>
    </w:p>
    <w:p w14:paraId="59246151" w14:textId="77777777" w:rsidR="00227198" w:rsidRPr="007A5D78" w:rsidRDefault="00227198" w:rsidP="00227198">
      <w:pPr>
        <w:spacing w:after="100" w:afterAutospacing="1"/>
        <w:ind w:left="0" w:right="0"/>
        <w:outlineLvl w:val="9"/>
        <w:rPr>
          <w:ins w:id="141" w:author="INAHARA Jill" w:date="2016-03-13T14:31:00Z"/>
        </w:rPr>
      </w:pPr>
      <w:bookmarkStart w:id="142" w:name="_DV_M150"/>
      <w:bookmarkEnd w:id="142"/>
      <w:ins w:id="143" w:author="INAHARA Jill" w:date="2016-03-13T14:31:00Z">
        <w:r>
          <w:t>(B) Each CAGM</w:t>
        </w:r>
        <w:r w:rsidRPr="007A5D78">
          <w:t xml:space="preserve"> must perform the following source testing on at least one controlled glass-making furnace </w:t>
        </w:r>
      </w:ins>
      <w:ins w:id="144" w:author="GOLDSTEIN Meyer" w:date="2016-03-14T10:19:00Z">
        <w:r w:rsidR="00B57086">
          <w:t xml:space="preserve">DEQ </w:t>
        </w:r>
      </w:ins>
      <w:ins w:id="145" w:author="INAHARA Jill" w:date="2016-03-13T14:31:00Z">
        <w:r w:rsidRPr="007A5D78">
          <w:t xml:space="preserve">approved 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ins>
    </w:p>
    <w:p w14:paraId="59246152" w14:textId="77777777" w:rsidR="00227198" w:rsidRPr="007A5D78" w:rsidRDefault="00227198" w:rsidP="00227198">
      <w:pPr>
        <w:spacing w:after="100" w:afterAutospacing="1"/>
        <w:ind w:left="0" w:right="0"/>
        <w:outlineLvl w:val="9"/>
        <w:rPr>
          <w:ins w:id="146" w:author="INAHARA Jill" w:date="2016-03-13T14:31:00Z"/>
        </w:rPr>
      </w:pPr>
      <w:bookmarkStart w:id="147" w:name="_DV_M152"/>
      <w:bookmarkStart w:id="148" w:name="_DV_M153"/>
      <w:bookmarkEnd w:id="147"/>
      <w:bookmarkEnd w:id="148"/>
      <w:ins w:id="149" w:author="INAHARA Jill" w:date="2016-03-13T14:31:00Z">
        <w:r>
          <w:t xml:space="preserve">(i) </w:t>
        </w:r>
        <w:r w:rsidRPr="007A5D78">
          <w:t xml:space="preserve">Within 60 days of commencing operation of the emission control devices, test control device inlet and outlet for particulate matter using DEQ Method 5 or comparable method; </w:t>
        </w:r>
      </w:ins>
    </w:p>
    <w:p w14:paraId="59246153" w14:textId="77777777" w:rsidR="00227198" w:rsidRPr="007A5D78" w:rsidRDefault="00227198" w:rsidP="00227198">
      <w:pPr>
        <w:spacing w:after="100" w:afterAutospacing="1"/>
        <w:ind w:left="0" w:right="0"/>
        <w:outlineLvl w:val="9"/>
        <w:rPr>
          <w:ins w:id="150" w:author="INAHARA Jill" w:date="2016-03-13T14:31:00Z"/>
        </w:rPr>
      </w:pPr>
      <w:bookmarkStart w:id="151" w:name="_DV_M154"/>
      <w:bookmarkEnd w:id="151"/>
      <w:ins w:id="152" w:author="INAHARA Jill" w:date="2016-03-13T14:31:00Z">
        <w:r>
          <w:t xml:space="preserve">(ii) </w:t>
        </w:r>
        <w:r w:rsidRPr="007A5D78">
          <w:t>A source test plan must be submitted at least 30 days before conducting the source test; and</w:t>
        </w:r>
      </w:ins>
    </w:p>
    <w:p w14:paraId="59246154" w14:textId="77777777" w:rsidR="00227198" w:rsidRPr="007A5D78" w:rsidRDefault="00227198" w:rsidP="00227198">
      <w:pPr>
        <w:spacing w:after="100" w:afterAutospacing="1"/>
        <w:ind w:left="0" w:right="0"/>
        <w:outlineLvl w:val="9"/>
        <w:rPr>
          <w:ins w:id="153" w:author="INAHARA Jill" w:date="2016-03-13T14:31:00Z"/>
        </w:rPr>
      </w:pPr>
      <w:bookmarkStart w:id="154" w:name="_DV_M155"/>
      <w:bookmarkEnd w:id="154"/>
      <w:ins w:id="155" w:author="INAHARA Jill" w:date="2016-03-13T14:31:00Z">
        <w:r>
          <w:t xml:space="preserve">(iii) </w:t>
        </w:r>
        <w:r w:rsidRPr="007A5D78">
          <w:t xml:space="preserve">The source test plan must be approved by DEQ before conducting the source test. </w:t>
        </w:r>
      </w:ins>
    </w:p>
    <w:p w14:paraId="59246155" w14:textId="77777777" w:rsidR="00227198" w:rsidRDefault="00227198" w:rsidP="00B57086">
      <w:pPr>
        <w:spacing w:after="100" w:afterAutospacing="1"/>
        <w:ind w:left="0" w:right="0"/>
        <w:outlineLvl w:val="9"/>
        <w:rPr>
          <w:ins w:id="156" w:author="INAHARA Jill" w:date="2016-03-13T14:31:00Z"/>
        </w:rPr>
      </w:pPr>
      <w:ins w:id="157"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&amp; 468A.040</w:t>
        </w:r>
      </w:ins>
    </w:p>
    <w:p w14:paraId="59246156" w14:textId="77777777" w:rsidR="00227198" w:rsidRDefault="00227198" w:rsidP="00227198">
      <w:pPr>
        <w:pStyle w:val="Style1"/>
        <w:numPr>
          <w:ilvl w:val="0"/>
          <w:numId w:val="0"/>
        </w:numPr>
        <w:spacing w:after="100" w:afterAutospacing="1" w:line="240" w:lineRule="auto"/>
        <w:rPr>
          <w:ins w:id="158" w:author="INAHARA Jill" w:date="2016-03-13T14:31:00Z"/>
          <w:b/>
        </w:rPr>
      </w:pPr>
      <w:ins w:id="159" w:author="INAHARA Jill" w:date="2016-03-13T14:31:00Z">
        <w:r>
          <w:rPr>
            <w:b/>
          </w:rPr>
          <w:t>340-244-9040</w:t>
        </w:r>
      </w:ins>
    </w:p>
    <w:p w14:paraId="59246157" w14:textId="77777777" w:rsidR="00227198" w:rsidRPr="00716589" w:rsidRDefault="00227198" w:rsidP="00227198">
      <w:pPr>
        <w:pStyle w:val="Style1"/>
        <w:numPr>
          <w:ilvl w:val="0"/>
          <w:numId w:val="0"/>
        </w:numPr>
        <w:spacing w:after="100" w:afterAutospacing="1" w:line="240" w:lineRule="auto"/>
        <w:rPr>
          <w:ins w:id="160" w:author="INAHARA Jill" w:date="2016-03-13T14:31:00Z"/>
          <w:b/>
        </w:rPr>
      </w:pPr>
      <w:ins w:id="161" w:author="INAHARA Jill" w:date="2016-03-13T14:31:00Z">
        <w:r>
          <w:rPr>
            <w:b/>
          </w:rPr>
          <w:t>Operating Restrictions</w:t>
        </w:r>
      </w:ins>
    </w:p>
    <w:p w14:paraId="59246158" w14:textId="77777777" w:rsidR="00227198" w:rsidRDefault="00227198" w:rsidP="00227198">
      <w:pPr>
        <w:spacing w:after="100" w:afterAutospacing="1"/>
        <w:ind w:left="0" w:right="0"/>
        <w:outlineLvl w:val="9"/>
        <w:rPr>
          <w:ins w:id="162" w:author="INAHARA Jill" w:date="2016-03-13T14:31:00Z"/>
        </w:rPr>
      </w:pPr>
      <w:ins w:id="163" w:author="INAHARA Jill" w:date="2016-03-13T14:31:00Z">
        <w:r>
          <w:t>(1) 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w:t>
        </w:r>
      </w:ins>
      <w:ins w:id="164" w:author="GOLDSTEIN Meyer" w:date="2016-03-14T10:20:00Z">
        <w:r w:rsidR="00B57086">
          <w:t xml:space="preserve">DEQ </w:t>
        </w:r>
      </w:ins>
      <w:ins w:id="165" w:author="INAHARA Jill" w:date="2016-03-13T14:31:00Z">
        <w:r w:rsidRPr="00987BC6">
          <w:t>approved</w:t>
        </w:r>
        <w:r>
          <w:t>.</w:t>
        </w:r>
      </w:ins>
    </w:p>
    <w:p w14:paraId="59246159" w14:textId="77777777" w:rsidR="00227198" w:rsidRPr="00716589" w:rsidRDefault="00227198" w:rsidP="00227198">
      <w:pPr>
        <w:spacing w:after="100" w:afterAutospacing="1"/>
        <w:ind w:left="0" w:right="0"/>
        <w:outlineLvl w:val="9"/>
        <w:rPr>
          <w:ins w:id="166" w:author="INAHARA Jill" w:date="2016-03-13T14:31:00Z"/>
        </w:rPr>
      </w:pPr>
      <w:ins w:id="167" w:author="INAHARA Jill" w:date="2016-03-13T14:31:00Z">
        <w:r>
          <w:t>(2) Each CAGM must comply with either section (3) (Option 1) or section (4) (Option 2), and may comply with both</w:t>
        </w:r>
      </w:ins>
      <w:ins w:id="168" w:author="GOLDSTEIN Meyer" w:date="2016-03-14T10:20:00Z">
        <w:r w:rsidR="00B57086">
          <w:t>,</w:t>
        </w:r>
      </w:ins>
      <w:ins w:id="169" w:author="INAHARA Jill" w:date="2016-03-13T14:31:00Z">
        <w:r>
          <w:t xml:space="preserve"> but is not required to comply with both. </w:t>
        </w:r>
      </w:ins>
    </w:p>
    <w:p w14:paraId="5924615A" w14:textId="77777777" w:rsidR="00227198" w:rsidRPr="00B02899" w:rsidRDefault="00227198" w:rsidP="00227198">
      <w:pPr>
        <w:spacing w:after="100" w:afterAutospacing="1"/>
        <w:ind w:left="0" w:right="0"/>
        <w:outlineLvl w:val="9"/>
        <w:rPr>
          <w:ins w:id="170" w:author="INAHARA Jill" w:date="2016-03-13T14:31:00Z"/>
        </w:rPr>
      </w:pPr>
      <w:bookmarkStart w:id="171" w:name="_Ref445370352"/>
      <w:bookmarkStart w:id="172" w:name="_Ref445217807"/>
      <w:ins w:id="173" w:author="INAHARA Jill" w:date="2016-03-13T14:31:00Z">
        <w:r>
          <w:lastRenderedPageBreak/>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w:t>
        </w:r>
      </w:ins>
      <w:ins w:id="174" w:author="GOLDSTEIN Meyer" w:date="2016-03-14T10:21:00Z">
        <w:r w:rsidR="00B57086">
          <w:t xml:space="preserve">DEQ </w:t>
        </w:r>
      </w:ins>
      <w:ins w:id="175" w:author="INAHARA Jill" w:date="2016-03-13T14:31:00Z">
        <w:r>
          <w:t>established.</w:t>
        </w:r>
        <w:r w:rsidRPr="00B02899">
          <w:t xml:space="preserve"> For the purpose of establishing a maximum allowable chromium III usage rate, the following are required:</w:t>
        </w:r>
        <w:bookmarkEnd w:id="171"/>
      </w:ins>
    </w:p>
    <w:p w14:paraId="5924615B" w14:textId="77777777" w:rsidR="00227198" w:rsidRDefault="00227198" w:rsidP="00227198">
      <w:pPr>
        <w:spacing w:after="100" w:afterAutospacing="1"/>
        <w:ind w:left="0" w:right="0"/>
        <w:outlineLvl w:val="9"/>
        <w:rPr>
          <w:ins w:id="176" w:author="INAHARA Jill" w:date="2016-03-13T14:31:00Z"/>
        </w:rPr>
      </w:pPr>
      <w:ins w:id="177" w:author="INAHARA Jill" w:date="2016-03-13T14:31:00Z">
        <w:r>
          <w:t>(a) Performing a</w:t>
        </w:r>
        <w:r w:rsidRPr="00B02899">
          <w:t xml:space="preserve"> source test </w:t>
        </w:r>
        <w:r>
          <w:t xml:space="preserve">in an uncontrolled furnace or at the inlet of an emission control device </w:t>
        </w:r>
        <w:r w:rsidRPr="00B02899">
          <w:t>as specified below:</w:t>
        </w:r>
      </w:ins>
    </w:p>
    <w:p w14:paraId="5924615C" w14:textId="77777777" w:rsidR="00227198" w:rsidRPr="00800C82" w:rsidRDefault="00227198" w:rsidP="00227198">
      <w:pPr>
        <w:spacing w:after="100" w:afterAutospacing="1"/>
        <w:ind w:left="0" w:right="0"/>
        <w:outlineLvl w:val="9"/>
        <w:rPr>
          <w:ins w:id="178" w:author="INAHARA Jill" w:date="2016-03-13T14:31:00Z"/>
        </w:rPr>
      </w:pPr>
      <w:ins w:id="179" w:author="INAHARA Jill" w:date="2016-03-13T14:31:00Z">
        <w:r>
          <w:t xml:space="preserve">(A) </w:t>
        </w:r>
        <w:r w:rsidRPr="00800C82">
          <w:t>Test using DEQ</w:t>
        </w:r>
      </w:ins>
      <w:ins w:id="180" w:author="GOLDSTEIN Meyer" w:date="2016-03-14T10:21:00Z">
        <w:r w:rsidR="00B57086">
          <w:t>-</w:t>
        </w:r>
      </w:ins>
      <w:ins w:id="181" w:author="INAHARA Jill" w:date="2016-03-13T14:31:00Z">
        <w:del w:id="182" w:author="GOLDSTEIN Meyer" w:date="2016-03-14T10:21:00Z">
          <w:r w:rsidRPr="00800C82" w:rsidDel="00B57086">
            <w:delText xml:space="preserve"> </w:delText>
          </w:r>
        </w:del>
        <w:r w:rsidRPr="00800C82">
          <w:t>approved protocols and methods for total chromium and chromium VI and submit a source test plan detailing the approach to DEQ for approval;</w:t>
        </w:r>
      </w:ins>
    </w:p>
    <w:p w14:paraId="5924615D" w14:textId="77777777" w:rsidR="00227198" w:rsidRPr="00E679AE" w:rsidRDefault="00227198" w:rsidP="00227198">
      <w:pPr>
        <w:spacing w:after="100" w:afterAutospacing="1"/>
        <w:ind w:left="0" w:right="0"/>
        <w:outlineLvl w:val="9"/>
        <w:rPr>
          <w:ins w:id="183" w:author="INAHARA Jill" w:date="2016-03-13T14:31:00Z"/>
        </w:rPr>
      </w:pPr>
      <w:ins w:id="184" w:author="INAHARA Jill" w:date="2016-03-13T14:31:00Z">
        <w:r>
          <w:t xml:space="preserve">(B) </w:t>
        </w:r>
        <w:r w:rsidRPr="00E679AE">
          <w:t xml:space="preserve">Test while making a glass that DEQ agrees is made under the most oxidizing combustion conditions and that contains a high percentage of chromium III as compared to other formulas </w:t>
        </w:r>
        <w:r>
          <w:t>the CAGM</w:t>
        </w:r>
      </w:ins>
      <w:ins w:id="185" w:author="GOLDSTEIN Meyer" w:date="2016-03-14T10:22:00Z">
        <w:r w:rsidR="00B57086">
          <w:t xml:space="preserve"> uses</w:t>
        </w:r>
      </w:ins>
      <w:ins w:id="186" w:author="INAHARA Jill" w:date="2016-03-13T14:31:00Z">
        <w:r w:rsidRPr="00E679AE">
          <w:t xml:space="preserve">; </w:t>
        </w:r>
      </w:ins>
    </w:p>
    <w:p w14:paraId="5924615E" w14:textId="77777777" w:rsidR="00227198" w:rsidRPr="00B02899" w:rsidRDefault="00227198" w:rsidP="00227198">
      <w:pPr>
        <w:spacing w:after="100" w:afterAutospacing="1"/>
        <w:ind w:left="0" w:right="0"/>
        <w:outlineLvl w:val="9"/>
        <w:rPr>
          <w:ins w:id="187" w:author="INAHARA Jill" w:date="2016-03-13T14:31:00Z"/>
        </w:rPr>
      </w:pPr>
      <w:ins w:id="188" w:author="INAHARA Jill" w:date="2016-03-13T14:31:00Z">
        <w:r>
          <w:t xml:space="preserve">(C) </w:t>
        </w:r>
        <w:r w:rsidRPr="00B02899">
          <w:t>Keep records of the amount of chromium III used in the batches that are produced during the source test runs, as well as other operational parameters identified in the source test plan; and</w:t>
        </w:r>
      </w:ins>
    </w:p>
    <w:p w14:paraId="5924615F" w14:textId="77777777" w:rsidR="00227198" w:rsidRPr="006669E2" w:rsidRDefault="00227198" w:rsidP="00227198">
      <w:pPr>
        <w:spacing w:after="100" w:afterAutospacing="1"/>
        <w:ind w:left="0" w:right="0"/>
        <w:outlineLvl w:val="9"/>
        <w:rPr>
          <w:ins w:id="189" w:author="INAHARA Jill" w:date="2016-03-13T14:31:00Z"/>
        </w:rPr>
      </w:pPr>
      <w:ins w:id="190" w:author="INAHARA Jill" w:date="2016-03-13T14:31:00Z">
        <w:r>
          <w:t xml:space="preserve">(D) </w:t>
        </w:r>
        <w:r w:rsidRPr="006669E2">
          <w:t xml:space="preserve">Prior to the source test, clean the furnace stack in a manner that </w:t>
        </w:r>
      </w:ins>
      <w:ins w:id="191" w:author="GOLDSTEIN Meyer" w:date="2016-03-14T10:22:00Z">
        <w:r w:rsidR="00B57086">
          <w:t xml:space="preserve">DEQ </w:t>
        </w:r>
      </w:ins>
      <w:ins w:id="192" w:author="INAHARA Jill" w:date="2016-03-13T14:31:00Z">
        <w:r w:rsidRPr="006669E2">
          <w:t xml:space="preserve">has approved and </w:t>
        </w:r>
      </w:ins>
      <w:ins w:id="193" w:author="GOLDSTEIN Meyer" w:date="2016-03-14T10:22:00Z">
        <w:r w:rsidR="00B57086">
          <w:t xml:space="preserve">that </w:t>
        </w:r>
      </w:ins>
      <w:ins w:id="194" w:author="INAHARA Jill" w:date="2016-03-13T14:31:00Z">
        <w:r w:rsidRPr="006669E2">
          <w:t xml:space="preserve">complies with applicable OSHA standards, or replace the furnace stack to be tested. </w:t>
        </w:r>
      </w:ins>
    </w:p>
    <w:p w14:paraId="59246160" w14:textId="77777777" w:rsidR="00227198" w:rsidRPr="006C71A1" w:rsidRDefault="00227198" w:rsidP="00227198">
      <w:pPr>
        <w:spacing w:after="100" w:afterAutospacing="1"/>
        <w:ind w:left="0" w:right="0"/>
        <w:outlineLvl w:val="9"/>
        <w:rPr>
          <w:ins w:id="195" w:author="INAHARA Jill" w:date="2016-03-13T14:31:00Z"/>
        </w:rPr>
      </w:pPr>
      <w:ins w:id="196"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59246161" w14:textId="77777777" w:rsidR="00227198" w:rsidRPr="000E762C" w:rsidRDefault="00227198" w:rsidP="00227198">
      <w:pPr>
        <w:pStyle w:val="Style3"/>
        <w:numPr>
          <w:ilvl w:val="0"/>
          <w:numId w:val="0"/>
        </w:numPr>
        <w:spacing w:after="100" w:afterAutospacing="1" w:line="240" w:lineRule="auto"/>
        <w:rPr>
          <w:ins w:id="197" w:author="INAHARA Jill" w:date="2016-03-13T14:31:00Z"/>
          <w:rFonts w:eastAsia="Times New Roman"/>
        </w:rPr>
      </w:pPr>
      <w:ins w:id="198" w:author="INAHARA Jill" w:date="2016-03-13T14:31:00Z">
        <w:r>
          <w:rPr>
            <w:rFonts w:eastAsia="Times New Roman"/>
          </w:rPr>
          <w:t xml:space="preserve">(A) </w:t>
        </w:r>
        <w:r w:rsidRPr="000E762C">
          <w:rPr>
            <w:rFonts w:eastAsia="Times New Roman"/>
          </w:rPr>
          <w:t xml:space="preserve">Submit a modeling protocol for </w:t>
        </w:r>
      </w:ins>
      <w:ins w:id="199" w:author="GOLDSTEIN Meyer" w:date="2016-03-14T10:23:00Z">
        <w:r w:rsidR="00B57086">
          <w:rPr>
            <w:rFonts w:eastAsia="Times New Roman"/>
          </w:rPr>
          <w:t xml:space="preserve">DEQ </w:t>
        </w:r>
      </w:ins>
      <w:ins w:id="200" w:author="INAHARA Jill" w:date="2016-03-13T14:31:00Z">
        <w:r w:rsidRPr="000E762C">
          <w:rPr>
            <w:rFonts w:eastAsia="Times New Roman"/>
          </w:rPr>
          <w:t>approval;</w:t>
        </w:r>
      </w:ins>
    </w:p>
    <w:p w14:paraId="59246162" w14:textId="77777777" w:rsidR="00227198" w:rsidRPr="000E762C" w:rsidRDefault="00227198" w:rsidP="00227198">
      <w:pPr>
        <w:pStyle w:val="Style3"/>
        <w:numPr>
          <w:ilvl w:val="0"/>
          <w:numId w:val="0"/>
        </w:numPr>
        <w:spacing w:after="100" w:afterAutospacing="1" w:line="240" w:lineRule="auto"/>
        <w:rPr>
          <w:ins w:id="201" w:author="INAHARA Jill" w:date="2016-03-13T14:31:00Z"/>
          <w:rFonts w:eastAsia="Times New Roman"/>
        </w:rPr>
      </w:pPr>
      <w:ins w:id="202" w:author="INAHARA Jill" w:date="2016-03-13T14:31:00Z">
        <w:r>
          <w:rPr>
            <w:rFonts w:eastAsia="Times New Roman"/>
          </w:rPr>
          <w:t xml:space="preserve">(B) </w:t>
        </w:r>
        <w:r w:rsidRPr="000E762C">
          <w:rPr>
            <w:rFonts w:eastAsia="Times New Roman"/>
          </w:rPr>
          <w:t xml:space="preserve">Use the maximum chromium VI emission rate; </w:t>
        </w:r>
      </w:ins>
    </w:p>
    <w:p w14:paraId="59246163" w14:textId="77777777" w:rsidR="00227198" w:rsidRPr="000E762C" w:rsidRDefault="00227198" w:rsidP="00227198">
      <w:pPr>
        <w:pStyle w:val="Style3"/>
        <w:numPr>
          <w:ilvl w:val="0"/>
          <w:numId w:val="0"/>
        </w:numPr>
        <w:spacing w:after="100" w:afterAutospacing="1" w:line="240" w:lineRule="auto"/>
        <w:rPr>
          <w:ins w:id="203" w:author="INAHARA Jill" w:date="2016-03-13T14:31:00Z"/>
          <w:rFonts w:eastAsia="Times New Roman"/>
        </w:rPr>
      </w:pPr>
      <w:ins w:id="204" w:author="INAHARA Jill" w:date="2016-03-13T14:31:00Z">
        <w:r>
          <w:rPr>
            <w:rFonts w:eastAsia="Times New Roman"/>
          </w:rPr>
          <w:t xml:space="preserve">(C) </w:t>
        </w:r>
        <w:r w:rsidRPr="000E762C">
          <w:rPr>
            <w:rFonts w:eastAsia="Times New Roman"/>
          </w:rPr>
          <w:t xml:space="preserve">Determine the impact at receptors </w:t>
        </w:r>
      </w:ins>
      <w:ins w:id="205" w:author="GOLDSTEIN Meyer" w:date="2016-03-14T10:23:00Z">
        <w:r w:rsidR="00B57086">
          <w:rPr>
            <w:rFonts w:eastAsia="Times New Roman"/>
          </w:rPr>
          <w:t xml:space="preserve">DEQ </w:t>
        </w:r>
      </w:ins>
      <w:ins w:id="206" w:author="INAHARA Jill" w:date="2016-03-13T14:31:00Z">
        <w:r w:rsidRPr="000E762C">
          <w:rPr>
            <w:rFonts w:eastAsia="Times New Roman"/>
          </w:rPr>
          <w:t>approved; and</w:t>
        </w:r>
      </w:ins>
    </w:p>
    <w:p w14:paraId="59246164" w14:textId="77777777" w:rsidR="00227198" w:rsidRPr="000E762C" w:rsidRDefault="00227198" w:rsidP="00227198">
      <w:pPr>
        <w:pStyle w:val="Style3"/>
        <w:numPr>
          <w:ilvl w:val="0"/>
          <w:numId w:val="0"/>
        </w:numPr>
        <w:spacing w:after="100" w:afterAutospacing="1" w:line="240" w:lineRule="auto"/>
        <w:rPr>
          <w:ins w:id="207" w:author="INAHARA Jill" w:date="2016-03-13T14:31:00Z"/>
          <w:rFonts w:eastAsia="Times New Roman"/>
        </w:rPr>
      </w:pPr>
      <w:ins w:id="208" w:author="INAHARA Jill" w:date="2016-03-13T14:31:00Z">
        <w:r>
          <w:rPr>
            <w:rFonts w:eastAsia="Times New Roman"/>
          </w:rPr>
          <w:t xml:space="preserve">(D) </w:t>
        </w:r>
        <w:r w:rsidRPr="000E762C">
          <w:rPr>
            <w:rFonts w:eastAsia="Times New Roman"/>
          </w:rPr>
          <w:t>Establish a maximum chromium III usage so as not to exceed an ambient concentration of 1.6 ng/m3 of chromium VI. </w:t>
        </w:r>
      </w:ins>
    </w:p>
    <w:p w14:paraId="59246165" w14:textId="77777777" w:rsidR="00227198" w:rsidRPr="00B02899" w:rsidRDefault="00227198" w:rsidP="00227198">
      <w:pPr>
        <w:pStyle w:val="Style2"/>
        <w:numPr>
          <w:ilvl w:val="0"/>
          <w:numId w:val="0"/>
        </w:numPr>
        <w:spacing w:after="100" w:afterAutospacing="1" w:line="240" w:lineRule="auto"/>
        <w:rPr>
          <w:ins w:id="209" w:author="INAHARA Jill" w:date="2016-03-13T14:31:00Z"/>
        </w:rPr>
      </w:pPr>
      <w:ins w:id="210" w:author="INAHARA Jill" w:date="2016-03-13T14:31:00Z">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59246166" w14:textId="77777777" w:rsidR="00227198" w:rsidRPr="00B02899" w:rsidRDefault="00227198" w:rsidP="00227198">
      <w:pPr>
        <w:pStyle w:val="Style1"/>
        <w:numPr>
          <w:ilvl w:val="0"/>
          <w:numId w:val="0"/>
        </w:numPr>
        <w:tabs>
          <w:tab w:val="left" w:pos="630"/>
        </w:tabs>
        <w:spacing w:after="100" w:afterAutospacing="1" w:line="240" w:lineRule="auto"/>
        <w:rPr>
          <w:ins w:id="211" w:author="INAHARA Jill" w:date="2016-03-13T14:31:00Z"/>
        </w:rPr>
      </w:pPr>
      <w:bookmarkStart w:id="212" w:name="_Ref445380067"/>
      <w:ins w:id="213" w:author="INAHARA Jill" w:date="2016-03-13T14:31:00Z">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ins>
      <w:ins w:id="214" w:author="GOLDSTEIN Meyer" w:date="2016-03-14T10:25:00Z">
        <w:r w:rsidR="00FE1048">
          <w:t xml:space="preserve">After DEQ establishes the </w:t>
        </w:r>
        <w:r w:rsidR="00FE1048" w:rsidRPr="00B02899">
          <w:t xml:space="preserve">maximum </w:t>
        </w:r>
        <w:r w:rsidR="00FE1048">
          <w:t>allowable chromium III</w:t>
        </w:r>
        <w:r w:rsidR="00FE1048" w:rsidRPr="00B02899">
          <w:t xml:space="preserve"> usage rate</w:t>
        </w:r>
        <w:r w:rsidR="00FE1048">
          <w:t>s for uncontrolled or controlled glass-making furnaces</w:t>
        </w:r>
      </w:ins>
      <w:ins w:id="215" w:author="INAHARA Jill" w:date="2016-03-13T14:31:00Z">
        <w:r>
          <w:t xml:space="preserve">, the CAGM must comply with </w:t>
        </w:r>
      </w:ins>
      <w:ins w:id="216" w:author="GOLDSTEIN Meyer" w:date="2016-03-14T10:25:00Z">
        <w:r w:rsidR="00FE1048">
          <w:t xml:space="preserve">the rates DEQ </w:t>
        </w:r>
      </w:ins>
      <w:ins w:id="217" w:author="INAHARA Jill" w:date="2016-03-13T14:31:00Z">
        <w:r>
          <w:t>establishe</w:t>
        </w:r>
      </w:ins>
      <w:ins w:id="218" w:author="GOLDSTEIN Meyer" w:date="2016-03-14T10:25:00Z">
        <w:r w:rsidR="00FE1048">
          <w:t>s</w:t>
        </w:r>
      </w:ins>
      <w:ins w:id="219" w:author="INAHARA Jill" w:date="2016-03-13T14:31:00Z">
        <w:r>
          <w:t>.</w:t>
        </w:r>
        <w:r w:rsidRPr="00B02899">
          <w:t xml:space="preserve"> For the purpose of establishing maximum allowable chromium III usage rate</w:t>
        </w:r>
        <w:r>
          <w:t>s</w:t>
        </w:r>
        <w:r w:rsidRPr="00B02899">
          <w:t>, the following are required:</w:t>
        </w:r>
        <w:bookmarkEnd w:id="212"/>
      </w:ins>
    </w:p>
    <w:p w14:paraId="59246167" w14:textId="77777777" w:rsidR="00227198" w:rsidRDefault="00227198" w:rsidP="00227198">
      <w:pPr>
        <w:pStyle w:val="Style2"/>
        <w:numPr>
          <w:ilvl w:val="0"/>
          <w:numId w:val="23"/>
        </w:numPr>
        <w:spacing w:after="100" w:afterAutospacing="1" w:line="240" w:lineRule="auto"/>
        <w:rPr>
          <w:ins w:id="220" w:author="INAHARA Jill" w:date="2016-03-13T14:31:00Z"/>
        </w:rPr>
      </w:pPr>
      <w:ins w:id="221" w:author="INAHARA Jill" w:date="2016-03-13T14:31:00Z">
        <w:r>
          <w:lastRenderedPageBreak/>
          <w:t>Performing a</w:t>
        </w:r>
        <w:r w:rsidRPr="00B02899">
          <w:t xml:space="preserve"> source test as specified below:</w:t>
        </w:r>
      </w:ins>
    </w:p>
    <w:p w14:paraId="59246168" w14:textId="77777777" w:rsidR="00227198" w:rsidRDefault="00227198" w:rsidP="00227198">
      <w:pPr>
        <w:pStyle w:val="Style3"/>
        <w:numPr>
          <w:ilvl w:val="0"/>
          <w:numId w:val="0"/>
        </w:numPr>
        <w:spacing w:after="100" w:afterAutospacing="1" w:line="240" w:lineRule="auto"/>
        <w:rPr>
          <w:ins w:id="222" w:author="INAHARA Jill" w:date="2016-03-13T14:31:00Z"/>
        </w:rPr>
      </w:pPr>
      <w:ins w:id="223" w:author="INAHARA Jill" w:date="2016-03-13T14:31:00Z">
        <w:r>
          <w:t xml:space="preserve">(A) </w:t>
        </w:r>
        <w:r w:rsidRPr="00800C82">
          <w:t>Test using DEQ</w:t>
        </w:r>
      </w:ins>
      <w:ins w:id="224" w:author="GOLDSTEIN Meyer" w:date="2016-03-14T10:25:00Z">
        <w:r w:rsidR="00FE1048">
          <w:t>-</w:t>
        </w:r>
      </w:ins>
      <w:ins w:id="225" w:author="INAHARA Jill" w:date="2016-03-13T14:31:00Z">
        <w:del w:id="226" w:author="GOLDSTEIN Meyer" w:date="2016-03-14T10:25:00Z">
          <w:r w:rsidRPr="00800C82" w:rsidDel="00FE1048">
            <w:delText xml:space="preserve"> </w:delText>
          </w:r>
        </w:del>
        <w:r w:rsidRPr="00800C82">
          <w:t>approved protocols and methods for total chromium</w:t>
        </w:r>
        <w:r>
          <w:t xml:space="preserve">, chromium VI, and particulate matter (DEQ Method 5) </w:t>
        </w:r>
        <w:r w:rsidRPr="00800C82">
          <w:t>and submit a source test plan detailing the approach to DEQ for approval;</w:t>
        </w:r>
      </w:ins>
    </w:p>
    <w:p w14:paraId="59246169" w14:textId="77777777" w:rsidR="00227198" w:rsidRPr="00800C82" w:rsidRDefault="00227198" w:rsidP="00227198">
      <w:pPr>
        <w:pStyle w:val="Style3"/>
        <w:numPr>
          <w:ilvl w:val="0"/>
          <w:numId w:val="0"/>
        </w:numPr>
        <w:spacing w:after="100" w:afterAutospacing="1" w:line="240" w:lineRule="auto"/>
        <w:rPr>
          <w:ins w:id="227" w:author="INAHARA Jill" w:date="2016-03-13T14:31:00Z"/>
        </w:rPr>
      </w:pPr>
      <w:ins w:id="228" w:author="INAHARA Jill" w:date="2016-03-13T14:31:00Z">
        <w:r>
          <w:t>(B) Test for chromium and chromium VI at the outlet of the emission control device, and test for particulate matter at both the inlet and the outlet of the emission control device;</w:t>
        </w:r>
      </w:ins>
    </w:p>
    <w:p w14:paraId="5924616A" w14:textId="77777777" w:rsidR="00227198" w:rsidRPr="00E679AE" w:rsidRDefault="00227198" w:rsidP="00227198">
      <w:pPr>
        <w:pStyle w:val="Style3"/>
        <w:numPr>
          <w:ilvl w:val="0"/>
          <w:numId w:val="0"/>
        </w:numPr>
        <w:spacing w:after="100" w:afterAutospacing="1" w:line="240" w:lineRule="auto"/>
        <w:rPr>
          <w:ins w:id="229" w:author="INAHARA Jill" w:date="2016-03-13T14:31:00Z"/>
        </w:rPr>
      </w:pPr>
      <w:ins w:id="230" w:author="INAHARA Jill" w:date="2016-03-13T14:31:00Z">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ins>
    </w:p>
    <w:p w14:paraId="5924616B" w14:textId="77777777" w:rsidR="00227198" w:rsidRPr="00B02899" w:rsidRDefault="00227198" w:rsidP="00227198">
      <w:pPr>
        <w:pStyle w:val="Style3"/>
        <w:numPr>
          <w:ilvl w:val="0"/>
          <w:numId w:val="0"/>
        </w:numPr>
        <w:spacing w:after="100" w:afterAutospacing="1" w:line="240" w:lineRule="auto"/>
        <w:rPr>
          <w:ins w:id="231" w:author="INAHARA Jill" w:date="2016-03-13T14:31:00Z"/>
        </w:rPr>
      </w:pPr>
      <w:ins w:id="232" w:author="INAHARA Jill" w:date="2016-03-13T14:31:00Z">
        <w:r>
          <w:t xml:space="preserve">(D) </w:t>
        </w:r>
        <w:r w:rsidRPr="00B02899">
          <w:t>Keep records of the amount of chromium III used in the batches that are produced during the source test runs, as well as other operational parameters identified in the source test plan; and</w:t>
        </w:r>
      </w:ins>
    </w:p>
    <w:p w14:paraId="5924616C" w14:textId="77777777" w:rsidR="00227198" w:rsidRPr="006C71A1" w:rsidRDefault="00227198" w:rsidP="00227198">
      <w:pPr>
        <w:pStyle w:val="Style2"/>
        <w:numPr>
          <w:ilvl w:val="0"/>
          <w:numId w:val="0"/>
        </w:numPr>
        <w:spacing w:after="100" w:afterAutospacing="1" w:line="240" w:lineRule="auto"/>
        <w:rPr>
          <w:ins w:id="233" w:author="INAHARA Jill" w:date="2016-03-13T14:31:00Z"/>
        </w:rPr>
      </w:pPr>
      <w:ins w:id="234" w:author="INAHARA Jill" w:date="2016-03-13T14:31:00Z">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ins>
    </w:p>
    <w:p w14:paraId="5924616D" w14:textId="77777777" w:rsidR="00227198" w:rsidRPr="00CA7E46" w:rsidRDefault="00227198" w:rsidP="00227198">
      <w:pPr>
        <w:pStyle w:val="Style3"/>
        <w:numPr>
          <w:ilvl w:val="0"/>
          <w:numId w:val="0"/>
        </w:numPr>
        <w:spacing w:after="100" w:afterAutospacing="1" w:line="240" w:lineRule="auto"/>
        <w:rPr>
          <w:ins w:id="235" w:author="INAHARA Jill" w:date="2016-03-13T14:31:00Z"/>
        </w:rPr>
      </w:pPr>
      <w:ins w:id="236" w:author="INAHARA Jill" w:date="2016-03-13T14:31:00Z">
        <w:r>
          <w:t>(A) Submit a</w:t>
        </w:r>
        <w:r w:rsidRPr="00CA7E46">
          <w:t xml:space="preserve"> modeling protocol </w:t>
        </w:r>
        <w:r>
          <w:t xml:space="preserve">for </w:t>
        </w:r>
      </w:ins>
      <w:ins w:id="237" w:author="GOLDSTEIN Meyer" w:date="2016-03-14T10:26:00Z">
        <w:r w:rsidR="00FE1048">
          <w:t xml:space="preserve">DEQ </w:t>
        </w:r>
      </w:ins>
      <w:ins w:id="238" w:author="INAHARA Jill" w:date="2016-03-13T14:31:00Z">
        <w:r>
          <w:t>approval</w:t>
        </w:r>
        <w:r w:rsidRPr="00CA7E46">
          <w:t>;</w:t>
        </w:r>
      </w:ins>
    </w:p>
    <w:p w14:paraId="5924616E" w14:textId="77777777" w:rsidR="00227198" w:rsidRPr="00B02899" w:rsidRDefault="00227198" w:rsidP="00227198">
      <w:pPr>
        <w:pStyle w:val="Style3"/>
        <w:numPr>
          <w:ilvl w:val="0"/>
          <w:numId w:val="0"/>
        </w:numPr>
        <w:spacing w:after="100" w:afterAutospacing="1" w:line="240" w:lineRule="auto"/>
        <w:rPr>
          <w:ins w:id="239" w:author="INAHARA Jill" w:date="2016-03-13T14:31:00Z"/>
        </w:rPr>
      </w:pPr>
      <w:ins w:id="240" w:author="INAHARA Jill" w:date="2016-03-13T14:31:00Z">
        <w:r>
          <w:t xml:space="preserve">(B) </w:t>
        </w:r>
        <w:r w:rsidRPr="00B02899">
          <w:t xml:space="preserve">Use the maximum chromium VI emission rate; </w:t>
        </w:r>
      </w:ins>
    </w:p>
    <w:p w14:paraId="5924616F" w14:textId="77777777" w:rsidR="00227198" w:rsidRPr="00B02899" w:rsidRDefault="00227198" w:rsidP="00227198">
      <w:pPr>
        <w:pStyle w:val="Style3"/>
        <w:numPr>
          <w:ilvl w:val="0"/>
          <w:numId w:val="0"/>
        </w:numPr>
        <w:spacing w:after="100" w:afterAutospacing="1" w:line="240" w:lineRule="auto"/>
        <w:rPr>
          <w:ins w:id="241" w:author="INAHARA Jill" w:date="2016-03-13T14:31:00Z"/>
        </w:rPr>
      </w:pPr>
      <w:ins w:id="242" w:author="INAHARA Jill" w:date="2016-03-13T14:31:00Z">
        <w:r>
          <w:t xml:space="preserve">(C) </w:t>
        </w:r>
        <w:r w:rsidRPr="00B02899">
          <w:t xml:space="preserve">Determine the impact at receptors </w:t>
        </w:r>
      </w:ins>
      <w:ins w:id="243" w:author="GOLDSTEIN Meyer" w:date="2016-03-14T10:26:00Z">
        <w:r w:rsidR="00FE1048">
          <w:t xml:space="preserve">DEQ </w:t>
        </w:r>
      </w:ins>
      <w:ins w:id="244" w:author="INAHARA Jill" w:date="2016-03-13T14:31:00Z">
        <w:r w:rsidRPr="00B02899">
          <w:t>approved; and</w:t>
        </w:r>
      </w:ins>
    </w:p>
    <w:p w14:paraId="59246170" w14:textId="77777777" w:rsidR="00227198" w:rsidRDefault="00227198" w:rsidP="00227198">
      <w:pPr>
        <w:pStyle w:val="Style3"/>
        <w:numPr>
          <w:ilvl w:val="0"/>
          <w:numId w:val="0"/>
        </w:numPr>
        <w:spacing w:after="100" w:afterAutospacing="1" w:line="240" w:lineRule="auto"/>
        <w:rPr>
          <w:ins w:id="245" w:author="INAHARA Jill" w:date="2016-03-13T14:31:00Z"/>
        </w:rPr>
      </w:pPr>
      <w:ins w:id="246" w:author="INAHARA Jill" w:date="2016-03-13T14:31:00Z">
        <w:r>
          <w:t>(D) Establish</w:t>
        </w:r>
        <w:r w:rsidRPr="00B02899">
          <w:t xml:space="preserve"> a maximum chromium III usage so as not to exceed </w:t>
        </w:r>
        <w:r>
          <w:t>an ambient concentration of 1.6 ng/m</w:t>
        </w:r>
        <w:r w:rsidRPr="00FB4B01">
          <w:t>3</w:t>
        </w:r>
        <w:r>
          <w:t xml:space="preserve"> of chromium VI</w:t>
        </w:r>
        <w:r w:rsidRPr="00B02899">
          <w:t>. </w:t>
        </w:r>
      </w:ins>
    </w:p>
    <w:p w14:paraId="59246171" w14:textId="77777777" w:rsidR="00227198" w:rsidRPr="00B02899" w:rsidRDefault="00227198" w:rsidP="00227198">
      <w:pPr>
        <w:pStyle w:val="Style2"/>
        <w:numPr>
          <w:ilvl w:val="0"/>
          <w:numId w:val="0"/>
        </w:numPr>
        <w:spacing w:after="100" w:afterAutospacing="1" w:line="240" w:lineRule="auto"/>
        <w:rPr>
          <w:ins w:id="247" w:author="INAHARA Jill" w:date="2016-03-13T14:31:00Z"/>
        </w:rPr>
      </w:pPr>
      <w:ins w:id="248" w:author="INAHARA Jill" w:date="2016-03-13T14:31:00Z">
        <w:r>
          <w:t>(c) The CAGM</w:t>
        </w:r>
        <w:r w:rsidRPr="00B02899">
          <w:t xml:space="preserve"> </w:t>
        </w:r>
        <w:r w:rsidRPr="007239DC">
          <w:t>must keep</w:t>
        </w:r>
        <w:r w:rsidRPr="00B02899">
          <w:t xml:space="preserve">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ins>
    </w:p>
    <w:p w14:paraId="59246172" w14:textId="77777777" w:rsidR="00227198" w:rsidRDefault="00227198" w:rsidP="00227198">
      <w:pPr>
        <w:pStyle w:val="Style1"/>
        <w:numPr>
          <w:ilvl w:val="0"/>
          <w:numId w:val="0"/>
        </w:numPr>
        <w:spacing w:after="100" w:afterAutospacing="1" w:line="240" w:lineRule="auto"/>
        <w:rPr>
          <w:ins w:id="249" w:author="INAHARA Jill" w:date="2016-03-13T14:31:00Z"/>
        </w:rPr>
      </w:pPr>
      <w:bookmarkStart w:id="250" w:name="_Ref444689412"/>
      <w:bookmarkEnd w:id="172"/>
      <w:ins w:id="251" w:author="INAHARA Jill" w:date="2016-03-13T14:31:00Z">
        <w:r>
          <w:t>(5) CAGMs may apply source testing protocols equivalent to those in section (4) 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14:paraId="59246173" w14:textId="77777777" w:rsidR="00227198" w:rsidRDefault="00227198" w:rsidP="00227198">
      <w:pPr>
        <w:pStyle w:val="Style1"/>
        <w:numPr>
          <w:ilvl w:val="0"/>
          <w:numId w:val="0"/>
        </w:numPr>
        <w:spacing w:after="100" w:afterAutospacing="1" w:line="240" w:lineRule="auto"/>
        <w:rPr>
          <w:ins w:id="252" w:author="INAHARA Jill" w:date="2016-03-13T14:31:00Z"/>
        </w:rPr>
      </w:pPr>
      <w:ins w:id="253" w:author="INAHARA Jill" w:date="2016-03-13T14:31:00Z">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254" w:name="_DV_M157"/>
        <w:bookmarkEnd w:id="254"/>
        <w:r w:rsidRPr="00B02899">
          <w:t xml:space="preserve"> materials that may be used in</w:t>
        </w:r>
        <w:bookmarkStart w:id="255" w:name="_DV_M158"/>
        <w:bookmarkEnd w:id="255"/>
        <w:r>
          <w:t xml:space="preserve"> </w:t>
        </w:r>
        <w:r w:rsidRPr="00B02899">
          <w:t>glass-making furnace</w:t>
        </w:r>
        <w:bookmarkStart w:id="256" w:name="_DV_C207"/>
        <w:r>
          <w:t>s</w:t>
        </w:r>
        <w:bookmarkStart w:id="257" w:name="_DV_M159"/>
        <w:bookmarkEnd w:id="256"/>
        <w:bookmarkEnd w:id="257"/>
        <w:r w:rsidRPr="00B02899">
          <w:t xml:space="preserve"> that </w:t>
        </w:r>
        <w:r>
          <w:t xml:space="preserve">are </w:t>
        </w:r>
        <w:r w:rsidRPr="00B02899">
          <w:t xml:space="preserve">controlled by an emission control device </w:t>
        </w:r>
      </w:ins>
      <w:ins w:id="258" w:author="GOLDSTEIN Meyer" w:date="2016-03-14T10:27:00Z">
        <w:r w:rsidR="00FE1048">
          <w:t xml:space="preserve">DEQ </w:t>
        </w:r>
      </w:ins>
      <w:ins w:id="259" w:author="INAHARA Jill" w:date="2016-03-13T14:31:00Z">
        <w:r w:rsidRPr="00B02899">
          <w:t>approved, except that the use of chromium III and chromium VI will be subject to maximum usage rates determined by DEQ.</w:t>
        </w:r>
      </w:ins>
    </w:p>
    <w:p w14:paraId="59246174" w14:textId="77777777" w:rsidR="00227198" w:rsidRDefault="00227198" w:rsidP="00227198">
      <w:pPr>
        <w:spacing w:after="100" w:afterAutospacing="1"/>
        <w:ind w:left="0" w:right="0"/>
        <w:outlineLvl w:val="9"/>
        <w:rPr>
          <w:ins w:id="260" w:author="INAHARA Jill" w:date="2016-03-13T14:31:00Z"/>
        </w:rPr>
      </w:pPr>
      <w:ins w:id="261"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p w14:paraId="59246175" w14:textId="77777777" w:rsidR="00227198" w:rsidRPr="00C31307" w:rsidRDefault="00227198" w:rsidP="00227198">
      <w:pPr>
        <w:spacing w:after="100" w:afterAutospacing="1"/>
        <w:ind w:left="0" w:right="0"/>
        <w:outlineLvl w:val="9"/>
        <w:rPr>
          <w:ins w:id="262" w:author="INAHARA Jill" w:date="2016-03-13T14:31:00Z"/>
          <w:b/>
        </w:rPr>
      </w:pPr>
      <w:ins w:id="263" w:author="INAHARA Jill" w:date="2016-03-13T14:31:00Z">
        <w:r w:rsidRPr="00C31307">
          <w:rPr>
            <w:b/>
          </w:rPr>
          <w:t>340-244-90</w:t>
        </w:r>
        <w:r>
          <w:rPr>
            <w:b/>
          </w:rPr>
          <w:t>5</w:t>
        </w:r>
        <w:r w:rsidRPr="00C31307">
          <w:rPr>
            <w:b/>
          </w:rPr>
          <w:t>0</w:t>
        </w:r>
      </w:ins>
    </w:p>
    <w:p w14:paraId="59246176" w14:textId="77777777" w:rsidR="00227198" w:rsidRPr="00C31307" w:rsidRDefault="00227198" w:rsidP="00227198">
      <w:pPr>
        <w:spacing w:after="100" w:afterAutospacing="1"/>
        <w:ind w:left="0" w:right="0"/>
        <w:outlineLvl w:val="9"/>
        <w:rPr>
          <w:ins w:id="264" w:author="INAHARA Jill" w:date="2016-03-13T14:31:00Z"/>
          <w:b/>
        </w:rPr>
      </w:pPr>
      <w:ins w:id="265" w:author="INAHARA Jill" w:date="2016-03-13T14:31:00Z">
        <w:r w:rsidRPr="00C31307">
          <w:rPr>
            <w:b/>
          </w:rPr>
          <w:lastRenderedPageBreak/>
          <w:t>Other Metals</w:t>
        </w:r>
      </w:ins>
    </w:p>
    <w:p w14:paraId="59246177" w14:textId="77777777" w:rsidR="00C10DCA" w:rsidRDefault="00C10DCA" w:rsidP="00C10DCA">
      <w:pPr>
        <w:pStyle w:val="Style1"/>
        <w:numPr>
          <w:ilvl w:val="0"/>
          <w:numId w:val="0"/>
        </w:numPr>
        <w:spacing w:after="100" w:afterAutospacing="1" w:line="240" w:lineRule="auto"/>
        <w:rPr>
          <w:ins w:id="266" w:author="PCAdmin" w:date="2016-03-14T10:48:00Z"/>
        </w:rPr>
      </w:pPr>
      <w:ins w:id="267" w:author="PCAdmin" w:date="2016-03-14T10:48:00Z">
        <w:r w:rsidRPr="00C10DCA">
          <w:t>(1</w:t>
        </w:r>
        <w:r>
          <w:t xml:space="preserve">) </w:t>
        </w:r>
      </w:ins>
      <w:ins w:id="268" w:author="INAHARA Jill" w:date="2016-03-13T14:31:00Z">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limit 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ins>
    </w:p>
    <w:p w14:paraId="59246178" w14:textId="77777777" w:rsidR="00227198" w:rsidRDefault="00C10DCA" w:rsidP="00C10DCA">
      <w:pPr>
        <w:pStyle w:val="Style1"/>
        <w:numPr>
          <w:ilvl w:val="0"/>
          <w:numId w:val="0"/>
        </w:numPr>
        <w:spacing w:after="100" w:afterAutospacing="1" w:line="240" w:lineRule="auto"/>
        <w:rPr>
          <w:ins w:id="269" w:author="INAHARA Jill" w:date="2016-03-13T14:31:00Z"/>
        </w:rPr>
      </w:pPr>
      <w:ins w:id="270" w:author="PCAdmin" w:date="2016-03-14T10:48:00Z">
        <w:r>
          <w:t xml:space="preserve">(2) </w:t>
        </w:r>
      </w:ins>
      <w:ins w:id="271" w:author="INAHARA Jill" w:date="2016-03-13T14:31:00Z">
        <w:r w:rsidR="00227198" w:rsidRPr="00BA5061">
          <w:t>Exceeding the limits established under the authority of this rule is a violation of this rule.</w:t>
        </w:r>
      </w:ins>
    </w:p>
    <w:p w14:paraId="59246179" w14:textId="77777777" w:rsidR="00CA2863" w:rsidRPr="003E421E" w:rsidRDefault="00227198" w:rsidP="00227198">
      <w:pPr>
        <w:spacing w:after="100" w:afterAutospacing="1"/>
        <w:ind w:left="0" w:right="0"/>
        <w:outlineLvl w:val="9"/>
      </w:pPr>
      <w:bookmarkStart w:id="272" w:name="_DV_M156"/>
      <w:bookmarkEnd w:id="250"/>
      <w:bookmarkEnd w:id="272"/>
      <w:ins w:id="273" w:author="INAHARA Jill" w:date="2016-03-13T14:31:00Z">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ins>
    </w:p>
    <w:sectPr w:rsidR="00CA2863" w:rsidRPr="003E421E" w:rsidSect="004715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4617C" w14:textId="77777777" w:rsidR="006B5D91" w:rsidRDefault="006B5D91" w:rsidP="006B5D91">
      <w:r>
        <w:separator/>
      </w:r>
    </w:p>
  </w:endnote>
  <w:endnote w:type="continuationSeparator" w:id="0">
    <w:p w14:paraId="5924617D"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755456"/>
      <w:docPartObj>
        <w:docPartGallery w:val="Page Numbers (Bottom of Page)"/>
        <w:docPartUnique/>
      </w:docPartObj>
    </w:sdtPr>
    <w:sdtEndPr>
      <w:rPr>
        <w:noProof/>
      </w:rPr>
    </w:sdtEndPr>
    <w:sdtContent>
      <w:p w14:paraId="77EA84F0" w14:textId="033CDA16" w:rsidR="00D935C6" w:rsidRDefault="00D935C6">
        <w:pPr>
          <w:pStyle w:val="Footer"/>
          <w:jc w:val="right"/>
        </w:pPr>
        <w:r>
          <w:fldChar w:fldCharType="begin"/>
        </w:r>
        <w:r>
          <w:instrText xml:space="preserve"> PAGE   \* MERGEFORMAT </w:instrText>
        </w:r>
        <w:r>
          <w:fldChar w:fldCharType="separate"/>
        </w:r>
        <w:r w:rsidR="00B43463">
          <w:rPr>
            <w:noProof/>
          </w:rPr>
          <w:t>4</w:t>
        </w:r>
        <w:r>
          <w:rPr>
            <w:noProof/>
          </w:rPr>
          <w:fldChar w:fldCharType="end"/>
        </w:r>
      </w:p>
    </w:sdtContent>
  </w:sdt>
  <w:p w14:paraId="5924617F"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4617A" w14:textId="77777777" w:rsidR="006B5D91" w:rsidRDefault="006B5D91" w:rsidP="006B5D91">
      <w:r>
        <w:separator/>
      </w:r>
    </w:p>
  </w:footnote>
  <w:footnote w:type="continuationSeparator" w:id="0">
    <w:p w14:paraId="5924617B"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6"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1"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2"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1"/>
  </w:num>
  <w:num w:numId="5">
    <w:abstractNumId w:val="6"/>
  </w:num>
  <w:num w:numId="6">
    <w:abstractNumId w:val="15"/>
  </w:num>
  <w:num w:numId="7">
    <w:abstractNumId w:val="2"/>
  </w:num>
  <w:num w:numId="8">
    <w:abstractNumId w:val="19"/>
  </w:num>
  <w:num w:numId="9">
    <w:abstractNumId w:val="0"/>
  </w:num>
  <w:num w:numId="10">
    <w:abstractNumId w:val="0"/>
  </w:num>
  <w:num w:numId="11">
    <w:abstractNumId w:val="22"/>
  </w:num>
  <w:num w:numId="12">
    <w:abstractNumId w:val="0"/>
  </w:num>
  <w:num w:numId="13">
    <w:abstractNumId w:val="0"/>
  </w:num>
  <w:num w:numId="14">
    <w:abstractNumId w:val="0"/>
  </w:num>
  <w:num w:numId="15">
    <w:abstractNumId w:val="9"/>
  </w:num>
  <w:num w:numId="16">
    <w:abstractNumId w:val="0"/>
  </w:num>
  <w:num w:numId="17">
    <w:abstractNumId w:val="0"/>
  </w:num>
  <w:num w:numId="18">
    <w:abstractNumId w:val="20"/>
  </w:num>
  <w:num w:numId="19">
    <w:abstractNumId w:val="0"/>
  </w:num>
  <w:num w:numId="20">
    <w:abstractNumId w:val="0"/>
  </w:num>
  <w:num w:numId="21">
    <w:abstractNumId w:val="0"/>
  </w:num>
  <w:num w:numId="22">
    <w:abstractNumId w:val="14"/>
  </w:num>
  <w:num w:numId="23">
    <w:abstractNumId w:val="4"/>
  </w:num>
  <w:num w:numId="24">
    <w:abstractNumId w:val="0"/>
  </w:num>
  <w:num w:numId="25">
    <w:abstractNumId w:val="10"/>
  </w:num>
  <w:num w:numId="26">
    <w:abstractNumId w:val="0"/>
  </w:num>
  <w:num w:numId="27">
    <w:abstractNumId w:val="16"/>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8"/>
  </w:num>
  <w:num w:numId="38">
    <w:abstractNumId w:val="0"/>
  </w:num>
  <w:num w:numId="39">
    <w:abstractNumId w:val="13"/>
  </w:num>
  <w:num w:numId="40">
    <w:abstractNumId w:val="0"/>
  </w:num>
  <w:num w:numId="41">
    <w:abstractNumId w:val="0"/>
  </w:num>
  <w:num w:numId="42">
    <w:abstractNumId w:val="17"/>
  </w:num>
  <w:num w:numId="43">
    <w:abstractNumId w:val="8"/>
  </w:num>
  <w:num w:numId="44">
    <w:abstractNumId w:val="11"/>
  </w:num>
  <w:num w:numId="45">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6073"/>
    <w:rsid w:val="00033707"/>
    <w:rsid w:val="00034277"/>
    <w:rsid w:val="000408BD"/>
    <w:rsid w:val="00040BCF"/>
    <w:rsid w:val="00046F1B"/>
    <w:rsid w:val="00047F06"/>
    <w:rsid w:val="00070266"/>
    <w:rsid w:val="000768AD"/>
    <w:rsid w:val="00077550"/>
    <w:rsid w:val="000B51D8"/>
    <w:rsid w:val="000B7AB2"/>
    <w:rsid w:val="000C67E3"/>
    <w:rsid w:val="000E5E70"/>
    <w:rsid w:val="000E762C"/>
    <w:rsid w:val="000F3904"/>
    <w:rsid w:val="000F3FF0"/>
    <w:rsid w:val="001048C3"/>
    <w:rsid w:val="00134650"/>
    <w:rsid w:val="00134A06"/>
    <w:rsid w:val="00160A6E"/>
    <w:rsid w:val="00164F3F"/>
    <w:rsid w:val="00181873"/>
    <w:rsid w:val="001B02F7"/>
    <w:rsid w:val="001B40AC"/>
    <w:rsid w:val="001C173B"/>
    <w:rsid w:val="001C48C7"/>
    <w:rsid w:val="001C72D4"/>
    <w:rsid w:val="0020773A"/>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6CD9"/>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421E"/>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32B83"/>
    <w:rsid w:val="0065051D"/>
    <w:rsid w:val="0066051B"/>
    <w:rsid w:val="00671F14"/>
    <w:rsid w:val="00681E6E"/>
    <w:rsid w:val="00683D28"/>
    <w:rsid w:val="0068409D"/>
    <w:rsid w:val="006A6B8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E58C3"/>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53D9"/>
    <w:rsid w:val="009A0F02"/>
    <w:rsid w:val="009A38ED"/>
    <w:rsid w:val="009B4C8E"/>
    <w:rsid w:val="009C436B"/>
    <w:rsid w:val="009D30B7"/>
    <w:rsid w:val="009D6162"/>
    <w:rsid w:val="009D7BC2"/>
    <w:rsid w:val="009E2E30"/>
    <w:rsid w:val="009E78F3"/>
    <w:rsid w:val="00A21FA8"/>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F194F"/>
    <w:rsid w:val="00B05C16"/>
    <w:rsid w:val="00B0682C"/>
    <w:rsid w:val="00B200C0"/>
    <w:rsid w:val="00B206C7"/>
    <w:rsid w:val="00B25585"/>
    <w:rsid w:val="00B43463"/>
    <w:rsid w:val="00B51CB7"/>
    <w:rsid w:val="00B57086"/>
    <w:rsid w:val="00B76E40"/>
    <w:rsid w:val="00B7785A"/>
    <w:rsid w:val="00B9340F"/>
    <w:rsid w:val="00B95D5C"/>
    <w:rsid w:val="00BA0123"/>
    <w:rsid w:val="00BA0350"/>
    <w:rsid w:val="00BA5061"/>
    <w:rsid w:val="00BB216D"/>
    <w:rsid w:val="00BD72EF"/>
    <w:rsid w:val="00BE6689"/>
    <w:rsid w:val="00C10DCA"/>
    <w:rsid w:val="00C14119"/>
    <w:rsid w:val="00C15796"/>
    <w:rsid w:val="00C24A92"/>
    <w:rsid w:val="00C31307"/>
    <w:rsid w:val="00C349F2"/>
    <w:rsid w:val="00C35C4F"/>
    <w:rsid w:val="00C47025"/>
    <w:rsid w:val="00C653A2"/>
    <w:rsid w:val="00C66173"/>
    <w:rsid w:val="00C74C71"/>
    <w:rsid w:val="00C77D54"/>
    <w:rsid w:val="00C815B1"/>
    <w:rsid w:val="00C93395"/>
    <w:rsid w:val="00CA2863"/>
    <w:rsid w:val="00CB0D38"/>
    <w:rsid w:val="00CB2C38"/>
    <w:rsid w:val="00CD1FB5"/>
    <w:rsid w:val="00CD6406"/>
    <w:rsid w:val="00CD69B1"/>
    <w:rsid w:val="00CE168C"/>
    <w:rsid w:val="00CE2F21"/>
    <w:rsid w:val="00CF20E1"/>
    <w:rsid w:val="00D03FF4"/>
    <w:rsid w:val="00D066DE"/>
    <w:rsid w:val="00D509BE"/>
    <w:rsid w:val="00D55F89"/>
    <w:rsid w:val="00D63627"/>
    <w:rsid w:val="00D935C6"/>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 w:val="00FE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611D"/>
  <w15:docId w15:val="{6B10D7FF-5BA4-4751-876B-7D355AB3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FF141B8A-F187-4D97-A507-A50056C4622A}">
  <ds:schemaRefs>
    <ds:schemaRef ds:uri="http://schemas.openxmlformats.org/package/2006/metadata/core-properties"/>
    <ds:schemaRef ds:uri="$ListId:doc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C3C8D-C6AD-4D23-9DD7-3BBB910B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GOLDSTEIN Meyer</cp:lastModifiedBy>
  <cp:revision>5</cp:revision>
  <cp:lastPrinted>2016-03-14T19:49:00Z</cp:lastPrinted>
  <dcterms:created xsi:type="dcterms:W3CDTF">2016-03-14T17:48:00Z</dcterms:created>
  <dcterms:modified xsi:type="dcterms:W3CDTF">2016-03-14T19:50:00Z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