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5D" w:rsidRDefault="00012603" w:rsidP="00925E87">
      <w:pPr>
        <w:tabs>
          <w:tab w:val="center" w:pos="6480"/>
        </w:tabs>
        <w:jc w:val="center"/>
        <w:rPr>
          <w:b/>
          <w:bCs/>
        </w:rPr>
      </w:pPr>
      <w:r>
        <w:rPr>
          <w:b/>
          <w:bCs/>
        </w:rPr>
        <w:t xml:space="preserve">Table </w:t>
      </w:r>
      <w:r w:rsidR="00645A94">
        <w:rPr>
          <w:b/>
          <w:bCs/>
        </w:rPr>
        <w:t>??</w:t>
      </w:r>
      <w:r>
        <w:rPr>
          <w:b/>
          <w:bCs/>
        </w:rPr>
        <w:t xml:space="preserve">: </w:t>
      </w:r>
      <w:r w:rsidR="00984CEA">
        <w:rPr>
          <w:b/>
          <w:bCs/>
        </w:rPr>
        <w:t xml:space="preserve">Infrastructure SIP Submittal </w:t>
      </w:r>
      <w:r w:rsidR="00925E87">
        <w:rPr>
          <w:b/>
          <w:bCs/>
        </w:rPr>
        <w:t>for Purposes</w:t>
      </w:r>
      <w:r w:rsidR="00984CEA">
        <w:rPr>
          <w:b/>
          <w:bCs/>
        </w:rPr>
        <w:t xml:space="preserve"> </w:t>
      </w:r>
      <w:r w:rsidR="0025545D">
        <w:rPr>
          <w:b/>
          <w:bCs/>
        </w:rPr>
        <w:t>of Clean Air Act (CAA) s</w:t>
      </w:r>
      <w:r w:rsidR="00984CEA">
        <w:rPr>
          <w:b/>
          <w:bCs/>
        </w:rPr>
        <w:t>ection</w:t>
      </w:r>
      <w:r w:rsidR="0025545D">
        <w:rPr>
          <w:b/>
          <w:bCs/>
        </w:rPr>
        <w:t>s</w:t>
      </w:r>
      <w:r w:rsidR="00984CEA">
        <w:rPr>
          <w:b/>
          <w:bCs/>
        </w:rPr>
        <w:t xml:space="preserve"> 110(a)(1) and (2) for the </w:t>
      </w:r>
    </w:p>
    <w:p w:rsidR="001150C0" w:rsidRDefault="00060E82" w:rsidP="00953EC2">
      <w:pPr>
        <w:tabs>
          <w:tab w:val="center" w:pos="6480"/>
        </w:tabs>
        <w:jc w:val="center"/>
        <w:rPr>
          <w:b/>
          <w:bCs/>
        </w:rPr>
      </w:pPr>
      <w:r>
        <w:rPr>
          <w:b/>
          <w:bCs/>
        </w:rPr>
        <w:t>201</w:t>
      </w:r>
      <w:r w:rsidR="00645A94">
        <w:rPr>
          <w:b/>
          <w:bCs/>
        </w:rPr>
        <w:t>2</w:t>
      </w:r>
      <w:r>
        <w:rPr>
          <w:b/>
          <w:bCs/>
        </w:rPr>
        <w:t xml:space="preserve"> </w:t>
      </w:r>
      <w:r w:rsidR="00645A94">
        <w:rPr>
          <w:b/>
          <w:bCs/>
        </w:rPr>
        <w:t xml:space="preserve">PM </w:t>
      </w:r>
      <w:r w:rsidR="00645A94" w:rsidRPr="00554A23">
        <w:rPr>
          <w:b/>
          <w:bCs/>
          <w:sz w:val="20"/>
          <w:szCs w:val="20"/>
        </w:rPr>
        <w:t>2.5</w:t>
      </w:r>
      <w:r w:rsidR="00645A94">
        <w:rPr>
          <w:b/>
          <w:bCs/>
        </w:rPr>
        <w:t xml:space="preserve"> </w:t>
      </w:r>
      <w:r w:rsidR="00984CEA">
        <w:rPr>
          <w:b/>
          <w:bCs/>
        </w:rPr>
        <w:t xml:space="preserve">NAAQS </w:t>
      </w:r>
    </w:p>
    <w:p w:rsidR="00042BA8" w:rsidRDefault="00042BA8" w:rsidP="00953EC2">
      <w:pPr>
        <w:tabs>
          <w:tab w:val="center" w:pos="6480"/>
        </w:tabs>
        <w:jc w:val="center"/>
        <w:rPr>
          <w:b/>
          <w:bCs/>
        </w:rPr>
      </w:pPr>
      <w:r>
        <w:rPr>
          <w:b/>
          <w:bCs/>
        </w:rPr>
        <w:t>May 12, 201</w:t>
      </w:r>
      <w:r w:rsidR="00A0515A">
        <w:rPr>
          <w:b/>
          <w:bCs/>
        </w:rPr>
        <w:t>5</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D92628">
        <w:t xml:space="preserve"> </w:t>
      </w:r>
      <w:r w:rsidR="00616EBA">
        <w:t>Oregon Department of Environmental Quality</w:t>
      </w:r>
    </w:p>
    <w:p w:rsidR="001150C0" w:rsidRDefault="00616EBA" w:rsidP="001150C0">
      <w:r>
        <w:t xml:space="preserve">Date Submitted:  </w:t>
      </w:r>
      <w:r w:rsidR="006D66C6">
        <w:t xml:space="preserve">  </w:t>
      </w:r>
      <w:r w:rsidR="00103BFE">
        <w:t xml:space="preserve">  </w:t>
      </w:r>
      <w:r w:rsidR="009617BA">
        <w:fldChar w:fldCharType="begin"/>
      </w:r>
      <w:r w:rsidR="004B1296">
        <w:instrText xml:space="preserve"> DATE  \@ "MMMM d, yyyy"  \* MERGEFORMAT </w:instrText>
      </w:r>
      <w:r w:rsidR="009617BA">
        <w:fldChar w:fldCharType="separate"/>
      </w:r>
      <w:r w:rsidR="001A30D5">
        <w:rPr>
          <w:noProof/>
        </w:rPr>
        <w:t>May 14, 2015</w:t>
      </w:r>
      <w:r w:rsidR="009617BA">
        <w:fldChar w:fldCharType="end"/>
      </w:r>
    </w:p>
    <w:p w:rsidR="001150C0" w:rsidRPr="0025545D" w:rsidRDefault="001150C0" w:rsidP="001150C0">
      <w:r>
        <w:t xml:space="preserve">Subject:     </w:t>
      </w:r>
      <w:r w:rsidR="006D66C6">
        <w:t xml:space="preserve">            </w:t>
      </w:r>
      <w:r w:rsidR="00703513">
        <w:t xml:space="preserve">  </w:t>
      </w:r>
      <w:r w:rsidR="0025545D">
        <w:t>Clean Air Act sections</w:t>
      </w:r>
      <w:r>
        <w:t xml:space="preserve"> 110(a)(2)</w:t>
      </w:r>
      <w:r w:rsidR="0025545D">
        <w:t>(a)(2)</w:t>
      </w:r>
      <w:r>
        <w:t>(A)-(M) SIP</w:t>
      </w:r>
      <w:r w:rsidRPr="004A318F">
        <w:t xml:space="preserve"> </w:t>
      </w:r>
      <w:r w:rsidR="00624606">
        <w:t xml:space="preserve">Infrastructure </w:t>
      </w:r>
      <w:r w:rsidR="0025545D">
        <w:t xml:space="preserve">Elements for the </w:t>
      </w:r>
      <w:r w:rsidR="00060E82">
        <w:rPr>
          <w:bCs/>
        </w:rPr>
        <w:t>201</w:t>
      </w:r>
      <w:r w:rsidR="00645A94">
        <w:rPr>
          <w:bCs/>
        </w:rPr>
        <w:t>2</w:t>
      </w:r>
      <w:r w:rsidR="00060E82">
        <w:rPr>
          <w:bCs/>
        </w:rPr>
        <w:t xml:space="preserve"> </w:t>
      </w:r>
      <w:r w:rsidR="00645A94">
        <w:rPr>
          <w:bCs/>
        </w:rPr>
        <w:t xml:space="preserve">PM </w:t>
      </w:r>
      <w:r w:rsidR="00645A94" w:rsidRPr="00554A23">
        <w:rPr>
          <w:bCs/>
          <w:sz w:val="20"/>
          <w:szCs w:val="20"/>
        </w:rPr>
        <w:t>2.5</w:t>
      </w:r>
      <w:r w:rsidR="00554A23">
        <w:rPr>
          <w:bCs/>
        </w:rPr>
        <w:t xml:space="preserve"> </w:t>
      </w:r>
      <w:r w:rsidR="00060E82">
        <w:rPr>
          <w:bCs/>
        </w:rPr>
        <w:t>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 xml:space="preserve">110(a)(2)(A)-(M)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0970B0" w:rsidTr="0025545D">
        <w:tc>
          <w:tcPr>
            <w:tcW w:w="2448" w:type="dxa"/>
          </w:tcPr>
          <w:p w:rsidR="000970B0" w:rsidRPr="00474742" w:rsidRDefault="00645A94" w:rsidP="00645A94">
            <w:pPr>
              <w:rPr>
                <w:b/>
                <w:bCs/>
                <w:color w:val="000000"/>
              </w:rPr>
            </w:pPr>
            <w:r>
              <w:rPr>
                <w:b/>
                <w:bCs/>
                <w:color w:val="000000"/>
              </w:rPr>
              <w:t>PM 2.5 Definition</w:t>
            </w:r>
          </w:p>
        </w:tc>
        <w:tc>
          <w:tcPr>
            <w:tcW w:w="4860" w:type="dxa"/>
          </w:tcPr>
          <w:p w:rsidR="00302CEF" w:rsidRDefault="00302CEF" w:rsidP="00302CEF">
            <w:pPr>
              <w:rPr>
                <w:iCs/>
                <w:color w:val="000000"/>
              </w:rPr>
            </w:pPr>
            <w:r>
              <w:t>Oregon’s definition of particulate m</w:t>
            </w:r>
            <w:r w:rsidRPr="001A30D5">
              <w:t>att</w:t>
            </w:r>
            <w:r>
              <w:t>er (PM) includes all PM captured by EPA test methods including PM</w:t>
            </w:r>
            <w:r w:rsidRPr="00BD0EE3">
              <w:rPr>
                <w:vertAlign w:val="subscript"/>
              </w:rPr>
              <w:t>2.5</w:t>
            </w:r>
            <w:r>
              <w:rPr>
                <w:iCs/>
                <w:color w:val="000000"/>
              </w:rPr>
              <w:t xml:space="preserve">. See </w:t>
            </w:r>
            <w:smartTag w:uri="urn:schemas-microsoft-com:office:smarttags" w:element="stockticker">
              <w:r>
                <w:rPr>
                  <w:iCs/>
                  <w:color w:val="000000"/>
                </w:rPr>
                <w:t>OAR</w:t>
              </w:r>
            </w:smartTag>
            <w:r>
              <w:rPr>
                <w:iCs/>
                <w:color w:val="000000"/>
              </w:rPr>
              <w:t xml:space="preserve"> 340-200-0020(</w:t>
            </w:r>
            <w:r w:rsidR="001A30D5">
              <w:rPr>
                <w:iCs/>
                <w:color w:val="000000"/>
              </w:rPr>
              <w:t>110</w:t>
            </w:r>
            <w:r>
              <w:rPr>
                <w:iCs/>
                <w:color w:val="000000"/>
              </w:rPr>
              <w:t>)</w:t>
            </w:r>
            <w:r w:rsidR="00C8079C">
              <w:rPr>
                <w:iCs/>
                <w:color w:val="000000"/>
              </w:rPr>
              <w:t xml:space="preserve"> below</w:t>
            </w:r>
            <w:r>
              <w:rPr>
                <w:iCs/>
                <w:color w:val="000000"/>
              </w:rPr>
              <w:t>.</w:t>
            </w:r>
          </w:p>
          <w:p w:rsidR="00917EB1" w:rsidRPr="00E219F4" w:rsidRDefault="00917EB1" w:rsidP="00E219F4">
            <w:pPr>
              <w:rPr>
                <w:iCs/>
                <w:color w:val="000000"/>
              </w:rPr>
            </w:pPr>
          </w:p>
        </w:tc>
        <w:tc>
          <w:tcPr>
            <w:tcW w:w="5904" w:type="dxa"/>
          </w:tcPr>
          <w:p w:rsidR="00302CEF" w:rsidRDefault="00302CEF" w:rsidP="00302CEF">
            <w:pPr>
              <w:rPr>
                <w:b/>
                <w:color w:val="000000"/>
                <w:u w:val="single"/>
              </w:rPr>
            </w:pPr>
            <w:r>
              <w:rPr>
                <w:b/>
                <w:color w:val="000000"/>
                <w:u w:val="single"/>
              </w:rPr>
              <w:t>Oregon Revised Statutes</w:t>
            </w:r>
            <w:r w:rsidR="006B16AD" w:rsidRPr="006B16AD">
              <w:rPr>
                <w:b/>
                <w:color w:val="000000"/>
              </w:rPr>
              <w:t>:</w:t>
            </w:r>
            <w:r w:rsidRPr="006B16AD">
              <w:rPr>
                <w:b/>
                <w:color w:val="000000"/>
                <w:u w:val="single"/>
              </w:rPr>
              <w:t xml:space="preserve"> </w:t>
            </w:r>
          </w:p>
          <w:p w:rsidR="00302CEF" w:rsidRDefault="00302CEF" w:rsidP="00302CEF">
            <w:pPr>
              <w:rPr>
                <w:b/>
                <w:color w:val="000000"/>
                <w:u w:val="single"/>
              </w:rPr>
            </w:pPr>
          </w:p>
          <w:p w:rsidR="00302CEF" w:rsidRDefault="00302CEF" w:rsidP="00302CEF">
            <w:pPr>
              <w:pStyle w:val="NormalWeb"/>
              <w:shd w:val="clear" w:color="auto" w:fill="FFFFFF"/>
              <w:spacing w:before="0" w:beforeAutospacing="0" w:after="0" w:afterAutospacing="0"/>
              <w:rPr>
                <w:b/>
                <w:color w:val="000000"/>
              </w:rPr>
            </w:pPr>
            <w:r>
              <w:rPr>
                <w:b/>
                <w:color w:val="000000"/>
              </w:rPr>
              <w:t>ORS 468 Environmental Quality General</w:t>
            </w:r>
          </w:p>
          <w:p w:rsidR="00302CEF" w:rsidRDefault="00302CEF" w:rsidP="00302CEF">
            <w:pPr>
              <w:widowControl w:val="0"/>
              <w:tabs>
                <w:tab w:val="left" w:pos="-18"/>
                <w:tab w:val="left" w:pos="1800"/>
              </w:tabs>
              <w:adjustRightInd w:val="0"/>
              <w:rPr>
                <w:b/>
                <w:color w:val="000000"/>
              </w:rPr>
            </w:pPr>
          </w:p>
          <w:p w:rsidR="00302CEF" w:rsidRPr="00190EDA" w:rsidRDefault="00302CEF" w:rsidP="00302CEF">
            <w:pPr>
              <w:widowControl w:val="0"/>
              <w:tabs>
                <w:tab w:val="left" w:pos="-18"/>
                <w:tab w:val="left" w:pos="1800"/>
              </w:tabs>
              <w:adjustRightInd w:val="0"/>
              <w:rPr>
                <w:szCs w:val="20"/>
              </w:rPr>
            </w:pPr>
            <w:r>
              <w:rPr>
                <w:b/>
                <w:color w:val="000000"/>
              </w:rPr>
              <w:t xml:space="preserve">ORS 468.020 </w:t>
            </w:r>
            <w:r w:rsidRPr="00474742">
              <w:rPr>
                <w:b/>
              </w:rPr>
              <w:t>Rules and Standards</w:t>
            </w:r>
            <w:r w:rsidR="00554A23">
              <w:rPr>
                <w:b/>
              </w:rPr>
              <w:t>.</w:t>
            </w:r>
            <w:r w:rsidRPr="00474742">
              <w:rPr>
                <w:b/>
              </w:rPr>
              <w:t xml:space="preserve"> </w:t>
            </w:r>
            <w:r w:rsidRPr="00474742">
              <w:t>Requires public hearing on any proposed rule or standard prior to adoption</w:t>
            </w:r>
            <w:r>
              <w:t xml:space="preserve"> </w:t>
            </w:r>
          </w:p>
          <w:p w:rsidR="00302CEF" w:rsidRDefault="00302CEF" w:rsidP="00302CEF">
            <w:pPr>
              <w:pStyle w:val="NormalWeb"/>
              <w:shd w:val="clear" w:color="auto" w:fill="FFFFFF"/>
              <w:spacing w:before="0" w:beforeAutospacing="0" w:after="0" w:afterAutospacing="0"/>
              <w:rPr>
                <w:b/>
                <w:color w:val="000000"/>
              </w:rPr>
            </w:pPr>
          </w:p>
          <w:p w:rsidR="00302CEF" w:rsidRDefault="00302CEF" w:rsidP="00302CEF">
            <w:pPr>
              <w:rPr>
                <w:b/>
                <w:color w:val="000000"/>
              </w:rPr>
            </w:pPr>
            <w:r>
              <w:rPr>
                <w:b/>
                <w:color w:val="000000"/>
              </w:rPr>
              <w:t>ORS 468A Air Quality</w:t>
            </w:r>
          </w:p>
          <w:p w:rsidR="00302CEF" w:rsidRDefault="00302CEF" w:rsidP="00302CEF">
            <w:pPr>
              <w:pStyle w:val="NormalWeb"/>
              <w:shd w:val="clear" w:color="auto" w:fill="FFFFFF"/>
              <w:spacing w:before="0" w:beforeAutospacing="0" w:after="0" w:afterAutospacing="0"/>
              <w:rPr>
                <w:b/>
                <w:color w:val="000000"/>
              </w:rPr>
            </w:pPr>
          </w:p>
          <w:p w:rsidR="00302CEF" w:rsidRDefault="00302CEF" w:rsidP="00302CEF">
            <w:pPr>
              <w:pStyle w:val="NormalWeb"/>
              <w:shd w:val="clear" w:color="auto" w:fill="FFFFFF"/>
              <w:spacing w:before="0" w:beforeAutospacing="0" w:after="0" w:afterAutospacing="0"/>
              <w:rPr>
                <w:b/>
                <w:color w:val="000000"/>
              </w:rPr>
            </w:pPr>
            <w:r w:rsidRPr="000671A3">
              <w:rPr>
                <w:b/>
                <w:color w:val="000000"/>
              </w:rPr>
              <w:t xml:space="preserve">ORS </w:t>
            </w:r>
            <w:r>
              <w:rPr>
                <w:b/>
                <w:color w:val="000000"/>
              </w:rPr>
              <w:t xml:space="preserve">468A.025 </w:t>
            </w:r>
            <w:r w:rsidRPr="00474742">
              <w:rPr>
                <w:b/>
              </w:rPr>
              <w:t>Air Purity Standards; Air Quality Standards; Treatment and Control of Emissions; Rules</w:t>
            </w:r>
            <w:r w:rsidR="00554A23">
              <w:rPr>
                <w:b/>
              </w:rPr>
              <w:t>.</w:t>
            </w:r>
            <w:r w:rsidRPr="00474742">
              <w:rPr>
                <w:b/>
              </w:rPr>
              <w:t xml:space="preserve"> </w:t>
            </w:r>
            <w:r w:rsidRPr="00474742">
              <w:t>Requires controls necessary to achieve ambient air quality standards and prevent significant impairment of visibility</w:t>
            </w:r>
            <w:r>
              <w:t>.</w:t>
            </w:r>
          </w:p>
          <w:p w:rsidR="00302CEF" w:rsidRDefault="00302CEF" w:rsidP="00302CEF">
            <w:pPr>
              <w:rPr>
                <w:b/>
                <w:color w:val="000000"/>
              </w:rPr>
            </w:pPr>
          </w:p>
          <w:p w:rsidR="00302CEF" w:rsidRPr="00D6763B" w:rsidRDefault="00302CEF" w:rsidP="00302CEF">
            <w:r w:rsidRPr="000671A3">
              <w:rPr>
                <w:b/>
                <w:color w:val="000000"/>
              </w:rPr>
              <w:t xml:space="preserve">ORS </w:t>
            </w:r>
            <w:r>
              <w:rPr>
                <w:b/>
                <w:color w:val="000000"/>
              </w:rPr>
              <w:t xml:space="preserve">468A.035 </w:t>
            </w:r>
            <w:r w:rsidRPr="00474742">
              <w:rPr>
                <w:b/>
              </w:rPr>
              <w:t>General Comprehensive Plan</w:t>
            </w:r>
            <w:r w:rsidR="00554A23">
              <w:rPr>
                <w:b/>
              </w:rPr>
              <w:t>.</w:t>
            </w:r>
            <w:r w:rsidRPr="00474742">
              <w:rPr>
                <w:b/>
              </w:rPr>
              <w:t xml:space="preserve"> </w:t>
            </w:r>
            <w:r w:rsidRPr="00BE5462">
              <w:t>Requires DEQ to develop a general comprehensive plan for the control or abatement of air pollution.</w:t>
            </w:r>
          </w:p>
          <w:p w:rsidR="00302CEF" w:rsidRDefault="00302CEF" w:rsidP="00302CEF">
            <w:pPr>
              <w:rPr>
                <w:b/>
                <w:color w:val="000000"/>
              </w:rPr>
            </w:pPr>
          </w:p>
          <w:p w:rsidR="00302CEF" w:rsidRPr="000A7647" w:rsidRDefault="00302CEF" w:rsidP="00302CEF">
            <w:pPr>
              <w:rPr>
                <w:rStyle w:val="f11s"/>
                <w:b/>
              </w:rPr>
            </w:pPr>
            <w:r w:rsidRPr="000671A3">
              <w:rPr>
                <w:b/>
                <w:color w:val="000000"/>
              </w:rPr>
              <w:t xml:space="preserve">ORS </w:t>
            </w:r>
            <w:r>
              <w:rPr>
                <w:b/>
                <w:color w:val="000000"/>
              </w:rPr>
              <w:t xml:space="preserve">468A.055 </w:t>
            </w:r>
            <w:r w:rsidRPr="000A7647">
              <w:rPr>
                <w:rStyle w:val="f11s"/>
                <w:b/>
              </w:rPr>
              <w:t>Notice Prior to Construction of New Sources; Order Authorizing or Prohibiting Construction; Effect of No Order; Appeal</w:t>
            </w:r>
          </w:p>
          <w:p w:rsidR="00302CEF" w:rsidRDefault="00302CEF" w:rsidP="00302CEF">
            <w:pPr>
              <w:pStyle w:val="NormalWeb"/>
              <w:shd w:val="clear" w:color="auto" w:fill="FFFFFF"/>
              <w:spacing w:before="0" w:beforeAutospacing="0" w:after="0" w:afterAutospacing="0"/>
              <w:rPr>
                <w:b/>
                <w:color w:val="000000"/>
              </w:rPr>
            </w:pPr>
          </w:p>
          <w:p w:rsidR="00302CEF" w:rsidRPr="000671A3" w:rsidRDefault="00302CEF" w:rsidP="00302CEF">
            <w:pPr>
              <w:pStyle w:val="NormalWeb"/>
              <w:shd w:val="clear" w:color="auto" w:fill="FFFFFF"/>
              <w:spacing w:before="0" w:beforeAutospacing="0" w:after="0" w:afterAutospacing="0"/>
              <w:rPr>
                <w:b/>
                <w:color w:val="000000"/>
              </w:rPr>
            </w:pPr>
            <w:r w:rsidRPr="000671A3">
              <w:rPr>
                <w:b/>
                <w:color w:val="000000"/>
              </w:rPr>
              <w:lastRenderedPageBreak/>
              <w:t>ORS 468A.070</w:t>
            </w:r>
            <w:r>
              <w:rPr>
                <w:b/>
                <w:color w:val="000000"/>
              </w:rPr>
              <w:t xml:space="preserve"> </w:t>
            </w:r>
            <w:r w:rsidRPr="000A7647">
              <w:rPr>
                <w:rStyle w:val="f11s"/>
                <w:b/>
              </w:rPr>
              <w:t>Measurement and Testing of Contamination Sources; Rules</w:t>
            </w:r>
          </w:p>
          <w:p w:rsidR="00302CEF" w:rsidRDefault="00302CEF" w:rsidP="00302CEF">
            <w:pPr>
              <w:rPr>
                <w:b/>
                <w:color w:val="000000"/>
                <w:u w:val="single"/>
              </w:rPr>
            </w:pPr>
          </w:p>
          <w:p w:rsidR="00302CEF" w:rsidRDefault="00302CEF" w:rsidP="00302CEF">
            <w:pPr>
              <w:rPr>
                <w:b/>
                <w:color w:val="000000"/>
              </w:rPr>
            </w:pPr>
            <w:r w:rsidRPr="005B3A1A">
              <w:rPr>
                <w:b/>
                <w:color w:val="000000"/>
                <w:u w:val="single"/>
              </w:rPr>
              <w:t>Oregon Administrative Rules</w:t>
            </w:r>
            <w:r w:rsidRPr="005B3A1A">
              <w:rPr>
                <w:b/>
                <w:color w:val="000000"/>
              </w:rPr>
              <w:t>:</w:t>
            </w:r>
          </w:p>
          <w:p w:rsidR="00504882" w:rsidRPr="005B3A1A" w:rsidRDefault="00504882" w:rsidP="00302CEF">
            <w:pPr>
              <w:rPr>
                <w:b/>
                <w:color w:val="000000"/>
              </w:rPr>
            </w:pPr>
          </w:p>
          <w:p w:rsidR="00302CEF" w:rsidRDefault="00302CEF" w:rsidP="00302CEF">
            <w:pPr>
              <w:rPr>
                <w:b/>
              </w:rPr>
            </w:pPr>
            <w:smartTag w:uri="urn:schemas-microsoft-com:office:smarttags" w:element="stockticker">
              <w:r w:rsidRPr="005F0B9D">
                <w:rPr>
                  <w:b/>
                </w:rPr>
                <w:t>OAR</w:t>
              </w:r>
            </w:smartTag>
            <w:r w:rsidRPr="005F0B9D">
              <w:rPr>
                <w:b/>
              </w:rPr>
              <w:t xml:space="preserve"> 340-200-0020 General Air </w:t>
            </w:r>
            <w:r w:rsidR="005F0B9D" w:rsidRPr="005F0B9D">
              <w:rPr>
                <w:b/>
              </w:rPr>
              <w:t>Quality Definitions</w:t>
            </w:r>
            <w:r w:rsidR="001032AB" w:rsidRPr="005F0B9D">
              <w:rPr>
                <w:b/>
              </w:rPr>
              <w:t xml:space="preserve"> </w:t>
            </w:r>
          </w:p>
          <w:p w:rsidR="005F0B9D" w:rsidRPr="005F0B9D" w:rsidRDefault="00103BFE" w:rsidP="005F0B9D">
            <w:pPr>
              <w:autoSpaceDE w:val="0"/>
              <w:autoSpaceDN w:val="0"/>
              <w:adjustRightInd w:val="0"/>
            </w:pPr>
            <w:r w:rsidRPr="00042BA8">
              <w:rPr>
                <w:b/>
              </w:rPr>
              <w:t xml:space="preserve"> </w:t>
            </w:r>
            <w:r w:rsidR="005F0B9D" w:rsidRPr="00042BA8">
              <w:rPr>
                <w:b/>
              </w:rPr>
              <w:t>(110)</w:t>
            </w:r>
            <w:r w:rsidR="005F0B9D" w:rsidRPr="005F0B9D">
              <w:t xml:space="preserve"> "Particulate matter" means all finely divided solid or liquid material, other than uncombined water,</w:t>
            </w:r>
          </w:p>
          <w:p w:rsidR="005F0B9D" w:rsidRPr="005F0B9D" w:rsidRDefault="005F0B9D" w:rsidP="005F0B9D">
            <w:pPr>
              <w:autoSpaceDE w:val="0"/>
              <w:autoSpaceDN w:val="0"/>
              <w:adjustRightInd w:val="0"/>
            </w:pPr>
            <w:r w:rsidRPr="005F0B9D">
              <w:t>emitted to the ambient air as measured by the test method specified in each applicable rule, or where not</w:t>
            </w:r>
          </w:p>
          <w:p w:rsidR="00302CEF" w:rsidRPr="005F0B9D" w:rsidRDefault="005F0B9D" w:rsidP="005F0B9D">
            <w:pPr>
              <w:autoSpaceDE w:val="0"/>
              <w:autoSpaceDN w:val="0"/>
              <w:adjustRightInd w:val="0"/>
            </w:pPr>
            <w:r w:rsidRPr="005F0B9D">
              <w:t xml:space="preserve">specified by rule, in the permit. </w:t>
            </w:r>
          </w:p>
          <w:p w:rsidR="005F0B9D" w:rsidRPr="005F0B9D" w:rsidRDefault="005F0B9D" w:rsidP="00302CEF">
            <w:pPr>
              <w:autoSpaceDE w:val="0"/>
              <w:autoSpaceDN w:val="0"/>
              <w:adjustRightInd w:val="0"/>
            </w:pPr>
          </w:p>
          <w:p w:rsidR="005F0B9D" w:rsidRPr="005F0B9D" w:rsidRDefault="005F0B9D" w:rsidP="005F0B9D">
            <w:pPr>
              <w:autoSpaceDE w:val="0"/>
              <w:autoSpaceDN w:val="0"/>
              <w:adjustRightInd w:val="0"/>
            </w:pPr>
            <w:r w:rsidRPr="00042BA8">
              <w:rPr>
                <w:b/>
              </w:rPr>
              <w:t>(120) "PM</w:t>
            </w:r>
            <w:r w:rsidRPr="00042BA8">
              <w:rPr>
                <w:b/>
                <w:sz w:val="18"/>
                <w:szCs w:val="18"/>
              </w:rPr>
              <w:t>2.5</w:t>
            </w:r>
            <w:r w:rsidRPr="00042BA8">
              <w:rPr>
                <w:b/>
              </w:rPr>
              <w:t>"</w:t>
            </w:r>
            <w:r w:rsidRPr="005F0B9D">
              <w:t>:</w:t>
            </w:r>
          </w:p>
          <w:p w:rsidR="005F0B9D" w:rsidRPr="005F0B9D" w:rsidRDefault="005F0B9D" w:rsidP="005F0B9D">
            <w:pPr>
              <w:autoSpaceDE w:val="0"/>
              <w:autoSpaceDN w:val="0"/>
              <w:adjustRightInd w:val="0"/>
            </w:pPr>
            <w:r w:rsidRPr="00042BA8">
              <w:rPr>
                <w:b/>
              </w:rPr>
              <w:t>(a)</w:t>
            </w:r>
            <w:r w:rsidRPr="005F0B9D">
              <w:t xml:space="preserve"> When used in the context of direct PM</w:t>
            </w:r>
            <w:r w:rsidRPr="00882CF2">
              <w:rPr>
                <w:sz w:val="18"/>
                <w:szCs w:val="18"/>
              </w:rPr>
              <w:t>2.5</w:t>
            </w:r>
            <w:r w:rsidRPr="005F0B9D">
              <w:t xml:space="preserve"> emissions, means finely divided solid or liquid material, including</w:t>
            </w:r>
          </w:p>
          <w:p w:rsidR="005F0B9D" w:rsidRPr="005F0B9D" w:rsidRDefault="005F0B9D" w:rsidP="005F0B9D">
            <w:pPr>
              <w:autoSpaceDE w:val="0"/>
              <w:autoSpaceDN w:val="0"/>
              <w:adjustRightInd w:val="0"/>
            </w:pPr>
            <w:r w:rsidRPr="005F0B9D">
              <w:t>condensable particulate, other than uncombined water, with an aerodynamic diameter less than or equal to a</w:t>
            </w:r>
          </w:p>
          <w:p w:rsidR="005F0B9D" w:rsidRPr="005F0B9D" w:rsidRDefault="005F0B9D" w:rsidP="005F0B9D">
            <w:pPr>
              <w:autoSpaceDE w:val="0"/>
              <w:autoSpaceDN w:val="0"/>
              <w:adjustRightInd w:val="0"/>
            </w:pPr>
            <w:r w:rsidRPr="005F0B9D">
              <w:t>nominal 2.5 micrometers, emitted to the ambient air as measured by the test method specified in each applicable</w:t>
            </w:r>
          </w:p>
          <w:p w:rsidR="005F0B9D" w:rsidRPr="005F0B9D" w:rsidRDefault="005F0B9D" w:rsidP="005F0B9D">
            <w:pPr>
              <w:autoSpaceDE w:val="0"/>
              <w:autoSpaceDN w:val="0"/>
              <w:adjustRightInd w:val="0"/>
            </w:pPr>
            <w:r w:rsidRPr="005F0B9D">
              <w:t>rule or, where not specified by rule, in each individual permit</w:t>
            </w:r>
          </w:p>
          <w:p w:rsidR="00042BA8" w:rsidRDefault="00042BA8" w:rsidP="005F0B9D">
            <w:pPr>
              <w:autoSpaceDE w:val="0"/>
              <w:autoSpaceDN w:val="0"/>
              <w:adjustRightInd w:val="0"/>
            </w:pPr>
          </w:p>
          <w:p w:rsidR="005F0B9D" w:rsidRPr="005F0B9D" w:rsidRDefault="005F0B9D" w:rsidP="005F0B9D">
            <w:pPr>
              <w:autoSpaceDE w:val="0"/>
              <w:autoSpaceDN w:val="0"/>
              <w:adjustRightInd w:val="0"/>
            </w:pPr>
            <w:r w:rsidRPr="00042BA8">
              <w:rPr>
                <w:b/>
              </w:rPr>
              <w:t>(b)</w:t>
            </w:r>
            <w:r w:rsidRPr="005F0B9D">
              <w:t xml:space="preserve"> When used in the context of PM</w:t>
            </w:r>
            <w:r w:rsidRPr="00882CF2">
              <w:rPr>
                <w:sz w:val="18"/>
                <w:szCs w:val="18"/>
              </w:rPr>
              <w:t>2.5</w:t>
            </w:r>
            <w:r w:rsidRPr="005F0B9D">
              <w:t xml:space="preserve"> precursor emissions, means sulfur dioxide (SO</w:t>
            </w:r>
            <w:r w:rsidRPr="00882CF2">
              <w:rPr>
                <w:vertAlign w:val="subscript"/>
              </w:rPr>
              <w:t>2</w:t>
            </w:r>
            <w:r w:rsidRPr="005F0B9D">
              <w:t>) and nitrogen oxides</w:t>
            </w:r>
          </w:p>
          <w:p w:rsidR="005F0B9D" w:rsidRPr="005F0B9D" w:rsidRDefault="005F0B9D" w:rsidP="005F0B9D">
            <w:pPr>
              <w:autoSpaceDE w:val="0"/>
              <w:autoSpaceDN w:val="0"/>
              <w:adjustRightInd w:val="0"/>
            </w:pPr>
            <w:r w:rsidRPr="005F0B9D">
              <w:t>(NOx) emitted to the ambient air as measured by the test method specified in each applicable rule or, where not</w:t>
            </w:r>
          </w:p>
          <w:p w:rsidR="005F0B9D" w:rsidRPr="005F0B9D" w:rsidRDefault="005F0B9D" w:rsidP="005F0B9D">
            <w:pPr>
              <w:autoSpaceDE w:val="0"/>
              <w:autoSpaceDN w:val="0"/>
              <w:adjustRightInd w:val="0"/>
            </w:pPr>
            <w:r w:rsidRPr="005F0B9D">
              <w:t>specified by rule, in each individual permit.</w:t>
            </w:r>
          </w:p>
          <w:p w:rsidR="005F0B9D" w:rsidRDefault="005F0B9D" w:rsidP="005F0B9D">
            <w:pPr>
              <w:autoSpaceDE w:val="0"/>
              <w:autoSpaceDN w:val="0"/>
              <w:adjustRightInd w:val="0"/>
              <w:rPr>
                <w:color w:val="000000"/>
              </w:rPr>
            </w:pPr>
          </w:p>
          <w:p w:rsidR="005F0B9D" w:rsidRPr="001130B8" w:rsidRDefault="005F0B9D" w:rsidP="005F0B9D">
            <w:pPr>
              <w:autoSpaceDE w:val="0"/>
              <w:autoSpaceDN w:val="0"/>
              <w:adjustRightInd w:val="0"/>
            </w:pPr>
            <w:r w:rsidRPr="00042BA8">
              <w:rPr>
                <w:b/>
                <w:color w:val="000000"/>
              </w:rPr>
              <w:t>(c)</w:t>
            </w:r>
            <w:r>
              <w:rPr>
                <w:color w:val="000000"/>
              </w:rPr>
              <w:t xml:space="preserve"> </w:t>
            </w:r>
            <w:r w:rsidRPr="001130B8">
              <w:t>When used in the context of ambient concentration, means airborne finely divided solid or liquid</w:t>
            </w:r>
          </w:p>
          <w:p w:rsidR="005F0B9D" w:rsidRPr="001130B8" w:rsidRDefault="005F0B9D" w:rsidP="005F0B9D">
            <w:pPr>
              <w:autoSpaceDE w:val="0"/>
              <w:autoSpaceDN w:val="0"/>
              <w:adjustRightInd w:val="0"/>
              <w:rPr>
                <w:b/>
              </w:rPr>
            </w:pPr>
            <w:r w:rsidRPr="001130B8">
              <w:t>material with an aerodynamic diameter less than or equal to a nominal 2.5 micrometers as measured</w:t>
            </w:r>
            <w:r w:rsidR="00882CF2">
              <w:t xml:space="preserve"> </w:t>
            </w:r>
            <w:r w:rsidRPr="001130B8">
              <w:t>under 40 CFR Part 50, Appendix L, or an equivalent method designated under 40 CFR Part 53.</w:t>
            </w:r>
          </w:p>
          <w:p w:rsidR="00302CEF" w:rsidRDefault="00302CEF" w:rsidP="00302CEF">
            <w:pPr>
              <w:rPr>
                <w:b/>
              </w:rPr>
            </w:pPr>
            <w:r>
              <w:rPr>
                <w:b/>
                <w:color w:val="000000"/>
              </w:rPr>
              <w:lastRenderedPageBreak/>
              <w:t>OAR 340-200-0020 (Table 1) Significant Air Quality Impact</w:t>
            </w:r>
            <w:r w:rsidR="00554A23">
              <w:rPr>
                <w:b/>
                <w:color w:val="000000"/>
              </w:rPr>
              <w:t>.</w:t>
            </w:r>
            <w:r>
              <w:rPr>
                <w:b/>
                <w:color w:val="000000"/>
              </w:rPr>
              <w:t xml:space="preserve"> </w:t>
            </w:r>
            <w:r w:rsidRPr="006D33DB">
              <w:rPr>
                <w:color w:val="000000"/>
              </w:rPr>
              <w:t>Establishes Significant Air Quality Impact Levels for criteria pollutants</w:t>
            </w:r>
            <w:r w:rsidR="00480D38">
              <w:rPr>
                <w:color w:val="000000"/>
              </w:rPr>
              <w:t>.</w:t>
            </w:r>
          </w:p>
          <w:p w:rsidR="00302CEF" w:rsidRDefault="00302CEF" w:rsidP="00302CEF">
            <w:pPr>
              <w:pStyle w:val="NormalWeb"/>
              <w:keepNext/>
              <w:keepLines/>
              <w:shd w:val="clear" w:color="auto" w:fill="FFFFFF"/>
              <w:spacing w:before="0" w:beforeAutospacing="0" w:after="0" w:afterAutospacing="0"/>
              <w:outlineLvl w:val="1"/>
              <w:rPr>
                <w:b/>
              </w:rPr>
            </w:pPr>
          </w:p>
          <w:p w:rsidR="00302CEF" w:rsidRDefault="00302CEF" w:rsidP="00302CEF">
            <w:pPr>
              <w:rPr>
                <w:b/>
                <w:color w:val="000000"/>
              </w:rPr>
            </w:pPr>
            <w:r w:rsidRPr="009A3664">
              <w:rPr>
                <w:b/>
                <w:color w:val="000000"/>
              </w:rPr>
              <w:t>OAR 340-250</w:t>
            </w:r>
            <w:r>
              <w:rPr>
                <w:b/>
                <w:color w:val="000000"/>
              </w:rPr>
              <w:t xml:space="preserve"> General Conformity</w:t>
            </w:r>
          </w:p>
          <w:p w:rsidR="00302CEF" w:rsidRDefault="00302CEF" w:rsidP="00302CEF">
            <w:pPr>
              <w:rPr>
                <w:b/>
                <w:color w:val="000000"/>
              </w:rPr>
            </w:pPr>
            <w:r w:rsidRPr="009A3664">
              <w:rPr>
                <w:b/>
                <w:color w:val="000000"/>
              </w:rPr>
              <w:t xml:space="preserve"> </w:t>
            </w:r>
            <w:r>
              <w:rPr>
                <w:b/>
                <w:color w:val="000000"/>
              </w:rPr>
              <w:t xml:space="preserve">       </w:t>
            </w:r>
            <w:r w:rsidRPr="009A3664">
              <w:rPr>
                <w:b/>
                <w:color w:val="000000"/>
              </w:rPr>
              <w:t>-</w:t>
            </w:r>
            <w:r w:rsidR="00103BFE">
              <w:rPr>
                <w:b/>
                <w:color w:val="000000"/>
              </w:rPr>
              <w:t xml:space="preserve"> </w:t>
            </w:r>
            <w:r w:rsidRPr="009A3664">
              <w:rPr>
                <w:b/>
                <w:color w:val="000000"/>
              </w:rPr>
              <w:t>0030 General Conformity Definitions</w:t>
            </w:r>
            <w:r>
              <w:rPr>
                <w:b/>
                <w:color w:val="000000"/>
              </w:rPr>
              <w:t xml:space="preserve">      </w:t>
            </w:r>
          </w:p>
          <w:p w:rsidR="00103BFE" w:rsidRDefault="00302CEF" w:rsidP="00302CEF">
            <w:pPr>
              <w:rPr>
                <w:color w:val="000000"/>
              </w:rPr>
            </w:pPr>
            <w:r>
              <w:rPr>
                <w:b/>
                <w:color w:val="000000"/>
              </w:rPr>
              <w:t xml:space="preserve">        </w:t>
            </w:r>
            <w:r w:rsidR="00103BFE">
              <w:rPr>
                <w:b/>
                <w:color w:val="000000"/>
              </w:rPr>
              <w:t xml:space="preserve">  </w:t>
            </w:r>
            <w:r>
              <w:rPr>
                <w:b/>
                <w:color w:val="000000"/>
              </w:rPr>
              <w:t xml:space="preserve">(22) "National ambient air quality standards" </w:t>
            </w:r>
            <w:r>
              <w:rPr>
                <w:color w:val="000000"/>
              </w:rPr>
              <w:t>or "NAAQS" means those standards established pursuant to Section 109 of the Act and include standards for carbon monoxide (CO), lead (Pb), nitrogen dioxide (NO</w:t>
            </w:r>
            <w:r w:rsidRPr="00882CF2">
              <w:rPr>
                <w:color w:val="000000"/>
                <w:vertAlign w:val="subscript"/>
              </w:rPr>
              <w:t>2</w:t>
            </w:r>
            <w:r>
              <w:rPr>
                <w:color w:val="000000"/>
              </w:rPr>
              <w:t>), ozone, particulate matter (PM</w:t>
            </w:r>
            <w:r w:rsidRPr="00882CF2">
              <w:rPr>
                <w:color w:val="000000"/>
                <w:sz w:val="18"/>
                <w:szCs w:val="18"/>
              </w:rPr>
              <w:t>10</w:t>
            </w:r>
            <w:r>
              <w:rPr>
                <w:color w:val="000000"/>
              </w:rPr>
              <w:t>), and sulfur dioxide (SO</w:t>
            </w:r>
            <w:r w:rsidRPr="00882CF2">
              <w:rPr>
                <w:color w:val="000000"/>
                <w:vertAlign w:val="subscript"/>
              </w:rPr>
              <w:t>2</w:t>
            </w:r>
            <w:r>
              <w:rPr>
                <w:color w:val="000000"/>
              </w:rPr>
              <w:t xml:space="preserve">). </w:t>
            </w:r>
            <w:r w:rsidR="00D90E92">
              <w:rPr>
                <w:color w:val="000000"/>
              </w:rPr>
              <w:t xml:space="preserve"> </w:t>
            </w:r>
          </w:p>
          <w:p w:rsidR="00103BFE" w:rsidRDefault="00103BFE" w:rsidP="00302CEF">
            <w:pPr>
              <w:rPr>
                <w:color w:val="000000"/>
              </w:rPr>
            </w:pPr>
          </w:p>
          <w:p w:rsidR="00D9129E" w:rsidRPr="000970B0" w:rsidRDefault="00D9129E" w:rsidP="00302CE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C70808" w:rsidRPr="008E79F1" w:rsidRDefault="00C70808" w:rsidP="00C7080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A3D93" w:rsidRDefault="007A3D93" w:rsidP="00C600A9">
            <w:pPr>
              <w:widowControl w:val="0"/>
              <w:tabs>
                <w:tab w:val="left" w:pos="-18"/>
              </w:tabs>
              <w:adjustRightInd w:val="0"/>
              <w:rPr>
                <w:b/>
                <w:color w:val="000000"/>
              </w:rPr>
            </w:pPr>
          </w:p>
          <w:p w:rsidR="00C600A9" w:rsidRPr="00190EDA" w:rsidRDefault="006E023F" w:rsidP="00C600A9">
            <w:pPr>
              <w:widowControl w:val="0"/>
              <w:tabs>
                <w:tab w:val="left" w:pos="-18"/>
              </w:tabs>
              <w:adjustRightInd w:val="0"/>
              <w:rPr>
                <w:szCs w:val="20"/>
              </w:rPr>
            </w:pPr>
            <w:r>
              <w:rPr>
                <w:b/>
                <w:color w:val="000000"/>
              </w:rPr>
              <w:t>ORS 468.020</w:t>
            </w:r>
            <w:r w:rsidR="00C600A9">
              <w:rPr>
                <w:b/>
                <w:color w:val="000000"/>
              </w:rPr>
              <w:t xml:space="preserve"> </w:t>
            </w:r>
            <w:r w:rsidR="00C600A9" w:rsidRPr="00474742">
              <w:rPr>
                <w:b/>
              </w:rPr>
              <w:t>Rules and Standards</w:t>
            </w:r>
            <w:r w:rsidR="00554A23">
              <w:rPr>
                <w:b/>
              </w:rPr>
              <w:t>.</w:t>
            </w:r>
            <w:r w:rsidR="00C600A9" w:rsidRPr="00474742">
              <w:rPr>
                <w:b/>
              </w:rPr>
              <w:t xml:space="preserve"> </w:t>
            </w:r>
            <w:r w:rsidR="00C600A9" w:rsidRPr="00474742">
              <w:t>Requires public hearing on any proposed rule or standard prior to adoption</w:t>
            </w:r>
            <w:r w:rsidR="00C600A9">
              <w:t xml:space="preserve"> </w:t>
            </w:r>
          </w:p>
          <w:p w:rsidR="007A3D93" w:rsidRDefault="007A3D93" w:rsidP="00C70808">
            <w:pPr>
              <w:rPr>
                <w:b/>
                <w:color w:val="000000"/>
              </w:rPr>
            </w:pPr>
          </w:p>
          <w:p w:rsidR="00C70808" w:rsidRDefault="00C70808" w:rsidP="00C7080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A3D93" w:rsidRDefault="007A3D93" w:rsidP="00C600A9">
            <w:pPr>
              <w:rPr>
                <w:b/>
                <w:color w:val="000000"/>
              </w:rPr>
            </w:pPr>
          </w:p>
          <w:p w:rsidR="00C600A9" w:rsidRDefault="006E023F" w:rsidP="00C600A9">
            <w:r w:rsidRPr="00DF062C">
              <w:rPr>
                <w:b/>
                <w:color w:val="000000"/>
              </w:rPr>
              <w:t>ORS 468A.010</w:t>
            </w:r>
            <w:r w:rsidR="00C600A9">
              <w:rPr>
                <w:b/>
                <w:color w:val="000000"/>
              </w:rPr>
              <w:t xml:space="preserve"> </w:t>
            </w:r>
            <w:r w:rsidR="00C600A9" w:rsidRPr="00474742">
              <w:rPr>
                <w:b/>
              </w:rPr>
              <w:t>Policy</w:t>
            </w:r>
            <w:r w:rsidR="00554A23">
              <w:rPr>
                <w:b/>
              </w:rPr>
              <w:t>.</w:t>
            </w:r>
            <w:r w:rsidR="00C600A9" w:rsidRPr="00474742">
              <w:t xml:space="preserve"> Calls for joint</w:t>
            </w:r>
            <w:r w:rsidR="00C600A9">
              <w:t xml:space="preserve"> responsibility </w:t>
            </w:r>
            <w:r w:rsidR="00C600A9" w:rsidRPr="00474742">
              <w:t>for “a coordinated statewide program of air quality control and to allocate [responsibility] between the state and the units of local government . . . .”</w:t>
            </w:r>
          </w:p>
          <w:p w:rsidR="007A3D93" w:rsidRDefault="007A3D93" w:rsidP="007A3D93">
            <w:pPr>
              <w:rPr>
                <w:b/>
                <w:color w:val="000000"/>
              </w:rPr>
            </w:pPr>
          </w:p>
          <w:p w:rsidR="005278F4" w:rsidRDefault="00552670">
            <w:pPr>
              <w:rPr>
                <w:b/>
                <w:szCs w:val="20"/>
              </w:rPr>
            </w:pPr>
            <w:r w:rsidRPr="00C70808">
              <w:rPr>
                <w:b/>
                <w:color w:val="000000"/>
              </w:rPr>
              <w:t xml:space="preserve">ORS 468A.015 </w:t>
            </w:r>
            <w:r w:rsidRPr="00C70808">
              <w:rPr>
                <w:b/>
                <w:szCs w:val="20"/>
              </w:rPr>
              <w:t>Purpose of air pollution laws</w:t>
            </w:r>
            <w:r w:rsidR="00262E30">
              <w:rPr>
                <w:b/>
                <w:szCs w:val="20"/>
              </w:rPr>
              <w:t xml:space="preserve"> </w:t>
            </w:r>
          </w:p>
          <w:p w:rsidR="00EE292B" w:rsidRDefault="00EE292B">
            <w:pPr>
              <w:rPr>
                <w:color w:val="000000"/>
              </w:rPr>
            </w:pPr>
          </w:p>
          <w:p w:rsidR="005278F4" w:rsidRDefault="001150C0">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554A23">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w:t>
            </w:r>
            <w:r w:rsidR="00322207" w:rsidRPr="00474742">
              <w:rPr>
                <w:color w:val="000000"/>
              </w:rPr>
              <w:lastRenderedPageBreak/>
              <w:t>law</w:t>
            </w:r>
            <w:r w:rsidR="00892837">
              <w:rPr>
                <w:color w:val="000000"/>
              </w:rPr>
              <w:t>.</w:t>
            </w:r>
            <w:r w:rsidR="00D2045C" w:rsidRPr="00474742">
              <w:rPr>
                <w:color w:val="000000"/>
              </w:rPr>
              <w:t xml:space="preserve"> </w:t>
            </w:r>
          </w:p>
          <w:p w:rsidR="002041DE" w:rsidRPr="00474742" w:rsidRDefault="002041DE"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554A23">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 xml:space="preserve">reas of state </w:t>
            </w:r>
            <w:r w:rsidR="00882CF2">
              <w:rPr>
                <w:color w:val="000000"/>
              </w:rPr>
              <w:t>and</w:t>
            </w:r>
            <w:r w:rsidRPr="00474742">
              <w:rPr>
                <w:color w:val="000000"/>
              </w:rPr>
              <w:t xml:space="preserve">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color w:val="000000"/>
              </w:rPr>
            </w:pPr>
            <w:r w:rsidRPr="00474742">
              <w:rPr>
                <w:b/>
                <w:color w:val="000000"/>
              </w:rPr>
              <w:t>-(4</w:t>
            </w:r>
            <w:r w:rsidRPr="00474742">
              <w:rPr>
                <w:color w:val="000000"/>
              </w:rPr>
              <w:t>) emission treatment and control provisions</w:t>
            </w:r>
          </w:p>
          <w:p w:rsidR="002041DE" w:rsidRDefault="002041DE" w:rsidP="00427D1D">
            <w:pPr>
              <w:ind w:left="360"/>
              <w:rPr>
                <w:color w:val="000000"/>
              </w:rPr>
            </w:pPr>
          </w:p>
          <w:p w:rsidR="00076A0F" w:rsidRDefault="00076A0F" w:rsidP="00076A0F">
            <w:pPr>
              <w:rPr>
                <w:color w:val="000000"/>
              </w:rPr>
            </w:pPr>
            <w:r w:rsidRPr="00474742">
              <w:rPr>
                <w:b/>
                <w:color w:val="000000"/>
              </w:rPr>
              <w:t>ORS 468A.035</w:t>
            </w:r>
            <w:r w:rsidRPr="00474742">
              <w:rPr>
                <w:color w:val="000000"/>
              </w:rPr>
              <w:t xml:space="preserve"> </w:t>
            </w:r>
            <w:r w:rsidRPr="00474742">
              <w:rPr>
                <w:b/>
                <w:color w:val="000000"/>
              </w:rPr>
              <w:t>General Comprehensive Plan</w:t>
            </w:r>
            <w:r w:rsidR="00554A23">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2041DE" w:rsidRPr="00474742" w:rsidRDefault="002041DE" w:rsidP="00076A0F">
            <w:pPr>
              <w:rPr>
                <w:color w:val="000000"/>
              </w:rPr>
            </w:pPr>
          </w:p>
          <w:p w:rsidR="000A7647" w:rsidRDefault="000A7647" w:rsidP="000A7647">
            <w:pPr>
              <w:rPr>
                <w:color w:val="000000"/>
              </w:rPr>
            </w:pPr>
            <w:r>
              <w:rPr>
                <w:b/>
                <w:color w:val="000000"/>
              </w:rPr>
              <w:t>ORS 468A.040 Permits; Rules</w:t>
            </w:r>
            <w:r w:rsidR="00554A23">
              <w:rPr>
                <w:b/>
                <w:color w:val="000000"/>
              </w:rPr>
              <w:t>.</w:t>
            </w:r>
            <w:r>
              <w:rPr>
                <w:b/>
                <w:color w:val="000000"/>
              </w:rPr>
              <w:t xml:space="preserve"> </w:t>
            </w:r>
            <w:r>
              <w:rPr>
                <w:color w:val="000000"/>
              </w:rPr>
              <w:t>Provides that the EQC may require permits for air contamination sources, type of air contaminant, or specific areas of the State.</w:t>
            </w:r>
          </w:p>
          <w:p w:rsidR="002041DE" w:rsidRDefault="002041DE"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2041DE" w:rsidRPr="000A7647" w:rsidRDefault="002041DE"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2041DE" w:rsidRPr="000A7647" w:rsidRDefault="002041DE"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Default="000A7647" w:rsidP="000A7647">
            <w:pPr>
              <w:rPr>
                <w:rStyle w:val="f11s"/>
                <w:b/>
              </w:rPr>
            </w:pPr>
            <w:r w:rsidRPr="000A7647">
              <w:rPr>
                <w:rStyle w:val="f11s"/>
                <w:b/>
              </w:rPr>
              <w:t>ORS 468A.070 Measurement and Testing of Contamination Sources; Rules</w:t>
            </w:r>
          </w:p>
          <w:p w:rsidR="00042BA8" w:rsidRPr="000A7647" w:rsidRDefault="00042BA8" w:rsidP="000A7647">
            <w:pPr>
              <w:rPr>
                <w:rStyle w:val="f11s"/>
                <w:b/>
              </w:rPr>
            </w:pPr>
          </w:p>
          <w:p w:rsidR="000A7647" w:rsidRPr="000A7647" w:rsidRDefault="000A7647" w:rsidP="000A7647">
            <w:pPr>
              <w:rPr>
                <w:rStyle w:val="f11s"/>
                <w:b/>
              </w:rPr>
            </w:pPr>
            <w:r w:rsidRPr="006F3252">
              <w:rPr>
                <w:rStyle w:val="f11s"/>
                <w:b/>
              </w:rPr>
              <w:lastRenderedPageBreak/>
              <w:t>ORS 468A.085 Residential Open Burning of Vegetative Debris</w:t>
            </w:r>
            <w:r w:rsidR="00554A23">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Pr="000A7647" w:rsidRDefault="000A7647" w:rsidP="000A7647">
            <w:pPr>
              <w:rPr>
                <w:rStyle w:val="f11s"/>
              </w:rPr>
            </w:pPr>
          </w:p>
          <w:p w:rsidR="00076A0F" w:rsidRDefault="00076A0F" w:rsidP="00262E30">
            <w:pPr>
              <w:rPr>
                <w:b/>
                <w:color w:val="000000"/>
              </w:rPr>
            </w:pPr>
            <w:r w:rsidRPr="00DF062C">
              <w:rPr>
                <w:b/>
                <w:color w:val="000000"/>
              </w:rPr>
              <w:t>ORS 468A.310</w:t>
            </w:r>
            <w:r w:rsidR="00262E30">
              <w:rPr>
                <w:b/>
                <w:color w:val="000000"/>
              </w:rPr>
              <w:t xml:space="preserve"> </w:t>
            </w:r>
            <w:r w:rsidR="00262E30" w:rsidRPr="00EB79EB">
              <w:rPr>
                <w:b/>
                <w:szCs w:val="20"/>
              </w:rPr>
              <w:t>Federal operating permit program approval; rules; content of plan</w:t>
            </w:r>
            <w:r w:rsidR="00262E30">
              <w:rPr>
                <w:b/>
              </w:rPr>
              <w:t xml:space="preserve">  </w:t>
            </w:r>
          </w:p>
          <w:p w:rsidR="007A3D93" w:rsidRDefault="007A3D93" w:rsidP="000A7647">
            <w:pPr>
              <w:rPr>
                <w:rStyle w:val="f11s"/>
                <w:b/>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5278F4"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EE292B">
              <w:rPr>
                <w:rStyle w:val="f11s"/>
                <w:b/>
              </w:rPr>
              <w:t>ORS 468A.3</w:t>
            </w:r>
            <w:r w:rsidR="003E6C80" w:rsidRPr="00EE292B">
              <w:rPr>
                <w:rStyle w:val="f11s"/>
                <w:b/>
              </w:rPr>
              <w:t>50 -</w:t>
            </w:r>
            <w:r w:rsidR="006B16AD">
              <w:rPr>
                <w:rStyle w:val="f11s"/>
                <w:b/>
              </w:rPr>
              <w:t xml:space="preserve"> .</w:t>
            </w:r>
            <w:r w:rsidR="003E6C80" w:rsidRPr="00EE292B">
              <w:rPr>
                <w:rStyle w:val="f11s"/>
                <w:b/>
              </w:rPr>
              <w:t>455</w:t>
            </w:r>
            <w:r w:rsidR="000A7647" w:rsidRPr="00AD2512">
              <w:rPr>
                <w:rStyle w:val="f11s"/>
                <w:b/>
              </w:rPr>
              <w:t xml:space="preserve"> Motor Vehicle Pollution Control</w:t>
            </w:r>
            <w:r w:rsidR="00554A23">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554A23">
              <w:rPr>
                <w:rStyle w:val="f11s"/>
                <w:b/>
              </w:rPr>
              <w:t>.</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554A23">
              <w:rPr>
                <w:rStyle w:val="f11s"/>
                <w:b/>
              </w:rPr>
              <w:t>.</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6701D2" w:rsidRPr="00FE03C5" w:rsidRDefault="003B2F60" w:rsidP="006701D2">
            <w:pPr>
              <w:rPr>
                <w:b/>
                <w:color w:val="000000"/>
              </w:rPr>
            </w:pPr>
            <w:r w:rsidRPr="00FE03C5">
              <w:rPr>
                <w:b/>
                <w:color w:val="000000"/>
              </w:rPr>
              <w:t>ORS 468A.625-.645</w:t>
            </w:r>
            <w:r w:rsidRPr="00FE03C5">
              <w:rPr>
                <w:color w:val="000000"/>
              </w:rPr>
              <w:t xml:space="preserve"> </w:t>
            </w:r>
            <w:r w:rsidRPr="00FE03C5">
              <w:rPr>
                <w:b/>
                <w:color w:val="000000"/>
              </w:rPr>
              <w:t>Chlorofluorocarbons and Halon Control</w:t>
            </w:r>
          </w:p>
          <w:p w:rsidR="007E1275" w:rsidRPr="00FE03C5" w:rsidRDefault="007E1275" w:rsidP="006701D2">
            <w:pPr>
              <w:rPr>
                <w:color w:val="000000"/>
              </w:rPr>
            </w:pPr>
          </w:p>
          <w:p w:rsidR="006701D2" w:rsidRPr="00474742" w:rsidRDefault="003B2F60" w:rsidP="006701D2">
            <w:pPr>
              <w:rPr>
                <w:color w:val="000000"/>
              </w:rPr>
            </w:pPr>
            <w:r w:rsidRPr="00FE03C5">
              <w:rPr>
                <w:b/>
                <w:color w:val="000000"/>
              </w:rPr>
              <w:t>ORS 468A.650-.660</w:t>
            </w:r>
            <w:r w:rsidRPr="00FE03C5">
              <w:rPr>
                <w:color w:val="000000"/>
              </w:rPr>
              <w:t xml:space="preserve"> </w:t>
            </w:r>
            <w:r w:rsidRPr="00FE03C5">
              <w:rPr>
                <w:b/>
                <w:color w:val="000000"/>
              </w:rPr>
              <w:t>Aerosol Spray Control</w:t>
            </w:r>
          </w:p>
          <w:p w:rsidR="00824C1D"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824C1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r w:rsidR="00480D38">
              <w:rPr>
                <w:rStyle w:val="f11s"/>
                <w:b/>
              </w:rPr>
              <w:t xml:space="preserve">  </w:t>
            </w:r>
          </w:p>
          <w:p w:rsidR="005B2518" w:rsidRPr="000A7647" w:rsidRDefault="005B2518"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54484E" w:rsidRDefault="00513209" w:rsidP="005B2518">
            <w:pPr>
              <w:widowControl w:val="0"/>
              <w:tabs>
                <w:tab w:val="left" w:pos="0"/>
                <w:tab w:val="left" w:pos="1800"/>
              </w:tabs>
              <w:adjustRightInd w:val="0"/>
              <w:rPr>
                <w:b/>
                <w:szCs w:val="20"/>
              </w:rPr>
            </w:pPr>
            <w:r w:rsidRPr="00925BD5">
              <w:rPr>
                <w:b/>
                <w:color w:val="000000"/>
              </w:rPr>
              <w:t>ORS 815</w:t>
            </w:r>
            <w:r w:rsidR="00925BD5">
              <w:rPr>
                <w:b/>
                <w:color w:val="000000"/>
              </w:rPr>
              <w:t xml:space="preserve"> </w:t>
            </w:r>
            <w:r w:rsidR="00925BD5" w:rsidRPr="00F157D1">
              <w:rPr>
                <w:b/>
                <w:szCs w:val="20"/>
              </w:rPr>
              <w:t>Vehicle Equipment Generally; Oregon Vehicle Code; General Provisions</w:t>
            </w:r>
            <w:r w:rsidR="00480D38">
              <w:rPr>
                <w:b/>
                <w:szCs w:val="20"/>
              </w:rPr>
              <w:t xml:space="preserve"> </w:t>
            </w:r>
          </w:p>
          <w:p w:rsidR="00480D38" w:rsidRPr="005B3A1A" w:rsidRDefault="00480D38" w:rsidP="00480D38">
            <w:pPr>
              <w:rPr>
                <w:b/>
                <w:color w:val="000000"/>
              </w:rPr>
            </w:pPr>
            <w:r w:rsidRPr="005B3A1A">
              <w:rPr>
                <w:b/>
                <w:color w:val="000000"/>
                <w:u w:val="single"/>
              </w:rPr>
              <w:lastRenderedPageBreak/>
              <w:t>Oregon Administrative Rules</w:t>
            </w:r>
            <w:r w:rsidRPr="005B3A1A">
              <w:rPr>
                <w:b/>
                <w:color w:val="000000"/>
              </w:rPr>
              <w:t>:</w:t>
            </w:r>
          </w:p>
          <w:p w:rsidR="005F1AA9" w:rsidRDefault="005F1AA9" w:rsidP="005F1AA9">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5F1AA9"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Pr>
                <w:b/>
              </w:rPr>
              <w:t xml:space="preserve">       </w:t>
            </w:r>
            <w:r w:rsidRPr="00C04958">
              <w:rPr>
                <w:b/>
              </w:rPr>
              <w:t>-</w:t>
            </w:r>
            <w:r w:rsidR="00103BFE">
              <w:rPr>
                <w:b/>
              </w:rPr>
              <w:t xml:space="preserve"> </w:t>
            </w:r>
            <w:r w:rsidRPr="00C04958">
              <w:rPr>
                <w:b/>
              </w:rPr>
              <w:t>0020 General Air Quality Definitions</w:t>
            </w:r>
            <w:r>
              <w:rPr>
                <w:b/>
              </w:rPr>
              <w:t xml:space="preserve"> </w:t>
            </w:r>
            <w:r>
              <w:rPr>
                <w:rStyle w:val="f11s"/>
              </w:rPr>
              <w:t>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Also specifically defines NOx and SO2 as precursors to PM2.5</w:t>
            </w:r>
            <w:r>
              <w:rPr>
                <w:rStyle w:val="f11s"/>
              </w:rPr>
              <w:t xml:space="preserve"> at (71)</w:t>
            </w:r>
            <w:r w:rsidRPr="000736AF">
              <w:rPr>
                <w:rStyle w:val="f11s"/>
              </w:rPr>
              <w:t xml:space="preserve">, </w:t>
            </w:r>
            <w:r>
              <w:rPr>
                <w:rStyle w:val="f11s"/>
              </w:rPr>
              <w:t xml:space="preserve">and </w:t>
            </w:r>
            <w:r w:rsidRPr="000736AF">
              <w:rPr>
                <w:rStyle w:val="f11s"/>
              </w:rPr>
              <w:t>NOx and VOCs as precursors to ozone</w:t>
            </w:r>
            <w:r>
              <w:rPr>
                <w:rStyle w:val="f11s"/>
              </w:rPr>
              <w:t xml:space="preserve"> at (71)</w:t>
            </w:r>
            <w:r w:rsidRPr="000736AF">
              <w:rPr>
                <w:rStyle w:val="f11s"/>
              </w:rPr>
              <w:t>. Defines significant emissions rates, de minimis emission levels, and plant site emission rates for specific air pollutants and precursors</w:t>
            </w:r>
            <w:r>
              <w:rPr>
                <w:rStyle w:val="f11s"/>
              </w:rPr>
              <w:t>.</w:t>
            </w:r>
          </w:p>
          <w:p w:rsidR="005F1AA9" w:rsidRPr="001558F6" w:rsidRDefault="005F1AA9" w:rsidP="005F1AA9">
            <w:pPr>
              <w:rPr>
                <w:b/>
                <w:color w:val="000000"/>
              </w:rPr>
            </w:pPr>
            <w:r w:rsidRPr="001558F6">
              <w:rPr>
                <w:b/>
                <w:color w:val="000000"/>
              </w:rPr>
              <w:t xml:space="preserve">       -</w:t>
            </w:r>
            <w:r w:rsidR="00103BFE">
              <w:rPr>
                <w:b/>
                <w:color w:val="000000"/>
              </w:rPr>
              <w:t xml:space="preserve"> </w:t>
            </w:r>
            <w:r w:rsidRPr="001558F6">
              <w:rPr>
                <w:b/>
                <w:color w:val="000000"/>
              </w:rPr>
              <w:t>0020 TABLE 1: S</w:t>
            </w:r>
            <w:r w:rsidR="00042BA8">
              <w:rPr>
                <w:b/>
                <w:color w:val="000000"/>
              </w:rPr>
              <w:t>ignificant Air Quality Impact</w:t>
            </w:r>
          </w:p>
          <w:p w:rsidR="00480D38" w:rsidRPr="00474742" w:rsidRDefault="00480D38" w:rsidP="00480D38">
            <w:pPr>
              <w:rPr>
                <w:color w:val="000000"/>
              </w:rPr>
            </w:pPr>
          </w:p>
          <w:p w:rsidR="005F1AA9" w:rsidRDefault="00480D38" w:rsidP="005F1AA9">
            <w:pPr>
              <w:rPr>
                <w:color w:val="000000"/>
              </w:rPr>
            </w:pPr>
            <w:smartTag w:uri="urn:schemas-microsoft-com:office:smarttags" w:element="stockticker">
              <w:r w:rsidRPr="00474742">
                <w:rPr>
                  <w:b/>
                  <w:color w:val="000000"/>
                </w:rPr>
                <w:t>OAR</w:t>
              </w:r>
            </w:smartTag>
            <w:r w:rsidRPr="00474742">
              <w:rPr>
                <w:b/>
                <w:color w:val="000000"/>
              </w:rPr>
              <w:t xml:space="preserve"> 340-</w:t>
            </w:r>
            <w:r w:rsidR="005F1AA9">
              <w:rPr>
                <w:b/>
                <w:color w:val="000000"/>
              </w:rPr>
              <w:t>202 Ambient A</w:t>
            </w:r>
            <w:r w:rsidR="005F1AA9" w:rsidRPr="00474742">
              <w:rPr>
                <w:b/>
                <w:color w:val="000000"/>
              </w:rPr>
              <w:t>ir Quality Standards</w:t>
            </w:r>
            <w:r w:rsidR="001032AB">
              <w:rPr>
                <w:b/>
                <w:color w:val="000000"/>
              </w:rPr>
              <w:t xml:space="preserve"> </w:t>
            </w:r>
            <w:r w:rsidR="005F1AA9" w:rsidRPr="00474742">
              <w:rPr>
                <w:b/>
                <w:color w:val="000000"/>
              </w:rPr>
              <w:t xml:space="preserve">and </w:t>
            </w:r>
            <w:smartTag w:uri="urn:schemas-microsoft-com:office:smarttags" w:element="stockticker">
              <w:r w:rsidR="005F1AA9" w:rsidRPr="00474742">
                <w:rPr>
                  <w:b/>
                  <w:color w:val="000000"/>
                </w:rPr>
                <w:t>PSD</w:t>
              </w:r>
            </w:smartTag>
            <w:r w:rsidR="005F1AA9" w:rsidRPr="00474742">
              <w:rPr>
                <w:b/>
                <w:color w:val="000000"/>
              </w:rPr>
              <w:t xml:space="preserve"> Increments</w:t>
            </w:r>
            <w:r w:rsidR="00554A23">
              <w:rPr>
                <w:b/>
                <w:color w:val="000000"/>
              </w:rPr>
              <w:t>.</w:t>
            </w:r>
            <w:r w:rsidR="005F1AA9" w:rsidRPr="00474742">
              <w:rPr>
                <w:b/>
                <w:color w:val="000000"/>
              </w:rPr>
              <w:t xml:space="preserve"> </w:t>
            </w:r>
            <w:r w:rsidR="005F1AA9" w:rsidRPr="00474742">
              <w:rPr>
                <w:color w:val="000000"/>
              </w:rPr>
              <w:t xml:space="preserve">Defines ambient </w:t>
            </w:r>
            <w:r w:rsidR="005F1AA9">
              <w:rPr>
                <w:color w:val="000000"/>
              </w:rPr>
              <w:t>air quality</w:t>
            </w:r>
            <w:r w:rsidR="005F1AA9" w:rsidRPr="00474742">
              <w:rPr>
                <w:color w:val="000000"/>
              </w:rPr>
              <w:t xml:space="preserve"> standards </w:t>
            </w:r>
            <w:r w:rsidR="005F1AA9">
              <w:rPr>
                <w:color w:val="000000"/>
              </w:rPr>
              <w:t>for all NAAQS</w:t>
            </w:r>
            <w:r w:rsidR="005F1AA9" w:rsidRPr="00474742">
              <w:rPr>
                <w:color w:val="000000"/>
              </w:rPr>
              <w:t xml:space="preserve">.  Specifies </w:t>
            </w:r>
            <w:smartTag w:uri="urn:schemas-microsoft-com:office:smarttags" w:element="stockticker">
              <w:r w:rsidR="005F1AA9" w:rsidRPr="00474742">
                <w:rPr>
                  <w:color w:val="000000"/>
                  <w:u w:val="single"/>
                </w:rPr>
                <w:t>PSD</w:t>
              </w:r>
            </w:smartTag>
            <w:r w:rsidR="005F1AA9" w:rsidRPr="00474742">
              <w:rPr>
                <w:color w:val="000000"/>
              </w:rPr>
              <w:t xml:space="preserve"> increments &amp; ceilings</w:t>
            </w:r>
            <w:r w:rsidR="005F1AA9">
              <w:rPr>
                <w:color w:val="000000"/>
              </w:rPr>
              <w:t>.</w:t>
            </w:r>
          </w:p>
          <w:p w:rsidR="005F1AA9" w:rsidRDefault="005F1AA9" w:rsidP="005F1AA9">
            <w:pPr>
              <w:rPr>
                <w:b/>
                <w:color w:val="000000"/>
              </w:rPr>
            </w:pPr>
            <w:r>
              <w:rPr>
                <w:b/>
                <w:color w:val="000000"/>
              </w:rPr>
              <w:t xml:space="preserve">       -</w:t>
            </w:r>
            <w:r w:rsidR="00103BFE">
              <w:rPr>
                <w:b/>
                <w:color w:val="000000"/>
              </w:rPr>
              <w:t xml:space="preserve"> </w:t>
            </w:r>
            <w:r w:rsidR="00D51363">
              <w:rPr>
                <w:b/>
                <w:color w:val="000000"/>
              </w:rPr>
              <w:t>0060 Suspended Particulate Matter</w:t>
            </w:r>
            <w:r w:rsidRPr="0042665F">
              <w:rPr>
                <w:b/>
                <w:color w:val="000000"/>
              </w:rPr>
              <w:t xml:space="preserve"> </w:t>
            </w:r>
          </w:p>
          <w:p w:rsidR="006B16AD" w:rsidRDefault="005F1AA9" w:rsidP="005F1AA9">
            <w:pPr>
              <w:rPr>
                <w:b/>
                <w:color w:val="000000"/>
              </w:rPr>
            </w:pPr>
            <w:r>
              <w:rPr>
                <w:b/>
                <w:color w:val="000000"/>
              </w:rPr>
              <w:t xml:space="preserve">       </w:t>
            </w:r>
            <w:r w:rsidRPr="0042665F">
              <w:rPr>
                <w:b/>
                <w:color w:val="000000"/>
              </w:rPr>
              <w:t>-</w:t>
            </w:r>
            <w:r w:rsidR="00103BFE">
              <w:rPr>
                <w:b/>
                <w:color w:val="000000"/>
              </w:rPr>
              <w:t xml:space="preserve"> </w:t>
            </w:r>
            <w:r w:rsidRPr="0042665F">
              <w:rPr>
                <w:b/>
                <w:color w:val="000000"/>
              </w:rPr>
              <w:t xml:space="preserve">0210 Ambient Air Increments, Table 1: </w:t>
            </w:r>
          </w:p>
          <w:p w:rsidR="006B16AD" w:rsidRDefault="006B16AD" w:rsidP="005F1AA9">
            <w:pPr>
              <w:rPr>
                <w:b/>
                <w:color w:val="000000"/>
              </w:rPr>
            </w:pPr>
          </w:p>
          <w:p w:rsidR="005F1AA9" w:rsidRDefault="005F1AA9" w:rsidP="005F1AA9">
            <w:pPr>
              <w:rPr>
                <w:b/>
                <w:color w:val="000000"/>
              </w:rPr>
            </w:pPr>
            <w:r w:rsidRPr="0042665F">
              <w:rPr>
                <w:b/>
                <w:color w:val="000000"/>
              </w:rPr>
              <w:t>Maximum Allowable Increase</w:t>
            </w:r>
            <w:r w:rsidR="00554A23">
              <w:rPr>
                <w:b/>
                <w:color w:val="000000"/>
              </w:rPr>
              <w:t>:</w:t>
            </w:r>
            <w:r w:rsidRPr="0042665F">
              <w:rPr>
                <w:b/>
                <w:color w:val="000000"/>
              </w:rPr>
              <w:t xml:space="preserve"> </w:t>
            </w:r>
          </w:p>
          <w:p w:rsidR="005F1AA9" w:rsidRPr="006C3C2F" w:rsidRDefault="005F1AA9" w:rsidP="005F1AA9">
            <w:pPr>
              <w:rPr>
                <w:rFonts w:ascii="Arial" w:hAnsi="Arial" w:cs="Arial"/>
                <w:color w:val="000000"/>
                <w:sz w:val="16"/>
                <w:szCs w:val="16"/>
              </w:rPr>
            </w:pPr>
            <w:r>
              <w:rPr>
                <w:b/>
                <w:color w:val="000000"/>
              </w:rPr>
              <w:t xml:space="preserve">      </w:t>
            </w:r>
            <w:r w:rsidRPr="0042665F">
              <w:rPr>
                <w:b/>
                <w:color w:val="000000"/>
              </w:rPr>
              <w:t xml:space="preserve"> -</w:t>
            </w:r>
            <w:r w:rsidR="00103BFE">
              <w:rPr>
                <w:b/>
                <w:color w:val="000000"/>
              </w:rPr>
              <w:t xml:space="preserve"> </w:t>
            </w:r>
            <w:r w:rsidRPr="0042665F">
              <w:rPr>
                <w:b/>
                <w:color w:val="000000"/>
              </w:rPr>
              <w:t xml:space="preserve">0220 Ambient Air Ceilings </w:t>
            </w:r>
          </w:p>
          <w:p w:rsidR="005F1AA9" w:rsidRPr="00474742" w:rsidRDefault="005F1AA9" w:rsidP="005F1AA9">
            <w:pPr>
              <w:rPr>
                <w:color w:val="000000"/>
              </w:rPr>
            </w:pPr>
          </w:p>
          <w:p w:rsidR="005F1AA9" w:rsidRDefault="005F1AA9" w:rsidP="005F1AA9">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554A23">
              <w:rPr>
                <w:b/>
                <w:color w:val="000000"/>
              </w:rPr>
              <w:t>.</w:t>
            </w:r>
            <w:r>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Pr>
                <w:color w:val="000000"/>
              </w:rPr>
              <w:t>.</w:t>
            </w:r>
          </w:p>
          <w:p w:rsidR="00703513" w:rsidRDefault="00703513" w:rsidP="005F1AA9">
            <w:pPr>
              <w:rPr>
                <w:color w:val="000000"/>
              </w:rPr>
            </w:pPr>
          </w:p>
          <w:p w:rsidR="005F1AA9" w:rsidRPr="0024494B" w:rsidRDefault="005F1AA9" w:rsidP="00103BFE">
            <w:pPr>
              <w:pStyle w:val="NormalWeb"/>
              <w:keepNext/>
              <w:keepLines/>
              <w:shd w:val="clear" w:color="auto" w:fill="FFFFFF"/>
              <w:spacing w:before="0" w:beforeAutospacing="0" w:after="0" w:afterAutospacing="0"/>
              <w:outlineLvl w:val="1"/>
              <w:rPr>
                <w:rFonts w:ascii="Arial" w:hAnsi="Arial" w:cs="Arial"/>
                <w:color w:val="000000"/>
                <w:sz w:val="16"/>
                <w:szCs w:val="16"/>
              </w:rPr>
            </w:pPr>
            <w:r w:rsidRPr="00D3549D">
              <w:rPr>
                <w:b/>
                <w:color w:val="000000"/>
              </w:rPr>
              <w:t>OAR</w:t>
            </w:r>
            <w:r>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00554A23">
              <w:rPr>
                <w:b/>
              </w:rPr>
              <w:t>.</w:t>
            </w:r>
            <w:r>
              <w:rPr>
                <w:color w:val="000000"/>
                <w:highlight w:val="green"/>
              </w:rPr>
              <w:t xml:space="preserve"> </w:t>
            </w:r>
            <w:r>
              <w:t xml:space="preserve">Federally-enforceable state operation permit program.  This rule also serves as the administrative permit mechanism used to implement the major and minor new </w:t>
            </w:r>
            <w:r>
              <w:lastRenderedPageBreak/>
              <w:t xml:space="preserve">source review programs.  The SIP-approved minor NSR program applies major source NSR-PSD requirements to any source with emissions over the significant emission rate.  </w:t>
            </w:r>
          </w:p>
          <w:p w:rsidR="005F1AA9" w:rsidRDefault="005F1AA9" w:rsidP="005F1AA9">
            <w:pPr>
              <w:rPr>
                <w:b/>
                <w:color w:val="000000"/>
              </w:rPr>
            </w:pPr>
          </w:p>
          <w:p w:rsidR="005F1AA9" w:rsidRDefault="005F1AA9" w:rsidP="005F1AA9">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Pr>
                <w:b/>
                <w:color w:val="000000"/>
              </w:rPr>
              <w:t>40-222 Stationary Source Plant S</w:t>
            </w:r>
            <w:r w:rsidRPr="00474742">
              <w:rPr>
                <w:b/>
                <w:color w:val="000000"/>
              </w:rPr>
              <w:t>ite Emission Limits</w:t>
            </w:r>
            <w:r w:rsidR="00554A23">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Pr>
                <w:color w:val="000000"/>
              </w:rPr>
              <w:t xml:space="preserve"> </w:t>
            </w:r>
          </w:p>
          <w:p w:rsidR="005F1AA9" w:rsidRDefault="005F1AA9" w:rsidP="005F1AA9">
            <w:pPr>
              <w:rPr>
                <w:color w:val="000000"/>
              </w:rPr>
            </w:pPr>
          </w:p>
          <w:p w:rsidR="00504882" w:rsidRDefault="005F1AA9" w:rsidP="005F1AA9">
            <w:pPr>
              <w:rPr>
                <w:color w:val="000000"/>
              </w:rPr>
            </w:pPr>
            <w:r w:rsidRPr="00D3549D">
              <w:rPr>
                <w:b/>
                <w:color w:val="000000"/>
              </w:rPr>
              <w:t>OAR</w:t>
            </w:r>
            <w:r>
              <w:rPr>
                <w:b/>
                <w:color w:val="000000"/>
              </w:rPr>
              <w:t xml:space="preserve"> </w:t>
            </w:r>
            <w:r w:rsidRPr="00D3549D">
              <w:rPr>
                <w:b/>
                <w:color w:val="000000"/>
              </w:rPr>
              <w:t>340-224 New Source Review</w:t>
            </w:r>
            <w:r w:rsidR="00554A23">
              <w:rPr>
                <w:b/>
                <w:color w:val="000000"/>
              </w:rPr>
              <w:t>.</w:t>
            </w:r>
            <w:r>
              <w:rPr>
                <w:color w:val="000000"/>
              </w:rPr>
              <w:t xml:space="preserve"> Establishes permit program for major new and modified</w:t>
            </w:r>
          </w:p>
          <w:p w:rsidR="00504882" w:rsidRDefault="00504882" w:rsidP="005F1AA9">
            <w:pPr>
              <w:rPr>
                <w:color w:val="000000"/>
              </w:rPr>
            </w:pPr>
          </w:p>
          <w:p w:rsidR="005F1AA9" w:rsidRPr="00474742" w:rsidRDefault="005F1AA9" w:rsidP="005F1AA9">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554A23">
              <w:rPr>
                <w:b/>
                <w:color w:val="000000"/>
              </w:rPr>
              <w:t>.</w:t>
            </w:r>
            <w:r w:rsidRPr="00474742">
              <w:rPr>
                <w:b/>
                <w:color w:val="000000"/>
              </w:rPr>
              <w:t xml:space="preserve"> </w:t>
            </w:r>
            <w:r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5F1AA9" w:rsidRDefault="005F1AA9" w:rsidP="00703513">
            <w:pPr>
              <w:ind w:left="522" w:hanging="162"/>
              <w:rPr>
                <w:rFonts w:ascii="Arial" w:hAnsi="Arial" w:cs="Arial"/>
                <w:color w:val="000000"/>
                <w:sz w:val="21"/>
                <w:szCs w:val="21"/>
              </w:rPr>
            </w:pPr>
            <w:r>
              <w:rPr>
                <w:b/>
                <w:color w:val="000000"/>
              </w:rPr>
              <w:t xml:space="preserve"> -</w:t>
            </w:r>
            <w:r w:rsidR="00103BFE">
              <w:rPr>
                <w:b/>
                <w:color w:val="000000"/>
              </w:rPr>
              <w:t xml:space="preserve"> </w:t>
            </w:r>
            <w:r w:rsidRPr="00BF6381">
              <w:rPr>
                <w:b/>
                <w:color w:val="000000"/>
              </w:rPr>
              <w:t xml:space="preserve">0210 Particulate Emission Limitations for Sources Other Than Fuel Burning and Refuse Burning Equipment </w:t>
            </w:r>
            <w:r>
              <w:rPr>
                <w:rFonts w:ascii="Arial" w:hAnsi="Arial" w:cs="Arial"/>
                <w:color w:val="000000"/>
                <w:sz w:val="21"/>
                <w:szCs w:val="21"/>
              </w:rPr>
              <w:t xml:space="preserve"> </w:t>
            </w:r>
          </w:p>
          <w:p w:rsidR="005F1AA9" w:rsidRDefault="005F1AA9" w:rsidP="005F1AA9">
            <w:pPr>
              <w:rPr>
                <w:b/>
                <w:color w:val="000000"/>
              </w:rPr>
            </w:pPr>
            <w:r>
              <w:rPr>
                <w:rFonts w:ascii="Arial" w:hAnsi="Arial" w:cs="Arial"/>
                <w:color w:val="000000"/>
                <w:sz w:val="21"/>
                <w:szCs w:val="21"/>
              </w:rPr>
              <w:t xml:space="preserve">       </w:t>
            </w:r>
            <w:r>
              <w:rPr>
                <w:b/>
                <w:color w:val="000000"/>
              </w:rPr>
              <w:t>-</w:t>
            </w:r>
            <w:r w:rsidR="00103BFE">
              <w:rPr>
                <w:b/>
                <w:color w:val="000000"/>
              </w:rPr>
              <w:t xml:space="preserve"> </w:t>
            </w:r>
            <w:r>
              <w:rPr>
                <w:b/>
                <w:color w:val="000000"/>
              </w:rPr>
              <w:t xml:space="preserve">0400 Alternative Emission Controls (Bubbles) </w:t>
            </w:r>
          </w:p>
          <w:p w:rsidR="003418A7" w:rsidRPr="006C3C2F" w:rsidRDefault="003418A7" w:rsidP="005F1AA9">
            <w:pPr>
              <w:rPr>
                <w:b/>
                <w:color w:val="000000"/>
              </w:rPr>
            </w:pPr>
          </w:p>
          <w:p w:rsidR="007E37DE" w:rsidRDefault="007E37DE" w:rsidP="007E37DE">
            <w:pPr>
              <w:rPr>
                <w:b/>
                <w:color w:val="000000"/>
              </w:rPr>
            </w:pPr>
            <w:smartTag w:uri="urn:schemas-microsoft-com:office:smarttags" w:element="stockticker">
              <w:r w:rsidRPr="00474742">
                <w:rPr>
                  <w:b/>
                  <w:color w:val="000000"/>
                </w:rPr>
                <w:t>OAR</w:t>
              </w:r>
            </w:smartTag>
            <w:r w:rsidRPr="00474742">
              <w:rPr>
                <w:b/>
                <w:color w:val="000000"/>
              </w:rPr>
              <w:t xml:space="preserve"> 340-228 Requirements for Fuel Burning Equipment and Fuel Sulfur Content</w:t>
            </w:r>
          </w:p>
          <w:p w:rsidR="007E37DE" w:rsidRPr="00474742" w:rsidRDefault="007E37DE" w:rsidP="007E37DE">
            <w:pPr>
              <w:pStyle w:val="NormalWeb"/>
              <w:rPr>
                <w:color w:val="000000"/>
              </w:rPr>
            </w:pPr>
            <w:smartTag w:uri="urn:schemas-microsoft-com:office:smarttags" w:element="stockticker">
              <w:r w:rsidRPr="00474742">
                <w:rPr>
                  <w:b/>
                  <w:color w:val="000000"/>
                </w:rPr>
                <w:t>OAR</w:t>
              </w:r>
            </w:smartTag>
            <w:r w:rsidRPr="00474742">
              <w:rPr>
                <w:b/>
                <w:color w:val="000000"/>
              </w:rPr>
              <w:t xml:space="preserve"> 340-232 Emission Standards for VOC Point Sources</w:t>
            </w:r>
            <w:r w:rsidRPr="00474742">
              <w:rPr>
                <w:color w:val="000000"/>
              </w:rPr>
              <w:t xml:space="preserve">  </w:t>
            </w:r>
          </w:p>
          <w:p w:rsidR="007E37DE" w:rsidRPr="00474742" w:rsidRDefault="007E37DE" w:rsidP="007E37DE">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340-234 Emission Standards for Wood Products Industries: Emission limitations</w:t>
            </w:r>
          </w:p>
          <w:p w:rsidR="007E37DE" w:rsidRPr="005B2518" w:rsidRDefault="007E37DE" w:rsidP="005B2518">
            <w:pPr>
              <w:pStyle w:val="NormalWeb"/>
              <w:spacing w:before="0" w:beforeAutospacing="0" w:after="0" w:afterAutospacing="0"/>
              <w:ind w:left="360"/>
              <w:rPr>
                <w:b/>
                <w:color w:val="FF0000"/>
              </w:rPr>
            </w:pPr>
            <w:r w:rsidRPr="005B2518">
              <w:rPr>
                <w:b/>
                <w:color w:val="0000FF"/>
              </w:rPr>
              <w:t xml:space="preserve">- </w:t>
            </w:r>
            <w:r w:rsidR="00103BFE">
              <w:rPr>
                <w:b/>
                <w:color w:val="0000FF"/>
              </w:rPr>
              <w:t xml:space="preserve"> </w:t>
            </w:r>
            <w:r w:rsidR="005B2518" w:rsidRPr="00103BFE">
              <w:rPr>
                <w:b/>
              </w:rPr>
              <w:t>0210(2) Particulate Matter</w:t>
            </w:r>
          </w:p>
          <w:p w:rsidR="007E37DE" w:rsidRPr="00474742" w:rsidRDefault="007E37DE" w:rsidP="007E37DE">
            <w:pPr>
              <w:pStyle w:val="NormalWeb"/>
              <w:spacing w:before="0" w:beforeAutospacing="0" w:after="0" w:afterAutospacing="0"/>
              <w:ind w:left="360"/>
              <w:rPr>
                <w:b/>
                <w:color w:val="000000"/>
              </w:rPr>
            </w:pPr>
            <w:r w:rsidRPr="00474742">
              <w:rPr>
                <w:b/>
                <w:color w:val="000000"/>
              </w:rPr>
              <w:lastRenderedPageBreak/>
              <w:t xml:space="preserve">- </w:t>
            </w:r>
            <w:r w:rsidR="00103BFE">
              <w:rPr>
                <w:b/>
                <w:color w:val="000000"/>
              </w:rPr>
              <w:t xml:space="preserve"> </w:t>
            </w:r>
            <w:r w:rsidRPr="00474742">
              <w:rPr>
                <w:b/>
                <w:color w:val="000000"/>
              </w:rPr>
              <w:t>0500-0530 Board Products Industries</w:t>
            </w:r>
          </w:p>
          <w:p w:rsidR="007E37DE" w:rsidRDefault="007E37DE" w:rsidP="005F1AA9">
            <w:pPr>
              <w:pStyle w:val="NormalWeb"/>
              <w:spacing w:before="0" w:beforeAutospacing="0" w:after="0" w:afterAutospacing="0"/>
              <w:rPr>
                <w:b/>
                <w:color w:val="000000"/>
              </w:rPr>
            </w:pPr>
          </w:p>
          <w:p w:rsidR="005F1AA9" w:rsidRPr="004545CA" w:rsidRDefault="005F1AA9" w:rsidP="005F1AA9">
            <w:pPr>
              <w:pStyle w:val="NormalWeb"/>
              <w:spacing w:before="0" w:beforeAutospacing="0" w:after="0" w:afterAutospacing="0"/>
              <w:rPr>
                <w:b/>
                <w:color w:val="000000"/>
              </w:rPr>
            </w:pPr>
            <w:smartTag w:uri="urn:schemas-microsoft-com:office:smarttags" w:element="stockticker">
              <w:r w:rsidRPr="004545CA">
                <w:rPr>
                  <w:b/>
                  <w:color w:val="000000"/>
                </w:rPr>
                <w:t>OAR</w:t>
              </w:r>
            </w:smartTag>
            <w:r w:rsidRPr="004545CA">
              <w:rPr>
                <w:b/>
                <w:color w:val="000000"/>
              </w:rPr>
              <w:t xml:space="preserve"> 340-236 Emission Standards for Specific Industries: Emission Limits</w:t>
            </w:r>
            <w:r w:rsidR="005B2518">
              <w:rPr>
                <w:b/>
                <w:color w:val="000000"/>
              </w:rPr>
              <w:t xml:space="preserve"> </w:t>
            </w:r>
          </w:p>
          <w:p w:rsidR="005F1AA9" w:rsidRPr="00474742" w:rsidRDefault="005F1AA9" w:rsidP="005B2518">
            <w:pPr>
              <w:pStyle w:val="NormalWeb"/>
              <w:spacing w:before="0" w:beforeAutospacing="0" w:after="0" w:afterAutospacing="0"/>
              <w:ind w:left="360"/>
              <w:rPr>
                <w:b/>
                <w:color w:val="000000"/>
              </w:rPr>
            </w:pPr>
            <w:r>
              <w:rPr>
                <w:b/>
                <w:color w:val="000000"/>
              </w:rPr>
              <w:t xml:space="preserve"> </w:t>
            </w:r>
          </w:p>
          <w:p w:rsidR="005F1AA9" w:rsidRDefault="005F1AA9" w:rsidP="005F1AA9">
            <w:pPr>
              <w:pStyle w:val="NormalWeb"/>
              <w:spacing w:before="0" w:beforeAutospacing="0" w:after="0" w:afterAutospacing="0"/>
              <w:rPr>
                <w:color w:val="000000"/>
              </w:rPr>
            </w:pPr>
            <w:smartTag w:uri="urn:schemas-microsoft-com:office:smarttags" w:element="stockticker">
              <w:r w:rsidRPr="006558AC">
                <w:rPr>
                  <w:b/>
                  <w:color w:val="000000"/>
                </w:rPr>
                <w:t>OAR</w:t>
              </w:r>
            </w:smartTag>
            <w:r w:rsidRPr="006558AC">
              <w:rPr>
                <w:b/>
                <w:color w:val="000000"/>
              </w:rPr>
              <w:t xml:space="preserve"> 340-240 Rules For Areas With Unique Air Quality Needs</w:t>
            </w:r>
            <w:r w:rsidR="00554A23">
              <w:rPr>
                <w:b/>
                <w:color w:val="000000"/>
              </w:rPr>
              <w:t>.</w:t>
            </w:r>
            <w:r w:rsidRPr="006558AC">
              <w:rPr>
                <w:b/>
                <w:color w:val="000000"/>
              </w:rPr>
              <w:t xml:space="preserve"> </w:t>
            </w:r>
            <w:r w:rsidRPr="006558AC">
              <w:rPr>
                <w:color w:val="000000"/>
              </w:rPr>
              <w:t>This division limits visible and particulate matter emissions and s</w:t>
            </w:r>
            <w:r w:rsidR="00FA3AB5">
              <w:rPr>
                <w:color w:val="000000"/>
              </w:rPr>
              <w:t>ets requirements for operation and</w:t>
            </w:r>
            <w:r w:rsidRPr="006558AC">
              <w:rPr>
                <w:color w:val="000000"/>
              </w:rPr>
              <w:t xml:space="preserve"> maintenance plans for the Medford-Ashland, Grants Pass, La Grande &amp; Lakeview areas.</w:t>
            </w:r>
            <w:r>
              <w:rPr>
                <w:color w:val="000000"/>
              </w:rPr>
              <w:t xml:space="preserve"> </w:t>
            </w:r>
          </w:p>
          <w:p w:rsidR="005F1AA9" w:rsidRPr="00474742" w:rsidRDefault="005F1AA9" w:rsidP="005F1AA9">
            <w:pPr>
              <w:pStyle w:val="NormalWeb"/>
              <w:spacing w:before="0" w:beforeAutospacing="0" w:after="0" w:afterAutospacing="0"/>
              <w:rPr>
                <w:color w:val="000000"/>
              </w:rPr>
            </w:pPr>
          </w:p>
          <w:p w:rsidR="00272060" w:rsidRDefault="005F1AA9" w:rsidP="005F1AA9">
            <w:pPr>
              <w:pStyle w:val="NormalWeb"/>
              <w:spacing w:before="0" w:beforeAutospacing="0" w:after="0" w:afterAutospacing="0"/>
              <w:rPr>
                <w:b/>
                <w:color w:val="000000"/>
              </w:rPr>
            </w:pPr>
            <w:smartTag w:uri="urn:schemas-microsoft-com:office:smarttags" w:element="stockticker">
              <w:r w:rsidRPr="00FE1DC6">
                <w:rPr>
                  <w:b/>
                  <w:color w:val="000000"/>
                </w:rPr>
                <w:t>OAR</w:t>
              </w:r>
            </w:smartTag>
            <w:r w:rsidRPr="00FE1DC6">
              <w:rPr>
                <w:b/>
                <w:color w:val="000000"/>
              </w:rPr>
              <w:t xml:space="preserve"> 340-242 Rules </w:t>
            </w:r>
            <w:r>
              <w:rPr>
                <w:b/>
                <w:color w:val="000000"/>
              </w:rPr>
              <w:t>Applicable to the Portland Area</w:t>
            </w:r>
          </w:p>
          <w:p w:rsidR="005A6CFB" w:rsidRDefault="005A6CFB" w:rsidP="005A6CFB">
            <w:pPr>
              <w:pStyle w:val="NormalWeb"/>
              <w:spacing w:before="0" w:beforeAutospacing="0" w:after="0" w:afterAutospacing="0"/>
              <w:ind w:left="252"/>
              <w:rPr>
                <w:color w:val="000000"/>
              </w:rPr>
            </w:pPr>
            <w:r>
              <w:rPr>
                <w:b/>
                <w:color w:val="000000"/>
              </w:rPr>
              <w:t xml:space="preserve"> -</w:t>
            </w:r>
            <w:r w:rsidR="00103BFE">
              <w:rPr>
                <w:b/>
                <w:color w:val="000000"/>
              </w:rPr>
              <w:t xml:space="preserve"> </w:t>
            </w:r>
            <w:r>
              <w:rPr>
                <w:b/>
                <w:color w:val="000000"/>
              </w:rPr>
              <w:t>0010-0290 Employee Commute Options (EC</w:t>
            </w:r>
            <w:r w:rsidR="009D4F1B">
              <w:rPr>
                <w:b/>
                <w:color w:val="000000"/>
              </w:rPr>
              <w:t>O</w:t>
            </w:r>
            <w:r>
              <w:rPr>
                <w:b/>
                <w:color w:val="000000"/>
              </w:rPr>
              <w:t>) Program</w:t>
            </w:r>
            <w:r w:rsidR="00554A23">
              <w:rPr>
                <w:b/>
                <w:color w:val="000000"/>
              </w:rPr>
              <w:t>.</w:t>
            </w:r>
            <w:r>
              <w:rPr>
                <w:b/>
                <w:color w:val="000000"/>
              </w:rPr>
              <w:t xml:space="preserve"> </w:t>
            </w:r>
            <w:r w:rsidR="00554A23" w:rsidRPr="00554A23">
              <w:rPr>
                <w:color w:val="000000"/>
              </w:rPr>
              <w:t>Re</w:t>
            </w:r>
            <w:r>
              <w:rPr>
                <w:color w:val="000000"/>
              </w:rPr>
              <w:t>quires larger employers to provide commute options to encourage employees to reduce auto trips to the work site.</w:t>
            </w:r>
          </w:p>
          <w:p w:rsidR="005A6CFB" w:rsidRDefault="005A6CFB" w:rsidP="005A6CFB">
            <w:pPr>
              <w:pStyle w:val="NormalWeb"/>
              <w:spacing w:before="0" w:beforeAutospacing="0" w:after="0" w:afterAutospacing="0"/>
              <w:ind w:left="252"/>
              <w:rPr>
                <w:color w:val="000000"/>
              </w:rPr>
            </w:pPr>
            <w:r>
              <w:rPr>
                <w:b/>
                <w:color w:val="000000"/>
              </w:rPr>
              <w:t>-</w:t>
            </w:r>
            <w:r w:rsidRPr="005A6CFB">
              <w:rPr>
                <w:b/>
                <w:color w:val="000000"/>
              </w:rPr>
              <w:t>300-0390 V</w:t>
            </w:r>
            <w:r>
              <w:rPr>
                <w:b/>
                <w:color w:val="000000"/>
              </w:rPr>
              <w:t>oluntary Maximum Parking Ratio P</w:t>
            </w:r>
            <w:r w:rsidRPr="005A6CFB">
              <w:rPr>
                <w:b/>
                <w:color w:val="000000"/>
              </w:rPr>
              <w:t>rogram</w:t>
            </w:r>
            <w:r w:rsidR="00554A23">
              <w:rPr>
                <w:b/>
                <w:color w:val="000000"/>
              </w:rPr>
              <w:t>.</w:t>
            </w:r>
            <w:r>
              <w:rPr>
                <w:color w:val="000000"/>
              </w:rPr>
              <w:t xml:space="preserve"> Encourages property owners to voluntarily locate and design facilities that need less parking by building in a more pedestrian, bicycle and transit friendly manner. Includes incentives (#0340)</w:t>
            </w:r>
          </w:p>
          <w:p w:rsidR="005A6CFB" w:rsidRDefault="005A6CFB" w:rsidP="005A6CFB">
            <w:pPr>
              <w:pStyle w:val="NormalWeb"/>
              <w:spacing w:before="0" w:beforeAutospacing="0" w:after="0" w:afterAutospacing="0"/>
              <w:ind w:left="252"/>
              <w:rPr>
                <w:color w:val="000000"/>
              </w:rPr>
            </w:pPr>
            <w:r w:rsidRPr="005A6CFB">
              <w:rPr>
                <w:b/>
                <w:color w:val="000000"/>
              </w:rPr>
              <w:t>-0400-0440 Industrial Emission Management Program</w:t>
            </w:r>
            <w:r w:rsidR="00554A23">
              <w:rPr>
                <w:b/>
                <w:color w:val="000000"/>
              </w:rPr>
              <w:t>.</w:t>
            </w:r>
            <w:r>
              <w:rPr>
                <w:color w:val="000000"/>
              </w:rPr>
              <w:t xml:space="preserve"> Applies to VOC and NO</w:t>
            </w:r>
            <w:r w:rsidRPr="005A6CFB">
              <w:rPr>
                <w:color w:val="000000"/>
                <w:vertAlign w:val="subscript"/>
              </w:rPr>
              <w:t>x</w:t>
            </w:r>
            <w:r>
              <w:rPr>
                <w:color w:val="000000"/>
              </w:rPr>
              <w:t xml:space="preserve"> sources and to new major sources and major modifications that emit CO in Portland Metro area.  Includes Unused PSEL Donation Program and Industrial Growth Allowance (incentives)</w:t>
            </w:r>
          </w:p>
          <w:p w:rsidR="005A6CFB" w:rsidRDefault="005A6CFB" w:rsidP="00703513">
            <w:pPr>
              <w:pStyle w:val="NormalWeb"/>
              <w:spacing w:before="0" w:beforeAutospacing="0" w:after="0" w:afterAutospacing="0"/>
              <w:ind w:left="342" w:hanging="90"/>
              <w:rPr>
                <w:b/>
                <w:color w:val="000000"/>
              </w:rPr>
            </w:pPr>
            <w:r w:rsidRPr="005A6CFB">
              <w:rPr>
                <w:b/>
                <w:color w:val="000000"/>
              </w:rPr>
              <w:t>-</w:t>
            </w:r>
            <w:r w:rsidR="00103BFE">
              <w:rPr>
                <w:b/>
                <w:color w:val="000000"/>
              </w:rPr>
              <w:t xml:space="preserve"> </w:t>
            </w:r>
            <w:r>
              <w:rPr>
                <w:b/>
                <w:color w:val="000000"/>
              </w:rPr>
              <w:t>0</w:t>
            </w:r>
            <w:r w:rsidRPr="005A6CFB">
              <w:rPr>
                <w:b/>
                <w:color w:val="000000"/>
              </w:rPr>
              <w:t xml:space="preserve">500-0520 Gasoline Vapors from Gasoline Transfer and Dispensing Operations </w:t>
            </w:r>
          </w:p>
          <w:p w:rsidR="005A6CFB" w:rsidRDefault="005A6CFB" w:rsidP="005A6CFB">
            <w:pPr>
              <w:pStyle w:val="NormalWeb"/>
              <w:spacing w:before="0" w:beforeAutospacing="0" w:after="0" w:afterAutospacing="0"/>
              <w:ind w:left="252"/>
              <w:rPr>
                <w:b/>
                <w:color w:val="000000"/>
              </w:rPr>
            </w:pPr>
            <w:r>
              <w:rPr>
                <w:b/>
                <w:color w:val="000000"/>
              </w:rPr>
              <w:t>-</w:t>
            </w:r>
            <w:r w:rsidR="00103BFE">
              <w:rPr>
                <w:b/>
                <w:color w:val="000000"/>
              </w:rPr>
              <w:t xml:space="preserve"> </w:t>
            </w:r>
            <w:r>
              <w:rPr>
                <w:b/>
                <w:color w:val="000000"/>
              </w:rPr>
              <w:t>0600-0630 Motor Vehicle Refinishing</w:t>
            </w:r>
          </w:p>
          <w:p w:rsidR="005A6CFB" w:rsidRDefault="005A6CFB" w:rsidP="005A6CFB">
            <w:pPr>
              <w:pStyle w:val="NormalWeb"/>
              <w:spacing w:before="0" w:beforeAutospacing="0" w:after="0" w:afterAutospacing="0"/>
              <w:ind w:left="252"/>
              <w:rPr>
                <w:b/>
                <w:color w:val="000000"/>
              </w:rPr>
            </w:pPr>
            <w:r>
              <w:rPr>
                <w:b/>
                <w:color w:val="000000"/>
              </w:rPr>
              <w:t>-</w:t>
            </w:r>
            <w:r w:rsidR="00103BFE">
              <w:rPr>
                <w:b/>
                <w:color w:val="000000"/>
              </w:rPr>
              <w:t xml:space="preserve"> </w:t>
            </w:r>
            <w:r>
              <w:rPr>
                <w:b/>
                <w:color w:val="000000"/>
              </w:rPr>
              <w:t>0700-0750 Spray Paint</w:t>
            </w:r>
          </w:p>
          <w:p w:rsidR="00BD7662" w:rsidRPr="00FE1DC6" w:rsidRDefault="005F1AA9" w:rsidP="00BD7662">
            <w:pPr>
              <w:pStyle w:val="NormalWeb"/>
              <w:spacing w:before="0" w:beforeAutospacing="0" w:after="0" w:afterAutospacing="0"/>
              <w:rPr>
                <w:b/>
                <w:color w:val="000000"/>
              </w:rPr>
            </w:pPr>
            <w:r>
              <w:rPr>
                <w:b/>
                <w:color w:val="000000"/>
              </w:rPr>
              <w:t xml:space="preserve">       </w:t>
            </w:r>
          </w:p>
          <w:p w:rsidR="005F1AA9" w:rsidRDefault="005F1AA9" w:rsidP="005F1AA9">
            <w:pPr>
              <w:rPr>
                <w:rStyle w:val="f11s"/>
                <w:rFonts w:ascii="Arial" w:hAnsi="Arial" w:cs="Arial"/>
                <w:color w:val="000000"/>
                <w:sz w:val="16"/>
                <w:szCs w:val="16"/>
              </w:rPr>
            </w:pPr>
            <w:r w:rsidRPr="00FE1DC6">
              <w:rPr>
                <w:rStyle w:val="f11s"/>
                <w:b/>
              </w:rPr>
              <w:t>OAR 340-250 General Conformity</w:t>
            </w:r>
            <w:r w:rsidR="00554A23">
              <w:rPr>
                <w:rStyle w:val="f11s"/>
                <w:b/>
              </w:rPr>
              <w:t>.</w:t>
            </w:r>
            <w:r>
              <w:rPr>
                <w:rStyle w:val="f11s"/>
                <w:b/>
              </w:rPr>
              <w:t xml:space="preserve"> </w:t>
            </w:r>
            <w:r w:rsidRPr="005041A7">
              <w:rPr>
                <w:rStyle w:val="f11s"/>
              </w:rPr>
              <w:t>Implements requirements under Section 176</w:t>
            </w:r>
            <w:r>
              <w:rPr>
                <w:rStyle w:val="f11s"/>
              </w:rPr>
              <w:t>(c)</w:t>
            </w:r>
            <w:r w:rsidRPr="005041A7">
              <w:rPr>
                <w:rStyle w:val="f11s"/>
              </w:rPr>
              <w:t xml:space="preserve"> of the Clean Air Act </w:t>
            </w:r>
            <w:r w:rsidRPr="005041A7">
              <w:rPr>
                <w:color w:val="000000"/>
              </w:rPr>
              <w:t xml:space="preserve">with respect to the conformity of general federal actions to </w:t>
            </w:r>
            <w:r w:rsidRPr="005041A7">
              <w:rPr>
                <w:color w:val="000000"/>
              </w:rPr>
              <w:lastRenderedPageBreak/>
              <w:t>the applicable implementation plan</w:t>
            </w:r>
            <w:r>
              <w:rPr>
                <w:color w:val="000000"/>
              </w:rPr>
              <w:t xml:space="preserve"> </w:t>
            </w:r>
          </w:p>
          <w:p w:rsidR="005F1AA9" w:rsidRPr="004F5602" w:rsidRDefault="005F1AA9" w:rsidP="005F1AA9">
            <w:pPr>
              <w:rPr>
                <w:rStyle w:val="f11s"/>
                <w:rFonts w:ascii="Arial" w:hAnsi="Arial" w:cs="Arial"/>
                <w:color w:val="000000"/>
                <w:sz w:val="16"/>
                <w:szCs w:val="16"/>
              </w:rPr>
            </w:pPr>
            <w:r>
              <w:rPr>
                <w:rStyle w:val="f11s"/>
                <w:rFonts w:ascii="Arial" w:hAnsi="Arial" w:cs="Arial"/>
                <w:color w:val="000000"/>
                <w:sz w:val="16"/>
                <w:szCs w:val="16"/>
              </w:rPr>
              <w:t xml:space="preserve">        </w:t>
            </w:r>
            <w:r>
              <w:rPr>
                <w:rStyle w:val="f11s"/>
                <w:b/>
              </w:rPr>
              <w:t>-</w:t>
            </w:r>
            <w:r w:rsidR="00103BFE">
              <w:rPr>
                <w:rStyle w:val="f11s"/>
                <w:b/>
              </w:rPr>
              <w:t xml:space="preserve"> </w:t>
            </w:r>
            <w:r>
              <w:rPr>
                <w:rStyle w:val="f11s"/>
                <w:b/>
              </w:rPr>
              <w:t xml:space="preserve">0020 Applicability </w:t>
            </w:r>
          </w:p>
          <w:p w:rsidR="005F1AA9"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w:t>
            </w:r>
            <w:r w:rsidR="00103BFE">
              <w:rPr>
                <w:rStyle w:val="f11s"/>
                <w:b/>
              </w:rPr>
              <w:t xml:space="preserve"> </w:t>
            </w:r>
            <w:r>
              <w:rPr>
                <w:rStyle w:val="f11s"/>
                <w:b/>
              </w:rPr>
              <w:t xml:space="preserve">0030 Definitions </w:t>
            </w:r>
          </w:p>
          <w:p w:rsidR="00D92628" w:rsidRDefault="00D92628"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5F1AA9" w:rsidRPr="005041A7"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A3F72">
              <w:rPr>
                <w:rStyle w:val="f11s"/>
                <w:b/>
              </w:rPr>
              <w:t>OAR 340-252 Transportation Conformity</w:t>
            </w:r>
            <w:r w:rsidR="00554A23">
              <w:rPr>
                <w:rStyle w:val="f11s"/>
                <w:b/>
              </w:rPr>
              <w:t>.</w:t>
            </w:r>
            <w:r w:rsidRPr="005041A7">
              <w:rPr>
                <w:color w:val="000000"/>
              </w:rPr>
              <w:t xml:space="preserve"> Establishes policy, criteria, and procedures for demonstrating and assuring conformity of planning activities to an applicable implementation plan developed pursuant to section 110 and Part D of the CAA.</w:t>
            </w:r>
          </w:p>
          <w:p w:rsidR="005F1AA9" w:rsidRDefault="005F1AA9" w:rsidP="005F1AA9">
            <w:pPr>
              <w:rPr>
                <w:b/>
                <w:color w:val="000000"/>
                <w:highlight w:val="yellow"/>
              </w:rPr>
            </w:pPr>
          </w:p>
          <w:p w:rsidR="005F1AA9" w:rsidRPr="00186A89" w:rsidRDefault="005F1AA9" w:rsidP="005F1AA9">
            <w:pPr>
              <w:rPr>
                <w:color w:val="000000"/>
              </w:rPr>
            </w:pPr>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w:t>
            </w:r>
            <w:r w:rsidRPr="00A15A5E">
              <w:rPr>
                <w:b/>
                <w:color w:val="000000"/>
              </w:rPr>
              <w:t>Motor Vehicles</w:t>
            </w:r>
            <w:r w:rsidR="00554A23">
              <w:rPr>
                <w:b/>
                <w:color w:val="000000"/>
              </w:rPr>
              <w:t>.</w:t>
            </w:r>
            <w:r>
              <w:rPr>
                <w:color w:val="000000"/>
              </w:rPr>
              <w:t xml:space="preserve"> </w:t>
            </w:r>
            <w:r w:rsidRPr="003C5804">
              <w:rPr>
                <w:color w:val="000000"/>
              </w:rPr>
              <w:t>Air pollution control for mobile sources</w:t>
            </w:r>
            <w:r>
              <w:rPr>
                <w:color w:val="000000"/>
              </w:rPr>
              <w:t xml:space="preserve"> </w:t>
            </w:r>
            <w:r w:rsidRPr="003C5804">
              <w:rPr>
                <w:color w:val="000000"/>
              </w:rPr>
              <w:t xml:space="preserve">including motor vehicle inspection </w:t>
            </w:r>
            <w:r w:rsidR="00FA3AB5">
              <w:rPr>
                <w:color w:val="000000"/>
              </w:rPr>
              <w:t>and</w:t>
            </w:r>
            <w:r w:rsidRPr="003C5804">
              <w:rPr>
                <w:color w:val="000000"/>
              </w:rPr>
              <w:t xml:space="preserve"> maintenance program and fee schedule (fees: 340-256-0320</w:t>
            </w:r>
            <w:r>
              <w:rPr>
                <w:color w:val="000000"/>
              </w:rPr>
              <w:t>).</w:t>
            </w:r>
            <w:r w:rsidRPr="00605559">
              <w:rPr>
                <w:rFonts w:ascii="Arial" w:hAnsi="Arial" w:cs="Arial"/>
                <w:color w:val="000000"/>
                <w:sz w:val="16"/>
                <w:szCs w:val="16"/>
                <w:highlight w:val="cyan"/>
              </w:rPr>
              <w:t xml:space="preserve"> </w:t>
            </w:r>
          </w:p>
          <w:p w:rsidR="005F1AA9" w:rsidRPr="003C0D12" w:rsidRDefault="005F1AA9" w:rsidP="005F1AA9">
            <w:pPr>
              <w:rPr>
                <w:b/>
                <w:color w:val="000000"/>
              </w:rPr>
            </w:pPr>
            <w:r>
              <w:rPr>
                <w:color w:val="000000"/>
              </w:rPr>
              <w:t xml:space="preserve">      </w:t>
            </w:r>
            <w:r w:rsidRPr="003C0D12">
              <w:rPr>
                <w:b/>
                <w:color w:val="000000"/>
              </w:rPr>
              <w:t>-</w:t>
            </w:r>
            <w:r w:rsidR="00103BFE">
              <w:rPr>
                <w:b/>
                <w:color w:val="000000"/>
              </w:rPr>
              <w:t xml:space="preserve"> </w:t>
            </w:r>
            <w:r w:rsidRPr="003C0D12">
              <w:rPr>
                <w:b/>
                <w:color w:val="000000"/>
              </w:rPr>
              <w:t>0010 Definitions</w:t>
            </w:r>
            <w:r>
              <w:rPr>
                <w:b/>
                <w:color w:val="000000"/>
              </w:rPr>
              <w:t xml:space="preserve"> </w:t>
            </w:r>
          </w:p>
          <w:p w:rsidR="005F1AA9" w:rsidRPr="00396A1F" w:rsidRDefault="005F1AA9" w:rsidP="005F1AA9">
            <w:pPr>
              <w:rPr>
                <w:b/>
                <w:color w:val="000000"/>
                <w:sz w:val="16"/>
                <w:szCs w:val="16"/>
              </w:rPr>
            </w:pPr>
            <w:r w:rsidRPr="003C0D12">
              <w:rPr>
                <w:b/>
                <w:color w:val="000000"/>
              </w:rPr>
              <w:t xml:space="preserve">      -</w:t>
            </w:r>
            <w:r w:rsidR="00103BFE">
              <w:rPr>
                <w:b/>
                <w:color w:val="000000"/>
              </w:rPr>
              <w:t xml:space="preserve"> </w:t>
            </w:r>
            <w:r w:rsidRPr="003C0D12">
              <w:rPr>
                <w:b/>
                <w:color w:val="000000"/>
              </w:rPr>
              <w:t>0350 Light Duty Motor Vehicle Emission Control Test Method for Enhanced Program</w:t>
            </w:r>
            <w:r>
              <w:rPr>
                <w:b/>
                <w:color w:val="000000"/>
              </w:rPr>
              <w:t xml:space="preserve"> </w:t>
            </w:r>
          </w:p>
          <w:p w:rsidR="005F1AA9" w:rsidRPr="00396A1F" w:rsidRDefault="005F1AA9" w:rsidP="005F1AA9">
            <w:pPr>
              <w:rPr>
                <w:b/>
                <w:color w:val="000000"/>
                <w:sz w:val="16"/>
                <w:szCs w:val="16"/>
              </w:rPr>
            </w:pPr>
            <w:r w:rsidRPr="003C0D12">
              <w:rPr>
                <w:b/>
                <w:color w:val="000000"/>
              </w:rPr>
              <w:t xml:space="preserve">      -</w:t>
            </w:r>
            <w:r w:rsidR="00103BFE">
              <w:rPr>
                <w:b/>
                <w:color w:val="000000"/>
              </w:rPr>
              <w:t xml:space="preserve"> </w:t>
            </w:r>
            <w:r w:rsidRPr="003C0D12">
              <w:rPr>
                <w:b/>
                <w:color w:val="000000"/>
              </w:rPr>
              <w:t>0410 Light Duty Motor Vehicle Emission Control Standards for Enhanced Program</w:t>
            </w:r>
            <w:r>
              <w:rPr>
                <w:b/>
                <w:color w:val="000000"/>
              </w:rPr>
              <w:t xml:space="preserve"> </w:t>
            </w:r>
          </w:p>
          <w:p w:rsidR="005F1AA9" w:rsidRPr="00EA4040" w:rsidRDefault="005F1AA9" w:rsidP="005F1AA9">
            <w:pPr>
              <w:ind w:left="360"/>
              <w:rPr>
                <w:color w:val="000000"/>
                <w:highlight w:val="yellow"/>
              </w:rPr>
            </w:pPr>
          </w:p>
          <w:p w:rsidR="005F1AA9" w:rsidRPr="00474742" w:rsidRDefault="005F1AA9" w:rsidP="005F1AA9">
            <w:pPr>
              <w:rPr>
                <w:color w:val="000000"/>
              </w:rPr>
            </w:pPr>
            <w:r w:rsidRPr="003C5804">
              <w:rPr>
                <w:b/>
                <w:color w:val="000000"/>
              </w:rPr>
              <w:t>OAR 340-258 Motor Vehicle Fuel Specifications</w:t>
            </w:r>
            <w:r w:rsidR="00554A23">
              <w:rPr>
                <w:b/>
                <w:color w:val="000000"/>
              </w:rPr>
              <w:t xml:space="preserve">. </w:t>
            </w:r>
            <w:r w:rsidRPr="003C5804">
              <w:rPr>
                <w:color w:val="000000"/>
              </w:rPr>
              <w:t>Regulates motor vehicle fuel content standards, operating permits, recordkeeping &amp; reporting persons or facilities who sells or otherwise markets gasoline for use in motor vehicles.</w:t>
            </w:r>
            <w:r>
              <w:rPr>
                <w:color w:val="000000"/>
              </w:rPr>
              <w:t xml:space="preserve"> </w:t>
            </w:r>
          </w:p>
          <w:p w:rsidR="006B16AD" w:rsidRDefault="006B16AD"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F1AA9"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3C5804">
              <w:rPr>
                <w:b/>
                <w:color w:val="000000"/>
              </w:rPr>
              <w:t>OAR 340-262 Residential Woodheating</w:t>
            </w:r>
            <w:r w:rsidR="00554A23">
              <w:rPr>
                <w:b/>
                <w:color w:val="000000"/>
              </w:rPr>
              <w:t>.</w:t>
            </w:r>
            <w:r>
              <w:rPr>
                <w:b/>
                <w:color w:val="000000"/>
              </w:rPr>
              <w:t xml:space="preserve"> </w:t>
            </w:r>
            <w:r>
              <w:rPr>
                <w:rStyle w:val="f11s"/>
              </w:rPr>
              <w:t xml:space="preserve">Regulates woodstove sales, certification, and removal. Establishes a program for curtailing wood burning to be implemented as a control strategy. (Note: All particulate matter references are to PM10). </w:t>
            </w:r>
          </w:p>
          <w:p w:rsidR="003418A7" w:rsidRPr="003C5804" w:rsidRDefault="003418A7"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F1AA9" w:rsidRPr="00474742" w:rsidRDefault="005F1AA9" w:rsidP="005F1AA9">
            <w:pPr>
              <w:rPr>
                <w:color w:val="000000"/>
              </w:rPr>
            </w:pPr>
          </w:p>
          <w:p w:rsidR="005F1AA9" w:rsidRPr="00474742" w:rsidRDefault="005F1AA9" w:rsidP="005F1AA9">
            <w:pPr>
              <w:rPr>
                <w:b/>
                <w:color w:val="000000"/>
              </w:rPr>
            </w:pPr>
            <w:smartTag w:uri="urn:schemas-microsoft-com:office:smarttags" w:element="stockticker">
              <w:r w:rsidRPr="00FE1DC6">
                <w:rPr>
                  <w:b/>
                  <w:color w:val="000000"/>
                </w:rPr>
                <w:t>OAR</w:t>
              </w:r>
            </w:smartTag>
            <w:r w:rsidRPr="00FE1DC6">
              <w:rPr>
                <w:b/>
                <w:color w:val="000000"/>
              </w:rPr>
              <w:t xml:space="preserve"> 340-266 Field Burning Rules (Willamette Valley)</w:t>
            </w:r>
            <w:r w:rsidR="00554A23">
              <w:rPr>
                <w:b/>
                <w:color w:val="000000"/>
              </w:rPr>
              <w:t>.</w:t>
            </w:r>
            <w:r w:rsidRPr="00FE1DC6">
              <w:rPr>
                <w:b/>
                <w:color w:val="000000"/>
              </w:rPr>
              <w:t xml:space="preserve">  </w:t>
            </w:r>
            <w:r w:rsidRPr="00FE1DC6">
              <w:rPr>
                <w:color w:val="000000"/>
              </w:rPr>
              <w:lastRenderedPageBreak/>
              <w:t>Applies to the open field burning, propane flaming, and stack and pile burning of all perennial and annual grass seed and cereal grain crops, and associated residue within the Willamette Valley</w:t>
            </w:r>
            <w:r w:rsidR="006B16AD">
              <w:rPr>
                <w:color w:val="000000"/>
              </w:rPr>
              <w:t>.</w:t>
            </w:r>
            <w:r w:rsidRPr="00FE1DC6">
              <w:rPr>
                <w:color w:val="000000"/>
              </w:rPr>
              <w:t xml:space="preserve"> </w:t>
            </w:r>
          </w:p>
          <w:p w:rsidR="005F1AA9" w:rsidRPr="00474742" w:rsidRDefault="005F1AA9" w:rsidP="005F1AA9">
            <w:pPr>
              <w:rPr>
                <w:b/>
                <w:color w:val="000000"/>
              </w:rPr>
            </w:pPr>
          </w:p>
          <w:p w:rsidR="005F1AA9" w:rsidRDefault="005F1AA9" w:rsidP="005F1AA9">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 (ERC)</w:t>
            </w:r>
            <w:r w:rsidR="00554A23">
              <w:rPr>
                <w:b/>
                <w:color w:val="000000"/>
              </w:rPr>
              <w:t>.</w:t>
            </w:r>
            <w:r w:rsidRPr="003C5804">
              <w:rPr>
                <w:b/>
                <w:color w:val="000000"/>
              </w:rPr>
              <w:t xml:space="preserve"> </w:t>
            </w:r>
            <w:r w:rsidRPr="003C5804">
              <w:rPr>
                <w:color w:val="000000"/>
              </w:rPr>
              <w:t>Addresses creation and banking of E</w:t>
            </w:r>
            <w:r>
              <w:rPr>
                <w:color w:val="000000"/>
              </w:rPr>
              <w:t xml:space="preserve">mission </w:t>
            </w:r>
            <w:r w:rsidRPr="003C5804">
              <w:rPr>
                <w:color w:val="000000"/>
              </w:rPr>
              <w:t>R</w:t>
            </w:r>
            <w:r>
              <w:rPr>
                <w:color w:val="000000"/>
              </w:rPr>
              <w:t xml:space="preserve">eduction </w:t>
            </w:r>
            <w:r w:rsidRPr="003C5804">
              <w:rPr>
                <w:color w:val="000000"/>
              </w:rPr>
              <w:t>C</w:t>
            </w:r>
            <w:r>
              <w:rPr>
                <w:color w:val="000000"/>
              </w:rPr>
              <w:t>redit</w:t>
            </w:r>
            <w:r w:rsidRPr="003C5804">
              <w:rPr>
                <w:color w:val="000000"/>
              </w:rPr>
              <w:t>s</w:t>
            </w:r>
            <w:r>
              <w:rPr>
                <w:color w:val="000000"/>
              </w:rPr>
              <w:t>.</w:t>
            </w:r>
          </w:p>
          <w:p w:rsidR="00186A89" w:rsidRPr="00474742" w:rsidRDefault="00186A89" w:rsidP="005F1AA9">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190EDA" w:rsidRDefault="00924BDC" w:rsidP="001714E5">
            <w:pPr>
              <w:widowControl w:val="0"/>
              <w:tabs>
                <w:tab w:val="left" w:pos="0"/>
                <w:tab w:val="left" w:pos="1800"/>
              </w:tabs>
              <w:adjustRightInd w:val="0"/>
              <w:rPr>
                <w:szCs w:val="20"/>
              </w:rPr>
            </w:pPr>
            <w:r w:rsidRPr="009E02A9">
              <w:rPr>
                <w:b/>
                <w:color w:val="000000"/>
              </w:rPr>
              <w:t>ORS 468.020</w:t>
            </w:r>
            <w:r w:rsidR="003C49DA">
              <w:rPr>
                <w:b/>
                <w:color w:val="000000"/>
              </w:rPr>
              <w:t xml:space="preserve"> </w:t>
            </w:r>
            <w:r w:rsidR="003C49DA" w:rsidRPr="00474742">
              <w:rPr>
                <w:b/>
              </w:rPr>
              <w:t>Rules and Standards</w:t>
            </w:r>
            <w:r w:rsidR="00554A23">
              <w:rPr>
                <w:b/>
              </w:rPr>
              <w:t>.</w:t>
            </w:r>
            <w:r w:rsidR="003C49DA" w:rsidRPr="00474742">
              <w:rPr>
                <w:b/>
              </w:rPr>
              <w:t xml:space="preserve"> </w:t>
            </w:r>
            <w:r w:rsidR="003C49DA" w:rsidRPr="00474742">
              <w:t>Requires publ</w:t>
            </w:r>
            <w:r w:rsidR="001714E5">
              <w:t xml:space="preserve">ic </w:t>
            </w:r>
            <w:r w:rsidR="003C49DA" w:rsidRPr="00474742">
              <w:t>hearing on any proposed rule or standard prior to adoption</w:t>
            </w:r>
            <w:r w:rsidR="007E37DE">
              <w:t>.</w:t>
            </w:r>
            <w:r w:rsidR="003C49DA">
              <w:t xml:space="preserve"> </w:t>
            </w:r>
          </w:p>
          <w:p w:rsidR="00924BDC" w:rsidRDefault="00924BDC" w:rsidP="001150C0">
            <w:pPr>
              <w:rPr>
                <w:b/>
                <w:color w:val="000000"/>
              </w:rPr>
            </w:pPr>
          </w:p>
          <w:p w:rsidR="00924BDC" w:rsidRDefault="00032781" w:rsidP="00032781">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418A7" w:rsidRDefault="00924BDC" w:rsidP="003C49DA">
            <w:r>
              <w:rPr>
                <w:b/>
                <w:color w:val="000000"/>
              </w:rPr>
              <w:t>ORS 468A.025</w:t>
            </w:r>
            <w:r w:rsidR="003C49DA">
              <w:rPr>
                <w:b/>
                <w:color w:val="000000"/>
              </w:rPr>
              <w:t xml:space="preserve"> </w:t>
            </w:r>
            <w:r w:rsidR="003C49DA" w:rsidRPr="00474742">
              <w:rPr>
                <w:b/>
              </w:rPr>
              <w:t>Air Purity Standards; Air Quality Standards; Treatment and Control of Emissions; Rules</w:t>
            </w:r>
            <w:r w:rsidR="00554A23">
              <w:rPr>
                <w:b/>
              </w:rPr>
              <w:t>.</w:t>
            </w:r>
            <w:r w:rsidR="003C49DA" w:rsidRPr="00474742">
              <w:rPr>
                <w:b/>
              </w:rPr>
              <w:t xml:space="preserve"> </w:t>
            </w:r>
            <w:r w:rsidR="003C49DA" w:rsidRPr="00474742">
              <w:t>Requires controls necessary to achieve ambient air quality standards and prevent significant impairment of visibility</w:t>
            </w:r>
            <w:r w:rsidR="003C49DA">
              <w:t>.</w:t>
            </w:r>
          </w:p>
          <w:p w:rsidR="003C49DA" w:rsidRPr="00474742" w:rsidRDefault="003C49DA" w:rsidP="003C49DA">
            <w:r w:rsidRPr="00474742">
              <w:t xml:space="preserve"> </w:t>
            </w: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epartment</w:t>
            </w:r>
            <w:r w:rsidR="00554A23">
              <w:rPr>
                <w:b/>
                <w:color w:val="000000"/>
              </w:rPr>
              <w:t>.</w:t>
            </w:r>
            <w:r w:rsidRPr="00474742">
              <w:rPr>
                <w:b/>
                <w:color w:val="000000"/>
              </w:rPr>
              <w:t xml:space="preserve">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r w:rsidR="007E37DE">
              <w:rPr>
                <w:color w:val="000000"/>
              </w:rPr>
              <w:t>.</w:t>
            </w:r>
          </w:p>
          <w:p w:rsidR="003C5804" w:rsidRDefault="003C5804" w:rsidP="001150C0">
            <w:pPr>
              <w:rPr>
                <w:color w:val="000000"/>
              </w:rPr>
            </w:pPr>
          </w:p>
          <w:p w:rsidR="003418A7" w:rsidRDefault="003418A7" w:rsidP="001150C0">
            <w:pPr>
              <w:rPr>
                <w:color w:val="000000"/>
              </w:rPr>
            </w:pPr>
          </w:p>
          <w:p w:rsidR="003418A7" w:rsidRDefault="003418A7" w:rsidP="001150C0">
            <w:pPr>
              <w:rPr>
                <w:color w:val="000000"/>
              </w:rPr>
            </w:pPr>
          </w:p>
          <w:p w:rsidR="005278F4" w:rsidRDefault="00924BDC" w:rsidP="00A63BD4">
            <w:pPr>
              <w:rPr>
                <w:b/>
                <w:color w:val="000000"/>
              </w:rPr>
            </w:pPr>
            <w:r>
              <w:rPr>
                <w:b/>
                <w:color w:val="000000"/>
              </w:rPr>
              <w:lastRenderedPageBreak/>
              <w:t>ORS 468A.055</w:t>
            </w:r>
            <w:r w:rsidR="003C49DA">
              <w:rPr>
                <w:b/>
                <w:color w:val="000000"/>
              </w:rPr>
              <w:t xml:space="preserve"> </w:t>
            </w:r>
            <w:r w:rsidR="003C49DA" w:rsidRPr="000A7647">
              <w:rPr>
                <w:rStyle w:val="f11s"/>
                <w:b/>
              </w:rPr>
              <w:t>Notice Prior to Construction of New Sources; Order Authorizing or Prohibiting Construction; Effect of No Order; Appeal</w:t>
            </w:r>
          </w:p>
          <w:p w:rsidR="00924BDC" w:rsidRDefault="00924BDC"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554A23">
              <w:rPr>
                <w:b/>
                <w:color w:val="000000"/>
              </w:rPr>
              <w:t>.</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Default="0014239F" w:rsidP="001150C0">
            <w:pPr>
              <w:rPr>
                <w:b/>
                <w:color w:val="000000"/>
                <w:u w:val="single"/>
              </w:rPr>
            </w:pPr>
            <w:r w:rsidRPr="00563CD6">
              <w:rPr>
                <w:b/>
                <w:color w:val="000000"/>
                <w:u w:val="single"/>
              </w:rPr>
              <w:t>Oregon Administrative Rules:</w:t>
            </w:r>
          </w:p>
          <w:p w:rsidR="001F06E6" w:rsidRPr="00563CD6" w:rsidRDefault="001F06E6" w:rsidP="001150C0">
            <w:pPr>
              <w:rPr>
                <w:b/>
                <w:color w:val="000000"/>
                <w:u w:val="single"/>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sidR="00554A23">
              <w:rPr>
                <w:rStyle w:val="f11s"/>
                <w:b/>
              </w:rPr>
              <w:t>.</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Also specifically defines NOx and SO2 as precursors to PM2.5</w:t>
            </w:r>
            <w:r w:rsidR="00905D09">
              <w:rPr>
                <w:rStyle w:val="f11s"/>
              </w:rPr>
              <w:t xml:space="preserve"> at (71)</w:t>
            </w:r>
            <w:r w:rsidR="00905D09" w:rsidRPr="000736AF">
              <w:rPr>
                <w:rStyle w:val="f11s"/>
              </w:rPr>
              <w:t xml:space="preserve">, </w:t>
            </w:r>
            <w:r w:rsidR="00905D09">
              <w:rPr>
                <w:rStyle w:val="f11s"/>
              </w:rPr>
              <w:t xml:space="preserve">and </w:t>
            </w:r>
            <w:r w:rsidR="00905D09" w:rsidRPr="000736AF">
              <w:rPr>
                <w:rStyle w:val="f11s"/>
              </w:rPr>
              <w:t>NOx and VOCs as precursors to ozone</w:t>
            </w:r>
            <w:r w:rsidR="00905D09">
              <w:rPr>
                <w:rStyle w:val="f11s"/>
              </w:rPr>
              <w:t xml:space="preserve"> at (71)</w:t>
            </w:r>
            <w:r w:rsidR="00905D09" w:rsidRPr="000736AF">
              <w:rPr>
                <w:rStyle w:val="f11s"/>
              </w:rPr>
              <w:t>. Defines significant emissions rates, de minimis emission levels, and plant site emission rates for specific air pollutants and precursors</w:t>
            </w:r>
          </w:p>
          <w:p w:rsidR="00F261A3" w:rsidRDefault="00F261A3" w:rsidP="001150C0">
            <w:pPr>
              <w:rPr>
                <w:b/>
                <w:u w:val="single"/>
              </w:rPr>
            </w:pPr>
          </w:p>
          <w:p w:rsidR="00274AFD" w:rsidRDefault="00274AFD" w:rsidP="001150C0">
            <w:pPr>
              <w:rPr>
                <w:b/>
                <w:color w:val="000000"/>
                <w:u w:val="single"/>
              </w:rPr>
            </w:pPr>
            <w:r w:rsidRPr="00274AFD">
              <w:rPr>
                <w:b/>
                <w:u w:val="single"/>
              </w:rPr>
              <w:t>DEQ Reports</w:t>
            </w:r>
            <w:r w:rsidRPr="00274AFD">
              <w:rPr>
                <w:b/>
                <w:color w:val="000000"/>
                <w:u w:val="single"/>
              </w:rPr>
              <w:t>:</w:t>
            </w:r>
          </w:p>
          <w:p w:rsidR="00554A23" w:rsidRDefault="00554A23" w:rsidP="001150C0">
            <w:pPr>
              <w:rPr>
                <w:b/>
                <w:color w:val="000000"/>
                <w:u w:val="single"/>
              </w:rPr>
            </w:pPr>
          </w:p>
          <w:p w:rsidR="00274AFD" w:rsidRPr="00274AFD" w:rsidRDefault="00274AFD" w:rsidP="00274AFD">
            <w:pPr>
              <w:autoSpaceDE w:val="0"/>
              <w:autoSpaceDN w:val="0"/>
              <w:adjustRightInd w:val="0"/>
              <w:rPr>
                <w:color w:val="000000"/>
              </w:rPr>
            </w:pPr>
            <w:r w:rsidRPr="00274AFD">
              <w:rPr>
                <w:b/>
                <w:bCs/>
                <w:color w:val="000000"/>
              </w:rPr>
              <w:t>2013 Oregon Annual Ambient Air Monitoring Network Plan</w:t>
            </w:r>
            <w:r w:rsidR="00554A23">
              <w:rPr>
                <w:b/>
                <w:bCs/>
                <w:color w:val="000000"/>
              </w:rPr>
              <w:t xml:space="preserve">. </w:t>
            </w:r>
            <w:r w:rsidRPr="00274AFD">
              <w:rPr>
                <w:bCs/>
                <w:color w:val="000000"/>
              </w:rPr>
              <w:t>Submitted to Environmental Protection Agency, Region 10</w:t>
            </w:r>
            <w:r>
              <w:rPr>
                <w:bCs/>
                <w:color w:val="000000"/>
              </w:rPr>
              <w:t xml:space="preserve"> in </w:t>
            </w:r>
            <w:r w:rsidRPr="00274AFD">
              <w:rPr>
                <w:bCs/>
                <w:color w:val="000000"/>
              </w:rPr>
              <w:t>June</w:t>
            </w:r>
            <w:r>
              <w:rPr>
                <w:bCs/>
                <w:color w:val="000000"/>
              </w:rPr>
              <w:t xml:space="preserve"> of </w:t>
            </w:r>
            <w:r w:rsidRPr="00274AFD">
              <w:rPr>
                <w:bCs/>
                <w:color w:val="000000"/>
              </w:rPr>
              <w:t>2013</w:t>
            </w:r>
            <w:r>
              <w:rPr>
                <w:bCs/>
                <w:color w:val="000000"/>
              </w:rPr>
              <w:t xml:space="preserve">. </w:t>
            </w:r>
            <w:r w:rsidRPr="00274AFD">
              <w:t>For</w:t>
            </w:r>
            <w:r>
              <w:t xml:space="preserve"> more information, see: </w:t>
            </w:r>
            <w:hyperlink r:id="rId11" w:history="1">
              <w:r w:rsidRPr="00767679">
                <w:rPr>
                  <w:rStyle w:val="Hyperlink"/>
                </w:rPr>
                <w:t>http://www.deq.state.or.us/aq/forms/2013AQMonNetPlan.pdf</w:t>
              </w:r>
            </w:hyperlink>
            <w:r>
              <w:t xml:space="preserve"> </w:t>
            </w:r>
            <w:r w:rsidRPr="00274AFD">
              <w:rPr>
                <w:bCs/>
                <w:color w:val="000000"/>
              </w:rPr>
              <w:t xml:space="preserve"> </w:t>
            </w:r>
          </w:p>
          <w:p w:rsidR="00274AFD" w:rsidRPr="00474742" w:rsidRDefault="00274AFD" w:rsidP="00274AFD">
            <w:pPr>
              <w:rPr>
                <w:b/>
                <w:color w:val="000000"/>
              </w:rPr>
            </w:pPr>
          </w:p>
          <w:p w:rsidR="00645EDC" w:rsidRDefault="001558F6" w:rsidP="00416CA6">
            <w:r w:rsidRPr="001558F6">
              <w:rPr>
                <w:b/>
                <w:color w:val="000000"/>
              </w:rPr>
              <w:t>NOTE:</w:t>
            </w:r>
            <w:r>
              <w:rPr>
                <w:color w:val="000000"/>
              </w:rPr>
              <w:t xml:space="preserve"> A comprehensive air quality monitoring plan, intended to meet the requirements of 40 CFR part 58, was submitted by DEQ on December 27, 1979 (40 CFR 52.1970) and was approved by the EPA on March 4, 1981 (46 FR 15136).  </w:t>
            </w:r>
            <w:r w:rsidR="00416CA6" w:rsidRPr="00416CA6">
              <w:rPr>
                <w:color w:val="000000"/>
              </w:rPr>
              <w:t xml:space="preserve">The air quality monitoring plan is updated </w:t>
            </w:r>
            <w:r w:rsidR="00416CA6" w:rsidRPr="00416CA6">
              <w:rPr>
                <w:color w:val="000000"/>
              </w:rPr>
              <w:lastRenderedPageBreak/>
              <w:t>every year to reflect the latest monitoring network, with the most recent submittal dated July 1, 2014 and approved by the EPA on October 30, 2014.  The next update will be submitted to EPA in 2015.</w:t>
            </w:r>
            <w:r w:rsidRPr="00DB66EA">
              <w:rPr>
                <w:color w:val="000000"/>
              </w:rPr>
              <w:t>This</w:t>
            </w:r>
            <w:r>
              <w:rPr>
                <w:color w:val="000000"/>
              </w:rPr>
              <w:t xml:space="preserve"> plan includes, among other things, the locations for the nitrogen dioxide monitoring network.  </w:t>
            </w:r>
            <w:r>
              <w:t>Oregon</w:t>
            </w:r>
            <w:r w:rsidRPr="00F83365">
              <w:t xml:space="preserve"> </w:t>
            </w:r>
            <w:r>
              <w:t>provides an annual air quality data report to the public on the DEQ</w:t>
            </w:r>
            <w:r w:rsidRPr="00F83365">
              <w:t xml:space="preserve"> website at</w:t>
            </w:r>
            <w:r w:rsidR="007E37DE">
              <w:t>:</w:t>
            </w:r>
            <w:r w:rsidR="00DB66EA">
              <w:t xml:space="preserve"> </w:t>
            </w:r>
            <w:hyperlink r:id="rId12" w:history="1">
              <w:r w:rsidRPr="0006230B">
                <w:rPr>
                  <w:rStyle w:val="Hyperlink"/>
                  <w:sz w:val="23"/>
                  <w:szCs w:val="23"/>
                </w:rPr>
                <w:t>http://www.deq.state.or.us/aq/forms/annrpt.htm</w:t>
              </w:r>
            </w:hyperlink>
            <w:r w:rsidR="00274AFD">
              <w:rPr>
                <w:sz w:val="23"/>
                <w:szCs w:val="23"/>
              </w:rPr>
              <w:t xml:space="preserve">. </w:t>
            </w:r>
            <w:r w:rsidR="00DB66EA">
              <w:rPr>
                <w:sz w:val="23"/>
                <w:szCs w:val="23"/>
              </w:rPr>
              <w:t xml:space="preserve"> </w:t>
            </w:r>
            <w:r>
              <w:t xml:space="preserve">Oregon sends real time air monitoring </w:t>
            </w:r>
            <w:r w:rsidRPr="00DB66EA">
              <w:t xml:space="preserve">information for ozone, particulate matter, and carbon monoxide to EPA’s AIRNow web page at </w:t>
            </w:r>
            <w:hyperlink r:id="rId13" w:history="1">
              <w:r w:rsidRPr="00DB66EA">
                <w:rPr>
                  <w:rStyle w:val="Hyperlink"/>
                </w:rPr>
                <w:t>http://www.airnow.gov</w:t>
              </w:r>
            </w:hyperlink>
            <w:r>
              <w:t xml:space="preserve"> and also provides the information on the ODEQ Air Quality Index (AQI) website at </w:t>
            </w:r>
            <w:hyperlink r:id="rId14" w:history="1">
              <w:r w:rsidRPr="0006230B">
                <w:rPr>
                  <w:rStyle w:val="Hyperlink"/>
                </w:rPr>
                <w:t>http://www.deq.state.or.us/aqi</w:t>
              </w:r>
            </w:hyperlink>
            <w:r>
              <w:t xml:space="preserve"> .  </w:t>
            </w:r>
          </w:p>
          <w:p w:rsidR="00D92628" w:rsidRPr="00474742" w:rsidRDefault="00D92628" w:rsidP="00BD7662">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are achieved, including a permit </w:t>
            </w:r>
            <w:r w:rsidRPr="00052755">
              <w:rPr>
                <w:i/>
                <w:iCs/>
                <w:color w:val="000000"/>
              </w:rPr>
              <w:t xml:space="preserve">program </w:t>
            </w:r>
            <w:r w:rsidR="003B2F60" w:rsidRPr="00052755">
              <w:rPr>
                <w:i/>
                <w:iCs/>
                <w:color w:val="000000"/>
              </w:rPr>
              <w:t>as required in parts C and D of this subchapter;</w:t>
            </w: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Pr="00474742" w:rsidRDefault="00977C50" w:rsidP="00B6171F">
            <w:pPr>
              <w:rPr>
                <w:i/>
                <w:iCs/>
                <w:color w:val="000000"/>
              </w:rPr>
            </w:pPr>
          </w:p>
        </w:tc>
        <w:tc>
          <w:tcPr>
            <w:tcW w:w="5904" w:type="dxa"/>
          </w:tcPr>
          <w:p w:rsidR="009F5429" w:rsidRPr="009F5429" w:rsidRDefault="009F5429" w:rsidP="009F5429">
            <w:pPr>
              <w:autoSpaceDE w:val="0"/>
              <w:autoSpaceDN w:val="0"/>
              <w:rPr>
                <w:rFonts w:ascii="TimesNewRomanPSMT" w:hAnsi="TimesNewRomanPSMT"/>
                <w:i/>
              </w:rPr>
            </w:pPr>
            <w:r w:rsidRPr="009F5429">
              <w:rPr>
                <w:rFonts w:ascii="TimesNewRomanPSMT" w:hAnsi="TimesNewRomanPSMT"/>
                <w:i/>
              </w:rPr>
              <w:lastRenderedPageBreak/>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9F5429" w:rsidRDefault="009F5429" w:rsidP="009F5429">
            <w:pPr>
              <w:autoSpaceDE w:val="0"/>
              <w:autoSpaceDN w:val="0"/>
              <w:adjustRightInd w:val="0"/>
              <w:rPr>
                <w:rFonts w:ascii="TimesNewRomanPSMT" w:hAnsi="TimesNewRomanPSMT"/>
                <w:i/>
              </w:rPr>
            </w:pPr>
            <w:r w:rsidRPr="009F5429">
              <w:rPr>
                <w:rFonts w:ascii="TimesNewRomanPSMT" w:hAnsi="TimesNewRomanPSMT"/>
                <w:i/>
              </w:rPr>
              <w:t>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w:t>
            </w:r>
            <w:r w:rsidR="007E37DE">
              <w:rPr>
                <w:rFonts w:ascii="TimesNewRomanPSMT" w:hAnsi="TimesNewRomanPSMT"/>
                <w:i/>
              </w:rPr>
              <w:t xml:space="preserve"> </w:t>
            </w:r>
          </w:p>
          <w:p w:rsidR="00C37A7E" w:rsidRPr="005A3AB1" w:rsidRDefault="00C37A7E" w:rsidP="009F5429">
            <w:pPr>
              <w:autoSpaceDE w:val="0"/>
              <w:autoSpaceDN w:val="0"/>
              <w:adjustRightInd w:val="0"/>
              <w:rPr>
                <w:rFonts w:ascii="TimesNewRomanPSMT" w:hAnsi="TimesNewRomanPSMT"/>
                <w:b/>
                <w:color w:val="FF0000"/>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D73B4" w:rsidRDefault="000D73B4" w:rsidP="000D73B4">
            <w:pPr>
              <w:autoSpaceDE w:val="0"/>
              <w:autoSpaceDN w:val="0"/>
              <w:adjustRightInd w:val="0"/>
              <w:rPr>
                <w:b/>
                <w:color w:val="000000"/>
              </w:rPr>
            </w:pPr>
            <w:r w:rsidRPr="009E02A9">
              <w:rPr>
                <w:b/>
                <w:color w:val="000000"/>
              </w:rPr>
              <w:t xml:space="preserve">ORS </w:t>
            </w:r>
            <w:r>
              <w:rPr>
                <w:b/>
                <w:color w:val="000000"/>
              </w:rPr>
              <w:t>183.415</w:t>
            </w:r>
            <w:r w:rsidR="00EE40A7">
              <w:rPr>
                <w:b/>
                <w:color w:val="000000"/>
              </w:rPr>
              <w:t xml:space="preserve"> </w:t>
            </w:r>
            <w:r w:rsidR="00EE40A7" w:rsidRPr="002C7FEB">
              <w:rPr>
                <w:b/>
                <w:szCs w:val="20"/>
              </w:rPr>
              <w:t>Notice of right to hearing</w:t>
            </w:r>
          </w:p>
          <w:p w:rsidR="00EE40A7" w:rsidRPr="002C7FEB" w:rsidRDefault="000D73B4" w:rsidP="00EE40A7">
            <w:pPr>
              <w:rPr>
                <w:b/>
              </w:rPr>
            </w:pPr>
            <w:r w:rsidRPr="009E02A9">
              <w:rPr>
                <w:b/>
                <w:color w:val="000000"/>
              </w:rPr>
              <w:lastRenderedPageBreak/>
              <w:t xml:space="preserve">ORS </w:t>
            </w:r>
            <w:r>
              <w:rPr>
                <w:b/>
                <w:color w:val="000000"/>
              </w:rPr>
              <w:t>183.745</w:t>
            </w:r>
            <w:r w:rsidR="00EE40A7">
              <w:rPr>
                <w:b/>
                <w:color w:val="000000"/>
              </w:rPr>
              <w:t xml:space="preserve"> </w:t>
            </w:r>
            <w:r w:rsidR="00EE40A7" w:rsidRPr="002C7FEB">
              <w:rPr>
                <w:b/>
                <w:szCs w:val="20"/>
              </w:rPr>
              <w:t>Civil penalty procedures; notice; hearing; judicial review; exemptions; recording; enforcement</w:t>
            </w:r>
          </w:p>
          <w:p w:rsidR="000D73B4" w:rsidRDefault="000D73B4" w:rsidP="000D73B4">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D73B4" w:rsidRDefault="000D73B4" w:rsidP="000D73B4">
            <w:pPr>
              <w:autoSpaceDE w:val="0"/>
              <w:autoSpaceDN w:val="0"/>
              <w:adjustRightInd w:val="0"/>
              <w:rPr>
                <w:b/>
                <w:color w:val="000000"/>
              </w:rPr>
            </w:pPr>
          </w:p>
          <w:p w:rsidR="00EE40A7" w:rsidRPr="00190EDA" w:rsidRDefault="000D73B4" w:rsidP="00EE40A7">
            <w:pPr>
              <w:widowControl w:val="0"/>
              <w:tabs>
                <w:tab w:val="left" w:pos="0"/>
                <w:tab w:val="left" w:pos="1800"/>
              </w:tabs>
              <w:adjustRightInd w:val="0"/>
              <w:rPr>
                <w:szCs w:val="20"/>
              </w:rPr>
            </w:pPr>
            <w:r w:rsidRPr="009E02A9">
              <w:rPr>
                <w:b/>
                <w:color w:val="000000"/>
              </w:rPr>
              <w:t>ORS 468.020</w:t>
            </w:r>
            <w:r w:rsidR="00EE40A7">
              <w:rPr>
                <w:b/>
                <w:color w:val="000000"/>
              </w:rPr>
              <w:t xml:space="preserve"> </w:t>
            </w:r>
            <w:r w:rsidR="00EE40A7" w:rsidRPr="00474742">
              <w:rPr>
                <w:b/>
              </w:rPr>
              <w:t>Rules and Standards</w:t>
            </w:r>
            <w:r w:rsidR="00554A23">
              <w:rPr>
                <w:b/>
              </w:rPr>
              <w:t>.</w:t>
            </w:r>
            <w:r w:rsidR="00EE40A7" w:rsidRPr="00474742">
              <w:rPr>
                <w:b/>
              </w:rPr>
              <w:t xml:space="preserve"> </w:t>
            </w:r>
            <w:r w:rsidR="00EE40A7" w:rsidRPr="00474742">
              <w:t>Requires public hearing on any proposed rule or standard prior to adoption</w:t>
            </w:r>
            <w:r w:rsidR="00EE40A7">
              <w:t xml:space="preserve"> </w:t>
            </w:r>
          </w:p>
          <w:p w:rsidR="000D73B4" w:rsidRDefault="000D73B4" w:rsidP="000D73B4">
            <w:pPr>
              <w:autoSpaceDE w:val="0"/>
              <w:autoSpaceDN w:val="0"/>
              <w:adjustRightInd w:val="0"/>
              <w:rPr>
                <w:b/>
                <w:color w:val="000000"/>
              </w:rPr>
            </w:pPr>
          </w:p>
          <w:p w:rsidR="000A2E63" w:rsidRPr="00474742" w:rsidRDefault="000A2E63" w:rsidP="000A2E63">
            <w:pPr>
              <w:autoSpaceDE w:val="0"/>
              <w:autoSpaceDN w:val="0"/>
              <w:adjustRightInd w:val="0"/>
              <w:spacing w:after="120"/>
              <w:rPr>
                <w:b/>
                <w:color w:val="000000"/>
              </w:rPr>
            </w:pPr>
            <w:r w:rsidRPr="00474742">
              <w:rPr>
                <w:b/>
                <w:color w:val="000000"/>
              </w:rPr>
              <w:t>ORS 468.035 (j, k) Functions of the Department</w:t>
            </w:r>
          </w:p>
          <w:p w:rsidR="000A2E63" w:rsidRPr="00474742" w:rsidRDefault="000A2E63" w:rsidP="000A2E63">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A2E63" w:rsidRPr="00474742" w:rsidRDefault="000A2E63" w:rsidP="000A2E63">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0A2E63" w:rsidRDefault="000A2E63" w:rsidP="004514E2">
            <w:pPr>
              <w:rPr>
                <w:b/>
                <w:color w:val="000000"/>
              </w:rPr>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554A23">
              <w:rPr>
                <w:b/>
                <w:color w:val="000000"/>
              </w:rPr>
              <w:t>.</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554A23">
              <w:rPr>
                <w:b/>
                <w:color w:val="000000"/>
              </w:rPr>
              <w:t>.</w:t>
            </w:r>
            <w:r w:rsidR="00CF6336">
              <w:rPr>
                <w:b/>
                <w:color w:val="000000"/>
              </w:rPr>
              <w:t xml:space="preserve"> </w:t>
            </w:r>
            <w:r w:rsidR="00CF6336">
              <w:t xml:space="preserve">Provides authority to deny, modify, suspend or revoke a permit if </w:t>
            </w:r>
            <w:r w:rsidR="002A4494">
              <w:t xml:space="preserve">ODEQ </w:t>
            </w:r>
            <w:r w:rsidR="00CF6336">
              <w:t>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4C3009" w:rsidRDefault="004C3009"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91937" w:rsidRDefault="00691937" w:rsidP="00691937">
            <w:r w:rsidRPr="00474742">
              <w:rPr>
                <w:b/>
                <w:color w:val="000000"/>
              </w:rPr>
              <w:t>ORS 468.090-.140</w:t>
            </w:r>
            <w:r w:rsidRPr="00474742">
              <w:rPr>
                <w:color w:val="000000"/>
              </w:rPr>
              <w:t xml:space="preserve"> </w:t>
            </w:r>
            <w:r w:rsidRPr="00474742">
              <w:rPr>
                <w:b/>
                <w:color w:val="000000"/>
              </w:rPr>
              <w:t>Enforcement</w:t>
            </w:r>
            <w:r w:rsidR="00554A23">
              <w:rPr>
                <w:b/>
                <w:color w:val="000000"/>
              </w:rPr>
              <w: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6F7D12" w:rsidRPr="00D61C6E" w:rsidRDefault="006F7D12" w:rsidP="006F7D12">
            <w:pPr>
              <w:widowControl w:val="0"/>
              <w:tabs>
                <w:tab w:val="left" w:pos="0"/>
                <w:tab w:val="left" w:pos="1800"/>
              </w:tabs>
              <w:adjustRightInd w:val="0"/>
              <w:ind w:hanging="18"/>
              <w:rPr>
                <w:b/>
                <w:szCs w:val="20"/>
              </w:rPr>
            </w:pPr>
            <w:r>
              <w:rPr>
                <w:b/>
                <w:szCs w:val="20"/>
              </w:rPr>
              <w:lastRenderedPageBreak/>
              <w:t xml:space="preserve">ORS 459A.590 </w:t>
            </w:r>
            <w:r w:rsidRPr="00D61C6E">
              <w:rPr>
                <w:b/>
                <w:szCs w:val="20"/>
              </w:rPr>
              <w:t>Use, management, disposal and resource recovery; rules</w:t>
            </w:r>
          </w:p>
          <w:p w:rsidR="006F7D12" w:rsidRPr="00D61C6E" w:rsidRDefault="006F7D12" w:rsidP="006F7D12">
            <w:pPr>
              <w:tabs>
                <w:tab w:val="left" w:pos="0"/>
              </w:tabs>
              <w:autoSpaceDE w:val="0"/>
              <w:autoSpaceDN w:val="0"/>
              <w:adjustRightInd w:val="0"/>
              <w:ind w:hanging="18"/>
              <w:rPr>
                <w:b/>
                <w:color w:val="000000"/>
              </w:rPr>
            </w:pPr>
          </w:p>
          <w:p w:rsidR="006F7D12" w:rsidRPr="00D61C6E" w:rsidRDefault="006F7D12" w:rsidP="006F7D12">
            <w:pPr>
              <w:widowControl w:val="0"/>
              <w:tabs>
                <w:tab w:val="left" w:pos="0"/>
                <w:tab w:val="left" w:pos="1800"/>
              </w:tabs>
              <w:adjustRightInd w:val="0"/>
              <w:ind w:hanging="18"/>
              <w:rPr>
                <w:b/>
                <w:szCs w:val="20"/>
              </w:rPr>
            </w:pPr>
            <w:r w:rsidRPr="00D61C6E">
              <w:rPr>
                <w:b/>
                <w:color w:val="000000"/>
              </w:rPr>
              <w:t xml:space="preserve">ORS </w:t>
            </w:r>
            <w:r>
              <w:rPr>
                <w:b/>
                <w:szCs w:val="20"/>
              </w:rPr>
              <w:t xml:space="preserve">459A.595 </w:t>
            </w:r>
            <w:r w:rsidRPr="00D61C6E">
              <w:rPr>
                <w:b/>
                <w:szCs w:val="20"/>
              </w:rPr>
              <w:t>Use for dust suppression or as herbicide</w:t>
            </w:r>
          </w:p>
          <w:p w:rsidR="006F7D12" w:rsidRDefault="006F7D12" w:rsidP="00691937"/>
          <w:p w:rsidR="006F7D12" w:rsidRDefault="006F7D12" w:rsidP="006F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468.920-.963 Environmental Crimes</w:t>
            </w:r>
            <w:r w:rsidR="00554A23">
              <w:rPr>
                <w:b/>
                <w:color w:val="000000"/>
              </w:rPr>
              <w:t>.</w:t>
            </w:r>
            <w:r>
              <w:rPr>
                <w:b/>
                <w:color w:val="000000"/>
              </w:rPr>
              <w:t xml:space="preserve"> </w:t>
            </w:r>
            <w:r>
              <w:t>Authorizes</w:t>
            </w:r>
            <w:r w:rsidRPr="00F83365">
              <w:t xml:space="preserve"> </w:t>
            </w:r>
            <w:r>
              <w:t>and provides categories related to criminal enforcement and associated fines.</w:t>
            </w:r>
          </w:p>
          <w:p w:rsidR="006F7D12" w:rsidRDefault="006F7D12" w:rsidP="006F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E225C" w:rsidRDefault="00FE225C"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468.996-.997 Civil Penalties</w:t>
            </w:r>
            <w:r w:rsidR="00554A23">
              <w:rPr>
                <w:b/>
                <w:color w:val="000000"/>
              </w:rPr>
              <w:t>.</w:t>
            </w:r>
            <w:r>
              <w:rPr>
                <w:b/>
                <w:color w:val="000000"/>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7A3D93" w:rsidRDefault="007A3D93"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303A6" w:rsidRDefault="008303A6" w:rsidP="00062060">
            <w:pPr>
              <w:autoSpaceDE w:val="0"/>
              <w:autoSpaceDN w:val="0"/>
              <w:adjustRightInd w:val="0"/>
              <w:rPr>
                <w:b/>
                <w:color w:val="000000"/>
              </w:rPr>
            </w:pPr>
          </w:p>
          <w:p w:rsidR="00062060" w:rsidRDefault="00062060" w:rsidP="00062060">
            <w:pPr>
              <w:autoSpaceDE w:val="0"/>
              <w:autoSpaceDN w:val="0"/>
              <w:adjustRightInd w:val="0"/>
              <w:rPr>
                <w:b/>
                <w:color w:val="000000"/>
              </w:rPr>
            </w:pPr>
            <w:r w:rsidRPr="009E02A9">
              <w:rPr>
                <w:b/>
                <w:color w:val="000000"/>
              </w:rPr>
              <w:t>ORS 468A.025</w:t>
            </w:r>
            <w:r w:rsidR="008303A6">
              <w:rPr>
                <w:b/>
                <w:color w:val="000000"/>
              </w:rPr>
              <w:t xml:space="preserve"> </w:t>
            </w:r>
            <w:r w:rsidR="008303A6" w:rsidRPr="00474742">
              <w:rPr>
                <w:b/>
              </w:rPr>
              <w:t>Air Purity Standards; Air Quality Standards; Treatment and Control of Emissions; Rules</w:t>
            </w:r>
            <w:r w:rsidR="00554A23">
              <w:rPr>
                <w:b/>
              </w:rPr>
              <w:t>.</w:t>
            </w:r>
            <w:r w:rsidR="008303A6" w:rsidRPr="00474742">
              <w:rPr>
                <w:b/>
              </w:rPr>
              <w:t xml:space="preserve"> </w:t>
            </w:r>
            <w:r w:rsidR="008303A6" w:rsidRPr="00474742">
              <w:t>Requires controls necessary to achieve ambient air quality standards and prevent significant impairment of visibility</w:t>
            </w:r>
            <w:r w:rsidR="008303A6">
              <w:t>.</w:t>
            </w:r>
          </w:p>
          <w:p w:rsidR="008303A6" w:rsidRDefault="008303A6" w:rsidP="00062060">
            <w:pPr>
              <w:autoSpaceDE w:val="0"/>
              <w:autoSpaceDN w:val="0"/>
              <w:adjustRightInd w:val="0"/>
              <w:rPr>
                <w:b/>
                <w:color w:val="000000"/>
              </w:rPr>
            </w:pPr>
          </w:p>
          <w:p w:rsidR="00642004" w:rsidRDefault="00062060" w:rsidP="00642004">
            <w:r w:rsidRPr="009E02A9">
              <w:rPr>
                <w:b/>
                <w:color w:val="000000"/>
              </w:rPr>
              <w:t>ORS 468A.035</w:t>
            </w:r>
            <w:r w:rsidR="008303A6">
              <w:rPr>
                <w:b/>
                <w:color w:val="000000"/>
              </w:rPr>
              <w:t xml:space="preserve"> </w:t>
            </w:r>
            <w:r w:rsidR="008303A6" w:rsidRPr="00474742">
              <w:rPr>
                <w:b/>
              </w:rPr>
              <w:t>General Comprehensive Plan</w:t>
            </w:r>
            <w:r w:rsidR="00554A23">
              <w:rPr>
                <w:b/>
              </w:rPr>
              <w:t>.</w:t>
            </w:r>
            <w:r w:rsidR="008303A6" w:rsidRPr="00474742">
              <w:rPr>
                <w:b/>
              </w:rPr>
              <w:t xml:space="preserve"> </w:t>
            </w:r>
            <w:r w:rsidR="00642004" w:rsidRPr="00642004">
              <w:t>Requires DEQ to develop a general comprehensive plan for the control or abatement of air pollution.</w:t>
            </w:r>
          </w:p>
          <w:p w:rsidR="00554A23" w:rsidRPr="00D6763B" w:rsidRDefault="00554A23" w:rsidP="00642004"/>
          <w:p w:rsidR="000D337D"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554A23">
              <w:rPr>
                <w:b/>
                <w:color w:val="000000"/>
              </w:rPr>
              <w:t>.</w:t>
            </w:r>
            <w:r w:rsidR="00FB2CD6" w:rsidRPr="00474742">
              <w:rPr>
                <w:b/>
                <w:color w:val="000000"/>
              </w:rPr>
              <w:t xml:space="preserve"> </w:t>
            </w:r>
            <w:r w:rsidR="00FB2CD6" w:rsidRPr="00474742">
              <w:rPr>
                <w:color w:val="000000"/>
              </w:rPr>
              <w:t>EQC may require permits for air contamination sources, etc.</w:t>
            </w:r>
          </w:p>
          <w:p w:rsidR="007A3D93" w:rsidRDefault="007A3D93"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lastRenderedPageBreak/>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554A23">
              <w:rPr>
                <w:b/>
                <w:color w:val="000000"/>
              </w:rPr>
              <w: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8303A6" w:rsidRPr="000A7647" w:rsidRDefault="00062060" w:rsidP="008303A6">
            <w:pPr>
              <w:rPr>
                <w:b/>
              </w:rPr>
            </w:pPr>
            <w:r w:rsidRPr="009E02A9">
              <w:rPr>
                <w:b/>
                <w:color w:val="000000"/>
              </w:rPr>
              <w:t>ORS 468A.050</w:t>
            </w:r>
            <w:r w:rsidR="008303A6">
              <w:rPr>
                <w:b/>
                <w:color w:val="000000"/>
              </w:rPr>
              <w:t xml:space="preserve"> </w:t>
            </w:r>
            <w:r w:rsidR="008303A6" w:rsidRPr="000A7647">
              <w:rPr>
                <w:b/>
              </w:rPr>
              <w:t>Classification of Air Contamination Sources; Registration and Reporting; Registration and Reporting of Sources; Rules; Fees</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554A23">
              <w:rPr>
                <w:b/>
                <w:color w:val="000000"/>
              </w:rPr>
              <w:t>.</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452C36" w:rsidRDefault="00452C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52C36" w:rsidRDefault="00452C36" w:rsidP="00452C36">
            <w:pPr>
              <w:autoSpaceDE w:val="0"/>
              <w:autoSpaceDN w:val="0"/>
              <w:adjustRightInd w:val="0"/>
              <w:rPr>
                <w:b/>
                <w:color w:val="000000"/>
              </w:rPr>
            </w:pPr>
            <w:r w:rsidRPr="009E02A9">
              <w:rPr>
                <w:b/>
                <w:color w:val="000000"/>
              </w:rPr>
              <w:t>ORS 468A.070</w:t>
            </w:r>
            <w:r w:rsidR="008303A6">
              <w:rPr>
                <w:b/>
                <w:color w:val="000000"/>
              </w:rPr>
              <w:t xml:space="preserve"> </w:t>
            </w:r>
            <w:r w:rsidR="00835DE0" w:rsidRPr="000A7647">
              <w:rPr>
                <w:rStyle w:val="f11s"/>
                <w:b/>
              </w:rPr>
              <w:t>Measurement and Testing of Contamination Sources; Rules</w:t>
            </w:r>
          </w:p>
          <w:p w:rsidR="008303A6" w:rsidRDefault="008303A6" w:rsidP="00452C36">
            <w:pPr>
              <w:autoSpaceDE w:val="0"/>
              <w:autoSpaceDN w:val="0"/>
              <w:adjustRightInd w:val="0"/>
              <w:rPr>
                <w:b/>
                <w:color w:val="000000"/>
              </w:rPr>
            </w:pPr>
          </w:p>
          <w:p w:rsidR="00452C36" w:rsidRPr="009E02A9" w:rsidRDefault="00452C36" w:rsidP="00452C36">
            <w:pPr>
              <w:autoSpaceDE w:val="0"/>
              <w:autoSpaceDN w:val="0"/>
              <w:adjustRightInd w:val="0"/>
              <w:rPr>
                <w:b/>
                <w:color w:val="000000"/>
              </w:rPr>
            </w:pPr>
            <w:r w:rsidRPr="009E02A9">
              <w:rPr>
                <w:b/>
                <w:color w:val="000000"/>
              </w:rPr>
              <w:t>ORS 468A.310</w:t>
            </w:r>
            <w:r w:rsidR="00835DE0">
              <w:rPr>
                <w:b/>
                <w:color w:val="000000"/>
              </w:rPr>
              <w:t xml:space="preserve"> </w:t>
            </w:r>
            <w:r w:rsidR="00835DE0" w:rsidRPr="00EB79EB">
              <w:rPr>
                <w:b/>
                <w:szCs w:val="20"/>
              </w:rPr>
              <w:t>Federal operating permit program approval; rules; content of plan</w:t>
            </w:r>
            <w:r w:rsidR="00835DE0">
              <w:rPr>
                <w:b/>
              </w:rPr>
              <w:t xml:space="preserve">  </w:t>
            </w:r>
          </w:p>
          <w:p w:rsid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535A8" w:rsidRDefault="00373EC1"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554A23">
              <w:rPr>
                <w:b/>
                <w:color w:val="000000"/>
              </w:rPr>
              <w:t>.</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3418A7" w:rsidRDefault="003418A7" w:rsidP="001150C0">
            <w:pPr>
              <w:autoSpaceDE w:val="0"/>
              <w:autoSpaceDN w:val="0"/>
              <w:adjustRightInd w:val="0"/>
              <w:jc w:val="both"/>
              <w:rPr>
                <w:b/>
                <w:color w:val="000000"/>
                <w:u w:val="single"/>
              </w:rPr>
            </w:pPr>
          </w:p>
          <w:p w:rsidR="003418A7" w:rsidRDefault="003418A7" w:rsidP="001150C0">
            <w:pPr>
              <w:autoSpaceDE w:val="0"/>
              <w:autoSpaceDN w:val="0"/>
              <w:adjustRightInd w:val="0"/>
              <w:jc w:val="both"/>
              <w:rPr>
                <w:b/>
                <w:color w:val="000000"/>
                <w:u w:val="single"/>
              </w:rPr>
            </w:pPr>
          </w:p>
          <w:p w:rsidR="003418A7" w:rsidRDefault="003418A7" w:rsidP="001150C0">
            <w:pPr>
              <w:autoSpaceDE w:val="0"/>
              <w:autoSpaceDN w:val="0"/>
              <w:adjustRightInd w:val="0"/>
              <w:jc w:val="both"/>
              <w:rPr>
                <w:b/>
                <w:color w:val="000000"/>
                <w:u w:val="single"/>
              </w:rPr>
            </w:pPr>
          </w:p>
          <w:p w:rsidR="001150C0" w:rsidRPr="00474742" w:rsidRDefault="001150C0" w:rsidP="001150C0">
            <w:pPr>
              <w:autoSpaceDE w:val="0"/>
              <w:autoSpaceDN w:val="0"/>
              <w:adjustRightInd w:val="0"/>
              <w:jc w:val="both"/>
              <w:rPr>
                <w:b/>
                <w:color w:val="000000"/>
              </w:rPr>
            </w:pPr>
            <w:r w:rsidRPr="00474742">
              <w:rPr>
                <w:b/>
                <w:color w:val="000000"/>
                <w:u w:val="single"/>
              </w:rPr>
              <w:lastRenderedPageBreak/>
              <w:t>Oregon Administrative Rules</w:t>
            </w:r>
            <w:r w:rsidRPr="00474742">
              <w:rPr>
                <w:b/>
                <w:color w:val="000000"/>
              </w:rPr>
              <w:t>:</w:t>
            </w:r>
          </w:p>
          <w:p w:rsidR="009F5429" w:rsidRDefault="001150C0" w:rsidP="00D11DF0">
            <w:pPr>
              <w:pStyle w:val="NormalWeb"/>
              <w:shd w:val="clear" w:color="auto" w:fill="FFFFFF"/>
              <w:spacing w:after="0" w:afterAutospacing="0"/>
              <w:rPr>
                <w:color w:val="000000"/>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554A23">
              <w:rPr>
                <w:b/>
                <w:color w:val="000000"/>
              </w:rPr>
              <w:t>.</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D11DF0">
              <w:rPr>
                <w:color w:val="000000"/>
              </w:rPr>
              <w:t>.</w:t>
            </w:r>
          </w:p>
          <w:p w:rsidR="00BD7662" w:rsidRDefault="00BD7662" w:rsidP="001E5811">
            <w:pPr>
              <w:autoSpaceDE w:val="0"/>
              <w:autoSpaceDN w:val="0"/>
              <w:adjustRightInd w:val="0"/>
              <w:rPr>
                <w:b/>
                <w:color w:val="000000"/>
              </w:rPr>
            </w:pPr>
          </w:p>
          <w:p w:rsidR="001E5811" w:rsidRDefault="00D03F23" w:rsidP="001E5811">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554A23">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042415">
                <w:rPr>
                  <w:color w:val="000000"/>
                </w:rPr>
                <w:t>PSD</w:t>
              </w:r>
            </w:smartTag>
            <w:r w:rsidRPr="00474742">
              <w:rPr>
                <w:color w:val="000000"/>
              </w:rPr>
              <w:t xml:space="preserve"> increments &amp; ceilings</w:t>
            </w:r>
            <w:r w:rsidR="00D11DF0">
              <w:rPr>
                <w:color w:val="000000"/>
              </w:rPr>
              <w:t>.</w:t>
            </w:r>
          </w:p>
          <w:p w:rsidR="007C1A0A" w:rsidRPr="00703513" w:rsidRDefault="007C1A0A" w:rsidP="007C1A0A">
            <w:pPr>
              <w:pStyle w:val="ListParagraph"/>
              <w:numPr>
                <w:ilvl w:val="0"/>
                <w:numId w:val="10"/>
              </w:numPr>
              <w:spacing w:line="240" w:lineRule="auto"/>
              <w:rPr>
                <w:b/>
              </w:rPr>
            </w:pPr>
            <w:r w:rsidRPr="00703513">
              <w:rPr>
                <w:b/>
              </w:rPr>
              <w:t>0060 Suspended Particle Matter</w:t>
            </w:r>
          </w:p>
          <w:p w:rsidR="007C1A0A" w:rsidRPr="00703513" w:rsidRDefault="007C1A0A" w:rsidP="007C1A0A">
            <w:pPr>
              <w:pStyle w:val="ListParagraph"/>
              <w:numPr>
                <w:ilvl w:val="0"/>
                <w:numId w:val="10"/>
              </w:numPr>
              <w:spacing w:line="240" w:lineRule="auto"/>
              <w:rPr>
                <w:b/>
                <w:i/>
              </w:rPr>
            </w:pPr>
            <w:r w:rsidRPr="00703513">
              <w:rPr>
                <w:b/>
              </w:rPr>
              <w:t xml:space="preserve">0120 Ambient Air Increments </w:t>
            </w:r>
          </w:p>
          <w:p w:rsidR="007C1A0A" w:rsidRPr="007C1A0A" w:rsidRDefault="007C1A0A" w:rsidP="001E5811">
            <w:pPr>
              <w:autoSpaceDE w:val="0"/>
              <w:autoSpaceDN w:val="0"/>
              <w:adjustRightInd w:val="0"/>
              <w:rPr>
                <w:rFonts w:ascii="Arial" w:hAnsi="Arial" w:cs="Arial"/>
                <w:b/>
                <w:color w:val="000000"/>
                <w:sz w:val="14"/>
                <w:szCs w:val="14"/>
              </w:rPr>
            </w:pPr>
          </w:p>
          <w:p w:rsidR="009F5429" w:rsidRPr="0020270F"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554A23">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D11DF0">
              <w:rPr>
                <w:color w:val="000000"/>
              </w:rPr>
              <w:t>.</w:t>
            </w: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554A23">
              <w:rPr>
                <w:b/>
                <w:color w:val="000000"/>
              </w:rPr>
              <w:t>.</w:t>
            </w:r>
            <w:r w:rsidR="00C23CFE">
              <w:rPr>
                <w:b/>
                <w:color w:val="000000"/>
              </w:rPr>
              <w:t xml:space="preserve"> </w:t>
            </w:r>
            <w:r w:rsidR="00C23CFE">
              <w:t xml:space="preserve">Establishes reporting requirements for stationary sources, and requires recordkeeping on the nature, type and amount of emissions. </w:t>
            </w:r>
          </w:p>
          <w:p w:rsidR="005C1205" w:rsidRDefault="00CE3BAE">
            <w:pPr>
              <w:autoSpaceDE w:val="0"/>
              <w:autoSpaceDN w:val="0"/>
              <w:adjustRightInd w:val="0"/>
              <w:rPr>
                <w:b/>
                <w:color w:val="000000"/>
              </w:rPr>
            </w:pPr>
            <w:r>
              <w:rPr>
                <w:b/>
                <w:color w:val="000000"/>
              </w:rPr>
              <w:t xml:space="preserve">        </w:t>
            </w:r>
            <w:r w:rsidR="006C3C2F">
              <w:rPr>
                <w:b/>
                <w:color w:val="000000"/>
              </w:rPr>
              <w:t>-</w:t>
            </w:r>
            <w:r w:rsidR="00703513">
              <w:rPr>
                <w:b/>
                <w:color w:val="000000"/>
              </w:rPr>
              <w:t xml:space="preserve"> </w:t>
            </w:r>
            <w:r w:rsidR="00F61C4E" w:rsidRPr="006C3C2F">
              <w:rPr>
                <w:b/>
                <w:color w:val="000000"/>
              </w:rPr>
              <w:t>0120  Enforcement of Reporting requirements</w:t>
            </w:r>
            <w:r w:rsidR="00C4666C" w:rsidRPr="006C3C2F">
              <w:rPr>
                <w:b/>
                <w:color w:val="000000"/>
              </w:rPr>
              <w:t xml:space="preserve"> </w:t>
            </w:r>
            <w:r w:rsidR="006C3C2F">
              <w:rPr>
                <w:b/>
                <w:color w:val="000000"/>
              </w:rPr>
              <w:t xml:space="preserve">       </w:t>
            </w:r>
            <w:r>
              <w:rPr>
                <w:b/>
                <w:color w:val="000000"/>
              </w:rPr>
              <w:t xml:space="preserve">                  </w:t>
            </w:r>
          </w:p>
          <w:p w:rsidR="005C1205" w:rsidRDefault="00CE3BAE">
            <w:pPr>
              <w:autoSpaceDE w:val="0"/>
              <w:autoSpaceDN w:val="0"/>
              <w:adjustRightInd w:val="0"/>
              <w:rPr>
                <w:b/>
                <w:color w:val="000000"/>
              </w:rPr>
            </w:pPr>
            <w:r>
              <w:rPr>
                <w:b/>
                <w:color w:val="000000"/>
              </w:rPr>
              <w:t xml:space="preserve">        </w:t>
            </w:r>
            <w:r w:rsidR="006C3C2F">
              <w:rPr>
                <w:b/>
                <w:color w:val="000000"/>
              </w:rPr>
              <w:t>-</w:t>
            </w:r>
            <w:r w:rsidR="00703513">
              <w:rPr>
                <w:b/>
                <w:color w:val="000000"/>
              </w:rPr>
              <w:t xml:space="preserve"> </w:t>
            </w:r>
            <w:r w:rsidR="00F61C4E" w:rsidRPr="0020270F">
              <w:rPr>
                <w:b/>
                <w:color w:val="000000"/>
              </w:rPr>
              <w:t>0</w:t>
            </w:r>
            <w:r>
              <w:rPr>
                <w:b/>
                <w:color w:val="000000"/>
              </w:rPr>
              <w:t>3</w:t>
            </w:r>
            <w:r w:rsidR="00F61C4E" w:rsidRPr="0020270F">
              <w:rPr>
                <w:b/>
                <w:color w:val="000000"/>
              </w:rPr>
              <w:t>50  Enforcement action criteria for excess emissions</w:t>
            </w:r>
            <w:r w:rsidR="00C4666C">
              <w:rPr>
                <w:b/>
                <w:color w:val="000000"/>
              </w:rPr>
              <w:t xml:space="preserve"> </w:t>
            </w:r>
          </w:p>
          <w:p w:rsidR="00D253A7" w:rsidRDefault="00D253A7" w:rsidP="00EE46C1">
            <w:pPr>
              <w:autoSpaceDE w:val="0"/>
              <w:autoSpaceDN w:val="0"/>
              <w:adjustRightInd w:val="0"/>
              <w:rPr>
                <w:b/>
                <w:color w:val="000000"/>
              </w:rPr>
            </w:pPr>
          </w:p>
          <w:p w:rsidR="009F5429"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w:t>
            </w:r>
            <w:r w:rsidR="00554A23">
              <w:rPr>
                <w:b/>
                <w:color w:val="000000"/>
              </w:rPr>
              <w:t>.</w:t>
            </w:r>
            <w:r w:rsidRPr="00474742">
              <w:rPr>
                <w:b/>
                <w:color w:val="000000"/>
              </w:rPr>
              <w:t xml:space="preserve">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lastRenderedPageBreak/>
                <w:t>OAR</w:t>
              </w:r>
            </w:smartTag>
            <w:r w:rsidR="00F61C4E">
              <w:rPr>
                <w:b/>
                <w:color w:val="000000"/>
              </w:rPr>
              <w:t xml:space="preserve"> 34</w:t>
            </w:r>
            <w:r w:rsidRPr="00474742">
              <w:rPr>
                <w:b/>
                <w:color w:val="000000"/>
              </w:rPr>
              <w:t>0-224 Major New Source Review</w:t>
            </w:r>
            <w:r w:rsidR="00554A23">
              <w:rPr>
                <w:b/>
                <w:color w:val="000000"/>
              </w:rPr>
              <w:t>.</w:t>
            </w:r>
            <w:r w:rsidRPr="00474742">
              <w:rPr>
                <w:b/>
                <w:color w:val="000000"/>
              </w:rPr>
              <w:t xml:space="preserve"> </w:t>
            </w:r>
            <w:r w:rsidRPr="00474742">
              <w:rPr>
                <w:color w:val="000000"/>
              </w:rPr>
              <w:t xml:space="preserve">Regulates construction </w:t>
            </w:r>
            <w:r w:rsidR="003418A7">
              <w:rPr>
                <w:color w:val="000000"/>
              </w:rPr>
              <w:t>and</w:t>
            </w:r>
            <w:r w:rsidRPr="00474742">
              <w:rPr>
                <w:color w:val="000000"/>
              </w:rPr>
              <w:t xml:space="preserve"> modification of proposed major sources within nonattainment &amp; maintenance areas and federal major sources </w:t>
            </w:r>
            <w:r w:rsidR="003418A7">
              <w:rPr>
                <w:color w:val="000000"/>
              </w:rPr>
              <w:t>and</w:t>
            </w:r>
            <w:r w:rsidRPr="00474742">
              <w:rPr>
                <w:color w:val="000000"/>
              </w:rPr>
              <w:t xml:space="preserve"> modifications within attainment &amp; unclassified areas.</w:t>
            </w:r>
            <w:r w:rsidR="00C4666C">
              <w:rPr>
                <w:color w:val="000000"/>
              </w:rPr>
              <w:t xml:space="preserve"> </w:t>
            </w:r>
          </w:p>
          <w:p w:rsidR="00021C70" w:rsidRDefault="00021C70" w:rsidP="00021C70">
            <w:pPr>
              <w:autoSpaceDE w:val="0"/>
              <w:autoSpaceDN w:val="0"/>
              <w:adjustRightInd w:val="0"/>
              <w:ind w:left="360"/>
              <w:rPr>
                <w:color w:val="000000"/>
              </w:rPr>
            </w:pPr>
          </w:p>
          <w:p w:rsidR="009F5429" w:rsidRDefault="009F5429" w:rsidP="009F5429">
            <w:pPr>
              <w:autoSpaceDE w:val="0"/>
              <w:autoSpaceDN w:val="0"/>
              <w:adjustRightInd w:val="0"/>
              <w:rPr>
                <w:color w:val="000000"/>
              </w:rPr>
            </w:pPr>
            <w:r w:rsidRPr="00886D19">
              <w:rPr>
                <w:b/>
                <w:color w:val="000000"/>
              </w:rPr>
              <w:t>NOTE:</w:t>
            </w:r>
            <w:r>
              <w:rPr>
                <w:color w:val="000000"/>
              </w:rPr>
              <w:t xml:space="preserve"> </w:t>
            </w:r>
            <w:r w:rsidRPr="00052755">
              <w:rPr>
                <w:color w:val="000000"/>
              </w:rPr>
              <w:t>EPA most recently approved revisions to Oregon’s PSD program on December 27, 2011 (76 FR 80747).</w:t>
            </w:r>
            <w:r w:rsidR="007C1A0A">
              <w:rPr>
                <w:color w:val="000000"/>
              </w:rPr>
              <w:t xml:space="preserve"> </w:t>
            </w:r>
          </w:p>
          <w:p w:rsidR="001558F6" w:rsidRPr="00474742" w:rsidRDefault="001558F6"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0B765E" w:rsidRDefault="000B765E" w:rsidP="00435689">
            <w:pPr>
              <w:pStyle w:val="FootnoteText"/>
              <w:ind w:left="0"/>
            </w:pPr>
          </w:p>
          <w:p w:rsidR="00E92D6B" w:rsidRDefault="00BC74A8" w:rsidP="0062158A">
            <w:r>
              <w:t xml:space="preserve">The Oregon SIP infrastructure addressing the Interstate transport of PM 2.5 is attached.  </w:t>
            </w:r>
          </w:p>
          <w:p w:rsidR="00E92D6B" w:rsidRDefault="00E92D6B" w:rsidP="0062158A"/>
          <w:p w:rsidR="005A3AB1" w:rsidRPr="00716040" w:rsidRDefault="00BC74A8" w:rsidP="0062158A">
            <w:r>
              <w:t>Note:  The interstate transport report also addresses the interstate transport of Lead (Pb), Nitrogen Dioxide (NO</w:t>
            </w:r>
            <w:r w:rsidRPr="00BC74A8">
              <w:rPr>
                <w:vertAlign w:val="subscript"/>
              </w:rPr>
              <w:t>2</w:t>
            </w:r>
            <w:r>
              <w:t>), and Sulfur Dioxide (SO</w:t>
            </w:r>
            <w:r w:rsidRPr="00BC74A8">
              <w:rPr>
                <w:vertAlign w:val="subscript"/>
              </w:rPr>
              <w:t>2</w:t>
            </w:r>
            <w:r>
              <w:t>)</w:t>
            </w:r>
            <w:r w:rsidR="00E92D6B">
              <w:t>. The Department’s 2013 updates to the SIP for Pb, NO</w:t>
            </w:r>
            <w:r w:rsidR="00E92D6B" w:rsidRPr="00E92D6B">
              <w:rPr>
                <w:vertAlign w:val="subscript"/>
              </w:rPr>
              <w:t>2</w:t>
            </w:r>
            <w:r w:rsidR="00E92D6B">
              <w:t>, and SO</w:t>
            </w:r>
            <w:r w:rsidR="00E92D6B" w:rsidRPr="00E92D6B">
              <w:rPr>
                <w:vertAlign w:val="subscript"/>
              </w:rPr>
              <w:t>2</w:t>
            </w:r>
            <w:r w:rsidR="00E92D6B">
              <w:t xml:space="preserve"> did not address interstate</w:t>
            </w:r>
            <w:r w:rsidR="00AD29CB">
              <w:t xml:space="preserve"> transport for these pollutants pending a </w:t>
            </w:r>
            <w:r w:rsidR="000663E8">
              <w:t>US</w:t>
            </w:r>
            <w:r w:rsidR="00AD29CB">
              <w:t xml:space="preserve"> Supreme Court decision.  </w:t>
            </w:r>
            <w:r>
              <w:t xml:space="preserve"> </w:t>
            </w:r>
          </w:p>
          <w:p w:rsidR="005A3AB1" w:rsidRPr="0062158A" w:rsidRDefault="005A3AB1" w:rsidP="0032303B">
            <w:pPr>
              <w:rPr>
                <w:b/>
                <w:color w:val="FF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3204EA" w:rsidRPr="003204EA" w:rsidRDefault="003204EA" w:rsidP="003204EA">
            <w:pPr>
              <w:rPr>
                <w:i/>
                <w:color w:val="000000"/>
              </w:rPr>
            </w:pPr>
            <w:r w:rsidRPr="003204EA">
              <w:rPr>
                <w:i/>
                <w:color w:val="000000"/>
              </w:rPr>
              <w:t xml:space="preserve">Oregon’s Administrative Rules are consistent with federal requirements per Appendix N of 40 CFR 50 pertaining to the notification of interstate pollution abatement. </w:t>
            </w:r>
          </w:p>
          <w:p w:rsidR="003204EA" w:rsidRDefault="003204EA" w:rsidP="008F58BA">
            <w:pPr>
              <w:rPr>
                <w:color w:val="000000"/>
                <w:u w:val="single"/>
              </w:rPr>
            </w:pPr>
          </w:p>
          <w:p w:rsidR="008F58BA" w:rsidRDefault="003204EA" w:rsidP="008F58BA">
            <w:pPr>
              <w:rPr>
                <w:color w:val="000000"/>
                <w:u w:val="single"/>
              </w:rPr>
            </w:pPr>
            <w:r w:rsidRPr="003204EA">
              <w:rPr>
                <w:color w:val="000000"/>
                <w:u w:val="single"/>
              </w:rPr>
              <w:t xml:space="preserve">Oregon </w:t>
            </w:r>
            <w:r w:rsidR="002B56CF">
              <w:rPr>
                <w:color w:val="000000"/>
                <w:u w:val="single"/>
              </w:rPr>
              <w:t>rules and statutes</w:t>
            </w:r>
            <w:r w:rsidRPr="003204EA">
              <w:rPr>
                <w:color w:val="000000"/>
                <w:u w:val="single"/>
              </w:rPr>
              <w:t xml:space="preserve"> that specifically address</w:t>
            </w:r>
            <w:r w:rsidRPr="00882CF2">
              <w:rPr>
                <w:color w:val="000000"/>
                <w:u w:val="single"/>
              </w:rPr>
              <w:t xml:space="preserve"> </w:t>
            </w:r>
            <w:r w:rsidR="008F58BA" w:rsidRPr="008F58BA">
              <w:rPr>
                <w:color w:val="000000"/>
                <w:u w:val="single"/>
              </w:rPr>
              <w:t xml:space="preserve">CAA section 110(a)(2)(D)(i)(II) Interstate transport as it relates to PSD: </w:t>
            </w:r>
          </w:p>
          <w:p w:rsidR="008F58BA" w:rsidRDefault="008F58BA" w:rsidP="008F58BA">
            <w:pPr>
              <w:rPr>
                <w:color w:val="000000"/>
                <w:u w:val="single"/>
              </w:rPr>
            </w:pPr>
          </w:p>
          <w:p w:rsidR="00BF2495" w:rsidRDefault="00BF2495" w:rsidP="008F58BA">
            <w:pPr>
              <w:rPr>
                <w:color w:val="000000"/>
                <w:u w:val="single"/>
              </w:rPr>
            </w:pPr>
          </w:p>
          <w:p w:rsidR="00882CF2" w:rsidRDefault="00882CF2" w:rsidP="008F58BA">
            <w:pPr>
              <w:rPr>
                <w:color w:val="000000"/>
                <w:u w:val="single"/>
              </w:rPr>
            </w:pPr>
          </w:p>
          <w:p w:rsidR="00882CF2" w:rsidRDefault="00882CF2" w:rsidP="008F58BA">
            <w:pPr>
              <w:rPr>
                <w:color w:val="000000"/>
                <w:u w:val="single"/>
              </w:rPr>
            </w:pPr>
          </w:p>
          <w:p w:rsidR="00DC34A2" w:rsidRPr="006B16AD" w:rsidRDefault="00DC34A2" w:rsidP="00DC34A2">
            <w:pPr>
              <w:autoSpaceDE w:val="0"/>
              <w:autoSpaceDN w:val="0"/>
              <w:adjustRightInd w:val="0"/>
              <w:jc w:val="both"/>
              <w:rPr>
                <w:b/>
                <w:color w:val="000000"/>
              </w:rPr>
            </w:pPr>
            <w:r>
              <w:rPr>
                <w:b/>
                <w:color w:val="000000"/>
                <w:u w:val="single"/>
              </w:rPr>
              <w:lastRenderedPageBreak/>
              <w:t>Oregon Revised Statutes</w:t>
            </w:r>
            <w:r w:rsidR="006B16AD">
              <w:rPr>
                <w:b/>
                <w:color w:val="000000"/>
              </w:rPr>
              <w:t>:</w:t>
            </w:r>
          </w:p>
          <w:p w:rsidR="00DC34A2" w:rsidRDefault="00DC34A2" w:rsidP="00DC34A2">
            <w:pPr>
              <w:rPr>
                <w:b/>
                <w:color w:val="000000"/>
              </w:rPr>
            </w:pPr>
          </w:p>
          <w:p w:rsidR="00DC34A2" w:rsidRPr="008E79F1" w:rsidRDefault="00DC34A2" w:rsidP="00DC34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C34A2" w:rsidRPr="0066321D" w:rsidRDefault="00DC34A2" w:rsidP="00DC34A2">
            <w:pPr>
              <w:rPr>
                <w:b/>
                <w:color w:val="000000"/>
              </w:rPr>
            </w:pPr>
          </w:p>
          <w:p w:rsidR="00DC34A2" w:rsidRDefault="00DC34A2" w:rsidP="00DC34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A2E68" w:rsidRPr="00642004" w:rsidRDefault="002A2E68" w:rsidP="00DC34A2">
            <w:pPr>
              <w:rPr>
                <w:b/>
                <w:color w:val="000000"/>
              </w:rPr>
            </w:pPr>
          </w:p>
          <w:p w:rsidR="002A2E68" w:rsidRDefault="002A2E68" w:rsidP="00185D03">
            <w:pPr>
              <w:autoSpaceDE w:val="0"/>
              <w:autoSpaceDN w:val="0"/>
              <w:adjustRightInd w:val="0"/>
              <w:jc w:val="both"/>
              <w:rPr>
                <w:b/>
                <w:color w:val="000000"/>
                <w:u w:val="single"/>
              </w:rPr>
            </w:pPr>
          </w:p>
          <w:p w:rsidR="00185D03" w:rsidRPr="006B16AD" w:rsidRDefault="00185D03" w:rsidP="00185D03">
            <w:pPr>
              <w:autoSpaceDE w:val="0"/>
              <w:autoSpaceDN w:val="0"/>
              <w:adjustRightInd w:val="0"/>
              <w:jc w:val="both"/>
              <w:rPr>
                <w:b/>
                <w:color w:val="000000"/>
              </w:rPr>
            </w:pPr>
            <w:r w:rsidRPr="00474742">
              <w:rPr>
                <w:b/>
                <w:color w:val="000000"/>
                <w:u w:val="single"/>
              </w:rPr>
              <w:t>Oregon Administrative Rules</w:t>
            </w:r>
            <w:r w:rsidR="006B16AD">
              <w:rPr>
                <w:b/>
                <w:color w:val="000000"/>
              </w:rPr>
              <w:t>:</w:t>
            </w:r>
          </w:p>
          <w:p w:rsidR="00185D03" w:rsidRDefault="00185D03" w:rsidP="008F58BA">
            <w:pPr>
              <w:autoSpaceDE w:val="0"/>
              <w:autoSpaceDN w:val="0"/>
              <w:adjustRightInd w:val="0"/>
              <w:rPr>
                <w:b/>
                <w:color w:val="000000"/>
              </w:rPr>
            </w:pPr>
          </w:p>
          <w:p w:rsidR="00B06721" w:rsidRPr="00436848" w:rsidRDefault="00B06721" w:rsidP="00B06721">
            <w:pPr>
              <w:autoSpaceDE w:val="0"/>
              <w:autoSpaceDN w:val="0"/>
              <w:adjustRightInd w:val="0"/>
              <w:rPr>
                <w:color w:val="000000"/>
              </w:rPr>
            </w:pPr>
            <w:r>
              <w:rPr>
                <w:b/>
                <w:color w:val="000000"/>
              </w:rPr>
              <w:t>OAR 340-200 General Air Pollution Definitions and Procedures</w:t>
            </w:r>
            <w:r w:rsidR="002A2E68">
              <w:rPr>
                <w:b/>
                <w:color w:val="000000"/>
              </w:rPr>
              <w:t>.</w:t>
            </w:r>
            <w:r>
              <w:rPr>
                <w:b/>
                <w:color w:val="000000"/>
              </w:rPr>
              <w:t xml:space="preserve"> </w:t>
            </w:r>
            <w:r>
              <w:rPr>
                <w:color w:val="000000"/>
              </w:rPr>
              <w:t xml:space="preserve">Defines general air pollution terms.  </w:t>
            </w:r>
          </w:p>
          <w:p w:rsidR="00B06721" w:rsidRDefault="00B06721" w:rsidP="00B06721">
            <w:pPr>
              <w:autoSpaceDE w:val="0"/>
              <w:autoSpaceDN w:val="0"/>
              <w:adjustRightInd w:val="0"/>
              <w:rPr>
                <w:b/>
                <w:color w:val="000000"/>
              </w:rPr>
            </w:pPr>
            <w:r>
              <w:rPr>
                <w:b/>
                <w:color w:val="000000"/>
              </w:rPr>
              <w:t xml:space="preserve">       -</w:t>
            </w:r>
            <w:r w:rsidR="00703513">
              <w:rPr>
                <w:b/>
                <w:color w:val="000000"/>
              </w:rPr>
              <w:t xml:space="preserve"> </w:t>
            </w:r>
            <w:r>
              <w:rPr>
                <w:b/>
                <w:color w:val="000000"/>
              </w:rPr>
              <w:t>0020 General Air Quality Definitions</w:t>
            </w:r>
          </w:p>
          <w:p w:rsidR="00B06721" w:rsidRPr="00436848" w:rsidRDefault="00B06721" w:rsidP="00B06721">
            <w:pPr>
              <w:autoSpaceDE w:val="0"/>
              <w:autoSpaceDN w:val="0"/>
              <w:adjustRightInd w:val="0"/>
              <w:rPr>
                <w:color w:val="000000"/>
              </w:rPr>
            </w:pPr>
            <w:r>
              <w:rPr>
                <w:b/>
                <w:color w:val="000000"/>
              </w:rPr>
              <w:t xml:space="preserve">         </w:t>
            </w:r>
            <w:r w:rsidR="00703513">
              <w:rPr>
                <w:b/>
                <w:color w:val="000000"/>
              </w:rPr>
              <w:t xml:space="preserve"> </w:t>
            </w:r>
            <w:r>
              <w:rPr>
                <w:b/>
                <w:color w:val="000000"/>
              </w:rPr>
              <w:t xml:space="preserve">(6) “Affected States” </w:t>
            </w:r>
            <w:r w:rsidRPr="00436848">
              <w:rPr>
                <w:color w:val="000000"/>
              </w:rPr>
              <w:t>Specifies neighboring states.</w:t>
            </w:r>
          </w:p>
          <w:p w:rsidR="00B06721" w:rsidRDefault="00B06721" w:rsidP="008F58BA">
            <w:pPr>
              <w:autoSpaceDE w:val="0"/>
              <w:autoSpaceDN w:val="0"/>
              <w:adjustRightInd w:val="0"/>
              <w:rPr>
                <w:b/>
                <w:color w:val="000000"/>
              </w:rPr>
            </w:pPr>
          </w:p>
          <w:p w:rsidR="008F58BA" w:rsidRPr="00A93F60" w:rsidRDefault="008F58BA" w:rsidP="008F58BA">
            <w:pPr>
              <w:autoSpaceDE w:val="0"/>
              <w:autoSpaceDN w:val="0"/>
              <w:adjustRightInd w:val="0"/>
              <w:rPr>
                <w:color w:val="000000"/>
                <w:sz w:val="16"/>
                <w:szCs w:val="16"/>
              </w:rPr>
            </w:pPr>
            <w:r w:rsidRPr="0020270F">
              <w:rPr>
                <w:b/>
                <w:color w:val="000000"/>
              </w:rPr>
              <w:t>OAR 340-202 Ambient Air Quality and PSD Increments</w:t>
            </w:r>
            <w:r w:rsidR="002A2E68">
              <w:rPr>
                <w:b/>
                <w:color w:val="000000"/>
              </w:rPr>
              <w:t>.</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642C62">
                <w:rPr>
                  <w:color w:val="000000"/>
                </w:rPr>
                <w:t>PSD</w:t>
              </w:r>
            </w:smartTag>
            <w:r w:rsidRPr="00474742">
              <w:rPr>
                <w:color w:val="000000"/>
              </w:rPr>
              <w:t xml:space="preserve"> increments &amp; ceilings</w:t>
            </w:r>
            <w:r>
              <w:rPr>
                <w:color w:val="000000"/>
              </w:rPr>
              <w:t>.</w:t>
            </w:r>
          </w:p>
          <w:p w:rsidR="00F03460" w:rsidRPr="000831EE" w:rsidRDefault="00EC0BBB" w:rsidP="0032303B">
            <w:pPr>
              <w:autoSpaceDE w:val="0"/>
              <w:autoSpaceDN w:val="0"/>
              <w:adjustRightInd w:val="0"/>
              <w:rPr>
                <w:b/>
                <w:strike/>
                <w:color w:val="000000"/>
              </w:rPr>
            </w:pPr>
            <w:r w:rsidRPr="005F2682">
              <w:rPr>
                <w:b/>
                <w:color w:val="000000"/>
              </w:rPr>
              <w:t xml:space="preserve">  </w:t>
            </w:r>
            <w:r w:rsidR="0032303B">
              <w:rPr>
                <w:b/>
                <w:color w:val="000000"/>
              </w:rPr>
              <w:t xml:space="preserve">    </w:t>
            </w:r>
            <w:r w:rsidR="000831EE">
              <w:rPr>
                <w:b/>
                <w:strike/>
                <w:color w:val="000000"/>
              </w:rPr>
              <w:t>-</w:t>
            </w:r>
            <w:r w:rsidR="00703513">
              <w:rPr>
                <w:color w:val="000000"/>
              </w:rPr>
              <w:t xml:space="preserve"> </w:t>
            </w:r>
            <w:r w:rsidR="00F03460" w:rsidRPr="000831EE">
              <w:rPr>
                <w:b/>
                <w:color w:val="000000"/>
              </w:rPr>
              <w:t>0210 Ambient Air Increments, Table 1</w:t>
            </w:r>
          </w:p>
          <w:p w:rsidR="00F03460" w:rsidRPr="0020270F" w:rsidRDefault="000831EE" w:rsidP="000831EE">
            <w:pPr>
              <w:autoSpaceDE w:val="0"/>
              <w:autoSpaceDN w:val="0"/>
              <w:adjustRightInd w:val="0"/>
              <w:ind w:left="342"/>
              <w:rPr>
                <w:color w:val="000000"/>
              </w:rPr>
            </w:pPr>
            <w:r>
              <w:rPr>
                <w:b/>
                <w:color w:val="000000"/>
              </w:rPr>
              <w:t>-</w:t>
            </w:r>
            <w:r w:rsidR="00703513">
              <w:rPr>
                <w:b/>
                <w:color w:val="000000"/>
              </w:rPr>
              <w:t xml:space="preserve"> </w:t>
            </w:r>
            <w:r w:rsidR="00F03460" w:rsidRPr="0020270F">
              <w:rPr>
                <w:b/>
                <w:color w:val="000000"/>
              </w:rPr>
              <w:t>0220</w:t>
            </w:r>
            <w:r w:rsidR="00F03460">
              <w:rPr>
                <w:b/>
                <w:color w:val="000000"/>
              </w:rPr>
              <w:t xml:space="preserve"> </w:t>
            </w:r>
            <w:r w:rsidR="00F03460" w:rsidRPr="0020270F">
              <w:rPr>
                <w:b/>
                <w:color w:val="000000"/>
              </w:rPr>
              <w:t>Ambient Air Ceilings</w:t>
            </w:r>
            <w:r w:rsidR="00F03460">
              <w:rPr>
                <w:b/>
                <w:color w:val="000000"/>
              </w:rPr>
              <w:t xml:space="preserve"> </w:t>
            </w:r>
          </w:p>
          <w:p w:rsidR="002A2E68" w:rsidRDefault="002A2E68" w:rsidP="00C81E4A">
            <w:pPr>
              <w:rPr>
                <w:color w:val="000000"/>
              </w:rPr>
            </w:pPr>
          </w:p>
          <w:p w:rsidR="002A2E68" w:rsidRDefault="002A2E68" w:rsidP="002A2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Pr>
                <w:b/>
              </w:rPr>
              <w:t>Public Participation.</w:t>
            </w:r>
            <w:r w:rsidRPr="000D4F02">
              <w:rPr>
                <w:b/>
              </w:rPr>
              <w:t xml:space="preserve"> </w:t>
            </w:r>
            <w:r w:rsidRPr="00554A23">
              <w:t>S</w:t>
            </w:r>
            <w:r>
              <w:t>pecifies</w:t>
            </w:r>
            <w:r w:rsidRPr="000D4F02">
              <w:t xml:space="preserve"> the requirements for notifying the public of certain permit</w:t>
            </w:r>
            <w:r>
              <w:t xml:space="preserve"> </w:t>
            </w:r>
            <w:r w:rsidRPr="000D4F02">
              <w:t>actions and providing an opportunity for the public</w:t>
            </w:r>
            <w:r>
              <w:t xml:space="preserve"> </w:t>
            </w:r>
            <w:r w:rsidRPr="000D4F02">
              <w:t>to participate in those permit actions.</w:t>
            </w:r>
          </w:p>
          <w:p w:rsidR="002A2E68" w:rsidRPr="000D4F02" w:rsidRDefault="002A2E68" w:rsidP="002A2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pPr>
            <w:r>
              <w:rPr>
                <w:b/>
                <w:bCs/>
              </w:rPr>
              <w:t xml:space="preserve">       </w:t>
            </w:r>
            <w:r w:rsidRPr="000D4F02">
              <w:rPr>
                <w:b/>
                <w:bCs/>
              </w:rPr>
              <w:t>-</w:t>
            </w:r>
            <w:r>
              <w:rPr>
                <w:b/>
                <w:bCs/>
              </w:rPr>
              <w:t xml:space="preserve"> </w:t>
            </w:r>
            <w:r w:rsidRPr="000D4F02">
              <w:rPr>
                <w:b/>
                <w:bCs/>
              </w:rPr>
              <w:t>0060 P</w:t>
            </w:r>
            <w:r>
              <w:rPr>
                <w:b/>
                <w:bCs/>
              </w:rPr>
              <w:t xml:space="preserve">ersons Required to be Notified. </w:t>
            </w:r>
            <w:r w:rsidRPr="00554A23">
              <w:rPr>
                <w:bCs/>
              </w:rPr>
              <w:t>In</w:t>
            </w:r>
            <w:r>
              <w:rPr>
                <w:bCs/>
              </w:rPr>
              <w:t>cludes state notification.</w:t>
            </w:r>
          </w:p>
          <w:p w:rsidR="002A2E68" w:rsidRDefault="002A2E68" w:rsidP="00C81E4A">
            <w:pPr>
              <w:rPr>
                <w:b/>
                <w:color w:val="000000"/>
              </w:rPr>
            </w:pPr>
          </w:p>
          <w:p w:rsidR="003204EA" w:rsidRDefault="00662257" w:rsidP="00C81E4A">
            <w:pPr>
              <w:rPr>
                <w:color w:val="000000"/>
              </w:rPr>
            </w:pPr>
            <w:r w:rsidRPr="00662257">
              <w:rPr>
                <w:b/>
                <w:color w:val="000000"/>
              </w:rPr>
              <w:t>OAR 340-216 Air Contaminant Discharge Permits (ACDP)</w:t>
            </w:r>
            <w:r w:rsidR="002A2E68">
              <w:rPr>
                <w:b/>
                <w:color w:val="000000"/>
              </w:rPr>
              <w:t>.</w:t>
            </w:r>
            <w:r>
              <w:rPr>
                <w:color w:val="000000"/>
              </w:rPr>
              <w:t xml:space="preserve">  Federally enforceable state operation permit program.  This rule also serves as the administrative permit mechanism used to implement the major and minor new source review (NSR) programs. The SIP-approved </w:t>
            </w:r>
            <w:r>
              <w:rPr>
                <w:color w:val="000000"/>
              </w:rPr>
              <w:lastRenderedPageBreak/>
              <w:t>minor NSR program applies major source NSR-PSD requirements to any source with emissions over the significant emission rate.</w:t>
            </w:r>
          </w:p>
          <w:p w:rsidR="002A2E68" w:rsidRDefault="002A2E68" w:rsidP="00C81E4A">
            <w:pPr>
              <w:rPr>
                <w:color w:val="000000"/>
              </w:rPr>
            </w:pPr>
          </w:p>
          <w:p w:rsidR="002A2E68" w:rsidRDefault="002A2E68" w:rsidP="002A2E68">
            <w:pPr>
              <w:rPr>
                <w:color w:val="000000"/>
              </w:rPr>
            </w:pPr>
            <w:r w:rsidRPr="0020270F">
              <w:rPr>
                <w:b/>
                <w:color w:val="000000"/>
              </w:rPr>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 xml:space="preserve">. </w:t>
            </w:r>
          </w:p>
          <w:p w:rsidR="002A2E68" w:rsidRDefault="002A2E68" w:rsidP="002A2E68">
            <w:pPr>
              <w:rPr>
                <w:color w:val="000000"/>
              </w:rPr>
            </w:pPr>
          </w:p>
          <w:p w:rsidR="002A2E68" w:rsidRPr="00BC534F" w:rsidRDefault="002A2E68" w:rsidP="002A2E68">
            <w:r w:rsidRPr="00886D19">
              <w:rPr>
                <w:b/>
                <w:color w:val="000000"/>
              </w:rPr>
              <w:t>NOTE:</w:t>
            </w:r>
            <w:r>
              <w:rPr>
                <w:color w:val="000000"/>
              </w:rPr>
              <w:t xml:space="preserve"> </w:t>
            </w:r>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272060" w:rsidRDefault="00272060" w:rsidP="00272060">
            <w:pPr>
              <w:autoSpaceDE w:val="0"/>
              <w:autoSpaceDN w:val="0"/>
              <w:adjustRightInd w:val="0"/>
              <w:rPr>
                <w:color w:val="000000"/>
              </w:rPr>
            </w:pPr>
          </w:p>
          <w:p w:rsidR="002C741E" w:rsidRDefault="002C741E" w:rsidP="00272060">
            <w:pPr>
              <w:autoSpaceDE w:val="0"/>
              <w:autoSpaceDN w:val="0"/>
              <w:adjustRightInd w:val="0"/>
              <w:rPr>
                <w:color w:val="000000"/>
              </w:rPr>
            </w:pPr>
            <w:r w:rsidRPr="002C741E">
              <w:rPr>
                <w:b/>
                <w:color w:val="000000"/>
              </w:rPr>
              <w:t>OAR 340-224 New Source Review</w:t>
            </w:r>
            <w:r w:rsidR="002A2E68">
              <w:rPr>
                <w:b/>
                <w:color w:val="000000"/>
              </w:rPr>
              <w:t>.</w:t>
            </w:r>
            <w:r>
              <w:rPr>
                <w:color w:val="000000"/>
              </w:rPr>
              <w:t xml:space="preserve"> Regulates construction and modification of proposed major sources within nonattainment, maintenance and re-attainment areas and federal major sources and modifications within attainment</w:t>
            </w:r>
            <w:r w:rsidR="00D93D3D">
              <w:rPr>
                <w:color w:val="000000"/>
              </w:rPr>
              <w:t xml:space="preserve">, </w:t>
            </w:r>
            <w:r>
              <w:rPr>
                <w:color w:val="000000"/>
              </w:rPr>
              <w:t xml:space="preserve">unclassified </w:t>
            </w:r>
            <w:r w:rsidR="00D93D3D">
              <w:rPr>
                <w:color w:val="000000"/>
              </w:rPr>
              <w:t xml:space="preserve">and </w:t>
            </w:r>
            <w:r>
              <w:rPr>
                <w:color w:val="000000"/>
              </w:rPr>
              <w:t xml:space="preserve">sustainment areas.  </w:t>
            </w:r>
          </w:p>
          <w:p w:rsidR="00272060" w:rsidRDefault="00272060" w:rsidP="00C81E4A">
            <w:pPr>
              <w:rPr>
                <w:color w:val="000000"/>
              </w:rPr>
            </w:pPr>
          </w:p>
          <w:p w:rsidR="00C81E4A" w:rsidRPr="00C81E4A" w:rsidRDefault="00C81E4A" w:rsidP="00C81E4A">
            <w:pPr>
              <w:rPr>
                <w:color w:val="000000"/>
              </w:rPr>
            </w:pPr>
            <w:r w:rsidRPr="00C81E4A">
              <w:rPr>
                <w:b/>
                <w:color w:val="000000"/>
              </w:rPr>
              <w:t>NOTE:</w:t>
            </w:r>
            <w:r>
              <w:rPr>
                <w:color w:val="000000"/>
              </w:rPr>
              <w:t xml:space="preserve"> </w:t>
            </w:r>
            <w:r w:rsidRPr="00C81E4A">
              <w:rPr>
                <w:color w:val="000000"/>
              </w:rPr>
              <w:t>EPA most recently approved revisions to Oregon’s PSD program on December 27, 2011 (76 FR 80747).</w:t>
            </w:r>
            <w:r w:rsidR="0032303B">
              <w:rPr>
                <w:color w:val="000000"/>
              </w:rPr>
              <w:t xml:space="preserve"> </w:t>
            </w:r>
          </w:p>
          <w:p w:rsidR="00C81E4A" w:rsidRDefault="00C81E4A" w:rsidP="008F58BA">
            <w:pPr>
              <w:rPr>
                <w:color w:val="000000"/>
              </w:rPr>
            </w:pPr>
          </w:p>
          <w:p w:rsidR="008F58BA" w:rsidRPr="008F58BA" w:rsidRDefault="003204EA" w:rsidP="008F58BA">
            <w:pPr>
              <w:rPr>
                <w:color w:val="000000"/>
                <w:u w:val="single"/>
              </w:rPr>
            </w:pPr>
            <w:r w:rsidRPr="003204EA">
              <w:rPr>
                <w:color w:val="000000"/>
                <w:u w:val="single"/>
              </w:rPr>
              <w:t xml:space="preserve">Oregon </w:t>
            </w:r>
            <w:r w:rsidR="002B56CF">
              <w:rPr>
                <w:color w:val="000000"/>
                <w:u w:val="single"/>
              </w:rPr>
              <w:t>rules and statutes</w:t>
            </w:r>
            <w:r w:rsidRPr="003204EA">
              <w:rPr>
                <w:color w:val="000000"/>
                <w:u w:val="single"/>
              </w:rPr>
              <w:t xml:space="preserve"> that specifically address</w:t>
            </w:r>
            <w:r>
              <w:rPr>
                <w:color w:val="000000"/>
              </w:rPr>
              <w:t xml:space="preserve"> </w:t>
            </w:r>
            <w:r w:rsidRPr="008F58BA">
              <w:rPr>
                <w:color w:val="000000"/>
                <w:u w:val="single"/>
              </w:rPr>
              <w:t xml:space="preserve">CAA section 110(a)(2)(D)(i)(II) Interstate </w:t>
            </w:r>
            <w:r>
              <w:rPr>
                <w:color w:val="000000"/>
                <w:u w:val="single"/>
              </w:rPr>
              <w:t xml:space="preserve">transport as it relates to </w:t>
            </w:r>
            <w:r w:rsidR="008F58BA" w:rsidRPr="008F58BA">
              <w:rPr>
                <w:color w:val="000000"/>
                <w:u w:val="single"/>
              </w:rPr>
              <w:t xml:space="preserve">visibility:   </w:t>
            </w:r>
          </w:p>
          <w:p w:rsidR="008F58BA" w:rsidRDefault="008F58BA" w:rsidP="008F58BA">
            <w:pPr>
              <w:rPr>
                <w:color w:val="000000"/>
              </w:rPr>
            </w:pPr>
          </w:p>
          <w:p w:rsidR="005C1205" w:rsidRDefault="005C1205" w:rsidP="002A2E68">
            <w:pPr>
              <w:rPr>
                <w:b/>
                <w:color w:val="000000"/>
                <w:u w:val="single"/>
              </w:rPr>
            </w:pPr>
          </w:p>
        </w:tc>
      </w:tr>
      <w:tr w:rsidR="008F58BA" w:rsidTr="0025545D">
        <w:tc>
          <w:tcPr>
            <w:tcW w:w="2448" w:type="dxa"/>
          </w:tcPr>
          <w:p w:rsidR="008F58BA" w:rsidRPr="001C7D0D" w:rsidRDefault="008F58BA" w:rsidP="008F58BA">
            <w:pPr>
              <w:rPr>
                <w:b/>
                <w:bCs/>
                <w:color w:val="000000"/>
              </w:rPr>
            </w:pPr>
            <w:r w:rsidRPr="001C7D0D">
              <w:rPr>
                <w:b/>
                <w:bCs/>
                <w:color w:val="000000"/>
              </w:rPr>
              <w:lastRenderedPageBreak/>
              <w:t>§110(a)(2)(D)(ii)</w:t>
            </w:r>
          </w:p>
          <w:p w:rsidR="008F58BA" w:rsidRPr="00474742" w:rsidRDefault="008F58BA" w:rsidP="008F58BA">
            <w:pPr>
              <w:rPr>
                <w:b/>
                <w:bCs/>
                <w:color w:val="000000"/>
              </w:rPr>
            </w:pPr>
            <w:r w:rsidRPr="001C7D0D">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7C3EF3" w:rsidRPr="006B16AD" w:rsidRDefault="007C3EF3" w:rsidP="007C3EF3">
            <w:pPr>
              <w:autoSpaceDE w:val="0"/>
              <w:autoSpaceDN w:val="0"/>
              <w:adjustRightInd w:val="0"/>
              <w:jc w:val="both"/>
              <w:rPr>
                <w:b/>
                <w:color w:val="000000"/>
              </w:rPr>
            </w:pPr>
            <w:r>
              <w:rPr>
                <w:b/>
                <w:color w:val="000000"/>
                <w:u w:val="single"/>
              </w:rPr>
              <w:t>Oregon Revised Statutes</w:t>
            </w:r>
            <w:r w:rsidR="006B16AD">
              <w:rPr>
                <w:b/>
                <w:color w:val="000000"/>
              </w:rPr>
              <w:t>:</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02F0" w:rsidRPr="00190EDA" w:rsidRDefault="007C3EF3" w:rsidP="00D95B5B">
            <w:pPr>
              <w:widowControl w:val="0"/>
              <w:tabs>
                <w:tab w:val="left" w:pos="0"/>
                <w:tab w:val="left" w:pos="1800"/>
              </w:tabs>
              <w:adjustRightInd w:val="0"/>
              <w:rPr>
                <w:szCs w:val="20"/>
              </w:rPr>
            </w:pPr>
            <w:r w:rsidRPr="00CD01B7">
              <w:rPr>
                <w:b/>
                <w:color w:val="000000"/>
              </w:rPr>
              <w:t>ORS 468.020</w:t>
            </w:r>
            <w:r w:rsidR="00C102F0">
              <w:rPr>
                <w:b/>
                <w:color w:val="000000"/>
              </w:rPr>
              <w:t xml:space="preserve"> </w:t>
            </w:r>
            <w:r w:rsidR="00C102F0" w:rsidRPr="00474742">
              <w:rPr>
                <w:b/>
              </w:rPr>
              <w:t xml:space="preserve">Rules and Standards </w:t>
            </w:r>
            <w:r w:rsidR="00C102F0" w:rsidRPr="00474742">
              <w:t>Requires public hearing on any proposed rule or standard prior to adoption</w:t>
            </w:r>
            <w:r w:rsidR="00C102F0">
              <w:t xml:space="preserve"> </w:t>
            </w:r>
          </w:p>
          <w:p w:rsidR="007C3EF3" w:rsidRDefault="007C3EF3"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5495E" w:rsidRDefault="00C5495E" w:rsidP="00C5495E">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670927" w:rsidRPr="00474742" w:rsidRDefault="00670927" w:rsidP="00C5495E">
            <w:pPr>
              <w:autoSpaceDE w:val="0"/>
              <w:autoSpaceDN w:val="0"/>
              <w:adjustRightInd w:val="0"/>
              <w:jc w:val="both"/>
              <w:rPr>
                <w:b/>
                <w:color w:val="000000"/>
              </w:rPr>
            </w:pPr>
          </w:p>
          <w:p w:rsidR="00C5495E"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permit actions and providing an opportunity for the public to participate in those permit actions.</w:t>
            </w:r>
          </w:p>
          <w:p w:rsidR="000D4F02" w:rsidRDefault="00D95B5B" w:rsidP="0070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Cs/>
              </w:rPr>
            </w:pPr>
            <w:r>
              <w:rPr>
                <w:b/>
                <w:bCs/>
              </w:rPr>
              <w:t xml:space="preserve">       </w:t>
            </w:r>
            <w:r w:rsidR="000D4F02" w:rsidRPr="000D4F02">
              <w:rPr>
                <w:b/>
                <w:bCs/>
              </w:rPr>
              <w:t>-</w:t>
            </w:r>
            <w:r w:rsidR="00703513">
              <w:rPr>
                <w:b/>
                <w:bCs/>
              </w:rPr>
              <w:t xml:space="preserve"> </w:t>
            </w:r>
            <w:r w:rsidR="000D4F02" w:rsidRPr="000D4F02">
              <w:rPr>
                <w:b/>
                <w:bCs/>
              </w:rPr>
              <w:t>0060 P</w:t>
            </w:r>
            <w:r w:rsidR="00195F0D">
              <w:rPr>
                <w:b/>
                <w:bCs/>
              </w:rPr>
              <w:t>ersons Required to be Notified:</w:t>
            </w:r>
            <w:r w:rsidR="000D4F02" w:rsidRPr="000D4F02">
              <w:rPr>
                <w:b/>
                <w:bCs/>
              </w:rPr>
              <w:t xml:space="preserve"> </w:t>
            </w:r>
            <w:r w:rsidR="000D4F02">
              <w:rPr>
                <w:bCs/>
              </w:rPr>
              <w:t>includes state notification</w:t>
            </w:r>
            <w:r w:rsidR="00195F0D">
              <w:rPr>
                <w:bCs/>
              </w:rPr>
              <w:t>.</w:t>
            </w:r>
          </w:p>
          <w:p w:rsidR="00882CF2" w:rsidRPr="000D4F02" w:rsidRDefault="00882CF2" w:rsidP="0070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pPr>
          </w:p>
          <w:p w:rsidR="001A6287" w:rsidRDefault="001A6287" w:rsidP="001A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34A2">
              <w:rPr>
                <w:b/>
              </w:rPr>
              <w:t>NOTE:</w:t>
            </w:r>
            <w:r>
              <w:t xml:space="preserve"> State regulations are consistent with Federal requirements in Appendix N of 40 CFR part 50 pertaining to the notification of interstate pollution abatement.  </w:t>
            </w:r>
          </w:p>
          <w:p w:rsidR="001A6287" w:rsidRDefault="001A6287"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917EB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Default="001150C0" w:rsidP="001150C0">
            <w:pPr>
              <w:rPr>
                <w:iCs/>
                <w:color w:val="000000"/>
              </w:rPr>
            </w:pPr>
          </w:p>
          <w:p w:rsidR="00882CF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12564F">
              <w:rPr>
                <w:b/>
                <w:iCs/>
                <w:color w:val="000000"/>
              </w:rPr>
              <w:t>.</w:t>
            </w:r>
            <w:r w:rsidR="00860103" w:rsidRPr="00474742">
              <w:rPr>
                <w:iCs/>
                <w:color w:val="000000"/>
              </w:rPr>
              <w:t xml:space="preserve"> </w:t>
            </w:r>
          </w:p>
          <w:p w:rsidR="001150C0" w:rsidRPr="00474742" w:rsidRDefault="00860103" w:rsidP="001150C0">
            <w:pPr>
              <w:rPr>
                <w:iCs/>
                <w:color w:val="000000"/>
              </w:rPr>
            </w:pPr>
            <w:r w:rsidRPr="00474742">
              <w:rPr>
                <w:iCs/>
                <w:color w:val="000000"/>
              </w:rPr>
              <w:t>Authority to employ</w:t>
            </w:r>
            <w:r w:rsidR="00AB1C7A">
              <w:rPr>
                <w:iCs/>
                <w:color w:val="000000"/>
              </w:rPr>
              <w:t xml:space="preserve"> personnel, purchase supplies, enter into </w:t>
            </w:r>
            <w:r w:rsidRPr="00474742">
              <w:rPr>
                <w:iCs/>
                <w:color w:val="000000"/>
              </w:rPr>
              <w:t>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0012564F">
              <w:rPr>
                <w:b/>
                <w:iCs/>
                <w:color w:val="000000"/>
              </w:rPr>
              <w:t>.</w:t>
            </w:r>
            <w:r w:rsidRPr="00474742">
              <w:rPr>
                <w:iCs/>
                <w:color w:val="000000"/>
              </w:rPr>
              <w:t xml:space="preserve"> Power to hire, assign, reassign, and coordinate personnel of the department</w:t>
            </w:r>
            <w:r w:rsidR="00A150D8">
              <w:rPr>
                <w:iCs/>
                <w:color w:val="000000"/>
              </w:rPr>
              <w:t xml:space="preserve"> </w:t>
            </w:r>
          </w:p>
          <w:p w:rsidR="00C16E4F" w:rsidRDefault="00C16E4F" w:rsidP="00EE46C1">
            <w:pPr>
              <w:rPr>
                <w:b/>
                <w:iCs/>
                <w:color w:val="000000"/>
              </w:rPr>
            </w:pPr>
          </w:p>
          <w:p w:rsidR="00BB03E1" w:rsidRPr="00A37592" w:rsidRDefault="00BB03E1" w:rsidP="00BB03E1">
            <w:pPr>
              <w:rPr>
                <w:b/>
                <w:color w:val="FF0000"/>
              </w:rPr>
            </w:pPr>
            <w:r w:rsidRPr="00BB03E1">
              <w:rPr>
                <w:b/>
                <w:color w:val="000000"/>
                <w:u w:val="single"/>
              </w:rPr>
              <w:t>Interagency Agreements</w:t>
            </w:r>
            <w:r w:rsidR="0012564F">
              <w:rPr>
                <w:b/>
                <w:color w:val="000000"/>
              </w:rPr>
              <w:t>:</w:t>
            </w:r>
            <w:r w:rsidRPr="00BB03E1">
              <w:rPr>
                <w:color w:val="000000"/>
                <w:u w:val="single"/>
              </w:rPr>
              <w:t xml:space="preserve"> </w:t>
            </w:r>
          </w:p>
          <w:p w:rsidR="00A60667" w:rsidRPr="00BB03E1" w:rsidRDefault="00A60667" w:rsidP="00BB03E1">
            <w:pPr>
              <w:rPr>
                <w:u w:val="single"/>
              </w:rPr>
            </w:pPr>
          </w:p>
          <w:p w:rsidR="00BB03E1" w:rsidRPr="00B16500" w:rsidRDefault="00BB03E1" w:rsidP="00BB03E1">
            <w:r w:rsidRPr="00BB03E1">
              <w:rPr>
                <w:b/>
              </w:rPr>
              <w:t xml:space="preserve">Intergovernmental Agreement between DEQ and </w:t>
            </w:r>
            <w:r w:rsidRPr="00BB03E1">
              <w:rPr>
                <w:b/>
              </w:rPr>
              <w:lastRenderedPageBreak/>
              <w:t>LRAPA</w:t>
            </w:r>
            <w:r w:rsidR="006B16AD">
              <w:rPr>
                <w:b/>
              </w:rPr>
              <w:t xml:space="preserve">:  </w:t>
            </w:r>
            <w:r w:rsidRPr="00B16500">
              <w:t xml:space="preserve">DEQ has </w:t>
            </w:r>
            <w:r>
              <w:t xml:space="preserve">entered into an intergovernmental agreement to </w:t>
            </w:r>
            <w:r w:rsidRPr="00B16500">
              <w:t>dele</w:t>
            </w:r>
            <w:r>
              <w:t>gate</w:t>
            </w:r>
            <w:r w:rsidRPr="00B16500">
              <w:t xml:space="preserve"> it’s authority to implement</w:t>
            </w:r>
            <w:r>
              <w:t xml:space="preserve"> </w:t>
            </w:r>
            <w:r w:rsidRPr="00B16500">
              <w:t xml:space="preserve">the </w:t>
            </w:r>
            <w:r>
              <w:t xml:space="preserve">requirements of the </w:t>
            </w:r>
            <w:r w:rsidRPr="00B16500">
              <w:t>Clean Air Act in Lane County</w:t>
            </w:r>
            <w:r>
              <w:t xml:space="preserve">, Oregon </w:t>
            </w:r>
            <w:r w:rsidRPr="00B16500">
              <w:t xml:space="preserve">to the Lane Regional Air Protection Agency. For more information, please see the Intergovernmental Agreement between DEQ and LRAPA (DEQ Agreement # </w:t>
            </w:r>
            <w:r w:rsidRPr="002C741E">
              <w:t>00</w:t>
            </w:r>
            <w:r w:rsidR="00CD6999" w:rsidRPr="002C741E">
              <w:t>6</w:t>
            </w:r>
            <w:r w:rsidRPr="002C741E">
              <w:t>-1</w:t>
            </w:r>
            <w:r w:rsidR="00CD6999" w:rsidRPr="002C741E">
              <w:t>4</w:t>
            </w:r>
            <w:r w:rsidRPr="00B16500">
              <w:t>).</w:t>
            </w:r>
            <w:r w:rsidR="00C83A5C">
              <w:t xml:space="preserve"> </w:t>
            </w:r>
            <w:r w:rsidR="005665FB">
              <w:t xml:space="preserve"> </w:t>
            </w:r>
          </w:p>
          <w:p w:rsidR="00CD6999" w:rsidRPr="002C741E" w:rsidRDefault="00CD6999" w:rsidP="00CD6999">
            <w:r w:rsidRPr="002C741E">
              <w:t xml:space="preserve">DEQ’s Performance and Partnership Agreement </w:t>
            </w:r>
            <w:r w:rsidR="005665FB" w:rsidRPr="002C741E">
              <w:t xml:space="preserve">(PPA) </w:t>
            </w:r>
            <w:r w:rsidRPr="002C741E">
              <w:t xml:space="preserve">with EPA.  The Oregon Performance Partnership Agreement describes how </w:t>
            </w:r>
            <w:r w:rsidR="005665FB" w:rsidRPr="002C741E">
              <w:t>ODEQ</w:t>
            </w:r>
            <w:r w:rsidRPr="002C741E">
              <w:t xml:space="preserve"> and EPA Region 10 will work together to protect Oregon’s environment. The PPA 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ODEQ signed the current PPA</w:t>
            </w:r>
            <w:r w:rsidR="005665FB" w:rsidRPr="002C741E">
              <w:t xml:space="preserve"> on June 27, 2014 (runs </w:t>
            </w:r>
            <w:r w:rsidRPr="002C741E">
              <w:t>from July 1, 2014 through June 30, 2016</w:t>
            </w:r>
            <w:r w:rsidR="005665FB" w:rsidRPr="002C741E">
              <w:t>)</w:t>
            </w:r>
            <w:r w:rsidRPr="002C741E">
              <w:t xml:space="preserve">. </w:t>
            </w:r>
            <w:r w:rsidR="005665FB" w:rsidRPr="002C741E">
              <w:t xml:space="preserve"> </w:t>
            </w:r>
          </w:p>
          <w:p w:rsidR="00CD6999" w:rsidRDefault="00CD6999" w:rsidP="00AB1C7A">
            <w:pPr>
              <w:rPr>
                <w:b/>
              </w:rPr>
            </w:pPr>
          </w:p>
          <w:p w:rsidR="00AB1C7A" w:rsidRPr="00C83A5C" w:rsidRDefault="00AB1C7A" w:rsidP="00AB1C7A">
            <w:pPr>
              <w:rPr>
                <w:color w:val="FF0000"/>
              </w:rPr>
            </w:pPr>
            <w:r w:rsidRPr="00137760">
              <w:rPr>
                <w:b/>
              </w:rPr>
              <w:t>N</w:t>
            </w:r>
            <w:r w:rsidR="003418A7">
              <w:rPr>
                <w:b/>
              </w:rPr>
              <w:t>ote</w:t>
            </w:r>
            <w:r w:rsidRPr="00137760">
              <w:rPr>
                <w:b/>
              </w:rPr>
              <w:t>:</w:t>
            </w:r>
            <w:r>
              <w:t xml:space="preserve"> </w:t>
            </w:r>
            <w:r w:rsidRPr="00B16500">
              <w:t>DEQ received CAA section 105 grants from EPA and DEQ matches those grants through the state’s General Fund.  DEQ’s P</w:t>
            </w:r>
            <w:r w:rsidR="005665FB">
              <w:t xml:space="preserve">PA </w:t>
            </w:r>
            <w:r w:rsidRPr="00B16500">
              <w:t xml:space="preserve">with EPA contains more information. </w:t>
            </w:r>
          </w:p>
          <w:p w:rsidR="00AB1C7A" w:rsidRPr="00474742" w:rsidRDefault="00AB1C7A" w:rsidP="00BB03E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0539EA" w:rsidRPr="006B16AD" w:rsidRDefault="000539EA" w:rsidP="000539EA">
            <w:pPr>
              <w:autoSpaceDE w:val="0"/>
              <w:autoSpaceDN w:val="0"/>
              <w:adjustRightInd w:val="0"/>
              <w:jc w:val="both"/>
              <w:rPr>
                <w:b/>
                <w:color w:val="000000"/>
              </w:rPr>
            </w:pPr>
            <w:r>
              <w:rPr>
                <w:b/>
                <w:color w:val="000000"/>
                <w:u w:val="single"/>
              </w:rPr>
              <w:t>Oregon Revised Statutes</w:t>
            </w:r>
            <w:r w:rsidR="006B16AD">
              <w:rPr>
                <w:b/>
                <w:color w:val="000000"/>
              </w:rPr>
              <w:t>:</w:t>
            </w:r>
          </w:p>
          <w:p w:rsidR="000539EA" w:rsidRPr="00650427" w:rsidRDefault="000539EA" w:rsidP="000539EA">
            <w:pPr>
              <w:autoSpaceDE w:val="0"/>
              <w:autoSpaceDN w:val="0"/>
              <w:adjustRightInd w:val="0"/>
              <w:jc w:val="both"/>
              <w:rPr>
                <w:b/>
                <w:color w:val="000000"/>
              </w:rPr>
            </w:pPr>
          </w:p>
          <w:p w:rsidR="000539EA" w:rsidRPr="00642004"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539EA" w:rsidRPr="00E5774C" w:rsidRDefault="00870A51" w:rsidP="00703513">
            <w:pPr>
              <w:pStyle w:val="ListParagraph"/>
              <w:spacing w:line="240" w:lineRule="auto"/>
              <w:ind w:left="612" w:hanging="137"/>
            </w:pPr>
            <w:r w:rsidRPr="00E5774C">
              <w:rPr>
                <w:b/>
              </w:rPr>
              <w:t>-</w:t>
            </w:r>
            <w:r w:rsidR="00703513">
              <w:rPr>
                <w:b/>
              </w:rPr>
              <w:t xml:space="preserve"> </w:t>
            </w:r>
            <w:r w:rsidR="00A37592" w:rsidRPr="00E5774C">
              <w:rPr>
                <w:b/>
              </w:rPr>
              <w:t>035(c) Functions</w:t>
            </w:r>
            <w:r w:rsidRPr="00E5774C">
              <w:rPr>
                <w:b/>
              </w:rPr>
              <w:t xml:space="preserve"> </w:t>
            </w:r>
            <w:r w:rsidR="00A37592" w:rsidRPr="00E5774C">
              <w:rPr>
                <w:b/>
              </w:rPr>
              <w:t>of Department</w:t>
            </w:r>
            <w:r w:rsidRPr="00E5774C">
              <w:rPr>
                <w:b/>
              </w:rPr>
              <w:t xml:space="preserve"> </w:t>
            </w:r>
            <w:r w:rsidR="00A37592" w:rsidRPr="00E5774C">
              <w:t>Authority to advise, consult, and cooperate with other states, state and federal agencies, or political subdivisions on all air quality control matters.</w:t>
            </w:r>
          </w:p>
          <w:p w:rsidR="00A37592" w:rsidRDefault="00A37592" w:rsidP="00703513">
            <w:pPr>
              <w:ind w:left="612" w:hanging="137"/>
              <w:rPr>
                <w:b/>
                <w:color w:val="000000"/>
              </w:rPr>
            </w:pPr>
          </w:p>
          <w:p w:rsidR="00642004" w:rsidRDefault="00642004" w:rsidP="00642004">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lastRenderedPageBreak/>
              <w:t>P</w:t>
            </w:r>
            <w:r>
              <w:rPr>
                <w:b/>
                <w:szCs w:val="20"/>
              </w:rPr>
              <w:t>ollution</w:t>
            </w:r>
            <w:r w:rsidRPr="008D64EC">
              <w:rPr>
                <w:b/>
                <w:szCs w:val="20"/>
              </w:rPr>
              <w:t xml:space="preserve"> C</w:t>
            </w:r>
            <w:r>
              <w:rPr>
                <w:b/>
                <w:szCs w:val="20"/>
              </w:rPr>
              <w:t>ontrol</w:t>
            </w:r>
          </w:p>
          <w:p w:rsidR="000539EA" w:rsidRDefault="000539EA" w:rsidP="00185D03">
            <w:pPr>
              <w:autoSpaceDE w:val="0"/>
              <w:autoSpaceDN w:val="0"/>
              <w:adjustRightInd w:val="0"/>
              <w:jc w:val="both"/>
              <w:rPr>
                <w:b/>
                <w:color w:val="000000"/>
                <w:u w:val="single"/>
              </w:rPr>
            </w:pPr>
          </w:p>
          <w:p w:rsidR="006B16AD" w:rsidRPr="006B16AD" w:rsidRDefault="006B16AD" w:rsidP="006B16AD">
            <w:pPr>
              <w:rPr>
                <w:b/>
                <w:sz w:val="26"/>
                <w:szCs w:val="26"/>
              </w:rPr>
            </w:pPr>
            <w:r w:rsidRPr="006B16AD">
              <w:rPr>
                <w:b/>
                <w:sz w:val="26"/>
                <w:szCs w:val="26"/>
                <w:u w:val="single"/>
              </w:rPr>
              <w:t>Formation and oversight of regional air quality control agencies</w:t>
            </w:r>
            <w:r>
              <w:rPr>
                <w:b/>
                <w:sz w:val="26"/>
                <w:szCs w:val="26"/>
              </w:rPr>
              <w:t>:</w:t>
            </w:r>
          </w:p>
          <w:p w:rsidR="006B16AD" w:rsidRDefault="006B16AD" w:rsidP="006B16AD">
            <w:pPr>
              <w:rPr>
                <w:sz w:val="26"/>
                <w:szCs w:val="26"/>
              </w:rPr>
            </w:pPr>
          </w:p>
          <w:p w:rsidR="006B16AD" w:rsidRDefault="006B16AD" w:rsidP="006B16AD">
            <w:pPr>
              <w:rPr>
                <w:sz w:val="26"/>
                <w:szCs w:val="26"/>
              </w:rPr>
            </w:pPr>
            <w:r>
              <w:rPr>
                <w:b/>
                <w:bCs/>
              </w:rPr>
              <w:t>ORS 468A.105 Formation of regional air quality control authorities</w:t>
            </w:r>
          </w:p>
          <w:p w:rsidR="006B16AD" w:rsidRDefault="006B16AD" w:rsidP="006B16AD">
            <w:pPr>
              <w:rPr>
                <w:b/>
                <w:bCs/>
              </w:rPr>
            </w:pPr>
          </w:p>
          <w:p w:rsidR="006B16AD" w:rsidRDefault="006B16AD" w:rsidP="006B16AD">
            <w:r>
              <w:rPr>
                <w:b/>
                <w:bCs/>
              </w:rPr>
              <w:t>ORS 468A.135 Function of authority; rules.</w:t>
            </w:r>
            <w:r>
              <w:t> </w:t>
            </w:r>
          </w:p>
          <w:p w:rsidR="006B16AD" w:rsidRDefault="006B16AD" w:rsidP="006B16AD">
            <w:pPr>
              <w:rPr>
                <w:b/>
                <w:bCs/>
              </w:rPr>
            </w:pPr>
          </w:p>
          <w:p w:rsidR="006B16AD" w:rsidRDefault="006B16AD" w:rsidP="006B16AD">
            <w:r>
              <w:rPr>
                <w:b/>
                <w:bCs/>
              </w:rPr>
              <w:t>ORS 468A.155 Rules authorizing regional permit programs.</w:t>
            </w:r>
            <w:r>
              <w:t> </w:t>
            </w:r>
          </w:p>
          <w:p w:rsidR="006B16AD" w:rsidRDefault="006B16AD" w:rsidP="006B16AD">
            <w:pPr>
              <w:rPr>
                <w:b/>
                <w:bCs/>
              </w:rPr>
            </w:pPr>
          </w:p>
          <w:p w:rsidR="006B16AD" w:rsidRDefault="006B16AD" w:rsidP="006B16AD">
            <w:pPr>
              <w:rPr>
                <w:b/>
                <w:bCs/>
              </w:rPr>
            </w:pPr>
            <w:r>
              <w:rPr>
                <w:b/>
                <w:bCs/>
              </w:rPr>
              <w:t>ORS 468A.165 Compliance with state standards required; hearing; notice</w:t>
            </w:r>
          </w:p>
          <w:p w:rsidR="003418A7" w:rsidRDefault="003418A7" w:rsidP="006B16AD"/>
          <w:p w:rsidR="008C51C3" w:rsidRDefault="00185D03" w:rsidP="000236F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0097B" w:rsidRDefault="00E0097B" w:rsidP="000236F7">
            <w:pPr>
              <w:autoSpaceDE w:val="0"/>
              <w:autoSpaceDN w:val="0"/>
              <w:adjustRightInd w:val="0"/>
              <w:jc w:val="both"/>
              <w:rPr>
                <w:color w:val="000000"/>
              </w:rPr>
            </w:pPr>
          </w:p>
          <w:p w:rsidR="00D225AA" w:rsidRDefault="008C51C3" w:rsidP="001150C0">
            <w:pPr>
              <w:rPr>
                <w:rFonts w:ascii="Arial" w:hAnsi="Arial" w:cs="Arial"/>
                <w:color w:val="000000"/>
                <w:sz w:val="14"/>
                <w:szCs w:val="14"/>
              </w:rPr>
            </w:pPr>
            <w:r w:rsidRPr="001F1C27">
              <w:rPr>
                <w:b/>
                <w:color w:val="000000"/>
              </w:rPr>
              <w:t xml:space="preserve">OAR 340-200-0100: </w:t>
            </w:r>
            <w:r w:rsidR="001F1C27" w:rsidRPr="001F1C27">
              <w:rPr>
                <w:b/>
                <w:color w:val="000000"/>
              </w:rPr>
              <w:t>Purpose</w:t>
            </w:r>
            <w:r w:rsidR="00C5495E">
              <w:rPr>
                <w:b/>
                <w:color w:val="000000"/>
              </w:rPr>
              <w:t xml:space="preserve"> </w:t>
            </w:r>
          </w:p>
          <w:p w:rsidR="00C37A7E" w:rsidRDefault="00C37A7E" w:rsidP="005278F4">
            <w:pPr>
              <w:rPr>
                <w:b/>
              </w:rPr>
            </w:pPr>
          </w:p>
          <w:p w:rsidR="005278F4" w:rsidRDefault="005278F4" w:rsidP="005278F4">
            <w:pPr>
              <w:rPr>
                <w:rStyle w:val="Strong"/>
                <w:rFonts w:cs="Arial"/>
                <w:color w:val="000000"/>
                <w:szCs w:val="16"/>
              </w:rPr>
            </w:pPr>
            <w:r w:rsidRPr="005278F4">
              <w:rPr>
                <w:b/>
              </w:rPr>
              <w:t>OAR 340-200-0110:</w:t>
            </w:r>
            <w:r w:rsidR="001F1C27" w:rsidRPr="001F1C27">
              <w:t xml:space="preserve"> </w:t>
            </w:r>
            <w:r w:rsidR="001F1C27" w:rsidRPr="001F1C27">
              <w:rPr>
                <w:rStyle w:val="Strong"/>
                <w:rFonts w:cs="Arial"/>
                <w:color w:val="000000"/>
                <w:szCs w:val="16"/>
              </w:rPr>
              <w:t xml:space="preserve">Public Interest </w:t>
            </w:r>
          </w:p>
          <w:p w:rsidR="00C37A7E" w:rsidRDefault="00C37A7E" w:rsidP="001150C0">
            <w:pPr>
              <w:rPr>
                <w:b/>
                <w:color w:val="000000"/>
              </w:rPr>
            </w:pPr>
          </w:p>
          <w:p w:rsidR="00BF7345" w:rsidRPr="00BF7345" w:rsidRDefault="008C51C3" w:rsidP="001150C0">
            <w:pPr>
              <w:rPr>
                <w:rFonts w:ascii="Arial" w:hAnsi="Arial" w:cs="Arial"/>
                <w:color w:val="000000"/>
                <w:sz w:val="14"/>
                <w:szCs w:val="14"/>
              </w:rPr>
            </w:pPr>
            <w:r w:rsidRPr="001F1C27">
              <w:rPr>
                <w:b/>
                <w:color w:val="000000"/>
              </w:rPr>
              <w:t xml:space="preserve">OAR 340-200-0120:  </w:t>
            </w:r>
            <w:r w:rsidR="001F1C27" w:rsidRPr="001F1C27">
              <w:rPr>
                <w:b/>
                <w:color w:val="000000"/>
              </w:rPr>
              <w:t>Disclosure of Potential Conflicts of Interest</w:t>
            </w:r>
          </w:p>
          <w:p w:rsidR="008C51C3" w:rsidRDefault="008C51C3" w:rsidP="001150C0">
            <w:pPr>
              <w:rPr>
                <w:color w:val="000000"/>
              </w:rPr>
            </w:pPr>
          </w:p>
          <w:p w:rsidR="00AB1C7A" w:rsidRDefault="00AB1C7A" w:rsidP="00870A51">
            <w:pPr>
              <w:rPr>
                <w:color w:val="000000"/>
              </w:rPr>
            </w:pPr>
            <w:r w:rsidRPr="00AB1C7A">
              <w:rPr>
                <w:b/>
                <w:color w:val="000000"/>
              </w:rPr>
              <w:t>N</w:t>
            </w:r>
            <w:r w:rsidR="00C37A7E">
              <w:rPr>
                <w:b/>
                <w:color w:val="000000"/>
              </w:rPr>
              <w:t>ote</w:t>
            </w:r>
            <w:r w:rsidRPr="00AB1C7A">
              <w:rPr>
                <w:b/>
                <w:color w:val="000000"/>
              </w:rPr>
              <w:t>:</w:t>
            </w:r>
            <w:r>
              <w:rPr>
                <w:color w:val="000000"/>
              </w:rPr>
              <w:t xml:space="preserve"> </w:t>
            </w:r>
            <w:r w:rsidRPr="007C39FA">
              <w:rPr>
                <w:color w:val="000000"/>
              </w:rPr>
              <w:t xml:space="preserve">EPA approved OAR 340-200-0100 through OAR 340-200-0120 as meeting the requirements of CAA section 128 on January 22, 2003 (68 FR 2891).  </w:t>
            </w:r>
          </w:p>
          <w:p w:rsidR="00870A51" w:rsidRPr="00474742" w:rsidRDefault="00870A51" w:rsidP="00870A51">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w:t>
            </w:r>
            <w:r w:rsidRPr="00474742">
              <w:rPr>
                <w:i/>
                <w:iCs/>
                <w:color w:val="000000"/>
              </w:rPr>
              <w:lastRenderedPageBreak/>
              <w:t xml:space="preserve">implementation of such plan provision;  </w:t>
            </w:r>
          </w:p>
        </w:tc>
        <w:tc>
          <w:tcPr>
            <w:tcW w:w="5904" w:type="dxa"/>
          </w:tcPr>
          <w:p w:rsidR="00670927" w:rsidRPr="00474742" w:rsidRDefault="003638D3" w:rsidP="001150C0">
            <w:pPr>
              <w:rPr>
                <w:b/>
                <w:color w:val="000000"/>
              </w:rPr>
            </w:pPr>
            <w:r w:rsidRPr="00474742">
              <w:rPr>
                <w:b/>
                <w:color w:val="000000"/>
                <w:u w:val="single"/>
              </w:rPr>
              <w:lastRenderedPageBreak/>
              <w:t>Oregon Revised Statutes</w:t>
            </w:r>
            <w:r w:rsidRPr="00474742">
              <w:rPr>
                <w:b/>
                <w:color w:val="000000"/>
              </w:rPr>
              <w:t xml:space="preserve">: </w:t>
            </w:r>
          </w:p>
          <w:p w:rsidR="003638D3" w:rsidRPr="00474742" w:rsidRDefault="003638D3" w:rsidP="001150C0">
            <w:pPr>
              <w:rPr>
                <w:b/>
                <w:color w:val="000000"/>
              </w:rPr>
            </w:pPr>
          </w:p>
          <w:p w:rsidR="00BE7754" w:rsidRPr="008E79F1" w:rsidRDefault="00BE7754" w:rsidP="00BE775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C0596" w:rsidRPr="00A37592" w:rsidRDefault="00BC0596" w:rsidP="00E5774C">
            <w:pPr>
              <w:ind w:left="360"/>
              <w:rPr>
                <w:b/>
                <w:color w:val="FF0000"/>
              </w:rPr>
            </w:pPr>
          </w:p>
          <w:p w:rsidR="00E5774C" w:rsidRDefault="00E5774C" w:rsidP="00E5774C">
            <w:pPr>
              <w:widowControl w:val="0"/>
              <w:tabs>
                <w:tab w:val="left" w:pos="0"/>
                <w:tab w:val="left" w:pos="1800"/>
              </w:tabs>
              <w:adjustRightInd w:val="0"/>
              <w:rPr>
                <w:szCs w:val="20"/>
              </w:rPr>
            </w:pPr>
            <w:r w:rsidRPr="00CD01B7">
              <w:rPr>
                <w:b/>
                <w:color w:val="000000"/>
              </w:rPr>
              <w:lastRenderedPageBreak/>
              <w:t>ORS 468.020 </w:t>
            </w:r>
            <w:r w:rsidRPr="00474742">
              <w:rPr>
                <w:b/>
              </w:rPr>
              <w:t>Rules and Standards</w:t>
            </w:r>
            <w:r w:rsidR="0012564F">
              <w:rPr>
                <w:b/>
              </w:rPr>
              <w:t>.</w:t>
            </w:r>
            <w:r w:rsidRPr="00474742">
              <w:rPr>
                <w:b/>
              </w:rPr>
              <w:t xml:space="preserve"> </w:t>
            </w:r>
            <w:r w:rsidRPr="00474742">
              <w:t>Requires public hearing on any proposed rule or standard prior to adoption</w:t>
            </w:r>
            <w:r>
              <w:t xml:space="preserve"> </w:t>
            </w:r>
          </w:p>
          <w:p w:rsidR="00E5774C" w:rsidRDefault="00E5774C" w:rsidP="00E5774C">
            <w:pPr>
              <w:rPr>
                <w:b/>
                <w:color w:val="000000"/>
              </w:rPr>
            </w:pPr>
          </w:p>
          <w:p w:rsidR="00E5774C" w:rsidRPr="00474742" w:rsidRDefault="00E5774C" w:rsidP="00E5774C">
            <w:pPr>
              <w:rPr>
                <w:color w:val="000000"/>
              </w:rPr>
            </w:pPr>
            <w:r w:rsidRPr="00474742">
              <w:rPr>
                <w:b/>
                <w:color w:val="000000"/>
              </w:rPr>
              <w:t>ORS 468.035 (c) Functions of Department</w:t>
            </w:r>
            <w:r w:rsidR="0012564F">
              <w:rPr>
                <w:b/>
                <w:color w:val="000000"/>
              </w:rPr>
              <w:t>.</w:t>
            </w:r>
            <w:r w:rsidRPr="00474742">
              <w:rPr>
                <w:b/>
                <w:color w:val="000000"/>
              </w:rPr>
              <w:t xml:space="preserve"> </w:t>
            </w:r>
            <w:r w:rsidRPr="00474742">
              <w:rPr>
                <w:color w:val="000000"/>
              </w:rPr>
              <w:t xml:space="preserve">Authority to </w:t>
            </w:r>
            <w:r w:rsidRPr="003447FE">
              <w:rPr>
                <w:color w:val="000000"/>
              </w:rPr>
              <w:t>advise</w:t>
            </w:r>
            <w:r w:rsidRPr="00474742">
              <w:rPr>
                <w:color w:val="000000"/>
              </w:rPr>
              <w:t>, consult, and cooperate with other states, state and federal agencies, or political subdivisions on all air quality control matters.</w:t>
            </w:r>
          </w:p>
          <w:p w:rsidR="00E5774C" w:rsidRPr="00474742" w:rsidRDefault="00E5774C" w:rsidP="00E5774C">
            <w:pPr>
              <w:rPr>
                <w:color w:val="000000"/>
              </w:rPr>
            </w:pPr>
          </w:p>
          <w:p w:rsidR="00BE7754" w:rsidRDefault="00BE7754" w:rsidP="00BE775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pPr>
              <w:rPr>
                <w:b/>
                <w:color w:val="000000"/>
              </w:rPr>
            </w:pPr>
          </w:p>
          <w:p w:rsidR="00E5774C" w:rsidRPr="00474742" w:rsidRDefault="00E5774C" w:rsidP="00E5774C">
            <w:pPr>
              <w:rPr>
                <w:color w:val="000000"/>
              </w:rPr>
            </w:pPr>
            <w:r w:rsidRPr="00474742">
              <w:rPr>
                <w:b/>
                <w:color w:val="000000"/>
              </w:rPr>
              <w:t>ORS 468A.010</w:t>
            </w:r>
            <w:r w:rsidRPr="00474742">
              <w:rPr>
                <w:color w:val="000000"/>
              </w:rPr>
              <w:t xml:space="preserve"> </w:t>
            </w:r>
            <w:r w:rsidRPr="00474742">
              <w:rPr>
                <w:b/>
                <w:color w:val="000000"/>
              </w:rPr>
              <w:t>Policy</w:t>
            </w:r>
            <w:r w:rsidR="0012564F">
              <w:rPr>
                <w:b/>
                <w:color w:val="000000"/>
              </w:rPr>
              <w:t>.</w:t>
            </w:r>
            <w:r w:rsidRPr="00474742">
              <w:rPr>
                <w:color w:val="000000"/>
              </w:rPr>
              <w:t xml:space="preserve"> Calls for joint</w:t>
            </w:r>
            <w:r>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E5774C" w:rsidRDefault="00E5774C">
            <w:pPr>
              <w:rPr>
                <w:b/>
                <w:color w:val="000000"/>
              </w:rPr>
            </w:pPr>
          </w:p>
          <w:p w:rsidR="006F01C4" w:rsidRPr="00474742" w:rsidRDefault="00BC0596" w:rsidP="006F01C4">
            <w:r w:rsidRPr="00CD01B7">
              <w:rPr>
                <w:b/>
                <w:color w:val="000000"/>
              </w:rPr>
              <w:t>ORS 468A.025</w:t>
            </w:r>
            <w:r w:rsidR="006F01C4">
              <w:rPr>
                <w:b/>
                <w:color w:val="000000"/>
              </w:rPr>
              <w:t xml:space="preserve"> </w:t>
            </w:r>
            <w:r w:rsidR="006F01C4" w:rsidRPr="00474742">
              <w:rPr>
                <w:b/>
              </w:rPr>
              <w:t>Air Purity Standards; Air Quality Standards; Treatment and Control of Emissions; Rules</w:t>
            </w:r>
            <w:r w:rsidR="0012564F">
              <w:rPr>
                <w:b/>
              </w:rPr>
              <w:t>.</w:t>
            </w:r>
            <w:r w:rsidR="006F01C4" w:rsidRPr="00474742">
              <w:rPr>
                <w:b/>
              </w:rPr>
              <w:t xml:space="preserve"> </w:t>
            </w:r>
            <w:r w:rsidR="006F01C4" w:rsidRPr="00474742">
              <w:t>Requires controls necessary to achieve ambient air quality standards and prevent significant impairment of visibility</w:t>
            </w:r>
            <w:r w:rsidR="006F01C4">
              <w:t>.</w:t>
            </w:r>
            <w:r w:rsidR="006F01C4" w:rsidRPr="00474742">
              <w:t xml:space="preserve"> </w:t>
            </w:r>
          </w:p>
          <w:p w:rsidR="004F1240" w:rsidRDefault="004F1240">
            <w:pPr>
              <w:rPr>
                <w:b/>
                <w:color w:val="000000"/>
              </w:rPr>
            </w:pPr>
          </w:p>
          <w:p w:rsidR="007E1275" w:rsidRPr="00D6763B" w:rsidRDefault="00BC0596" w:rsidP="007E1275">
            <w:r w:rsidRPr="00CD01B7">
              <w:rPr>
                <w:b/>
                <w:color w:val="000000"/>
              </w:rPr>
              <w:t>ORS 468A.035</w:t>
            </w:r>
            <w:r w:rsidR="006F01C4">
              <w:rPr>
                <w:b/>
                <w:color w:val="000000"/>
              </w:rPr>
              <w:t xml:space="preserve"> </w:t>
            </w:r>
            <w:r w:rsidR="006F01C4" w:rsidRPr="00474742">
              <w:rPr>
                <w:b/>
              </w:rPr>
              <w:t>General Comprehensive Plan</w:t>
            </w:r>
            <w:r w:rsidR="0012564F">
              <w:rPr>
                <w:b/>
              </w:rPr>
              <w:t>.</w:t>
            </w:r>
            <w:r w:rsidR="006F01C4" w:rsidRPr="00474742">
              <w:rPr>
                <w:b/>
              </w:rPr>
              <w:t xml:space="preserve"> </w:t>
            </w:r>
            <w:r w:rsidR="007E1275" w:rsidRPr="007E1275">
              <w:t>Requires DEQ to develop a general comprehensive plan for the control or abatement of air pollution.</w:t>
            </w:r>
          </w:p>
          <w:p w:rsidR="004F1240" w:rsidRDefault="004F1240">
            <w:pPr>
              <w:rPr>
                <w:b/>
                <w:color w:val="000000"/>
              </w:rPr>
            </w:pPr>
          </w:p>
          <w:p w:rsidR="004F1240" w:rsidRDefault="00BC0596">
            <w:r w:rsidRPr="00CD01B7">
              <w:rPr>
                <w:b/>
                <w:color w:val="000000"/>
              </w:rPr>
              <w:t>ORS 468A.040</w:t>
            </w:r>
            <w:r w:rsidR="006F01C4">
              <w:rPr>
                <w:b/>
                <w:color w:val="000000"/>
              </w:rPr>
              <w:t xml:space="preserve"> </w:t>
            </w:r>
            <w:r w:rsidR="006F01C4">
              <w:rPr>
                <w:b/>
              </w:rPr>
              <w:t>Permits; Rules</w:t>
            </w:r>
            <w:r w:rsidR="0012564F">
              <w:rPr>
                <w:b/>
              </w:rPr>
              <w:t>.</w:t>
            </w:r>
            <w:r w:rsidR="006F01C4">
              <w:rPr>
                <w:b/>
              </w:rPr>
              <w:t xml:space="preserve"> </w:t>
            </w:r>
            <w:r w:rsidR="006F01C4">
              <w:t>Provides that the EQC may require permits for air contamination sources, type of air contaminant, or specific areas of the State.</w:t>
            </w:r>
          </w:p>
          <w:p w:rsidR="006F01C4" w:rsidRDefault="006F01C4">
            <w:pPr>
              <w:rPr>
                <w:b/>
                <w:color w:val="000000"/>
              </w:rPr>
            </w:pPr>
          </w:p>
          <w:p w:rsidR="006F01C4" w:rsidRDefault="00BC0596" w:rsidP="006F01C4">
            <w:pPr>
              <w:rPr>
                <w:ins w:id="0" w:author="Hall, Kristin" w:date="2014-11-19T13:43:00Z"/>
                <w:b/>
              </w:rPr>
            </w:pPr>
            <w:r w:rsidRPr="00CD01B7">
              <w:rPr>
                <w:b/>
                <w:color w:val="000000"/>
              </w:rPr>
              <w:t>ORS 468A.05</w:t>
            </w:r>
            <w:r w:rsidR="002857FC">
              <w:rPr>
                <w:b/>
                <w:color w:val="000000"/>
              </w:rPr>
              <w:t>0</w:t>
            </w:r>
            <w:r w:rsidR="006F01C4">
              <w:rPr>
                <w:b/>
                <w:color w:val="000000"/>
              </w:rPr>
              <w:t xml:space="preserve"> </w:t>
            </w:r>
            <w:r w:rsidR="006F01C4" w:rsidRPr="000A7647">
              <w:rPr>
                <w:b/>
              </w:rPr>
              <w:t>Classification of Air Contamination Sources; Registration and Reporting; Registration and Reporting of Sources; Rules; Fees</w:t>
            </w:r>
          </w:p>
          <w:p w:rsidR="00272060" w:rsidRPr="000A7647" w:rsidRDefault="00272060" w:rsidP="006F01C4">
            <w:pPr>
              <w:rPr>
                <w:b/>
              </w:rPr>
            </w:pPr>
          </w:p>
          <w:p w:rsidR="006F01C4" w:rsidRDefault="00BC0596" w:rsidP="006F01C4">
            <w:pPr>
              <w:rPr>
                <w:rStyle w:val="f11s"/>
                <w:b/>
              </w:rPr>
            </w:pPr>
            <w:r w:rsidRPr="00CD01B7">
              <w:rPr>
                <w:b/>
                <w:color w:val="000000"/>
              </w:rPr>
              <w:lastRenderedPageBreak/>
              <w:t>ORS 468A.070</w:t>
            </w:r>
            <w:r w:rsidR="006F01C4">
              <w:rPr>
                <w:b/>
                <w:color w:val="000000"/>
              </w:rPr>
              <w:t xml:space="preserve"> </w:t>
            </w:r>
            <w:r w:rsidR="006F01C4" w:rsidRPr="000A7647">
              <w:rPr>
                <w:rStyle w:val="f11s"/>
                <w:b/>
              </w:rPr>
              <w:t>Measurement and Testing of Contamination Sources; Rules</w:t>
            </w:r>
          </w:p>
          <w:p w:rsidR="00BC0596" w:rsidRDefault="00BC0596"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12564F">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185D03" w:rsidRDefault="00185D03" w:rsidP="00670927">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E0097B" w:rsidRDefault="00E0097B" w:rsidP="00670927">
            <w:pPr>
              <w:autoSpaceDE w:val="0"/>
              <w:autoSpaceDN w:val="0"/>
              <w:adjustRightInd w:val="0"/>
              <w:jc w:val="both"/>
              <w:rPr>
                <w:b/>
                <w:color w:val="000000"/>
              </w:rPr>
            </w:pPr>
          </w:p>
          <w:p w:rsidR="000814CB" w:rsidRPr="00474742" w:rsidRDefault="004D40F8" w:rsidP="001150C0">
            <w:pPr>
              <w:rPr>
                <w:b/>
                <w:color w:val="000000"/>
              </w:rPr>
            </w:pPr>
            <w:r w:rsidRPr="00474742">
              <w:rPr>
                <w:b/>
                <w:color w:val="000000"/>
              </w:rPr>
              <w:t>OAR 340-200</w:t>
            </w:r>
            <w:r w:rsidR="000814CB" w:rsidRPr="00474742">
              <w:rPr>
                <w:b/>
                <w:color w:val="000000"/>
              </w:rPr>
              <w:t xml:space="preserve"> General Air Pollution Procedures and Definitions</w:t>
            </w:r>
          </w:p>
          <w:p w:rsidR="00127B18" w:rsidRPr="00474742" w:rsidRDefault="00064596" w:rsidP="000136B8">
            <w:pPr>
              <w:ind w:left="360"/>
              <w:rPr>
                <w:color w:val="000000"/>
              </w:rPr>
            </w:pPr>
            <w:r w:rsidRPr="00474742">
              <w:rPr>
                <w:b/>
                <w:color w:val="000000"/>
              </w:rPr>
              <w:t>-0010</w:t>
            </w:r>
            <w:r w:rsidRPr="00474742">
              <w:rPr>
                <w:color w:val="000000"/>
              </w:rPr>
              <w:t xml:space="preserve"> Specifies that Lane Regional Air Protection Agency (LRAPA) has authority in Lane County</w:t>
            </w:r>
          </w:p>
          <w:p w:rsidR="00127B18" w:rsidRPr="00474742" w:rsidRDefault="00064596" w:rsidP="00805E75">
            <w:pPr>
              <w:ind w:left="360"/>
              <w:rPr>
                <w:color w:val="000000"/>
              </w:rPr>
            </w:pPr>
            <w:r w:rsidRPr="00474742">
              <w:rPr>
                <w:b/>
                <w:color w:val="000000"/>
              </w:rPr>
              <w:t>-0020</w:t>
            </w:r>
            <w:r w:rsidRPr="00474742">
              <w:rPr>
                <w:color w:val="000000"/>
              </w:rPr>
              <w:t xml:space="preserve"> defines a “Regional Agency”</w:t>
            </w:r>
            <w:r w:rsidR="00BF7345">
              <w:rPr>
                <w:color w:val="000000"/>
              </w:rPr>
              <w:t>.</w:t>
            </w:r>
            <w:r w:rsidR="009B1BAC" w:rsidRPr="00474742">
              <w:rPr>
                <w:color w:val="000000"/>
              </w:rPr>
              <w:t xml:space="preserve">  </w:t>
            </w:r>
          </w:p>
          <w:p w:rsidR="00064596" w:rsidRPr="00474742" w:rsidRDefault="00064596" w:rsidP="000136B8">
            <w:pPr>
              <w:ind w:left="360"/>
              <w:rPr>
                <w:color w:val="000000"/>
              </w:rPr>
            </w:pPr>
            <w:r w:rsidRPr="00474742">
              <w:rPr>
                <w:b/>
                <w:color w:val="000000"/>
              </w:rPr>
              <w:t>-0040</w:t>
            </w:r>
            <w:r w:rsidRPr="00474742">
              <w:rPr>
                <w:color w:val="000000"/>
              </w:rPr>
              <w:t xml:space="preserve"> describes inclusion of the regional agency’s actions into the SIP</w:t>
            </w:r>
            <w:r w:rsidR="00BF7345">
              <w:rPr>
                <w:color w:val="000000"/>
              </w:rPr>
              <w:t>.</w:t>
            </w:r>
            <w:r w:rsidR="00805E75">
              <w:rPr>
                <w:color w:val="000000"/>
              </w:rPr>
              <w:t xml:space="preserve"> </w:t>
            </w:r>
          </w:p>
          <w:p w:rsidR="00064596" w:rsidRPr="00474742" w:rsidRDefault="00064596" w:rsidP="001150C0">
            <w:pPr>
              <w:rPr>
                <w:color w:val="000000"/>
              </w:rPr>
            </w:pPr>
          </w:p>
          <w:p w:rsidR="00131996" w:rsidRDefault="00064596" w:rsidP="00131996">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12564F">
              <w:rPr>
                <w:b/>
                <w:color w:val="000000"/>
              </w:rPr>
              <w:t>.</w:t>
            </w:r>
            <w:r w:rsidR="00032B7C" w:rsidRPr="00474742">
              <w:rPr>
                <w:color w:val="000000"/>
              </w:rPr>
              <w:t xml:space="preserve"> I</w:t>
            </w:r>
            <w:r w:rsidRPr="00474742">
              <w:rPr>
                <w:color w:val="000000"/>
              </w:rPr>
              <w:t>ncludes Designation of Control Areas within Lane County.</w:t>
            </w:r>
            <w:r w:rsidR="000136B8">
              <w:rPr>
                <w:color w:val="000000"/>
              </w:rPr>
              <w:t xml:space="preserve"> </w:t>
            </w:r>
          </w:p>
          <w:p w:rsidR="00882CF2" w:rsidRPr="00474742" w:rsidRDefault="00882CF2" w:rsidP="00131996">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12564F">
              <w:rPr>
                <w:b/>
                <w:color w:val="000000"/>
              </w:rPr>
              <w:t>.</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9B3E5E">
              <w:rPr>
                <w:rFonts w:ascii="Arial" w:hAnsi="Arial" w:cs="Arial"/>
                <w:color w:val="000000"/>
                <w:sz w:val="16"/>
                <w:szCs w:val="16"/>
              </w:rPr>
              <w:t>.</w:t>
            </w:r>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w:t>
            </w:r>
            <w:r w:rsidRPr="00474742">
              <w:rPr>
                <w:i/>
                <w:iCs/>
                <w:color w:val="000000"/>
              </w:rPr>
              <w:lastRenderedPageBreak/>
              <w:t>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1150C0" w:rsidRDefault="001150C0" w:rsidP="001150C0">
            <w:pPr>
              <w:rPr>
                <w:b/>
                <w:color w:val="000000"/>
              </w:rPr>
            </w:pPr>
            <w:r w:rsidRPr="00474742">
              <w:rPr>
                <w:b/>
                <w:color w:val="000000"/>
                <w:u w:val="single"/>
              </w:rPr>
              <w:lastRenderedPageBreak/>
              <w:t>Oregon Revised Statues</w:t>
            </w:r>
            <w:r w:rsidRPr="00474742">
              <w:rPr>
                <w:b/>
                <w:color w:val="000000"/>
              </w:rPr>
              <w:t xml:space="preserve">: </w:t>
            </w:r>
          </w:p>
          <w:p w:rsidR="00E0097B" w:rsidRPr="00474742" w:rsidRDefault="00E0097B" w:rsidP="001150C0">
            <w:pPr>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F31EB" w:rsidRDefault="00AF31EB" w:rsidP="00AF31EB">
            <w:pPr>
              <w:rPr>
                <w:b/>
                <w:color w:val="000000"/>
              </w:rPr>
            </w:pPr>
          </w:p>
          <w:p w:rsidR="00AF31EB" w:rsidRDefault="00AF31EB" w:rsidP="00AF31EB">
            <w:pPr>
              <w:rPr>
                <w:b/>
                <w:color w:val="000000"/>
              </w:rPr>
            </w:pPr>
            <w:r w:rsidRPr="00CD01B7">
              <w:rPr>
                <w:b/>
                <w:color w:val="000000"/>
              </w:rPr>
              <w:t>ORS 468.020</w:t>
            </w:r>
            <w:r w:rsidR="001035FD">
              <w:rPr>
                <w:b/>
                <w:color w:val="000000"/>
              </w:rPr>
              <w:t xml:space="preserve"> </w:t>
            </w:r>
            <w:r w:rsidR="001035FD" w:rsidRPr="00474742">
              <w:rPr>
                <w:b/>
              </w:rPr>
              <w:t>Rules and Standards</w:t>
            </w:r>
            <w:r w:rsidR="00C37A7E">
              <w:rPr>
                <w:b/>
              </w:rPr>
              <w:t>.</w:t>
            </w:r>
            <w:r w:rsidR="001035FD" w:rsidRPr="00474742">
              <w:rPr>
                <w:b/>
              </w:rPr>
              <w:t xml:space="preserve"> </w:t>
            </w:r>
            <w:r w:rsidR="001035FD" w:rsidRPr="00474742">
              <w:t>Requires public hearing on any proposed rule or standard prior to adoption</w:t>
            </w:r>
          </w:p>
          <w:p w:rsidR="00AF31EB" w:rsidRDefault="00AF31EB" w:rsidP="001150C0">
            <w:pPr>
              <w:rPr>
                <w:b/>
                <w:color w:val="000000"/>
              </w:rPr>
            </w:pPr>
          </w:p>
          <w:p w:rsidR="001150C0" w:rsidRDefault="001150C0" w:rsidP="001150C0">
            <w:pPr>
              <w:rPr>
                <w:color w:val="000000"/>
              </w:rPr>
            </w:pPr>
            <w:r w:rsidRPr="00474742">
              <w:rPr>
                <w:b/>
                <w:color w:val="000000"/>
              </w:rPr>
              <w:t>ORS 468.035 (b, d) Functions of Department</w:t>
            </w:r>
            <w:r w:rsidR="00C37A7E">
              <w:rPr>
                <w:b/>
                <w:color w:val="000000"/>
              </w:rPr>
              <w:t>.</w:t>
            </w:r>
            <w:r w:rsidR="003638D3" w:rsidRPr="00474742">
              <w:rPr>
                <w:b/>
                <w:color w:val="000000"/>
              </w:rPr>
              <w:t xml:space="preserve"> </w:t>
            </w:r>
            <w:r w:rsidR="003638D3" w:rsidRPr="00474742">
              <w:rPr>
                <w:color w:val="000000"/>
              </w:rPr>
              <w:t xml:space="preserve">Authority </w:t>
            </w:r>
            <w:r w:rsidR="003638D3" w:rsidRPr="00474742">
              <w:rPr>
                <w:color w:val="000000"/>
              </w:rPr>
              <w:lastRenderedPageBreak/>
              <w:t>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r w:rsidR="00D8454C">
              <w:rPr>
                <w:color w:val="000000"/>
              </w:rPr>
              <w:t>.</w:t>
            </w:r>
          </w:p>
          <w:p w:rsidR="003418A7" w:rsidRPr="00474742" w:rsidRDefault="003418A7" w:rsidP="001150C0">
            <w:pPr>
              <w:rPr>
                <w:color w:val="000000"/>
              </w:rPr>
            </w:pPr>
          </w:p>
          <w:p w:rsidR="00AF31EB"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F31EB" w:rsidRDefault="00AF31EB" w:rsidP="001150C0">
            <w:pPr>
              <w:rPr>
                <w:b/>
                <w:color w:val="000000"/>
              </w:rPr>
            </w:pPr>
          </w:p>
          <w:p w:rsidR="000F4F1D" w:rsidRPr="00474742" w:rsidRDefault="0065716E" w:rsidP="001150C0">
            <w:pPr>
              <w:rPr>
                <w:color w:val="000000"/>
              </w:rPr>
            </w:pPr>
            <w:r>
              <w:rPr>
                <w:b/>
                <w:color w:val="000000"/>
              </w:rPr>
              <w:t xml:space="preserve">ORS </w:t>
            </w:r>
            <w:r w:rsidR="000F4F1D" w:rsidRPr="00474742">
              <w:rPr>
                <w:b/>
                <w:color w:val="000000"/>
              </w:rPr>
              <w:t xml:space="preserve">468A.025 </w:t>
            </w:r>
            <w:r w:rsidR="003C4B10" w:rsidRPr="00474742">
              <w:rPr>
                <w:b/>
                <w:color w:val="000000"/>
              </w:rPr>
              <w:t xml:space="preserve">(4) </w:t>
            </w:r>
            <w:r w:rsidR="000F4F1D" w:rsidRPr="00474742">
              <w:rPr>
                <w:b/>
                <w:color w:val="000000"/>
              </w:rPr>
              <w:t>Air Purity Standards; Air Quality Standards; Treatment and Control of Emissions; Rules</w:t>
            </w:r>
            <w:r w:rsidR="00C37A7E">
              <w:rPr>
                <w:b/>
                <w:color w:val="000000"/>
              </w:rPr>
              <w:t xml:space="preserve">.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1035FD" w:rsidRDefault="001035FD" w:rsidP="00AF31EB">
            <w:pPr>
              <w:rPr>
                <w:b/>
                <w:color w:val="000000"/>
              </w:rPr>
            </w:pPr>
          </w:p>
          <w:p w:rsidR="00AF31EB" w:rsidRPr="00CD01B7" w:rsidRDefault="00AF31EB" w:rsidP="00AF31EB">
            <w:pPr>
              <w:rPr>
                <w:b/>
              </w:rPr>
            </w:pPr>
            <w:r w:rsidRPr="00CD01B7">
              <w:rPr>
                <w:b/>
                <w:color w:val="000000"/>
              </w:rPr>
              <w:t>ORS 468A.310</w:t>
            </w:r>
            <w:r w:rsidR="001035FD">
              <w:rPr>
                <w:b/>
                <w:color w:val="000000"/>
              </w:rPr>
              <w:t xml:space="preserve"> </w:t>
            </w:r>
            <w:r w:rsidR="001035FD" w:rsidRPr="00EB79EB">
              <w:rPr>
                <w:b/>
                <w:szCs w:val="20"/>
              </w:rPr>
              <w:t>Federal operating permit program approval; rules; content of plan</w:t>
            </w:r>
            <w:r w:rsidR="001035FD">
              <w:rPr>
                <w:b/>
              </w:rPr>
              <w:t xml:space="preserve">  </w:t>
            </w:r>
          </w:p>
          <w:p w:rsidR="00F45487" w:rsidRPr="00474742" w:rsidRDefault="003B2F60" w:rsidP="00F45487">
            <w:pPr>
              <w:autoSpaceDE w:val="0"/>
              <w:autoSpaceDN w:val="0"/>
              <w:adjustRightInd w:val="0"/>
              <w:rPr>
                <w:b/>
                <w:color w:val="000000"/>
              </w:rPr>
            </w:pPr>
            <w:r w:rsidRPr="00BF7345">
              <w:rPr>
                <w:b/>
                <w:color w:val="000000"/>
              </w:rPr>
              <w:t>ORS 468A.365 Certification of Motor Vehicle Pollution Control Systems and Inspection of Motor Vehicles; Rules</w:t>
            </w:r>
            <w:r w:rsidR="00C37A7E">
              <w:rPr>
                <w:b/>
                <w:color w:val="000000"/>
              </w:rPr>
              <w:t xml:space="preserve">. </w:t>
            </w:r>
            <w:r w:rsidRPr="00BF7345">
              <w:rPr>
                <w:color w:val="000000"/>
              </w:rPr>
              <w:t>Designate methods and standards for testing systems and inspecting motor vehicles</w:t>
            </w:r>
            <w:r w:rsidR="00F45487" w:rsidRPr="00474742">
              <w:rPr>
                <w:color w:val="000000"/>
              </w:rPr>
              <w:t xml:space="preserve"> </w:t>
            </w:r>
          </w:p>
          <w:p w:rsidR="00670927" w:rsidRPr="00EE46C1" w:rsidRDefault="00670927" w:rsidP="00EE46C1">
            <w:pPr>
              <w:autoSpaceDE w:val="0"/>
              <w:autoSpaceDN w:val="0"/>
              <w:adjustRightInd w:val="0"/>
              <w:spacing w:after="120"/>
              <w:rPr>
                <w:b/>
                <w:color w:val="000000"/>
              </w:rPr>
            </w:pPr>
          </w:p>
          <w:p w:rsidR="00326176" w:rsidRDefault="00326176" w:rsidP="00326176">
            <w:pPr>
              <w:rPr>
                <w:b/>
                <w:color w:val="000000"/>
              </w:rPr>
            </w:pPr>
            <w:r w:rsidRPr="00474742">
              <w:rPr>
                <w:b/>
                <w:color w:val="000000"/>
                <w:u w:val="single"/>
              </w:rPr>
              <w:t>Oregon Administrative Rules</w:t>
            </w:r>
            <w:r w:rsidRPr="00474742">
              <w:rPr>
                <w:b/>
                <w:color w:val="000000"/>
              </w:rPr>
              <w:t>:</w:t>
            </w:r>
          </w:p>
          <w:p w:rsidR="00E0097B" w:rsidRPr="00474742" w:rsidRDefault="00E0097B" w:rsidP="00326176">
            <w:pPr>
              <w:rPr>
                <w:b/>
                <w:color w:val="000000"/>
              </w:rPr>
            </w:pPr>
          </w:p>
          <w:p w:rsidR="00326176"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00C37A7E">
              <w:rPr>
                <w:b/>
                <w:color w:val="000000"/>
              </w:rPr>
              <w:t xml:space="preserve">. </w:t>
            </w:r>
            <w:r w:rsidR="00FC61AC" w:rsidRPr="00474742">
              <w:rPr>
                <w:color w:val="000000"/>
              </w:rPr>
              <w:t xml:space="preserve">Requires facilities to monitor </w:t>
            </w:r>
            <w:r w:rsidR="00FC61AC">
              <w:rPr>
                <w:color w:val="000000"/>
              </w:rPr>
              <w:t>and</w:t>
            </w:r>
            <w:r w:rsidR="00FC61AC" w:rsidRPr="00474742">
              <w:rPr>
                <w:color w:val="000000"/>
              </w:rPr>
              <w:t xml:space="preserve"> report emissions, including requi</w:t>
            </w:r>
            <w:r w:rsidR="00FC61AC">
              <w:rPr>
                <w:color w:val="000000"/>
              </w:rPr>
              <w:t xml:space="preserve">rements for monitoring methods and </w:t>
            </w:r>
            <w:r w:rsidR="00FC61AC" w:rsidRPr="00474742">
              <w:rPr>
                <w:color w:val="000000"/>
              </w:rPr>
              <w:t>design, and Monitoring &amp; Quality Improvement plans, etc.</w:t>
            </w:r>
            <w:r w:rsidR="00FC61AC">
              <w:rPr>
                <w:color w:val="000000"/>
              </w:rPr>
              <w:t xml:space="preserve"> </w:t>
            </w:r>
          </w:p>
          <w:p w:rsidR="00DB3BFD" w:rsidRPr="00474742" w:rsidRDefault="00DB3BFD" w:rsidP="00326176">
            <w:pPr>
              <w:autoSpaceDE w:val="0"/>
              <w:autoSpaceDN w:val="0"/>
              <w:adjustRightInd w:val="0"/>
              <w:rPr>
                <w:color w:val="000000"/>
              </w:rPr>
            </w:pPr>
          </w:p>
          <w:p w:rsidR="001150C0" w:rsidRDefault="001150C0" w:rsidP="001150C0">
            <w:pPr>
              <w:autoSpaceDE w:val="0"/>
              <w:autoSpaceDN w:val="0"/>
              <w:adjustRightInd w:val="0"/>
              <w:rPr>
                <w:rFonts w:ascii="Arial" w:hAnsi="Arial" w:cs="Arial"/>
                <w:color w:val="000000"/>
                <w:sz w:val="14"/>
                <w:szCs w:val="14"/>
              </w:rPr>
            </w:pPr>
            <w:smartTag w:uri="urn:schemas-microsoft-com:office:smarttags" w:element="stockticker">
              <w:r w:rsidRPr="00474742">
                <w:rPr>
                  <w:b/>
                  <w:color w:val="000000"/>
                </w:rPr>
                <w:lastRenderedPageBreak/>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00C37A7E">
              <w:rPr>
                <w:b/>
                <w:color w:val="000000"/>
              </w:rPr>
              <w:t xml:space="preserve">. </w:t>
            </w:r>
            <w:r w:rsidRPr="00474742">
              <w:rPr>
                <w:color w:val="000000"/>
              </w:rPr>
              <w:t>Requires stationary sources to maintain written records to determine compliance with emission rules, limitations or control measures for any regulated air pollutant and provides requirements for reporting and recordkeeping</w:t>
            </w:r>
            <w:r w:rsidR="00B32207">
              <w:rPr>
                <w:rFonts w:ascii="Arial" w:hAnsi="Arial" w:cs="Arial"/>
                <w:color w:val="000000"/>
                <w:sz w:val="14"/>
                <w:szCs w:val="14"/>
              </w:rPr>
              <w:t>.</w:t>
            </w:r>
          </w:p>
          <w:p w:rsidR="00E0097B" w:rsidRDefault="00E0097B"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E0097B" w:rsidP="00794AC2">
            <w:pPr>
              <w:autoSpaceDE w:val="0"/>
              <w:autoSpaceDN w:val="0"/>
              <w:adjustRightInd w:val="0"/>
              <w:ind w:left="522" w:hanging="162"/>
              <w:rPr>
                <w:color w:val="000000"/>
              </w:rPr>
            </w:pPr>
            <w:r>
              <w:rPr>
                <w:b/>
                <w:color w:val="000000"/>
              </w:rPr>
              <w:t>-</w:t>
            </w:r>
            <w:r w:rsidR="00794AC2">
              <w:rPr>
                <w:b/>
                <w:color w:val="000000"/>
              </w:rPr>
              <w:t xml:space="preserve"> </w:t>
            </w:r>
            <w:r w:rsidR="00326176" w:rsidRPr="00474742">
              <w:rPr>
                <w:b/>
                <w:color w:val="000000"/>
              </w:rPr>
              <w:t>0080 Plant Site Emission Limit Compliance:</w:t>
            </w:r>
            <w:r w:rsidR="00326176" w:rsidRPr="00474742">
              <w:rPr>
                <w:color w:val="000000"/>
              </w:rPr>
              <w:t xml:space="preserve"> Specifies permittee must monitor and maintain records to demonstrate compliance. Specifies frequency and method of monitoring for PSELs.</w:t>
            </w:r>
            <w:r w:rsidR="009A343A">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3418A7" w:rsidRDefault="003418A7" w:rsidP="00756535">
            <w:pPr>
              <w:autoSpaceDE w:val="0"/>
              <w:autoSpaceDN w:val="0"/>
              <w:adjustRightInd w:val="0"/>
              <w:rPr>
                <w:b/>
                <w:color w:val="000000"/>
              </w:rPr>
            </w:pPr>
          </w:p>
          <w:p w:rsidR="004E7113" w:rsidRPr="00B32207" w:rsidRDefault="00290E7C" w:rsidP="00756535">
            <w:pPr>
              <w:autoSpaceDE w:val="0"/>
              <w:autoSpaceDN w:val="0"/>
              <w:adjustRightInd w:val="0"/>
              <w:rPr>
                <w:b/>
                <w:color w:val="000000"/>
              </w:rPr>
            </w:pPr>
            <w:r w:rsidRPr="00B32207">
              <w:rPr>
                <w:b/>
                <w:color w:val="000000"/>
              </w:rPr>
              <w:t>OAR 340-234 Emission Standards for Wood Products Industries: Monitoring &amp; Reporting</w:t>
            </w:r>
          </w:p>
          <w:p w:rsidR="004E7113" w:rsidRPr="00B32207" w:rsidRDefault="00E0097B" w:rsidP="001752B1">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0240-0250 Kraft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0340-0350 Neutral Sulfite Semi-Chemical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0420 Sulfite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0500-0530 Board Products Industries</w:t>
            </w:r>
            <w:r w:rsidR="00080794" w:rsidRPr="00B32207">
              <w:rPr>
                <w:b/>
                <w:color w:val="000000"/>
              </w:rPr>
              <w:t xml:space="preserve"> </w:t>
            </w:r>
          </w:p>
          <w:p w:rsidR="00C141AC" w:rsidRPr="00B756BE" w:rsidRDefault="00C141AC" w:rsidP="00C141AC">
            <w:pPr>
              <w:pStyle w:val="NormalWeb"/>
              <w:spacing w:before="0" w:beforeAutospacing="0" w:after="0" w:afterAutospacing="0"/>
              <w:rPr>
                <w:b/>
                <w:color w:val="000000"/>
                <w:highlight w:val="yellow"/>
              </w:rPr>
            </w:pPr>
          </w:p>
          <w:p w:rsidR="00C141AC" w:rsidRPr="006F74B4" w:rsidRDefault="00290E7C" w:rsidP="00C141AC">
            <w:pPr>
              <w:pStyle w:val="NormalWeb"/>
              <w:keepNext/>
              <w:keepLines/>
              <w:spacing w:before="0" w:beforeAutospacing="0" w:after="0" w:afterAutospacing="0"/>
              <w:outlineLvl w:val="1"/>
              <w:rPr>
                <w:b/>
                <w:color w:val="000000"/>
              </w:rPr>
            </w:pPr>
            <w:smartTag w:uri="urn:schemas-microsoft-com:office:smarttags" w:element="stockticker">
              <w:r w:rsidRPr="006F74B4">
                <w:rPr>
                  <w:b/>
                  <w:color w:val="000000"/>
                </w:rPr>
                <w:t>OAR</w:t>
              </w:r>
            </w:smartTag>
            <w:r w:rsidRPr="006F74B4">
              <w:rPr>
                <w:b/>
                <w:color w:val="000000"/>
              </w:rPr>
              <w:t xml:space="preserve"> 340-236 Emission Standards for Specific Industries: Emissions Monitoring &amp; Reporting</w:t>
            </w:r>
          </w:p>
          <w:p w:rsidR="00272060" w:rsidRDefault="006F6484" w:rsidP="00E52804">
            <w:pPr>
              <w:pStyle w:val="NormalWeb"/>
              <w:spacing w:before="0" w:beforeAutospacing="0" w:after="0" w:afterAutospacing="0"/>
              <w:ind w:left="360"/>
              <w:rPr>
                <w:ins w:id="1" w:author="Hall, Kristin" w:date="2014-11-19T13:45:00Z"/>
                <w:b/>
                <w:color w:val="000000"/>
              </w:rPr>
            </w:pPr>
            <w:r>
              <w:rPr>
                <w:b/>
                <w:color w:val="000000"/>
              </w:rPr>
              <w:t>-</w:t>
            </w:r>
            <w:r w:rsidR="00794AC2">
              <w:rPr>
                <w:b/>
                <w:color w:val="000000"/>
              </w:rPr>
              <w:t xml:space="preserve"> </w:t>
            </w:r>
            <w:r w:rsidR="00290E7C" w:rsidRPr="006F74B4">
              <w:rPr>
                <w:b/>
                <w:color w:val="000000"/>
              </w:rPr>
              <w:t>0140-0150 Aluminum Plants</w:t>
            </w:r>
            <w:r w:rsidR="00E52804" w:rsidRPr="006F74B4">
              <w:rPr>
                <w:b/>
                <w:color w:val="000000"/>
              </w:rPr>
              <w:t xml:space="preserve"> </w:t>
            </w:r>
          </w:p>
          <w:p w:rsidR="00C141AC" w:rsidRPr="006F74B4" w:rsidRDefault="00290E7C" w:rsidP="00E52804">
            <w:pPr>
              <w:pStyle w:val="NormalWeb"/>
              <w:spacing w:before="0" w:beforeAutospacing="0" w:after="0" w:afterAutospacing="0"/>
              <w:ind w:left="360"/>
              <w:rPr>
                <w:b/>
                <w:color w:val="000000"/>
              </w:rPr>
            </w:pPr>
            <w:r w:rsidRPr="006F74B4">
              <w:rPr>
                <w:b/>
                <w:color w:val="000000"/>
              </w:rPr>
              <w:t>- 0230 Laterite Ore Production of Ferronickel</w:t>
            </w:r>
            <w:r w:rsidR="00E52804" w:rsidRPr="006F74B4">
              <w:rPr>
                <w:b/>
                <w:color w:val="000000"/>
              </w:rPr>
              <w:t xml:space="preserve"> </w:t>
            </w:r>
          </w:p>
          <w:p w:rsidR="00C141AC" w:rsidRPr="006F74B4" w:rsidRDefault="006F6484" w:rsidP="000F4F1D">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6F74B4">
              <w:rPr>
                <w:b/>
                <w:color w:val="000000"/>
              </w:rPr>
              <w:t>0320 Reduction of Animal Matter</w:t>
            </w:r>
          </w:p>
          <w:p w:rsidR="00D8454C" w:rsidRPr="006F6484" w:rsidRDefault="00D8454C" w:rsidP="00D8454C">
            <w:pPr>
              <w:keepNext/>
              <w:keepLines/>
              <w:autoSpaceDE w:val="0"/>
              <w:autoSpaceDN w:val="0"/>
              <w:adjustRightInd w:val="0"/>
              <w:spacing w:before="200"/>
              <w:outlineLvl w:val="1"/>
              <w:rPr>
                <w:b/>
                <w:color w:val="000000"/>
              </w:rPr>
            </w:pPr>
            <w:r w:rsidRPr="006F6484">
              <w:rPr>
                <w:b/>
                <w:color w:val="000000"/>
              </w:rPr>
              <w:t xml:space="preserve">OAR 340-240 Rules For Areas With Unique Air Quality Needs </w:t>
            </w:r>
          </w:p>
          <w:p w:rsidR="00D8454C" w:rsidRDefault="00D8454C" w:rsidP="00D8454C">
            <w:pPr>
              <w:autoSpaceDE w:val="0"/>
              <w:autoSpaceDN w:val="0"/>
              <w:adjustRightInd w:val="0"/>
              <w:rPr>
                <w:color w:val="000000"/>
              </w:rPr>
            </w:pPr>
            <w:r>
              <w:rPr>
                <w:b/>
                <w:color w:val="000000"/>
              </w:rPr>
              <w:t xml:space="preserve">       -</w:t>
            </w:r>
            <w:r w:rsidR="00794AC2">
              <w:rPr>
                <w:b/>
                <w:color w:val="000000"/>
              </w:rPr>
              <w:t xml:space="preserve"> </w:t>
            </w:r>
            <w:r w:rsidRPr="006F6484">
              <w:rPr>
                <w:b/>
                <w:color w:val="000000"/>
              </w:rPr>
              <w:t>0210-0220 Continuous Monitoring &amp; Source Testing</w:t>
            </w:r>
            <w:r w:rsidR="0012564F">
              <w:rPr>
                <w:b/>
                <w:color w:val="000000"/>
              </w:rPr>
              <w:t>.</w:t>
            </w:r>
            <w:r w:rsidRPr="006F6484">
              <w:rPr>
                <w:b/>
                <w:color w:val="000000"/>
              </w:rPr>
              <w:t xml:space="preserve"> </w:t>
            </w:r>
            <w:r w:rsidRPr="006F6484">
              <w:rPr>
                <w:color w:val="000000"/>
              </w:rPr>
              <w:t>Medford-Ashland &amp; Grants Pass area</w:t>
            </w:r>
          </w:p>
          <w:p w:rsidR="00D8454C" w:rsidRPr="006F6484" w:rsidRDefault="00D8454C" w:rsidP="00D8454C">
            <w:pPr>
              <w:autoSpaceDE w:val="0"/>
              <w:autoSpaceDN w:val="0"/>
              <w:adjustRightInd w:val="0"/>
              <w:rPr>
                <w:color w:val="000000"/>
              </w:rPr>
            </w:pPr>
            <w:r>
              <w:rPr>
                <w:color w:val="000000"/>
              </w:rPr>
              <w:t xml:space="preserve">       </w:t>
            </w:r>
            <w:r>
              <w:rPr>
                <w:b/>
                <w:color w:val="000000"/>
              </w:rPr>
              <w:t>-</w:t>
            </w:r>
            <w:r w:rsidR="00794AC2">
              <w:rPr>
                <w:b/>
                <w:color w:val="000000"/>
              </w:rPr>
              <w:t xml:space="preserve"> </w:t>
            </w:r>
            <w:r w:rsidRPr="006F6484">
              <w:rPr>
                <w:b/>
                <w:color w:val="000000"/>
              </w:rPr>
              <w:t>0430 Source Testing: Lakeview area</w:t>
            </w:r>
          </w:p>
          <w:p w:rsidR="002D48CE" w:rsidRDefault="00551529" w:rsidP="002D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B32207">
              <w:rPr>
                <w:rStyle w:val="f11s"/>
                <w:b/>
              </w:rPr>
              <w:lastRenderedPageBreak/>
              <w:t>OAR 340-250 General Conformity</w:t>
            </w:r>
            <w:r w:rsidR="0012564F">
              <w:rPr>
                <w:rStyle w:val="f11s"/>
                <w:b/>
              </w:rPr>
              <w:t>.</w:t>
            </w:r>
            <w:r w:rsidRPr="00B32207">
              <w:rPr>
                <w:rStyle w:val="f11s"/>
                <w:b/>
              </w:rPr>
              <w:t xml:space="preserve"> </w:t>
            </w:r>
            <w:r w:rsidRPr="00B32207">
              <w:rPr>
                <w:rStyle w:val="f11s"/>
              </w:rPr>
              <w:t xml:space="preserve">Implements requirements under Section 176(c) of the Clean Air Act </w:t>
            </w:r>
            <w:r w:rsidRPr="00B32207">
              <w:rPr>
                <w:color w:val="000000"/>
              </w:rPr>
              <w:t>with respect to the conformity of general federal actions to the applicable implementation plan</w:t>
            </w:r>
            <w:r w:rsidR="002D48CE">
              <w:rPr>
                <w:color w:val="000000"/>
              </w:rPr>
              <w:t xml:space="preserve"> </w:t>
            </w:r>
          </w:p>
          <w:p w:rsidR="00D8454C" w:rsidRDefault="00D8454C" w:rsidP="00AB1C7A">
            <w:pPr>
              <w:rPr>
                <w:b/>
              </w:rPr>
            </w:pPr>
          </w:p>
          <w:p w:rsidR="00AB1C7A" w:rsidRDefault="00AB1C7A" w:rsidP="00AB1C7A">
            <w:r w:rsidRPr="006F6484">
              <w:rPr>
                <w:b/>
              </w:rPr>
              <w:t>N</w:t>
            </w:r>
            <w:r w:rsidR="00C37A7E">
              <w:rPr>
                <w:b/>
              </w:rPr>
              <w:t>ote</w:t>
            </w:r>
            <w:r w:rsidRPr="006F6484">
              <w:rPr>
                <w:b/>
              </w:rPr>
              <w:t>:</w:t>
            </w:r>
            <w:r w:rsidRPr="006F6484">
              <w:t xml:space="preserve"> Oregon submits data to the National Emissions Inventory for the six criteria pollutants. EPA compiles the emissions data and provides it to the public at the following website: </w:t>
            </w:r>
            <w:hyperlink r:id="rId15" w:history="1">
              <w:r w:rsidRPr="006F6484">
                <w:rPr>
                  <w:rStyle w:val="Hyperlink"/>
                </w:rPr>
                <w:t>http://www.epa.gov/ttn/chief/eiinformation.html</w:t>
              </w:r>
            </w:hyperlink>
            <w:r w:rsidR="00D8454C">
              <w:t xml:space="preserve"> </w:t>
            </w:r>
          </w:p>
          <w:p w:rsidR="007A47B4" w:rsidRDefault="007A47B4">
            <w:pPr>
              <w:pStyle w:val="NormalWeb"/>
              <w:spacing w:before="0" w:beforeAutospacing="0" w:after="0" w:afterAutospacing="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F2520A"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B91FAE" w:rsidRPr="00474742" w:rsidRDefault="00B91FAE" w:rsidP="007A04C3">
            <w:pPr>
              <w:autoSpaceDE w:val="0"/>
              <w:autoSpaceDN w:val="0"/>
              <w:adjustRightInd w:val="0"/>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A75E0" w:rsidRDefault="00EA75E0" w:rsidP="00EE6C8A">
            <w:pPr>
              <w:autoSpaceDE w:val="0"/>
              <w:autoSpaceDN w:val="0"/>
              <w:adjustRightInd w:val="0"/>
              <w:rPr>
                <w:b/>
                <w:color w:val="000000"/>
              </w:rPr>
            </w:pPr>
          </w:p>
          <w:p w:rsidR="00EA75E0" w:rsidRPr="00190EDA" w:rsidRDefault="00EE6C8A" w:rsidP="00EA75E0">
            <w:pPr>
              <w:widowControl w:val="0"/>
              <w:tabs>
                <w:tab w:val="left" w:pos="0"/>
                <w:tab w:val="left" w:pos="1800"/>
              </w:tabs>
              <w:adjustRightInd w:val="0"/>
              <w:rPr>
                <w:szCs w:val="20"/>
              </w:rPr>
            </w:pPr>
            <w:r w:rsidRPr="00DD5ED5">
              <w:rPr>
                <w:b/>
                <w:color w:val="000000"/>
              </w:rPr>
              <w:t>ORS 468.020</w:t>
            </w:r>
            <w:r w:rsidR="00EA75E0">
              <w:rPr>
                <w:b/>
                <w:color w:val="000000"/>
              </w:rPr>
              <w:t xml:space="preserve"> </w:t>
            </w:r>
            <w:r w:rsidR="00EA75E0" w:rsidRPr="00474742">
              <w:rPr>
                <w:b/>
              </w:rPr>
              <w:t>Rules and Standards</w:t>
            </w:r>
            <w:r w:rsidR="0012564F">
              <w:rPr>
                <w:b/>
              </w:rPr>
              <w:t>.</w:t>
            </w:r>
            <w:r w:rsidR="00EA75E0" w:rsidRPr="00474742">
              <w:rPr>
                <w:b/>
              </w:rPr>
              <w:t xml:space="preserve"> </w:t>
            </w:r>
            <w:r w:rsidR="00EA75E0" w:rsidRPr="00474742">
              <w:t>Requires public hearing on any proposed rule or standard prior to adoption</w:t>
            </w:r>
            <w:r w:rsidR="00EA75E0">
              <w:t xml:space="preserve"> </w:t>
            </w:r>
          </w:p>
          <w:p w:rsidR="00D774A8"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E6C8A" w:rsidRPr="00DD5ED5" w:rsidRDefault="00EE6C8A" w:rsidP="00EE6C8A">
            <w:pPr>
              <w:autoSpaceDE w:val="0"/>
              <w:autoSpaceDN w:val="0"/>
              <w:adjustRightInd w:val="0"/>
              <w:rPr>
                <w:b/>
                <w:color w:val="000000"/>
              </w:rPr>
            </w:pPr>
            <w:r w:rsidRPr="00DD5ED5">
              <w:rPr>
                <w:b/>
                <w:color w:val="000000"/>
              </w:rPr>
              <w:t>ORS 468A.310</w:t>
            </w:r>
            <w:r w:rsidR="00EA75E0">
              <w:rPr>
                <w:b/>
                <w:color w:val="000000"/>
              </w:rPr>
              <w:t xml:space="preserve"> </w:t>
            </w:r>
            <w:r w:rsidR="00EA75E0" w:rsidRPr="00EB79EB">
              <w:rPr>
                <w:b/>
                <w:szCs w:val="20"/>
              </w:rPr>
              <w:t>Federal operating permit program approval; rules; content of plan</w:t>
            </w:r>
            <w:r w:rsidR="00EA75E0">
              <w:rPr>
                <w:b/>
              </w:rPr>
              <w:t xml:space="preserve">  </w:t>
            </w:r>
          </w:p>
          <w:p w:rsidR="00EE6C8A" w:rsidRDefault="00EE6C8A"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000A1DB1" w:rsidRPr="00EA75E0">
              <w:rPr>
                <w:b/>
                <w:color w:val="000000"/>
              </w:rPr>
              <w:t>468</w:t>
            </w:r>
            <w:r w:rsidR="00EA75E0">
              <w:rPr>
                <w:b/>
                <w:color w:val="000000"/>
              </w:rPr>
              <w:t>.</w:t>
            </w:r>
            <w:r w:rsidR="000A1DB1" w:rsidRPr="00EA75E0">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mergency</w:t>
            </w:r>
            <w:r w:rsidR="0012564F">
              <w:rPr>
                <w:b/>
                <w:color w:val="000000"/>
              </w:rPr>
              <w:t>.</w:t>
            </w:r>
            <w:r w:rsidR="00703CEF" w:rsidRPr="00474742">
              <w:rPr>
                <w:b/>
                <w:color w:val="000000"/>
              </w:rPr>
              <w:t xml:space="preserve">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6060BA"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E15019" w:rsidRPr="00474742" w:rsidRDefault="00E15019" w:rsidP="007A04C3">
            <w:pPr>
              <w:autoSpaceDE w:val="0"/>
              <w:autoSpaceDN w:val="0"/>
              <w:adjustRightInd w:val="0"/>
              <w:rPr>
                <w:b/>
                <w:color w:val="000000"/>
              </w:rPr>
            </w:pPr>
          </w:p>
          <w:p w:rsidR="00F36516"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w:t>
            </w:r>
            <w:r w:rsidR="0012564F">
              <w:rPr>
                <w:b/>
                <w:color w:val="000000"/>
              </w:rPr>
              <w:t>.</w:t>
            </w:r>
            <w:r w:rsidRPr="00474742">
              <w:rPr>
                <w:b/>
                <w:color w:val="000000"/>
              </w:rPr>
              <w:t xml:space="preserve">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w:t>
            </w:r>
            <w:r w:rsidR="00225406" w:rsidRPr="00474742">
              <w:rPr>
                <w:color w:val="000000"/>
              </w:rPr>
              <w:lastRenderedPageBreak/>
              <w:t xml:space="preserve">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536EB3" w:rsidRPr="00794AC2" w:rsidRDefault="00F07903" w:rsidP="003418A7">
            <w:pPr>
              <w:pStyle w:val="ListParagraph"/>
              <w:tabs>
                <w:tab w:val="left" w:pos="432"/>
              </w:tabs>
              <w:spacing w:line="240" w:lineRule="auto"/>
              <w:ind w:left="432" w:firstLine="0"/>
            </w:pPr>
            <w:r>
              <w:rPr>
                <w:b/>
              </w:rPr>
              <w:t>-</w:t>
            </w:r>
            <w:r w:rsidR="00536EB3" w:rsidRPr="003418A7">
              <w:rPr>
                <w:b/>
              </w:rPr>
              <w:t>0010</w:t>
            </w:r>
            <w:r w:rsidR="00536EB3" w:rsidRPr="00794AC2">
              <w:t xml:space="preserve"> Air Pollution Emergencies</w:t>
            </w:r>
          </w:p>
          <w:p w:rsidR="00536EB3" w:rsidRPr="00794AC2" w:rsidRDefault="00536EB3" w:rsidP="0012564F">
            <w:pPr>
              <w:pStyle w:val="ListParagraph"/>
              <w:numPr>
                <w:ilvl w:val="0"/>
                <w:numId w:val="10"/>
              </w:numPr>
              <w:spacing w:line="240" w:lineRule="auto"/>
              <w:ind w:left="522" w:hanging="90"/>
            </w:pPr>
            <w:r w:rsidRPr="003418A7">
              <w:rPr>
                <w:b/>
              </w:rPr>
              <w:t>0030</w:t>
            </w:r>
            <w:r w:rsidRPr="00794AC2">
              <w:t xml:space="preserve"> Episode Stage Criteria for Air Pollution Emergencies</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31996" w:rsidRDefault="007A04C3" w:rsidP="00131996">
            <w:pPr>
              <w:autoSpaceDE w:val="0"/>
              <w:autoSpaceDN w:val="0"/>
              <w:adjustRightInd w:val="0"/>
              <w:ind w:left="360"/>
              <w:rPr>
                <w:color w:val="000000"/>
              </w:rPr>
            </w:pP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r w:rsidR="00131996">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8C70AC" w:rsidRDefault="008C70AC" w:rsidP="00670927">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E15019" w:rsidRDefault="00E15019" w:rsidP="00670927">
            <w:pPr>
              <w:autoSpaceDE w:val="0"/>
              <w:autoSpaceDN w:val="0"/>
              <w:adjustRightInd w:val="0"/>
              <w:rPr>
                <w:b/>
                <w:color w:val="000000"/>
                <w:u w:val="single"/>
              </w:rPr>
            </w:pPr>
          </w:p>
          <w:p w:rsidR="008C70AC" w:rsidRDefault="008C70AC" w:rsidP="008C70AC">
            <w:pPr>
              <w:rPr>
                <w:b/>
                <w:color w:val="000000"/>
              </w:rPr>
            </w:pPr>
            <w:r w:rsidRPr="00DD5ED5">
              <w:rPr>
                <w:b/>
                <w:color w:val="000000"/>
              </w:rPr>
              <w:t>ORS 468.020</w:t>
            </w:r>
            <w:r w:rsidR="00EA75E0">
              <w:rPr>
                <w:b/>
                <w:color w:val="000000"/>
              </w:rPr>
              <w:t xml:space="preserve"> </w:t>
            </w:r>
            <w:r w:rsidR="00EA75E0" w:rsidRPr="00474742">
              <w:rPr>
                <w:b/>
              </w:rPr>
              <w:t>Rules and Standards</w:t>
            </w:r>
            <w:r w:rsidR="0012564F">
              <w:rPr>
                <w:b/>
              </w:rPr>
              <w:t>.</w:t>
            </w:r>
            <w:r w:rsidR="00EA75E0" w:rsidRPr="00474742">
              <w:rPr>
                <w:b/>
              </w:rPr>
              <w:t xml:space="preserve"> </w:t>
            </w:r>
            <w:r w:rsidR="00EA75E0" w:rsidRPr="00474742">
              <w:t>Requires public hearing on any proposed rule or standard prior to adoption</w:t>
            </w:r>
          </w:p>
          <w:p w:rsidR="00536EB3" w:rsidRDefault="00536EB3" w:rsidP="00AA76C4">
            <w:pPr>
              <w:rPr>
                <w:b/>
                <w:color w:val="000000"/>
              </w:rPr>
            </w:pPr>
          </w:p>
          <w:p w:rsidR="00AA76C4" w:rsidRPr="00D6763B" w:rsidRDefault="008C70AC" w:rsidP="00AA76C4">
            <w:r w:rsidRPr="00DD5ED5">
              <w:rPr>
                <w:b/>
                <w:color w:val="000000"/>
              </w:rPr>
              <w:t xml:space="preserve">ORS 468A.035 </w:t>
            </w:r>
            <w:r w:rsidR="00EA75E0" w:rsidRPr="00474742">
              <w:rPr>
                <w:b/>
              </w:rPr>
              <w:t>General Comprehensive Plan</w:t>
            </w:r>
            <w:r w:rsidR="0012564F">
              <w:rPr>
                <w:b/>
              </w:rPr>
              <w:t>.</w:t>
            </w:r>
            <w:r w:rsidR="00EA75E0" w:rsidRPr="00AA76C4">
              <w:rPr>
                <w:b/>
              </w:rPr>
              <w:t xml:space="preserve"> </w:t>
            </w:r>
            <w:r w:rsidR="00AA76C4" w:rsidRPr="00AA76C4">
              <w:t>Requires DEQ to develop a general comprehensive plan for the control or abatement of air pollution.</w:t>
            </w:r>
          </w:p>
          <w:p w:rsidR="008C70AC" w:rsidRPr="00DD5ED5" w:rsidRDefault="008C70AC" w:rsidP="008C70AC">
            <w:pPr>
              <w:rPr>
                <w:b/>
                <w:color w:val="000000"/>
              </w:rPr>
            </w:pPr>
          </w:p>
          <w:p w:rsidR="008C70AC" w:rsidRPr="00DD5ED5" w:rsidRDefault="008C70AC" w:rsidP="008C70AC">
            <w:pPr>
              <w:rPr>
                <w:b/>
                <w:color w:val="000000"/>
              </w:rPr>
            </w:pPr>
            <w:r w:rsidRPr="00DD5ED5">
              <w:rPr>
                <w:b/>
                <w:color w:val="000000"/>
              </w:rPr>
              <w:t>ORS 468A.070</w:t>
            </w:r>
            <w:r w:rsidR="00EA75E0">
              <w:rPr>
                <w:b/>
                <w:color w:val="000000"/>
              </w:rPr>
              <w:t xml:space="preserve"> </w:t>
            </w:r>
            <w:r w:rsidR="00EA75E0" w:rsidRPr="000A7647">
              <w:rPr>
                <w:rStyle w:val="f11s"/>
                <w:b/>
              </w:rPr>
              <w:t>Measurement and Testing of Contamination Sources; Rules</w:t>
            </w:r>
          </w:p>
          <w:p w:rsidR="008C70AC" w:rsidRDefault="008C70AC" w:rsidP="001150C0">
            <w:pPr>
              <w:rPr>
                <w:b/>
                <w:color w:val="000000"/>
                <w:u w:val="single"/>
              </w:rPr>
            </w:pPr>
          </w:p>
          <w:p w:rsidR="001655B7" w:rsidRDefault="001655B7" w:rsidP="001150C0">
            <w:pPr>
              <w:rPr>
                <w:color w:val="000000"/>
              </w:rPr>
            </w:pPr>
            <w:r w:rsidRPr="00474742">
              <w:rPr>
                <w:b/>
                <w:color w:val="000000"/>
                <w:u w:val="single"/>
              </w:rPr>
              <w:t>Oregon Administrative Rules</w:t>
            </w:r>
            <w:r w:rsidRPr="00474742">
              <w:rPr>
                <w:color w:val="000000"/>
              </w:rPr>
              <w:t>:</w:t>
            </w:r>
          </w:p>
          <w:p w:rsidR="00E15019" w:rsidRPr="00474742" w:rsidRDefault="00E15019"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131996" w:rsidRDefault="001655B7" w:rsidP="00131996">
            <w:pPr>
              <w:ind w:left="360"/>
              <w:rPr>
                <w:color w:val="000000"/>
              </w:rPr>
            </w:pPr>
            <w:r w:rsidRPr="00474742">
              <w:rPr>
                <w:b/>
                <w:color w:val="000000"/>
              </w:rPr>
              <w:t>-</w:t>
            </w:r>
            <w:r w:rsidR="00E92D6B">
              <w:rPr>
                <w:b/>
                <w:color w:val="000000"/>
              </w:rPr>
              <w:t xml:space="preserve"> </w:t>
            </w:r>
            <w:r w:rsidRPr="00474742">
              <w:rPr>
                <w:b/>
                <w:color w:val="000000"/>
              </w:rPr>
              <w:t xml:space="preserve">0040 </w:t>
            </w:r>
            <w:r w:rsidR="007744A6" w:rsidRPr="00474742">
              <w:rPr>
                <w:b/>
                <w:color w:val="000000"/>
              </w:rPr>
              <w:t xml:space="preserve">State of Oregon Clean Air Act </w:t>
            </w:r>
            <w:r w:rsidR="00E92D6B">
              <w:rPr>
                <w:b/>
                <w:color w:val="000000"/>
              </w:rPr>
              <w:t xml:space="preserve">  </w:t>
            </w:r>
            <w:r w:rsidR="007744A6" w:rsidRPr="00474742">
              <w:rPr>
                <w:b/>
                <w:color w:val="000000"/>
              </w:rPr>
              <w:t>Implementation Plan</w:t>
            </w:r>
            <w:r w:rsidR="0012564F">
              <w:rPr>
                <w:b/>
                <w:color w:val="000000"/>
              </w:rPr>
              <w:t>.</w:t>
            </w:r>
            <w:r w:rsidR="007744A6" w:rsidRPr="00474742">
              <w:rPr>
                <w:b/>
                <w:color w:val="000000"/>
              </w:rPr>
              <w:t xml:space="preserve">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w:t>
            </w:r>
            <w:r w:rsidRPr="00474742">
              <w:rPr>
                <w:color w:val="000000"/>
              </w:rPr>
              <w:lastRenderedPageBreak/>
              <w:t xml:space="preserve">authority </w:t>
            </w:r>
            <w:r w:rsidR="004460F9" w:rsidRPr="00474742">
              <w:rPr>
                <w:color w:val="000000"/>
              </w:rPr>
              <w:t>and adopted verbatim to DEQ rules</w:t>
            </w:r>
            <w:r w:rsidR="009D004D">
              <w:rPr>
                <w:color w:val="000000"/>
              </w:rPr>
              <w:t>.</w:t>
            </w:r>
          </w:p>
          <w:p w:rsidR="00033D29" w:rsidRPr="00474742" w:rsidRDefault="00033D29" w:rsidP="00536EB3">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0653EA" w:rsidRPr="00670927" w:rsidRDefault="000653EA" w:rsidP="000653EA">
            <w:pPr>
              <w:autoSpaceDE w:val="0"/>
              <w:autoSpaceDN w:val="0"/>
              <w:rPr>
                <w:rFonts w:ascii="TimesNewRomanPSMT" w:hAnsi="TimesNewRomanPSMT"/>
                <w:i/>
              </w:rPr>
            </w:pPr>
            <w:r w:rsidRPr="00670927">
              <w:rPr>
                <w:rFonts w:ascii="TimesNewRomanPSMT" w:hAnsi="TimesNewRomanPSMT"/>
                <w:i/>
              </w:rPr>
              <w:t>Two elements identified in section 110(a)(2) include requirements that are not governed</w:t>
            </w:r>
            <w:r w:rsidR="00D77594" w:rsidRPr="00670927">
              <w:rPr>
                <w:rFonts w:ascii="TimesNewRomanPSMT" w:hAnsi="TimesNewRomanPSMT"/>
                <w:i/>
              </w:rPr>
              <w:t xml:space="preserve"> </w:t>
            </w:r>
            <w:r w:rsidRPr="00670927">
              <w:rPr>
                <w:rFonts w:ascii="TimesNewRomanPSMT" w:hAnsi="TimesNewRomanPSMT"/>
                <w:i/>
              </w:rPr>
              <w:t>by the 3-year</w:t>
            </w:r>
            <w:r w:rsidR="00D77594" w:rsidRPr="00670927">
              <w:rPr>
                <w:rFonts w:ascii="TimesNewRomanPSMT" w:hAnsi="TimesNewRomanPSMT"/>
                <w:i/>
              </w:rPr>
              <w:t xml:space="preserve"> </w:t>
            </w:r>
            <w:r w:rsidRPr="00670927">
              <w:rPr>
                <w:rFonts w:ascii="TimesNewRomanPSMT" w:hAnsi="TimesNewRomanPSMT"/>
                <w:i/>
              </w:rPr>
              <w:t>submission deadline of section 110(a)(1). The requirements pertain to part D, of</w:t>
            </w:r>
            <w:r w:rsidR="005B441D" w:rsidRPr="00670927">
              <w:rPr>
                <w:rFonts w:ascii="TimesNewRomanPSMT" w:hAnsi="TimesNewRomanPSMT"/>
                <w:i/>
              </w:rPr>
              <w:t xml:space="preserve"> </w:t>
            </w:r>
            <w:r w:rsidRPr="00670927">
              <w:rPr>
                <w:rFonts w:ascii="TimesNewRomanPSMT" w:hAnsi="TimesNewRomanPSMT"/>
                <w:i/>
              </w:rPr>
              <w:t>title I of the CAA, which addresses plan requirements for nonattainment areas. Therefore, the</w:t>
            </w:r>
            <w:r w:rsidR="005B441D" w:rsidRPr="00670927">
              <w:rPr>
                <w:rFonts w:ascii="TimesNewRomanPSMT" w:hAnsi="TimesNewRomanPSMT"/>
                <w:i/>
              </w:rPr>
              <w:t xml:space="preserve"> </w:t>
            </w:r>
            <w:r w:rsidRPr="00670927">
              <w:rPr>
                <w:rFonts w:ascii="TimesNewRomanPSMT" w:hAnsi="TimesNewRomanPSMT"/>
                <w:i/>
              </w:rPr>
              <w:t>following section 110(a)(2) elements are considered by EPA to be outside the scope of</w:t>
            </w:r>
          </w:p>
          <w:p w:rsidR="00FB500F" w:rsidRPr="00474742" w:rsidRDefault="000653EA" w:rsidP="00D92628">
            <w:pPr>
              <w:autoSpaceDE w:val="0"/>
              <w:autoSpaceDN w:val="0"/>
              <w:rPr>
                <w:color w:val="000000"/>
              </w:rPr>
            </w:pPr>
            <w:r w:rsidRPr="00670927">
              <w:rPr>
                <w:rFonts w:ascii="TimesNewRomanPSMT" w:hAnsi="TimesNewRomanPSMT"/>
                <w:i/>
              </w:rPr>
              <w:t>infrastructure SIP actions</w:t>
            </w:r>
            <w:r w:rsidR="008B6442" w:rsidRPr="00670927">
              <w:rPr>
                <w:rFonts w:ascii="TimesNewRomanPSMT" w:hAnsi="TimesNewRomanPSMT"/>
                <w:i/>
              </w:rPr>
              <w:t xml:space="preserve"> and are not addressed in this SIP submittal</w:t>
            </w:r>
            <w:r w:rsidRPr="00670927">
              <w:rPr>
                <w:rFonts w:ascii="TimesNewRomanPSMT" w:hAnsi="TimesNewRomanPSMT"/>
                <w:i/>
              </w:rPr>
              <w:t>: (1) section 110(a)(2)(C) to the extent it refers to permit programs</w:t>
            </w:r>
            <w:r w:rsidR="005B441D" w:rsidRPr="00670927">
              <w:rPr>
                <w:rFonts w:ascii="TimesNewRomanPSMT" w:hAnsi="TimesNewRomanPSMT"/>
                <w:i/>
              </w:rPr>
              <w:t xml:space="preserve"> </w:t>
            </w:r>
            <w:r w:rsidRPr="00670927">
              <w:rPr>
                <w:rFonts w:ascii="TimesNewRomanPSMT" w:hAnsi="TimesNewRomanPSMT"/>
                <w:i/>
              </w:rPr>
              <w:t>(known as "nonattainment new source review") required under part D; and</w:t>
            </w:r>
            <w:r w:rsidR="005B441D" w:rsidRPr="00670927">
              <w:rPr>
                <w:rFonts w:ascii="TimesNewRomanPSMT" w:hAnsi="TimesNewRomanPSMT"/>
                <w:i/>
              </w:rPr>
              <w:t xml:space="preserve"> </w:t>
            </w:r>
            <w:r w:rsidRPr="00670927">
              <w:rPr>
                <w:rFonts w:ascii="TimesNewRomanPSMT" w:hAnsi="TimesNewRomanPSMT"/>
                <w:i/>
              </w:rPr>
              <w:t>(2) section 110(a)(2)(I) in its entirety. EPA does not expect infrastructure SIP submittals to</w:t>
            </w:r>
            <w:r w:rsidR="005B441D" w:rsidRPr="00670927">
              <w:rPr>
                <w:rFonts w:ascii="TimesNewRomanPSMT" w:hAnsi="TimesNewRomanPSMT"/>
                <w:i/>
              </w:rPr>
              <w:t xml:space="preserve"> </w:t>
            </w:r>
            <w:r w:rsidRPr="00670927">
              <w:rPr>
                <w:rFonts w:ascii="TimesNewRomanPSMT" w:hAnsi="TimesNewRomanPSMT"/>
                <w:i/>
              </w:rPr>
              <w:t>include regulations or emission limits developed specifically for attaining the relevant standard.</w:t>
            </w:r>
            <w:r w:rsidR="005B441D" w:rsidRPr="00670927">
              <w:rPr>
                <w:rFonts w:ascii="TimesNewRomanPSMT" w:hAnsi="TimesNewRomanPSMT"/>
                <w:i/>
              </w:rPr>
              <w:t xml:space="preserve"> </w:t>
            </w:r>
            <w:r w:rsidRPr="00670927">
              <w:rPr>
                <w:rFonts w:ascii="TimesNewRomanPSMT" w:hAnsi="TimesNewRomanPSMT"/>
                <w:i/>
              </w:rPr>
              <w:t>Those submittals are due at the time the nonattainment area planning requirements are due</w:t>
            </w:r>
            <w:r w:rsidR="005B441D" w:rsidRPr="00670927">
              <w:rPr>
                <w:rFonts w:ascii="TimesNewRomanPSMT" w:hAnsi="TimesNewRomanPSMT"/>
                <w:i/>
              </w:rPr>
              <w:t xml:space="preserve"> </w:t>
            </w:r>
            <w:r w:rsidRPr="00670927">
              <w:rPr>
                <w:rFonts w:ascii="TimesNewRomanPSMT" w:hAnsi="TimesNewRomanPSMT"/>
                <w:i/>
              </w:rPr>
              <w:t>(18 months following designation).</w:t>
            </w:r>
            <w:r w:rsidR="00283FF8">
              <w:rPr>
                <w:rFonts w:ascii="TimesNewRomanPSMT" w:hAnsi="TimesNewRomanPSMT"/>
                <w:i/>
              </w:rPr>
              <w:t xml:space="preserve"> </w:t>
            </w:r>
          </w:p>
          <w:p w:rsidR="0067534B" w:rsidRPr="00474742" w:rsidRDefault="0067534B" w:rsidP="005356C3">
            <w:pPr>
              <w:spacing w:after="12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FB500F" w:rsidP="001150C0">
            <w:pPr>
              <w:rPr>
                <w:b/>
                <w:bCs/>
                <w:color w:val="000000"/>
              </w:rPr>
            </w:pPr>
            <w:r>
              <w:rPr>
                <w:b/>
                <w:bCs/>
                <w:color w:val="000000"/>
              </w:rPr>
              <w:t>(section</w:t>
            </w:r>
            <w:r w:rsidR="001150C0" w:rsidRPr="00474742">
              <w:rPr>
                <w:b/>
                <w:bCs/>
                <w:color w:val="000000"/>
              </w:rPr>
              <w:t xml:space="preserve">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4D30DD" w:rsidRDefault="004D30DD" w:rsidP="001150C0">
            <w:pPr>
              <w:rPr>
                <w:color w:val="000000"/>
              </w:rPr>
            </w:pPr>
            <w:r w:rsidRPr="00474742">
              <w:rPr>
                <w:b/>
                <w:color w:val="000000"/>
                <w:u w:val="single"/>
              </w:rPr>
              <w:t>Oregon Revised Statues</w:t>
            </w:r>
            <w:r w:rsidRPr="00474742">
              <w:rPr>
                <w:color w:val="000000"/>
              </w:rPr>
              <w:t xml:space="preserve">: </w:t>
            </w:r>
          </w:p>
          <w:p w:rsidR="001E4B6E" w:rsidRPr="00474742" w:rsidRDefault="001E4B6E" w:rsidP="001150C0">
            <w:pPr>
              <w:rPr>
                <w:color w:val="000000"/>
              </w:rPr>
            </w:pPr>
          </w:p>
          <w:p w:rsidR="00C44A9D" w:rsidRDefault="00C44A9D" w:rsidP="00C44A9D">
            <w:pPr>
              <w:autoSpaceDE w:val="0"/>
              <w:autoSpaceDN w:val="0"/>
              <w:adjustRightInd w:val="0"/>
              <w:rPr>
                <w:b/>
                <w:color w:val="000000"/>
              </w:rPr>
            </w:pPr>
            <w:r w:rsidRPr="00DD5ED5">
              <w:rPr>
                <w:b/>
                <w:color w:val="000000"/>
              </w:rPr>
              <w:t>ORS 183.335</w:t>
            </w:r>
            <w:r w:rsidR="00D774A8">
              <w:rPr>
                <w:b/>
                <w:color w:val="000000"/>
              </w:rPr>
              <w:t xml:space="preserve"> </w:t>
            </w:r>
            <w:r w:rsidR="00D774A8" w:rsidRPr="002C7FEB">
              <w:rPr>
                <w:b/>
                <w:szCs w:val="20"/>
              </w:rPr>
              <w:t>Filing and taking effect of rules; filing of executive orders; copies; fees</w:t>
            </w:r>
          </w:p>
          <w:p w:rsidR="00C44A9D" w:rsidRDefault="00C44A9D" w:rsidP="00C44A9D">
            <w:pPr>
              <w:rPr>
                <w:b/>
                <w:color w:val="000000"/>
              </w:rPr>
            </w:pPr>
          </w:p>
          <w:p w:rsidR="00C44A9D" w:rsidRDefault="00C44A9D" w:rsidP="00C44A9D">
            <w:pPr>
              <w:rPr>
                <w:color w:val="000000"/>
              </w:rPr>
            </w:pPr>
            <w:r w:rsidRPr="00474742">
              <w:rPr>
                <w:b/>
                <w:color w:val="000000"/>
              </w:rPr>
              <w:t>ORS 468.020 Rules and Standards</w:t>
            </w:r>
            <w:r w:rsidR="0012564F">
              <w:rPr>
                <w:b/>
                <w:color w:val="000000"/>
              </w:rPr>
              <w:t>.</w:t>
            </w:r>
            <w:r w:rsidRPr="00474742">
              <w:rPr>
                <w:b/>
                <w:color w:val="000000"/>
              </w:rPr>
              <w:t xml:space="preserve"> </w:t>
            </w:r>
            <w:r w:rsidRPr="00474742">
              <w:rPr>
                <w:color w:val="000000"/>
              </w:rPr>
              <w:t>Requires public hearing on any proposed rule or standard prior to adoption</w:t>
            </w:r>
          </w:p>
          <w:p w:rsidR="00C44A9D" w:rsidRDefault="00C44A9D" w:rsidP="00871E78">
            <w:pPr>
              <w:rPr>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1E4B6E">
              <w:rPr>
                <w:b/>
                <w:color w:val="000000"/>
              </w:rPr>
              <w:t>-a</w:t>
            </w:r>
            <w:r w:rsidRPr="00474742">
              <w:rPr>
                <w:color w:val="000000"/>
              </w:rPr>
              <w:t>. encourages voluntary cooperation with local govt. and others in restoring &amp; preserving</w:t>
            </w:r>
            <w:r w:rsidR="00FB387F">
              <w:rPr>
                <w:color w:val="000000"/>
              </w:rPr>
              <w:t xml:space="preserve"> air quality</w:t>
            </w:r>
          </w:p>
          <w:p w:rsidR="00871E78" w:rsidRDefault="00871E78" w:rsidP="00E179D1">
            <w:pPr>
              <w:ind w:left="360"/>
              <w:rPr>
                <w:color w:val="000000"/>
              </w:rPr>
            </w:pPr>
            <w:r w:rsidRPr="001E4B6E">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1E4B6E">
              <w:rPr>
                <w:b/>
                <w:color w:val="000000"/>
              </w:rPr>
              <w:lastRenderedPageBreak/>
              <w:t>-f.</w:t>
            </w:r>
            <w:r w:rsidRPr="00474742">
              <w:rPr>
                <w:color w:val="000000"/>
              </w:rPr>
              <w:t xml:space="preserve">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670927" w:rsidRDefault="00670927" w:rsidP="000A2BC8">
            <w:pPr>
              <w:rPr>
                <w:b/>
                <w:color w:val="000000"/>
                <w:u w:val="single"/>
              </w:rPr>
            </w:pPr>
          </w:p>
          <w:p w:rsidR="000A2BC8" w:rsidRDefault="000A2BC8" w:rsidP="000A2BC8">
            <w:pPr>
              <w:rPr>
                <w:b/>
                <w:color w:val="000000"/>
              </w:rPr>
            </w:pPr>
            <w:r w:rsidRPr="00474742">
              <w:rPr>
                <w:b/>
                <w:color w:val="000000"/>
                <w:u w:val="single"/>
              </w:rPr>
              <w:t>Oregon Administrative Rules</w:t>
            </w:r>
            <w:r w:rsidRPr="00474742">
              <w:rPr>
                <w:b/>
                <w:color w:val="000000"/>
              </w:rPr>
              <w:t>:</w:t>
            </w:r>
          </w:p>
          <w:p w:rsidR="0012564F" w:rsidRPr="00474742" w:rsidRDefault="0012564F" w:rsidP="000A2BC8">
            <w:pPr>
              <w:rPr>
                <w:b/>
                <w:color w:val="000000"/>
              </w:rPr>
            </w:pPr>
          </w:p>
          <w:p w:rsidR="0070671D" w:rsidRPr="00474742" w:rsidRDefault="000A2BC8" w:rsidP="0070671D">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0012564F">
              <w:rPr>
                <w:b/>
                <w:color w:val="000000"/>
              </w:rPr>
              <w:t>.</w:t>
            </w:r>
            <w:r w:rsidRPr="00474742">
              <w:rPr>
                <w:color w:val="000000"/>
              </w:rPr>
              <w:t xml:space="preserve"> Provides for notification to, and participation by, the public in certain permit actions</w:t>
            </w:r>
            <w:r w:rsidR="00DF5536">
              <w:rPr>
                <w:color w:val="000000"/>
              </w:rPr>
              <w:t>.</w:t>
            </w:r>
          </w:p>
          <w:p w:rsidR="000A2BC8" w:rsidRDefault="000A2BC8" w:rsidP="008626C5">
            <w:pPr>
              <w:rPr>
                <w:color w:val="000000"/>
              </w:rPr>
            </w:pPr>
          </w:p>
          <w:p w:rsidR="00794AC2" w:rsidRDefault="00801289" w:rsidP="008626C5">
            <w:r w:rsidRPr="00D77594">
              <w:rPr>
                <w:b/>
              </w:rPr>
              <w:t>N</w:t>
            </w:r>
            <w:r w:rsidR="00C37A7E">
              <w:rPr>
                <w:b/>
              </w:rPr>
              <w:t>ote</w:t>
            </w:r>
            <w:r w:rsidRPr="00D77594">
              <w:rPr>
                <w:b/>
              </w:rPr>
              <w:t>:</w:t>
            </w:r>
            <w:r>
              <w:t xml:space="preserve"> </w:t>
            </w:r>
            <w:r w:rsidRPr="00E0782F">
              <w:t xml:space="preserve">On April </w:t>
            </w:r>
            <w:r w:rsidR="00897558">
              <w:t>15, 2015</w:t>
            </w:r>
            <w:r w:rsidRPr="00E0782F">
              <w:t xml:space="preserve">, the Oregon Environmental Quality Commission adopted revisions updating the PSD program in Oregon. </w:t>
            </w:r>
            <w:r w:rsidR="00794AC2">
              <w:t xml:space="preserve">  </w:t>
            </w:r>
          </w:p>
          <w:p w:rsidR="00794AC2" w:rsidRDefault="00794AC2" w:rsidP="008626C5"/>
          <w:p w:rsidR="00801289" w:rsidRPr="00474742" w:rsidRDefault="00801289"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283FF8">
            <w:pPr>
              <w:rPr>
                <w:color w:val="000000"/>
              </w:rPr>
            </w:pPr>
            <w:r w:rsidRPr="00474742">
              <w:rPr>
                <w:b/>
                <w:bCs/>
                <w:color w:val="000000"/>
              </w:rPr>
              <w:t>(</w:t>
            </w:r>
            <w:r w:rsidR="00283FF8">
              <w:rPr>
                <w:b/>
                <w:bCs/>
                <w:color w:val="000000"/>
              </w:rPr>
              <w:t>s</w:t>
            </w:r>
            <w:r w:rsidRPr="00474742">
              <w:rPr>
                <w:b/>
                <w:bCs/>
                <w:color w:val="000000"/>
              </w:rPr>
              <w:t>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D774A8" w:rsidRDefault="00D774A8" w:rsidP="00D774A8">
            <w:pPr>
              <w:widowControl w:val="0"/>
              <w:tabs>
                <w:tab w:val="left" w:pos="0"/>
                <w:tab w:val="left" w:pos="1800"/>
              </w:tabs>
              <w:adjustRightInd w:val="0"/>
              <w:rPr>
                <w:b/>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12564F" w:rsidRPr="008E79F1" w:rsidRDefault="0012564F" w:rsidP="00D774A8">
            <w:pPr>
              <w:widowControl w:val="0"/>
              <w:tabs>
                <w:tab w:val="left" w:pos="0"/>
                <w:tab w:val="left" w:pos="1800"/>
              </w:tabs>
              <w:adjustRightInd w:val="0"/>
              <w:rPr>
                <w:szCs w:val="20"/>
              </w:rPr>
            </w:pPr>
          </w:p>
          <w:p w:rsidR="002A79A2" w:rsidRPr="00474742" w:rsidRDefault="002A79A2" w:rsidP="001150C0">
            <w:pPr>
              <w:rPr>
                <w:color w:val="000000"/>
              </w:rPr>
            </w:pPr>
            <w:r w:rsidRPr="00474742">
              <w:rPr>
                <w:b/>
                <w:color w:val="000000"/>
              </w:rPr>
              <w:t>ORS 468.020 Rules and Standards</w:t>
            </w:r>
            <w:r w:rsidR="0012564F">
              <w:rPr>
                <w:b/>
                <w:color w:val="000000"/>
              </w:rPr>
              <w:t>.</w:t>
            </w:r>
            <w:r w:rsidRPr="00474742">
              <w:rPr>
                <w:b/>
                <w:color w:val="000000"/>
              </w:rPr>
              <w:t xml:space="preserve">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 xml:space="preserve">(a, c, f-g) Functions of </w:t>
            </w:r>
            <w:r w:rsidR="0012564F">
              <w:rPr>
                <w:b/>
                <w:color w:val="000000"/>
              </w:rPr>
              <w:t>d</w:t>
            </w:r>
            <w:r w:rsidRPr="00474742">
              <w:rPr>
                <w:b/>
                <w:color w:val="000000"/>
              </w:rPr>
              <w:t>epartment</w:t>
            </w:r>
          </w:p>
          <w:p w:rsidR="00B24C1B" w:rsidRPr="00474742" w:rsidRDefault="00B24C1B" w:rsidP="009D5188">
            <w:pPr>
              <w:ind w:left="252"/>
              <w:rPr>
                <w:color w:val="000000"/>
              </w:rPr>
            </w:pPr>
            <w:r w:rsidRPr="009D5188">
              <w:rPr>
                <w:b/>
                <w:color w:val="000000"/>
              </w:rPr>
              <w:t>-a.</w:t>
            </w:r>
            <w:r w:rsidRPr="00474742">
              <w:rPr>
                <w:color w:val="000000"/>
              </w:rPr>
              <w:t xml:space="preserve"> encourages voluntary cooperation with local govt. and others in restoring &amp; preserving </w:t>
            </w:r>
            <w:r w:rsidR="00FB387F">
              <w:rPr>
                <w:color w:val="000000"/>
              </w:rPr>
              <w:t>air quality</w:t>
            </w:r>
          </w:p>
          <w:p w:rsidR="004F1240" w:rsidRDefault="00B24C1B" w:rsidP="009D5188">
            <w:pPr>
              <w:ind w:left="252"/>
              <w:rPr>
                <w:color w:val="000000"/>
              </w:rPr>
            </w:pPr>
            <w:r w:rsidRPr="009D5188">
              <w:rPr>
                <w:b/>
                <w:color w:val="000000"/>
              </w:rPr>
              <w:t>-e.</w:t>
            </w:r>
            <w:r w:rsidRPr="00474742">
              <w:rPr>
                <w:color w:val="000000"/>
              </w:rPr>
              <w:t xml:space="preserve"> shall conduct and supervise air pollution control education programs</w:t>
            </w:r>
          </w:p>
          <w:p w:rsidR="0044721B" w:rsidRDefault="0044721B" w:rsidP="00D774A8">
            <w:pPr>
              <w:rPr>
                <w:b/>
                <w:color w:val="000000"/>
              </w:rPr>
            </w:pPr>
          </w:p>
          <w:p w:rsidR="00D774A8" w:rsidRDefault="00D774A8" w:rsidP="00D774A8">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82CF2" w:rsidRDefault="00882CF2" w:rsidP="00D774A8">
            <w:pPr>
              <w:rPr>
                <w:b/>
                <w:szCs w:val="20"/>
              </w:rPr>
            </w:pPr>
          </w:p>
          <w:p w:rsidR="001150C0" w:rsidRPr="00474742" w:rsidRDefault="001150C0" w:rsidP="001150C0">
            <w:pPr>
              <w:rPr>
                <w:b/>
                <w:color w:val="000000"/>
              </w:rPr>
            </w:pPr>
            <w:r w:rsidRPr="00474742">
              <w:rPr>
                <w:b/>
                <w:color w:val="000000"/>
                <w:u w:val="single"/>
              </w:rPr>
              <w:lastRenderedPageBreak/>
              <w:t>Oregon Administrative Rules</w:t>
            </w:r>
            <w:r w:rsidRPr="00474742">
              <w:rPr>
                <w:b/>
                <w:color w:val="000000"/>
              </w:rPr>
              <w:t>:</w:t>
            </w:r>
          </w:p>
          <w:p w:rsidR="001150C0" w:rsidRPr="00474742" w:rsidRDefault="001150C0" w:rsidP="001150C0">
            <w:pPr>
              <w:rPr>
                <w:b/>
                <w:color w:val="000000"/>
              </w:rPr>
            </w:pPr>
          </w:p>
          <w:p w:rsidR="00002D9C"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6 Air Pollution Emergencies</w:t>
            </w:r>
            <w:r w:rsidR="00C37A7E">
              <w:rPr>
                <w:b/>
                <w:color w:val="000000"/>
              </w:rPr>
              <w:t>.</w:t>
            </w:r>
            <w:r w:rsidR="00DB0E42" w:rsidRPr="00474742">
              <w:rPr>
                <w:b/>
                <w:color w:val="000000"/>
              </w:rPr>
              <w:t xml:space="preserve">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2639FB" w:rsidRDefault="002639FB" w:rsidP="001150C0">
            <w:pPr>
              <w:rPr>
                <w:color w:val="000000"/>
              </w:rPr>
            </w:pPr>
          </w:p>
          <w:p w:rsidR="00FD54DC" w:rsidRPr="000C491B" w:rsidRDefault="00FD54DC"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OAR 340-209 Public Participation</w:t>
            </w:r>
            <w:r w:rsidR="00C37A7E">
              <w:rPr>
                <w:b/>
              </w:rPr>
              <w:t>.</w:t>
            </w:r>
            <w:r w:rsidRPr="000C491B">
              <w:rPr>
                <w:b/>
              </w:rPr>
              <w:t xml:space="preserve"> </w:t>
            </w:r>
            <w:r w:rsidR="00C37A7E" w:rsidRPr="00C37A7E">
              <w:t>Sp</w:t>
            </w:r>
            <w:r w:rsidRPr="000C491B">
              <w:t>ecifies the requirements for notifying the public of certain permit actions and providing an opportunity for the public to participate in those permit actions.</w:t>
            </w:r>
            <w:r>
              <w:t xml:space="preserve"> </w:t>
            </w:r>
          </w:p>
          <w:p w:rsidR="00FD54DC" w:rsidRPr="000D4F02" w:rsidRDefault="00AA76C4"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FD54DC" w:rsidRPr="000C491B">
              <w:rPr>
                <w:b/>
                <w:bCs/>
              </w:rPr>
              <w:t xml:space="preserve">-0060 Persons Required to be Notified:  </w:t>
            </w:r>
            <w:r w:rsidR="00FD54DC" w:rsidRPr="000C491B">
              <w:rPr>
                <w:bCs/>
              </w:rPr>
              <w:t>includes state notification</w:t>
            </w:r>
            <w:r w:rsidR="00FD54DC">
              <w:rPr>
                <w:bCs/>
              </w:rPr>
              <w:t xml:space="preserve"> </w:t>
            </w:r>
          </w:p>
          <w:p w:rsidR="00730519" w:rsidRDefault="00730519" w:rsidP="00730519">
            <w:pPr>
              <w:rPr>
                <w:color w:val="000000"/>
              </w:rPr>
            </w:pPr>
          </w:p>
          <w:p w:rsidR="00730519" w:rsidRPr="00670927" w:rsidRDefault="00730519" w:rsidP="00730519">
            <w:pPr>
              <w:rPr>
                <w:b/>
                <w:color w:val="000000"/>
              </w:rPr>
            </w:pPr>
            <w:r w:rsidRPr="00670927">
              <w:rPr>
                <w:b/>
                <w:color w:val="000000"/>
              </w:rPr>
              <w:t>OAR 340-216 Air Contaminant Discharge Permits</w:t>
            </w:r>
          </w:p>
          <w:p w:rsidR="009F1938" w:rsidRPr="00670927" w:rsidRDefault="009F1938">
            <w:pPr>
              <w:ind w:firstLine="720"/>
              <w:rPr>
                <w:b/>
                <w:color w:val="000000"/>
              </w:rPr>
            </w:pPr>
          </w:p>
          <w:p w:rsidR="00730519" w:rsidRPr="00670927" w:rsidRDefault="00730519" w:rsidP="00730519">
            <w:pPr>
              <w:rPr>
                <w:b/>
                <w:color w:val="000000"/>
              </w:rPr>
            </w:pPr>
            <w:r w:rsidRPr="00670927">
              <w:rPr>
                <w:b/>
                <w:color w:val="000000"/>
              </w:rPr>
              <w:t>OAR 340- 252 Transportation Conformity</w:t>
            </w:r>
          </w:p>
          <w:p w:rsidR="00730519" w:rsidRPr="00670927" w:rsidRDefault="00730519" w:rsidP="00730519">
            <w:pPr>
              <w:rPr>
                <w:b/>
                <w:color w:val="000000"/>
              </w:rPr>
            </w:pPr>
          </w:p>
          <w:p w:rsidR="00730519" w:rsidRPr="00670927" w:rsidRDefault="00730519" w:rsidP="00730519">
            <w:pPr>
              <w:rPr>
                <w:b/>
                <w:color w:val="000000"/>
              </w:rPr>
            </w:pPr>
            <w:r w:rsidRPr="00670927">
              <w:rPr>
                <w:b/>
                <w:color w:val="000000"/>
              </w:rPr>
              <w:t>OAR 340-223 Regional Haze Rules</w:t>
            </w:r>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436BEA">
            <w:pPr>
              <w:rPr>
                <w:color w:val="000000"/>
              </w:rPr>
            </w:pPr>
            <w:smartTag w:uri="urn:schemas-microsoft-com:office:smarttags" w:element="stockticker">
              <w:r w:rsidRPr="00474742">
                <w:rPr>
                  <w:b/>
                  <w:bCs/>
                  <w:color w:val="000000"/>
                </w:rPr>
                <w:t>PSD</w:t>
              </w:r>
            </w:smartTag>
            <w:r w:rsidRPr="00474742">
              <w:rPr>
                <w:b/>
                <w:bCs/>
                <w:color w:val="000000"/>
              </w:rPr>
              <w:t xml:space="preserve"> &amp; 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8B3D79" w:rsidRPr="008B3D79" w:rsidRDefault="001958C0" w:rsidP="008B3D79">
            <w:pPr>
              <w:autoSpaceDE w:val="0"/>
              <w:autoSpaceDN w:val="0"/>
              <w:adjustRightInd w:val="0"/>
              <w:rPr>
                <w:i/>
                <w:color w:val="000000"/>
              </w:rPr>
            </w:pPr>
            <w:r>
              <w:rPr>
                <w:i/>
                <w:color w:val="000000"/>
              </w:rPr>
              <w:t xml:space="preserve">The US </w:t>
            </w:r>
            <w:r w:rsidR="008B3D79" w:rsidRPr="008B3D79">
              <w:rPr>
                <w:i/>
                <w:color w:val="000000"/>
              </w:rPr>
              <w:t>EPA does not believe that the visibility element of 110(a)(2)(J) is triggered by a NAAQS revision. Therefore, the visibility protection element of 11</w:t>
            </w:r>
            <w:r w:rsidR="00F45D40">
              <w:rPr>
                <w:i/>
                <w:color w:val="000000"/>
              </w:rPr>
              <w:t>0</w:t>
            </w:r>
            <w:r w:rsidR="008B3D79" w:rsidRPr="008B3D79">
              <w:rPr>
                <w:i/>
                <w:color w:val="000000"/>
              </w:rPr>
              <w:t xml:space="preserve">(a)(2)(J) is not addressed within this crosswalk. For more information, please see </w:t>
            </w:r>
            <w:r w:rsidR="008B3D79" w:rsidRPr="008B3D79">
              <w:rPr>
                <w:i/>
              </w:rPr>
              <w:t>77 FR 6044.</w:t>
            </w:r>
            <w:r w:rsidR="00FB500F">
              <w:rPr>
                <w:i/>
              </w:rPr>
              <w:t xml:space="preserve"> </w:t>
            </w:r>
          </w:p>
          <w:p w:rsidR="008B3D79" w:rsidRDefault="008B3D79" w:rsidP="0070671D">
            <w:pPr>
              <w:rPr>
                <w:b/>
                <w:color w:val="000000"/>
                <w:u w:val="single"/>
              </w:rPr>
            </w:pPr>
          </w:p>
          <w:p w:rsidR="0070671D" w:rsidRPr="00474742" w:rsidRDefault="0070671D" w:rsidP="0070671D">
            <w:pPr>
              <w:rPr>
                <w:b/>
                <w:color w:val="000000"/>
              </w:rPr>
            </w:pPr>
            <w:r w:rsidRPr="00474742">
              <w:rPr>
                <w:b/>
                <w:color w:val="000000"/>
                <w:u w:val="single"/>
              </w:rPr>
              <w:t>Oregon Revised Statutes</w:t>
            </w:r>
            <w:r w:rsidRPr="00474742">
              <w:rPr>
                <w:b/>
                <w:color w:val="000000"/>
              </w:rPr>
              <w:t>:</w:t>
            </w:r>
          </w:p>
          <w:p w:rsidR="0070671D" w:rsidRPr="00474742" w:rsidRDefault="0070671D" w:rsidP="0070671D">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43514" w:rsidRDefault="00043514" w:rsidP="00043514">
            <w:pPr>
              <w:rPr>
                <w:b/>
                <w:color w:val="000000"/>
              </w:rPr>
            </w:pPr>
          </w:p>
          <w:p w:rsidR="002639FB" w:rsidRDefault="00043514" w:rsidP="00043514">
            <w:pPr>
              <w:rPr>
                <w:b/>
                <w:color w:val="000000"/>
              </w:rPr>
            </w:pPr>
            <w:r w:rsidRPr="00DD5ED5">
              <w:rPr>
                <w:b/>
                <w:color w:val="000000"/>
              </w:rPr>
              <w:t>ORS 468.020</w:t>
            </w:r>
            <w:r w:rsidR="00270C04">
              <w:rPr>
                <w:b/>
                <w:color w:val="000000"/>
              </w:rPr>
              <w:t xml:space="preserve"> </w:t>
            </w:r>
            <w:r w:rsidR="00270C04" w:rsidRPr="00474742">
              <w:rPr>
                <w:b/>
              </w:rPr>
              <w:t>Rules and Standards</w:t>
            </w:r>
            <w:r w:rsidR="00C37A7E">
              <w:rPr>
                <w:b/>
              </w:rPr>
              <w:t>.</w:t>
            </w:r>
            <w:r w:rsidR="00270C04" w:rsidRPr="00474742">
              <w:rPr>
                <w:b/>
              </w:rPr>
              <w:t xml:space="preserve"> </w:t>
            </w:r>
            <w:r w:rsidR="00270C04" w:rsidRPr="00474742">
              <w:t>Requires public hearing on any proposed rule or standard prior to adoption</w:t>
            </w:r>
          </w:p>
          <w:p w:rsidR="00043514" w:rsidRDefault="00043514" w:rsidP="00043514">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lastRenderedPageBreak/>
              <w:t>P</w:t>
            </w:r>
            <w:r>
              <w:rPr>
                <w:b/>
                <w:szCs w:val="20"/>
              </w:rPr>
              <w:t>ollution</w:t>
            </w:r>
            <w:r w:rsidRPr="008D64EC">
              <w:rPr>
                <w:b/>
                <w:szCs w:val="20"/>
              </w:rPr>
              <w:t xml:space="preserve"> C</w:t>
            </w:r>
            <w:r>
              <w:rPr>
                <w:b/>
                <w:szCs w:val="20"/>
              </w:rPr>
              <w:t>ontrol</w:t>
            </w:r>
          </w:p>
          <w:p w:rsidR="00043514" w:rsidRDefault="00043514" w:rsidP="0070671D">
            <w:pPr>
              <w:rPr>
                <w:b/>
                <w:color w:val="000000"/>
              </w:rPr>
            </w:pPr>
          </w:p>
          <w:p w:rsidR="0070671D" w:rsidRPr="00474742" w:rsidRDefault="0070671D" w:rsidP="0070671D">
            <w:pPr>
              <w:rPr>
                <w:color w:val="000000"/>
              </w:rPr>
            </w:pPr>
            <w:r w:rsidRPr="00474742">
              <w:rPr>
                <w:b/>
                <w:color w:val="000000"/>
              </w:rPr>
              <w:t>ORS 468A.025 Air Purity Standards; Air Quality Standards; Treatment and Control of Emissions; Rules</w:t>
            </w:r>
            <w:r w:rsidR="00C37A7E">
              <w:rPr>
                <w:b/>
                <w:color w:val="000000"/>
              </w:rPr>
              <w:t xml:space="preserve">. </w:t>
            </w:r>
            <w:r w:rsidRPr="00474742">
              <w:rPr>
                <w:b/>
                <w:color w:val="000000"/>
              </w:rPr>
              <w:t xml:space="preserve">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70671D" w:rsidRDefault="0070671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70671D" w:rsidRPr="00474742" w:rsidRDefault="00EF6025" w:rsidP="00794AC2">
            <w:pPr>
              <w:ind w:left="522" w:hanging="180"/>
              <w:rPr>
                <w:color w:val="000000"/>
              </w:rPr>
            </w:pPr>
            <w:r w:rsidRPr="00474742">
              <w:rPr>
                <w:b/>
                <w:color w:val="000000"/>
              </w:rPr>
              <w:t>-</w:t>
            </w:r>
            <w:r w:rsidR="00794AC2">
              <w:rPr>
                <w:b/>
                <w:color w:val="000000"/>
              </w:rPr>
              <w:t xml:space="preserve"> </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 xml:space="preserve">Specifies ambient air </w:t>
            </w:r>
            <w:r w:rsidR="00794AC2">
              <w:rPr>
                <w:color w:val="000000"/>
              </w:rPr>
              <w:t xml:space="preserve">  </w:t>
            </w:r>
            <w:r w:rsidRPr="00474742">
              <w:rPr>
                <w:color w:val="000000"/>
              </w:rPr>
              <w:t>increments &amp; ceilings</w:t>
            </w:r>
            <w:r w:rsidR="00DF5536">
              <w:rPr>
                <w:color w:val="000000"/>
              </w:rPr>
              <w:t>.</w:t>
            </w:r>
            <w:r w:rsidR="0070671D" w:rsidRPr="00605559">
              <w:rPr>
                <w:rFonts w:ascii="Arial" w:hAnsi="Arial" w:cs="Arial"/>
                <w:color w:val="000000"/>
                <w:sz w:val="14"/>
                <w:szCs w:val="14"/>
                <w:highlight w:val="cyan"/>
              </w:rPr>
              <w:t xml:space="preserve"> </w:t>
            </w:r>
          </w:p>
          <w:p w:rsidR="00272060" w:rsidRPr="00474742" w:rsidRDefault="00272060" w:rsidP="0070671D">
            <w:pPr>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Default="00F15147" w:rsidP="00794AC2">
            <w:pPr>
              <w:ind w:left="522" w:hanging="162"/>
              <w:rPr>
                <w:b/>
                <w:color w:val="000000"/>
              </w:rPr>
            </w:pPr>
            <w:r>
              <w:rPr>
                <w:b/>
                <w:color w:val="000000"/>
              </w:rPr>
              <w:t>-</w:t>
            </w:r>
            <w:r w:rsidR="00794AC2">
              <w:rPr>
                <w:b/>
                <w:color w:val="000000"/>
              </w:rPr>
              <w:t xml:space="preserve"> </w:t>
            </w:r>
            <w:r w:rsidR="000C7FC0" w:rsidRPr="00474742">
              <w:rPr>
                <w:b/>
                <w:color w:val="000000"/>
              </w:rPr>
              <w:t>0050</w:t>
            </w:r>
            <w:r w:rsidR="00BA3745" w:rsidRPr="00474742">
              <w:rPr>
                <w:b/>
                <w:color w:val="000000"/>
              </w:rPr>
              <w:t>-</w:t>
            </w:r>
            <w:r w:rsidR="000C7FC0" w:rsidRPr="00474742">
              <w:rPr>
                <w:b/>
                <w:color w:val="000000"/>
              </w:rPr>
              <w:t xml:space="preserve">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5356C3">
              <w:rPr>
                <w:b/>
                <w:color w:val="000000"/>
              </w:rPr>
              <w:t>.</w:t>
            </w:r>
          </w:p>
          <w:p w:rsidR="00C37A7E" w:rsidRDefault="00C37A7E" w:rsidP="00794AC2">
            <w:pPr>
              <w:ind w:left="522" w:hanging="162"/>
              <w:rPr>
                <w:b/>
                <w:color w:val="000000"/>
              </w:rPr>
            </w:pPr>
          </w:p>
          <w:p w:rsidR="00F31941" w:rsidRPr="000124BC" w:rsidRDefault="000124BC" w:rsidP="000124BC">
            <w:pPr>
              <w:rPr>
                <w:color w:val="000000"/>
              </w:rPr>
            </w:pPr>
            <w:r>
              <w:rPr>
                <w:b/>
                <w:color w:val="000000"/>
              </w:rPr>
              <w:t>OAR 340-216 Air Contaminant Discharge Permits (ACDP)</w:t>
            </w:r>
            <w:r w:rsidR="00C37A7E">
              <w:rPr>
                <w:b/>
                <w:color w:val="000000"/>
              </w:rPr>
              <w:t>.</w:t>
            </w:r>
            <w:r>
              <w:rPr>
                <w:b/>
                <w:color w:val="000000"/>
              </w:rPr>
              <w:t xml:space="preserve"> </w:t>
            </w:r>
            <w:r w:rsidRPr="000124BC">
              <w:rPr>
                <w:color w:val="000000"/>
              </w:rPr>
              <w:t>Federally enforceable state operation permit program.  This rule also serves as the administrative permit mechanism used to implement the major and minor new source review (NSR) programs. The SIP approved minor NSR program applies major source NSR-PSD requirements to any source with emissions over the significant emission rate.</w:t>
            </w:r>
          </w:p>
          <w:p w:rsidR="000124BC" w:rsidRPr="00474742" w:rsidRDefault="000124BC" w:rsidP="00F31941">
            <w:pPr>
              <w:ind w:left="360"/>
              <w:rPr>
                <w:b/>
                <w:color w:val="000000"/>
              </w:rPr>
            </w:pPr>
          </w:p>
          <w:p w:rsidR="00272060" w:rsidRDefault="00272060" w:rsidP="00272060">
            <w:pPr>
              <w:autoSpaceDE w:val="0"/>
              <w:autoSpaceDN w:val="0"/>
              <w:adjustRightInd w:val="0"/>
              <w:rPr>
                <w:color w:val="000000"/>
              </w:rPr>
            </w:pPr>
            <w:smartTag w:uri="urn:schemas-microsoft-com:office:smarttags" w:element="stockticker">
              <w:r w:rsidRPr="00474742">
                <w:rPr>
                  <w:b/>
                  <w:color w:val="000000"/>
                </w:rPr>
                <w:t>OAR</w:t>
              </w:r>
            </w:smartTag>
            <w:r>
              <w:rPr>
                <w:b/>
                <w:color w:val="000000"/>
              </w:rPr>
              <w:t xml:space="preserve"> 34</w:t>
            </w:r>
            <w:r w:rsidRPr="00474742">
              <w:rPr>
                <w:b/>
                <w:color w:val="000000"/>
              </w:rPr>
              <w:t>0-224 New Source Review</w:t>
            </w:r>
            <w:r w:rsidR="00C37A7E">
              <w:rPr>
                <w:b/>
                <w:color w:val="000000"/>
              </w:rPr>
              <w:t>.</w:t>
            </w:r>
            <w:r w:rsidRPr="00474742">
              <w:rPr>
                <w:b/>
                <w:color w:val="000000"/>
              </w:rPr>
              <w:t xml:space="preserve"> </w:t>
            </w:r>
            <w:r w:rsidRPr="00474742">
              <w:rPr>
                <w:color w:val="000000"/>
              </w:rPr>
              <w:t xml:space="preserve">Regulates construction </w:t>
            </w:r>
            <w:r w:rsidR="000124BC">
              <w:rPr>
                <w:color w:val="000000"/>
              </w:rPr>
              <w:t>and</w:t>
            </w:r>
            <w:r w:rsidRPr="00474742">
              <w:rPr>
                <w:color w:val="000000"/>
              </w:rPr>
              <w:t xml:space="preserve"> modification of proposed major sources within nonattainment</w:t>
            </w:r>
            <w:r w:rsidR="000124BC">
              <w:rPr>
                <w:color w:val="000000"/>
              </w:rPr>
              <w:t>,</w:t>
            </w:r>
            <w:r w:rsidRPr="00474742">
              <w:rPr>
                <w:color w:val="000000"/>
              </w:rPr>
              <w:t xml:space="preserve"> maintenance </w:t>
            </w:r>
            <w:r w:rsidR="000124BC">
              <w:rPr>
                <w:color w:val="000000"/>
              </w:rPr>
              <w:t xml:space="preserve">and re-attainment </w:t>
            </w:r>
            <w:r w:rsidRPr="00474742">
              <w:rPr>
                <w:color w:val="000000"/>
              </w:rPr>
              <w:t xml:space="preserve">areas and federal major sources </w:t>
            </w:r>
            <w:r w:rsidR="000124BC">
              <w:rPr>
                <w:color w:val="000000"/>
              </w:rPr>
              <w:t>and</w:t>
            </w:r>
            <w:r w:rsidRPr="00474742">
              <w:rPr>
                <w:color w:val="000000"/>
              </w:rPr>
              <w:t xml:space="preserve"> modifications within attainment</w:t>
            </w:r>
            <w:r w:rsidR="000124BC">
              <w:rPr>
                <w:color w:val="000000"/>
              </w:rPr>
              <w:t xml:space="preserve">, </w:t>
            </w:r>
            <w:r w:rsidRPr="00474742">
              <w:rPr>
                <w:color w:val="000000"/>
              </w:rPr>
              <w:t xml:space="preserve">unclassified </w:t>
            </w:r>
            <w:r w:rsidR="000124BC">
              <w:rPr>
                <w:color w:val="000000"/>
              </w:rPr>
              <w:t xml:space="preserve">and sustainment </w:t>
            </w:r>
            <w:r w:rsidRPr="00474742">
              <w:rPr>
                <w:color w:val="000000"/>
              </w:rPr>
              <w:t>areas.</w:t>
            </w:r>
            <w:r>
              <w:rPr>
                <w:color w:val="000000"/>
              </w:rPr>
              <w:t xml:space="preserve"> </w:t>
            </w:r>
          </w:p>
          <w:p w:rsidR="00882CF2" w:rsidRPr="00474742" w:rsidRDefault="00882CF2" w:rsidP="00272060">
            <w:pPr>
              <w:autoSpaceDE w:val="0"/>
              <w:autoSpaceDN w:val="0"/>
              <w:adjustRightInd w:val="0"/>
              <w:rPr>
                <w:color w:val="000000"/>
              </w:rPr>
            </w:pPr>
          </w:p>
          <w:p w:rsidR="00F31941" w:rsidRPr="00474742" w:rsidRDefault="00F31941" w:rsidP="00F31941">
            <w:pPr>
              <w:rPr>
                <w:b/>
                <w:color w:val="000000"/>
              </w:rPr>
            </w:pPr>
            <w:bookmarkStart w:id="2" w:name="_GoBack"/>
            <w:bookmarkEnd w:id="2"/>
            <w:smartTag w:uri="urn:schemas-microsoft-com:office:smarttags" w:element="stockticker">
              <w:r w:rsidRPr="00197AB6">
                <w:rPr>
                  <w:b/>
                  <w:color w:val="000000"/>
                </w:rPr>
                <w:lastRenderedPageBreak/>
                <w:t>OAR</w:t>
              </w:r>
            </w:smartTag>
            <w:r w:rsidRPr="00197AB6">
              <w:rPr>
                <w:b/>
                <w:color w:val="000000"/>
              </w:rPr>
              <w:t xml:space="preserve"> 340-225 Air Quality Analysis Requirements</w:t>
            </w:r>
          </w:p>
          <w:p w:rsidR="00CD678D" w:rsidRPr="00474742" w:rsidRDefault="00F15147" w:rsidP="00CD678D">
            <w:pPr>
              <w:ind w:left="360"/>
              <w:rPr>
                <w:b/>
                <w:color w:val="000000"/>
              </w:rPr>
            </w:pPr>
            <w:r>
              <w:rPr>
                <w:b/>
                <w:color w:val="000000"/>
              </w:rPr>
              <w:t>-</w:t>
            </w:r>
            <w:r w:rsidR="00794AC2">
              <w:rPr>
                <w:b/>
                <w:color w:val="000000"/>
              </w:rPr>
              <w:t xml:space="preserve"> </w:t>
            </w:r>
            <w:r w:rsidR="00551529" w:rsidRPr="007E65E3">
              <w:rPr>
                <w:b/>
                <w:color w:val="000000"/>
              </w:rPr>
              <w:t xml:space="preserve">0050-0060 In </w:t>
            </w:r>
            <w:smartTag w:uri="urn:schemas-microsoft-com:office:smarttags" w:element="stockticker">
              <w:r w:rsidR="00551529" w:rsidRPr="007E65E3">
                <w:rPr>
                  <w:b/>
                  <w:color w:val="000000"/>
                </w:rPr>
                <w:t>PSD</w:t>
              </w:r>
            </w:smartTag>
            <w:r w:rsidR="00551529" w:rsidRPr="007E65E3">
              <w:rPr>
                <w:b/>
                <w:color w:val="000000"/>
              </w:rPr>
              <w:t xml:space="preserve"> areas</w:t>
            </w:r>
            <w:r w:rsidR="00C37A7E">
              <w:rPr>
                <w:b/>
                <w:color w:val="000000"/>
              </w:rPr>
              <w:t>.</w:t>
            </w:r>
            <w:r w:rsidR="00551529" w:rsidRPr="007E65E3">
              <w:rPr>
                <w:b/>
                <w:color w:val="000000"/>
              </w:rPr>
              <w:t xml:space="preserve"> </w:t>
            </w:r>
            <w:r w:rsidR="00551529" w:rsidRPr="007E65E3">
              <w:rPr>
                <w:color w:val="000000"/>
              </w:rPr>
              <w:t xml:space="preserve">Requirements for analysis and demonstrating compliance with standards </w:t>
            </w:r>
            <w:r w:rsidR="00F45D40">
              <w:rPr>
                <w:color w:val="000000"/>
              </w:rPr>
              <w:t>and</w:t>
            </w:r>
            <w:r w:rsidR="00551529" w:rsidRPr="007E65E3">
              <w:rPr>
                <w:color w:val="000000"/>
              </w:rPr>
              <w:t xml:space="preserve"> increments.</w:t>
            </w:r>
            <w:r w:rsidR="0070671D" w:rsidRPr="007E65E3">
              <w:rPr>
                <w:color w:val="000000"/>
              </w:rPr>
              <w:t xml:space="preserve"> </w:t>
            </w:r>
          </w:p>
          <w:p w:rsidR="005278F4" w:rsidRDefault="000800A0" w:rsidP="005278F4">
            <w:pPr>
              <w:pStyle w:val="NormalWeb"/>
              <w:shd w:val="clear" w:color="auto" w:fill="FFFFFF"/>
              <w:spacing w:before="0" w:beforeAutospacing="0" w:after="0" w:afterAutospacing="0"/>
              <w:rPr>
                <w:color w:val="000000"/>
              </w:rPr>
            </w:pPr>
            <w:r>
              <w:rPr>
                <w:b/>
                <w:color w:val="000000"/>
              </w:rPr>
              <w:t xml:space="preserve">      </w:t>
            </w:r>
            <w:r w:rsidRPr="002208FB">
              <w:rPr>
                <w:rStyle w:val="Strong"/>
                <w:color w:val="000000"/>
              </w:rPr>
              <w:t>-</w:t>
            </w:r>
            <w:r w:rsidR="00794AC2">
              <w:rPr>
                <w:rStyle w:val="Strong"/>
                <w:color w:val="000000"/>
              </w:rPr>
              <w:t xml:space="preserve"> </w:t>
            </w:r>
            <w:r w:rsidRPr="002208FB">
              <w:rPr>
                <w:rStyle w:val="Strong"/>
                <w:color w:val="000000"/>
              </w:rPr>
              <w:t xml:space="preserve">0090 </w:t>
            </w:r>
            <w:r w:rsidRPr="002208FB">
              <w:rPr>
                <w:b/>
                <w:bCs/>
                <w:color w:val="000000"/>
              </w:rPr>
              <w:t>Requirements for Demonstrating a Net Air Quality Benefit</w:t>
            </w:r>
            <w:r w:rsidRPr="002208FB">
              <w:rPr>
                <w:color w:val="000000"/>
              </w:rPr>
              <w:t xml:space="preserve"> </w:t>
            </w:r>
            <w:r>
              <w:rPr>
                <w:color w:val="000000"/>
              </w:rPr>
              <w:t xml:space="preserve"> </w:t>
            </w:r>
          </w:p>
          <w:p w:rsidR="00FD1FBE" w:rsidRDefault="00FD1FBE" w:rsidP="009056BF">
            <w:pPr>
              <w:rPr>
                <w:b/>
                <w:color w:val="000000"/>
              </w:rPr>
            </w:pPr>
          </w:p>
          <w:p w:rsidR="008B3D79" w:rsidRPr="00283FF8" w:rsidRDefault="008B3D79" w:rsidP="008B3D79">
            <w:pPr>
              <w:autoSpaceDE w:val="0"/>
              <w:autoSpaceDN w:val="0"/>
              <w:adjustRightInd w:val="0"/>
              <w:rPr>
                <w:color w:val="FF0000"/>
              </w:rPr>
            </w:pPr>
            <w:r w:rsidRPr="008B3D79">
              <w:rPr>
                <w:b/>
                <w:color w:val="000000"/>
              </w:rPr>
              <w:t>N</w:t>
            </w:r>
            <w:r w:rsidR="00C37A7E">
              <w:rPr>
                <w:b/>
                <w:color w:val="000000"/>
              </w:rPr>
              <w:t>ote</w:t>
            </w:r>
            <w:r w:rsidRPr="008B3D79">
              <w:rPr>
                <w:b/>
                <w:color w:val="000000"/>
              </w:rPr>
              <w:t xml:space="preserve">: </w:t>
            </w:r>
            <w:r w:rsidRPr="008B3D79">
              <w:rPr>
                <w:color w:val="000000"/>
              </w:rPr>
              <w:t>EPA most recently approved revisions to Oregon’s PSD program on December 27, 2011 (76 FR 80747).</w:t>
            </w:r>
            <w:r>
              <w:rPr>
                <w:color w:val="000000"/>
              </w:rPr>
              <w:t xml:space="preserve">  </w:t>
            </w:r>
          </w:p>
          <w:p w:rsidR="00801289" w:rsidRPr="00474742" w:rsidRDefault="00801289"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w:t>
            </w:r>
            <w:r w:rsidR="00C37A7E">
              <w:rPr>
                <w:b/>
                <w:color w:val="000000"/>
                <w:u w:val="single"/>
              </w:rPr>
              <w:t>t</w:t>
            </w:r>
            <w:r w:rsidRPr="00474742">
              <w:rPr>
                <w:b/>
                <w:color w:val="000000"/>
                <w:u w:val="single"/>
              </w:rPr>
              <w:t>es</w:t>
            </w:r>
            <w:r w:rsidRPr="00474742">
              <w:rPr>
                <w:b/>
                <w:color w:val="000000"/>
              </w:rPr>
              <w:t>:</w:t>
            </w:r>
          </w:p>
          <w:p w:rsidR="00E179D1" w:rsidRPr="00474742" w:rsidRDefault="00E179D1" w:rsidP="001150C0">
            <w:pPr>
              <w:rPr>
                <w:b/>
                <w:color w:val="000000"/>
              </w:rPr>
            </w:pPr>
          </w:p>
          <w:p w:rsidR="003A3D8F" w:rsidRDefault="003E6C80" w:rsidP="003A3D8F">
            <w:pPr>
              <w:widowControl w:val="0"/>
              <w:tabs>
                <w:tab w:val="left" w:pos="0"/>
                <w:tab w:val="left" w:pos="1800"/>
              </w:tabs>
              <w:adjustRightInd w:val="0"/>
            </w:pPr>
            <w:r w:rsidRPr="003E6C80">
              <w:rPr>
                <w:b/>
                <w:color w:val="000000"/>
              </w:rPr>
              <w:t>ORS 468.020</w:t>
            </w:r>
            <w:r w:rsidR="003A3D8F">
              <w:rPr>
                <w:b/>
                <w:color w:val="000000"/>
              </w:rPr>
              <w:t xml:space="preserve"> </w:t>
            </w:r>
            <w:r w:rsidR="003A3D8F" w:rsidRPr="00474742">
              <w:rPr>
                <w:b/>
              </w:rPr>
              <w:t>Rules and Standards</w:t>
            </w:r>
            <w:r w:rsidR="00C37A7E">
              <w:rPr>
                <w:b/>
              </w:rPr>
              <w:t>.</w:t>
            </w:r>
            <w:r w:rsidR="003A3D8F" w:rsidRPr="00474742">
              <w:rPr>
                <w:b/>
              </w:rPr>
              <w:t xml:space="preserve"> </w:t>
            </w:r>
            <w:r w:rsidR="003A3D8F" w:rsidRPr="00474742">
              <w:t>Requires public hearing on any proposed rule or standard prior to adoption</w:t>
            </w:r>
            <w:r w:rsidR="003A3D8F">
              <w:t xml:space="preserve"> </w:t>
            </w:r>
          </w:p>
          <w:p w:rsidR="00882CF2" w:rsidRPr="00190EDA" w:rsidRDefault="00882CF2" w:rsidP="003A3D8F">
            <w:pPr>
              <w:widowControl w:val="0"/>
              <w:tabs>
                <w:tab w:val="left" w:pos="0"/>
                <w:tab w:val="left" w:pos="1800"/>
              </w:tabs>
              <w:adjustRightInd w:val="0"/>
              <w:rPr>
                <w:szCs w:val="20"/>
              </w:rPr>
            </w:pPr>
          </w:p>
          <w:p w:rsidR="00E179D1" w:rsidRDefault="00E179D1" w:rsidP="00882CF2">
            <w:pPr>
              <w:rPr>
                <w:b/>
                <w:iCs/>
                <w:color w:val="000000"/>
              </w:rPr>
            </w:pPr>
            <w:r w:rsidRPr="00474742">
              <w:rPr>
                <w:b/>
                <w:color w:val="000000"/>
              </w:rPr>
              <w:t>ORS 468.035</w:t>
            </w:r>
            <w:r w:rsidRPr="00474742">
              <w:rPr>
                <w:color w:val="000000"/>
              </w:rPr>
              <w:t xml:space="preserve"> </w:t>
            </w:r>
            <w:r w:rsidRPr="00474742">
              <w:rPr>
                <w:b/>
                <w:color w:val="000000"/>
              </w:rPr>
              <w:t>(b) Functions</w:t>
            </w:r>
            <w:r w:rsidR="00794AC2">
              <w:rPr>
                <w:b/>
                <w:color w:val="000000"/>
              </w:rPr>
              <w:t xml:space="preserve"> </w:t>
            </w:r>
            <w:r w:rsidRPr="00474742">
              <w:rPr>
                <w:b/>
                <w:color w:val="000000"/>
              </w:rPr>
              <w:t xml:space="preserve">of </w:t>
            </w:r>
            <w:r w:rsidR="0012564F">
              <w:rPr>
                <w:b/>
                <w:color w:val="000000"/>
              </w:rPr>
              <w:t>d</w:t>
            </w:r>
            <w:r w:rsidRPr="00474742">
              <w:rPr>
                <w:b/>
                <w:color w:val="000000"/>
              </w:rPr>
              <w:t>epartment</w:t>
            </w:r>
            <w:r w:rsidR="00C37A7E">
              <w:rPr>
                <w:b/>
                <w:color w:val="000000"/>
              </w:rPr>
              <w:t>.</w:t>
            </w:r>
            <w:r w:rsidRPr="00474742" w:rsidDel="001E35B8">
              <w:rPr>
                <w:b/>
                <w:iCs/>
                <w:color w:val="000000"/>
              </w:rPr>
              <w:t xml:space="preserve">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C37A7E" w:rsidRPr="00474742" w:rsidRDefault="00C37A7E" w:rsidP="00882CF2">
            <w:pPr>
              <w:rPr>
                <w:b/>
                <w:iCs/>
                <w:color w:val="000000"/>
              </w:rPr>
            </w:pPr>
          </w:p>
          <w:p w:rsidR="001150C0" w:rsidRDefault="00F31941" w:rsidP="001150C0">
            <w:pPr>
              <w:rPr>
                <w:b/>
                <w:color w:val="000000"/>
              </w:rPr>
            </w:pPr>
            <w:r w:rsidRPr="00474742">
              <w:rPr>
                <w:b/>
                <w:color w:val="000000"/>
                <w:u w:val="single"/>
              </w:rPr>
              <w:t>Oregon Administrative Rules</w:t>
            </w:r>
            <w:r w:rsidRPr="00474742">
              <w:rPr>
                <w:b/>
                <w:color w:val="000000"/>
              </w:rPr>
              <w:t xml:space="preserve">: </w:t>
            </w:r>
          </w:p>
          <w:p w:rsidR="00882CF2" w:rsidRDefault="00882CF2" w:rsidP="001150C0">
            <w:pPr>
              <w:rPr>
                <w:b/>
                <w:color w:val="000000"/>
              </w:rPr>
            </w:pPr>
          </w:p>
          <w:p w:rsidR="00882CF2" w:rsidRDefault="00882CF2" w:rsidP="00882CF2">
            <w:pPr>
              <w:rPr>
                <w:b/>
                <w:color w:val="000000"/>
              </w:rPr>
            </w:pPr>
            <w:r>
              <w:rPr>
                <w:b/>
                <w:color w:val="000000"/>
              </w:rPr>
              <w:t>OAR 340-224-0250 Requirements for Sources in Nonattainment Areas</w:t>
            </w:r>
          </w:p>
          <w:p w:rsidR="0045461D" w:rsidRPr="00474742" w:rsidRDefault="0045461D"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r w:rsidR="00C37A7E">
              <w:rPr>
                <w:color w:val="000000"/>
              </w:rPr>
              <w:t>.</w:t>
            </w:r>
          </w:p>
          <w:p w:rsidR="00F31941" w:rsidRPr="00474742" w:rsidRDefault="00074700" w:rsidP="00074700">
            <w:pPr>
              <w:ind w:left="360"/>
              <w:rPr>
                <w:color w:val="000000"/>
              </w:rPr>
            </w:pPr>
            <w:r w:rsidRPr="00474742">
              <w:rPr>
                <w:b/>
                <w:color w:val="000000"/>
              </w:rPr>
              <w:t>-</w:t>
            </w:r>
            <w:r w:rsidR="00794AC2">
              <w:rPr>
                <w:b/>
                <w:color w:val="000000"/>
              </w:rPr>
              <w:t xml:space="preserve"> </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70671D" w:rsidRPr="00605559">
              <w:rPr>
                <w:rFonts w:ascii="Arial" w:hAnsi="Arial" w:cs="Arial"/>
                <w:color w:val="000000"/>
                <w:sz w:val="14"/>
                <w:szCs w:val="14"/>
                <w:highlight w:val="cyan"/>
              </w:rPr>
              <w:t xml:space="preserve"> </w:t>
            </w:r>
          </w:p>
          <w:p w:rsidR="00E80B3E" w:rsidRPr="00474742" w:rsidRDefault="00074700" w:rsidP="00074700">
            <w:pPr>
              <w:ind w:left="360"/>
              <w:rPr>
                <w:color w:val="000000"/>
              </w:rPr>
            </w:pPr>
            <w:r w:rsidRPr="00474742">
              <w:rPr>
                <w:b/>
                <w:color w:val="000000"/>
              </w:rPr>
              <w:t>-</w:t>
            </w:r>
            <w:r w:rsidR="00794AC2">
              <w:rPr>
                <w:b/>
                <w:color w:val="000000"/>
              </w:rPr>
              <w:t xml:space="preserve"> </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794AC2">
              <w:rPr>
                <w:b/>
                <w:color w:val="000000"/>
              </w:rPr>
              <w:t xml:space="preserve"> </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r w:rsidR="0070671D">
              <w:rPr>
                <w:b/>
                <w:color w:val="000000"/>
              </w:rPr>
              <w:t xml:space="preserve"> </w:t>
            </w:r>
          </w:p>
          <w:p w:rsidR="0045461D" w:rsidRDefault="00074700" w:rsidP="00074700">
            <w:pPr>
              <w:ind w:left="360"/>
              <w:rPr>
                <w:b/>
                <w:color w:val="000000"/>
              </w:rPr>
            </w:pPr>
            <w:r w:rsidRPr="00474742">
              <w:rPr>
                <w:b/>
                <w:color w:val="000000"/>
              </w:rPr>
              <w:t>-</w:t>
            </w:r>
            <w:r w:rsidR="00794AC2">
              <w:rPr>
                <w:b/>
                <w:color w:val="000000"/>
              </w:rPr>
              <w:t xml:space="preserve"> </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w:t>
            </w:r>
          </w:p>
          <w:p w:rsidR="00250E35" w:rsidRDefault="00250E35" w:rsidP="00074700">
            <w:pPr>
              <w:ind w:left="360"/>
              <w:rPr>
                <w:b/>
                <w:color w:val="000000"/>
              </w:rPr>
            </w:pPr>
          </w:p>
          <w:p w:rsidR="00E80B3E" w:rsidRPr="00474742" w:rsidRDefault="00882CF2" w:rsidP="00882CF2">
            <w:pPr>
              <w:rPr>
                <w:b/>
                <w:color w:val="000000"/>
              </w:rPr>
            </w:pPr>
            <w:r>
              <w:rPr>
                <w:b/>
                <w:color w:val="000000"/>
              </w:rPr>
              <w:lastRenderedPageBreak/>
              <w:t xml:space="preserve">      </w:t>
            </w:r>
            <w:r w:rsidR="00E80B3E" w:rsidRPr="00474742">
              <w:rPr>
                <w:b/>
                <w:color w:val="000000"/>
              </w:rPr>
              <w:t>Class I Areas</w:t>
            </w:r>
            <w:r w:rsidR="0070671D">
              <w:rPr>
                <w:b/>
                <w:color w:val="000000"/>
              </w:rPr>
              <w:t xml:space="preserve"> </w:t>
            </w:r>
          </w:p>
          <w:p w:rsidR="00E80B3E" w:rsidRPr="00474742" w:rsidRDefault="00074700" w:rsidP="00074700">
            <w:pPr>
              <w:ind w:left="360"/>
              <w:rPr>
                <w:b/>
                <w:color w:val="000000"/>
              </w:rPr>
            </w:pPr>
            <w:r w:rsidRPr="00474742">
              <w:rPr>
                <w:b/>
                <w:color w:val="000000"/>
              </w:rPr>
              <w:t>-</w:t>
            </w:r>
            <w:r w:rsidR="00794AC2">
              <w:rPr>
                <w:b/>
                <w:color w:val="000000"/>
              </w:rPr>
              <w:t xml:space="preserve"> </w:t>
            </w:r>
            <w:r w:rsidR="00E80B3E" w:rsidRPr="00474742">
              <w:rPr>
                <w:b/>
                <w:color w:val="000000"/>
              </w:rPr>
              <w:t xml:space="preserve">0070 </w:t>
            </w:r>
            <w:r w:rsidR="00E80B3E" w:rsidRPr="00474742">
              <w:rPr>
                <w:b/>
                <w:bCs/>
                <w:color w:val="000000"/>
              </w:rPr>
              <w:t>Requirements for Demonstrating Compliance with AQRV Protection</w:t>
            </w:r>
            <w:r w:rsidR="0070671D">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31336" w:rsidRPr="00962E96" w:rsidRDefault="00E31336" w:rsidP="00620FFC">
            <w:pPr>
              <w:autoSpaceDE w:val="0"/>
              <w:autoSpaceDN w:val="0"/>
              <w:adjustRightInd w:val="0"/>
              <w:rPr>
                <w:b/>
                <w:color w:val="000000"/>
              </w:rPr>
            </w:pPr>
          </w:p>
          <w:p w:rsidR="00E31336" w:rsidRPr="00190EDA" w:rsidRDefault="00620FFC" w:rsidP="00E31336">
            <w:pPr>
              <w:widowControl w:val="0"/>
              <w:tabs>
                <w:tab w:val="left" w:pos="0"/>
                <w:tab w:val="left" w:pos="1800"/>
              </w:tabs>
              <w:adjustRightInd w:val="0"/>
              <w:rPr>
                <w:szCs w:val="20"/>
              </w:rPr>
            </w:pPr>
            <w:r w:rsidRPr="00962E96">
              <w:rPr>
                <w:b/>
                <w:color w:val="000000"/>
              </w:rPr>
              <w:t>ORS 468.020</w:t>
            </w:r>
            <w:r w:rsidR="00E31336">
              <w:rPr>
                <w:b/>
                <w:color w:val="000000"/>
              </w:rPr>
              <w:t xml:space="preserve"> </w:t>
            </w:r>
            <w:r w:rsidR="00E31336" w:rsidRPr="00474742">
              <w:rPr>
                <w:b/>
              </w:rPr>
              <w:t>Rules and Standards</w:t>
            </w:r>
            <w:r w:rsidR="00C37A7E">
              <w:rPr>
                <w:b/>
              </w:rPr>
              <w:t>.</w:t>
            </w:r>
            <w:r w:rsidR="00E31336" w:rsidRPr="00474742">
              <w:rPr>
                <w:b/>
              </w:rPr>
              <w:t xml:space="preserve"> </w:t>
            </w:r>
            <w:r w:rsidR="00E31336" w:rsidRPr="00474742">
              <w:t>Requires public hearing on any proposed rule or standard prior to adoption</w:t>
            </w:r>
            <w:r w:rsidR="00E31336">
              <w:t xml:space="preserve"> </w:t>
            </w:r>
          </w:p>
          <w:p w:rsidR="00620FFC" w:rsidRDefault="00620FFC" w:rsidP="00074700">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C37A7E">
              <w:rPr>
                <w:b/>
                <w:color w:val="000000"/>
              </w:rPr>
              <w:t>.</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620FFC" w:rsidRDefault="00620FFC" w:rsidP="00620FFC">
            <w:pPr>
              <w:autoSpaceDE w:val="0"/>
              <w:autoSpaceDN w:val="0"/>
              <w:adjustRightInd w:val="0"/>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20FFC" w:rsidRPr="00962E96" w:rsidRDefault="00620FFC" w:rsidP="00620FFC">
            <w:pPr>
              <w:autoSpaceDE w:val="0"/>
              <w:autoSpaceDN w:val="0"/>
              <w:adjustRightInd w:val="0"/>
              <w:rPr>
                <w:b/>
                <w:color w:val="000000"/>
              </w:rPr>
            </w:pPr>
          </w:p>
          <w:p w:rsidR="002639FB" w:rsidRDefault="00620FFC" w:rsidP="00074700">
            <w:r w:rsidRPr="00962E96">
              <w:rPr>
                <w:b/>
                <w:color w:val="000000"/>
              </w:rPr>
              <w:t>ORS 468A.040</w:t>
            </w:r>
            <w:r w:rsidR="00163EE7">
              <w:rPr>
                <w:b/>
                <w:color w:val="000000"/>
              </w:rPr>
              <w:t xml:space="preserve"> </w:t>
            </w:r>
            <w:r w:rsidR="00163EE7">
              <w:rPr>
                <w:b/>
              </w:rPr>
              <w:t>Permits; Rules</w:t>
            </w:r>
            <w:r w:rsidR="00C37A7E">
              <w:rPr>
                <w:b/>
              </w:rPr>
              <w:t>.</w:t>
            </w:r>
            <w:r w:rsidR="00163EE7">
              <w:rPr>
                <w:b/>
              </w:rPr>
              <w:t xml:space="preserve"> </w:t>
            </w:r>
            <w:r w:rsidR="00163EE7">
              <w:t>Provides that the EQC may require permits for air contamination sources, type of air contaminant, or specific areas of the State.</w:t>
            </w:r>
          </w:p>
          <w:p w:rsidR="00A976EF" w:rsidRDefault="00A976EF" w:rsidP="00074700"/>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12564F">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A976EF" w:rsidP="00BA3745">
            <w:pPr>
              <w:autoSpaceDE w:val="0"/>
              <w:autoSpaceDN w:val="0"/>
              <w:adjustRightInd w:val="0"/>
              <w:ind w:left="360"/>
              <w:rPr>
                <w:b/>
                <w:color w:val="000000"/>
              </w:rPr>
            </w:pPr>
            <w:r>
              <w:rPr>
                <w:b/>
                <w:color w:val="000000"/>
              </w:rPr>
              <w:t>-</w:t>
            </w:r>
            <w:r w:rsidR="00794AC2">
              <w:rPr>
                <w:b/>
                <w:color w:val="000000"/>
              </w:rPr>
              <w:t xml:space="preserve">  </w:t>
            </w:r>
            <w:r w:rsidR="00BA3745" w:rsidRPr="00474742">
              <w:rPr>
                <w:b/>
                <w:color w:val="000000"/>
              </w:rPr>
              <w:t>0020 (Table 2) ACDP Fee Schedule</w:t>
            </w:r>
            <w:r w:rsidR="00C35605">
              <w:rPr>
                <w:b/>
                <w:color w:val="000000"/>
              </w:rPr>
              <w:t xml:space="preserve"> </w:t>
            </w:r>
          </w:p>
          <w:p w:rsidR="001150C0" w:rsidRPr="00474742" w:rsidRDefault="00A976EF" w:rsidP="00BA3745">
            <w:pPr>
              <w:ind w:left="360"/>
              <w:rPr>
                <w:b/>
                <w:color w:val="000000"/>
              </w:rPr>
            </w:pPr>
            <w:r>
              <w:rPr>
                <w:b/>
                <w:color w:val="000000"/>
              </w:rPr>
              <w:t>-</w:t>
            </w:r>
            <w:r w:rsidR="00794AC2">
              <w:rPr>
                <w:b/>
                <w:color w:val="000000"/>
              </w:rPr>
              <w:t xml:space="preserve">  </w:t>
            </w:r>
            <w:r w:rsidR="00BA3745" w:rsidRPr="00474742">
              <w:rPr>
                <w:b/>
                <w:color w:val="000000"/>
              </w:rPr>
              <w:t>0090 (Table 1) Sources Subject to ADCP and Fees</w:t>
            </w:r>
            <w:r w:rsidR="00C35605">
              <w:rPr>
                <w:b/>
                <w:color w:val="000000"/>
              </w:rPr>
              <w:t xml:space="preserve"> </w:t>
            </w:r>
          </w:p>
          <w:p w:rsidR="00ED74AA" w:rsidRPr="00ED74AA" w:rsidRDefault="00ED74AA" w:rsidP="00023EB4">
            <w:pPr>
              <w:autoSpaceDE w:val="0"/>
              <w:autoSpaceDN w:val="0"/>
              <w:adjustRightInd w:val="0"/>
              <w:rPr>
                <w:b/>
                <w:color w:val="FF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w:t>
            </w:r>
            <w:r w:rsidR="00FC61AC" w:rsidRPr="00474742">
              <w:rPr>
                <w:b/>
                <w:bCs/>
                <w:color w:val="000000"/>
              </w:rPr>
              <w:t>Partici</w:t>
            </w:r>
            <w:r w:rsidR="00FC61AC">
              <w:rPr>
                <w:b/>
                <w:bCs/>
                <w:color w:val="000000"/>
              </w:rPr>
              <w:t>p</w:t>
            </w:r>
            <w:r w:rsidR="00FC61AC" w:rsidRPr="00474742">
              <w:rPr>
                <w:b/>
                <w:bCs/>
                <w:color w:val="000000"/>
              </w:rPr>
              <w:lastRenderedPageBreak/>
              <w:t>ation</w:t>
            </w:r>
            <w:r w:rsidRPr="00474742">
              <w:rPr>
                <w:b/>
                <w:bCs/>
                <w:color w:val="000000"/>
              </w:rPr>
              <w:t xml:space="preserve">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lastRenderedPageBreak/>
              <w:t xml:space="preserve"> provide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86717" w:rsidRPr="00962E96" w:rsidRDefault="00486717" w:rsidP="00486717">
            <w:pPr>
              <w:rPr>
                <w:b/>
                <w:color w:val="000000"/>
              </w:rPr>
            </w:pPr>
          </w:p>
          <w:p w:rsidR="00163EE7" w:rsidRPr="00190EDA" w:rsidRDefault="00486717" w:rsidP="00163EE7">
            <w:pPr>
              <w:widowControl w:val="0"/>
              <w:tabs>
                <w:tab w:val="left" w:pos="0"/>
                <w:tab w:val="left" w:pos="1800"/>
              </w:tabs>
              <w:adjustRightInd w:val="0"/>
              <w:rPr>
                <w:szCs w:val="20"/>
              </w:rPr>
            </w:pPr>
            <w:r w:rsidRPr="00962E96">
              <w:rPr>
                <w:b/>
                <w:color w:val="000000"/>
              </w:rPr>
              <w:t>ORS 468.020 </w:t>
            </w:r>
            <w:r w:rsidR="00163EE7" w:rsidRPr="00474742">
              <w:rPr>
                <w:b/>
              </w:rPr>
              <w:t>Rules and Standards</w:t>
            </w:r>
            <w:r w:rsidR="0012564F">
              <w:rPr>
                <w:b/>
              </w:rPr>
              <w:t>.</w:t>
            </w:r>
            <w:r w:rsidR="00163EE7" w:rsidRPr="00474742">
              <w:rPr>
                <w:b/>
              </w:rPr>
              <w:t xml:space="preserve"> </w:t>
            </w:r>
            <w:r w:rsidR="00163EE7" w:rsidRPr="00474742">
              <w:t>Requires public hearing on any proposed rule or standard prior to adoption</w:t>
            </w:r>
            <w:r w:rsidR="00163EE7">
              <w:t xml:space="preserve"> </w:t>
            </w:r>
          </w:p>
          <w:p w:rsidR="00486717" w:rsidRPr="00962E96" w:rsidRDefault="00486717" w:rsidP="00486717">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86717" w:rsidRPr="00962E96" w:rsidRDefault="00486717" w:rsidP="00486717">
            <w:pPr>
              <w:rPr>
                <w:b/>
                <w:color w:val="000000"/>
              </w:rPr>
            </w:pPr>
          </w:p>
          <w:p w:rsidR="00F26509" w:rsidRPr="00474742" w:rsidRDefault="00486717" w:rsidP="00F26509">
            <w:pPr>
              <w:rPr>
                <w:color w:val="000000"/>
              </w:rPr>
            </w:pPr>
            <w:r w:rsidRPr="00962E96">
              <w:rPr>
                <w:b/>
                <w:color w:val="000000"/>
              </w:rPr>
              <w:t>ORS 468A.025</w:t>
            </w:r>
            <w:r w:rsidR="00F26509">
              <w:rPr>
                <w:b/>
                <w:color w:val="000000"/>
              </w:rPr>
              <w:t xml:space="preserve"> </w:t>
            </w:r>
            <w:r w:rsidR="00F26509" w:rsidRPr="00474742">
              <w:rPr>
                <w:b/>
                <w:color w:val="000000"/>
              </w:rPr>
              <w:t>Air Purity Standards; Air Quality Standards; Treatment and Control of Emissions; Rules</w:t>
            </w:r>
            <w:r w:rsidR="00C37A7E">
              <w:rPr>
                <w:b/>
                <w:color w:val="000000"/>
              </w:rPr>
              <w:t>.</w:t>
            </w:r>
            <w:r w:rsidR="00F26509" w:rsidRPr="00474742">
              <w:rPr>
                <w:b/>
                <w:color w:val="000000"/>
              </w:rPr>
              <w:t xml:space="preserve"> </w:t>
            </w:r>
            <w:r w:rsidR="00F26509" w:rsidRPr="00474742">
              <w:rPr>
                <w:color w:val="000000"/>
              </w:rPr>
              <w:t>Requires controls necessary to achieve ambient air quality standards and prevent significant impairment of visibility</w:t>
            </w:r>
            <w:r w:rsidR="00F26509">
              <w:rPr>
                <w:color w:val="000000"/>
              </w:rPr>
              <w:t>.</w:t>
            </w:r>
            <w:r w:rsidR="00F26509" w:rsidRPr="00474742">
              <w:rPr>
                <w:color w:val="000000"/>
              </w:rPr>
              <w:t xml:space="preserve"> </w:t>
            </w:r>
          </w:p>
          <w:p w:rsidR="00486717" w:rsidRDefault="00486717" w:rsidP="00486717">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4522E9">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002D9C" w:rsidRDefault="00A07FCE" w:rsidP="006C1A3F">
            <w:pPr>
              <w:rPr>
                <w:color w:val="000000"/>
              </w:rPr>
            </w:pPr>
            <w:r w:rsidRPr="00474742">
              <w:rPr>
                <w:b/>
                <w:color w:val="000000"/>
              </w:rPr>
              <w:t>ORS 468</w:t>
            </w:r>
            <w:r w:rsidR="00D173B3" w:rsidRPr="00474742">
              <w:rPr>
                <w:b/>
                <w:color w:val="000000"/>
              </w:rPr>
              <w:t>A</w:t>
            </w:r>
            <w:r w:rsidRPr="00474742">
              <w:rPr>
                <w:b/>
                <w:color w:val="000000"/>
              </w:rPr>
              <w:t>.010 (1) b &amp; c Policy</w:t>
            </w:r>
            <w:r w:rsidR="00C37A7E">
              <w:rPr>
                <w:b/>
                <w:color w:val="000000"/>
              </w:rPr>
              <w:t>.</w:t>
            </w:r>
            <w:r w:rsidRPr="00474742">
              <w:rPr>
                <w:b/>
                <w:color w:val="000000"/>
              </w:rPr>
              <w:t xml:space="preserve">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D86D49" w:rsidRDefault="00D86D49" w:rsidP="00AA76C4">
            <w:pPr>
              <w:rPr>
                <w:b/>
                <w:color w:val="000000"/>
              </w:rPr>
            </w:pPr>
          </w:p>
          <w:p w:rsidR="00AA76C4" w:rsidRPr="00D6763B" w:rsidRDefault="00F26509" w:rsidP="00AA76C4">
            <w:r w:rsidRPr="00962E96">
              <w:rPr>
                <w:b/>
                <w:color w:val="000000"/>
              </w:rPr>
              <w:t xml:space="preserve">ORS 468A.035 </w:t>
            </w:r>
            <w:r w:rsidR="001625D1" w:rsidRPr="00474742">
              <w:rPr>
                <w:b/>
              </w:rPr>
              <w:t>General Comprehensive Plan</w:t>
            </w:r>
            <w:r w:rsidR="00C37A7E">
              <w:rPr>
                <w:b/>
              </w:rPr>
              <w:t>.</w:t>
            </w:r>
            <w:r w:rsidR="001625D1" w:rsidRPr="00474742">
              <w:rPr>
                <w:b/>
              </w:rPr>
              <w:t xml:space="preserve"> </w:t>
            </w:r>
            <w:r w:rsidR="00AA76C4" w:rsidRPr="00AA76C4">
              <w:t>Requires DEQ to develop a general comprehensive plan for the control or abatement of air pollution.</w:t>
            </w:r>
          </w:p>
          <w:p w:rsidR="001625D1" w:rsidRDefault="00486717" w:rsidP="001625D1">
            <w:r w:rsidRPr="00962E96">
              <w:rPr>
                <w:b/>
                <w:color w:val="000000"/>
              </w:rPr>
              <w:lastRenderedPageBreak/>
              <w:t>ORS 468A.040</w:t>
            </w:r>
            <w:r w:rsidR="001625D1">
              <w:rPr>
                <w:b/>
                <w:color w:val="000000"/>
              </w:rPr>
              <w:t xml:space="preserve"> </w:t>
            </w:r>
            <w:r w:rsidR="001625D1">
              <w:rPr>
                <w:b/>
              </w:rPr>
              <w:t>Permits; Rules</w:t>
            </w:r>
            <w:r w:rsidR="00C37A7E">
              <w:rPr>
                <w:b/>
              </w:rPr>
              <w:t>.</w:t>
            </w:r>
            <w:r w:rsidR="001625D1">
              <w:rPr>
                <w:b/>
              </w:rPr>
              <w:t xml:space="preserve"> </w:t>
            </w:r>
            <w:r w:rsidR="001625D1">
              <w:t>Provides that the EQC may require permits for air contamination sources, type of air contaminant, or specific areas of the State.</w:t>
            </w:r>
          </w:p>
          <w:p w:rsidR="00486717" w:rsidRPr="00962E96" w:rsidRDefault="00486717" w:rsidP="00486717">
            <w:pPr>
              <w:rPr>
                <w:b/>
              </w:rPr>
            </w:pPr>
          </w:p>
          <w:p w:rsidR="001625D1" w:rsidRPr="000A7647" w:rsidRDefault="00486717" w:rsidP="001625D1">
            <w:pPr>
              <w:rPr>
                <w:rStyle w:val="f11s"/>
                <w:b/>
              </w:rPr>
            </w:pPr>
            <w:r w:rsidRPr="00962E96">
              <w:rPr>
                <w:b/>
                <w:color w:val="000000"/>
              </w:rPr>
              <w:t xml:space="preserve">ORS 468A.055 </w:t>
            </w:r>
            <w:r w:rsidR="001625D1" w:rsidRPr="000A7647">
              <w:rPr>
                <w:rStyle w:val="f11s"/>
                <w:b/>
              </w:rPr>
              <w:t>Notice Prior to Construction of New Sources; Order Authorizing or Prohibiting Construction; Effect of No Order; Appeal</w:t>
            </w:r>
          </w:p>
          <w:p w:rsidR="00486717" w:rsidRPr="00962E96" w:rsidRDefault="00486717" w:rsidP="00486717">
            <w:pPr>
              <w:rPr>
                <w:b/>
                <w:color w:val="000000"/>
              </w:rPr>
            </w:pPr>
          </w:p>
          <w:p w:rsidR="00486717" w:rsidRDefault="00486717" w:rsidP="00486717">
            <w:pPr>
              <w:rPr>
                <w:rStyle w:val="f11s"/>
                <w:b/>
              </w:rPr>
            </w:pPr>
            <w:r w:rsidRPr="00962E96">
              <w:rPr>
                <w:b/>
                <w:color w:val="000000"/>
              </w:rPr>
              <w:t>ORS 468A.070</w:t>
            </w:r>
            <w:r w:rsidR="001625D1">
              <w:rPr>
                <w:b/>
                <w:color w:val="000000"/>
              </w:rPr>
              <w:t xml:space="preserve"> </w:t>
            </w:r>
            <w:r w:rsidR="001625D1" w:rsidRPr="000A7647">
              <w:rPr>
                <w:rStyle w:val="f11s"/>
                <w:b/>
              </w:rPr>
              <w:t>Measurement and Testing of Contamination Sources; Rules</w:t>
            </w:r>
          </w:p>
          <w:p w:rsidR="00002D9C" w:rsidRDefault="00002D9C" w:rsidP="00486717">
            <w:pPr>
              <w:rPr>
                <w:b/>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004522E9">
              <w:rPr>
                <w:b/>
                <w:color w:val="000000"/>
              </w:rPr>
              <w:t>.</w:t>
            </w:r>
            <w:r w:rsidRPr="00474742">
              <w:rPr>
                <w:color w:val="000000"/>
              </w:rPr>
              <w:t xml:space="preserve"> Describes the establishment, role, and function of Regional Authorities.</w:t>
            </w:r>
          </w:p>
          <w:p w:rsidR="00FB500F" w:rsidRDefault="00FB500F" w:rsidP="001150C0">
            <w:pPr>
              <w:jc w:val="both"/>
              <w:rPr>
                <w:b/>
                <w:color w:val="000000"/>
                <w:u w:val="single"/>
              </w:rPr>
            </w:pPr>
          </w:p>
          <w:p w:rsidR="001150C0" w:rsidRPr="00474742" w:rsidRDefault="001150C0" w:rsidP="001150C0">
            <w:pPr>
              <w:jc w:val="both"/>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2F78A8" w:rsidRDefault="006C1A3F" w:rsidP="006C1A3F">
            <w:pPr>
              <w:ind w:left="360"/>
              <w:rPr>
                <w:color w:val="000000"/>
              </w:rPr>
            </w:pPr>
            <w:r w:rsidRPr="00474742">
              <w:rPr>
                <w:b/>
                <w:color w:val="000000"/>
              </w:rPr>
              <w:t>-</w:t>
            </w:r>
            <w:r w:rsidR="00794AC2">
              <w:rPr>
                <w:b/>
                <w:color w:val="000000"/>
              </w:rPr>
              <w:t xml:space="preserve"> </w:t>
            </w:r>
            <w:r w:rsidRPr="00474742">
              <w:rPr>
                <w:b/>
                <w:color w:val="000000"/>
              </w:rPr>
              <w:t>0010</w:t>
            </w:r>
            <w:r w:rsidRPr="00474742">
              <w:rPr>
                <w:color w:val="000000"/>
              </w:rPr>
              <w:t xml:space="preserve"> Specifies that Lane Regional Air Protection Agency (LRAPA) has authority in Lane County.</w:t>
            </w:r>
            <w:r w:rsidR="00D5301F">
              <w:rPr>
                <w:color w:val="000000"/>
              </w:rPr>
              <w:t xml:space="preserve"> </w:t>
            </w:r>
          </w:p>
          <w:p w:rsidR="002F78A8" w:rsidRPr="002F78A8" w:rsidRDefault="006C1A3F" w:rsidP="002F78A8">
            <w:pPr>
              <w:ind w:left="360"/>
              <w:rPr>
                <w:rFonts w:ascii="Arial" w:hAnsi="Arial" w:cs="Arial"/>
                <w:color w:val="000000"/>
                <w:sz w:val="14"/>
                <w:szCs w:val="14"/>
              </w:rPr>
            </w:pPr>
            <w:r w:rsidRPr="00474742">
              <w:rPr>
                <w:b/>
                <w:color w:val="000000"/>
              </w:rPr>
              <w:t>-</w:t>
            </w:r>
            <w:r w:rsidR="00794AC2">
              <w:rPr>
                <w:b/>
                <w:color w:val="000000"/>
              </w:rPr>
              <w:t xml:space="preserve"> </w:t>
            </w: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w:t>
            </w:r>
            <w:r w:rsidR="00794AC2">
              <w:rPr>
                <w:b/>
                <w:color w:val="000000"/>
              </w:rPr>
              <w:t xml:space="preserve"> </w:t>
            </w:r>
            <w:r w:rsidRPr="00474742">
              <w:rPr>
                <w:b/>
                <w:color w:val="000000"/>
              </w:rPr>
              <w:t>0040</w:t>
            </w:r>
            <w:r w:rsidRPr="00474742">
              <w:rPr>
                <w:color w:val="000000"/>
              </w:rPr>
              <w:t xml:space="preserve"> describes inclusion of the regional agency’s actions into the SIP</w:t>
            </w:r>
            <w:r w:rsidR="00DF5536">
              <w:rPr>
                <w:color w:val="000000"/>
              </w:rPr>
              <w:t>.</w:t>
            </w:r>
            <w:r w:rsidR="00D5301F">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00C37A7E">
              <w:rPr>
                <w:b/>
                <w:color w:val="000000"/>
              </w:rPr>
              <w:t xml:space="preserve">. </w:t>
            </w:r>
            <w:r w:rsidRPr="00474742">
              <w:rPr>
                <w:color w:val="000000"/>
              </w:rPr>
              <w:t>Includes Designation of Control Areas within Lane County.</w:t>
            </w:r>
            <w:r w:rsidR="00D5301F">
              <w:rPr>
                <w:color w:val="000000"/>
              </w:rPr>
              <w:t xml:space="preserve"> </w:t>
            </w:r>
          </w:p>
          <w:p w:rsidR="006C1A3F" w:rsidRPr="00474742" w:rsidRDefault="006C1A3F" w:rsidP="006C1A3F">
            <w:pPr>
              <w:rPr>
                <w:color w:val="000000"/>
              </w:rPr>
            </w:pPr>
          </w:p>
          <w:p w:rsidR="001150C0" w:rsidRDefault="006C1A3F" w:rsidP="002F78A8">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004522E9">
              <w:rPr>
                <w:b/>
                <w:color w:val="000000"/>
              </w:rPr>
              <w:t>.</w:t>
            </w:r>
            <w:r w:rsidRPr="00474742">
              <w:rPr>
                <w:color w:val="000000"/>
              </w:rPr>
              <w:t xml:space="preserve"> Relating to ACDP includes authorities for LRAPA and inclusion in the SIP.</w:t>
            </w:r>
            <w:r w:rsidR="00D5301F">
              <w:rPr>
                <w:color w:val="000000"/>
              </w:rPr>
              <w:t xml:space="preserve"> </w:t>
            </w:r>
          </w:p>
          <w:p w:rsidR="00144EFF" w:rsidRPr="00474742" w:rsidRDefault="00144EFF" w:rsidP="002F78A8">
            <w:pPr>
              <w:rPr>
                <w:color w:val="000000"/>
              </w:rPr>
            </w:pPr>
          </w:p>
        </w:tc>
      </w:tr>
    </w:tbl>
    <w:p w:rsidR="004F3AEA" w:rsidRDefault="004F3AEA" w:rsidP="002F78A8"/>
    <w:sectPr w:rsidR="004F3AEA" w:rsidSect="00BC74A8">
      <w:footerReference w:type="default" r:id="rId16"/>
      <w:type w:val="continuous"/>
      <w:pgSz w:w="15840" w:h="12240" w:orient="landscape" w:code="1"/>
      <w:pgMar w:top="1008" w:right="1440" w:bottom="1008" w:left="1440" w:header="0" w:footer="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19121" w15:done="0"/>
  <w15:commentEx w15:paraId="1DC97575" w15:done="0"/>
  <w15:commentEx w15:paraId="54ABD482" w15:done="0"/>
  <w15:commentEx w15:paraId="5F04523F" w15:done="0"/>
  <w15:commentEx w15:paraId="43D41E9E" w15:done="0"/>
  <w15:commentEx w15:paraId="3BA7642C" w15:done="0"/>
  <w15:commentEx w15:paraId="1FBABE7C" w15:done="0"/>
  <w15:commentEx w15:paraId="5A2A4DFF" w15:done="0"/>
  <w15:commentEx w15:paraId="23FF1D42" w15:done="0"/>
  <w15:commentEx w15:paraId="0D123CDB" w15:done="0"/>
  <w15:commentEx w15:paraId="0FB542CD" w15:done="0"/>
  <w15:commentEx w15:paraId="37D07084" w15:done="0"/>
  <w15:commentEx w15:paraId="52793AB7" w15:done="0"/>
  <w15:commentEx w15:paraId="0FCE5241" w15:done="0"/>
  <w15:commentEx w15:paraId="79363DEF" w15:done="0"/>
  <w15:commentEx w15:paraId="30F2EE1D" w15:done="0"/>
  <w15:commentEx w15:paraId="72A5A4C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64F" w:rsidRDefault="0012564F" w:rsidP="00826824">
      <w:r>
        <w:separator/>
      </w:r>
    </w:p>
  </w:endnote>
  <w:endnote w:type="continuationSeparator" w:id="0">
    <w:p w:rsidR="0012564F" w:rsidRDefault="0012564F" w:rsidP="008268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37666"/>
      <w:docPartObj>
        <w:docPartGallery w:val="Page Numbers (Bottom of Page)"/>
        <w:docPartUnique/>
      </w:docPartObj>
    </w:sdtPr>
    <w:sdtContent>
      <w:p w:rsidR="0012564F" w:rsidRDefault="009617BA">
        <w:pPr>
          <w:pStyle w:val="Footer"/>
          <w:jc w:val="right"/>
        </w:pPr>
        <w:fldSimple w:instr=" PAGE   \* MERGEFORMAT ">
          <w:r w:rsidR="00AD3BA2">
            <w:rPr>
              <w:noProof/>
            </w:rPr>
            <w:t>36</w:t>
          </w:r>
        </w:fldSimple>
      </w:p>
    </w:sdtContent>
  </w:sdt>
  <w:p w:rsidR="0012564F" w:rsidRDefault="001256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64F" w:rsidRDefault="0012564F" w:rsidP="00826824">
      <w:r>
        <w:separator/>
      </w:r>
    </w:p>
  </w:footnote>
  <w:footnote w:type="continuationSeparator" w:id="0">
    <w:p w:rsidR="0012564F" w:rsidRDefault="0012564F" w:rsidP="008268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638AF"/>
    <w:multiLevelType w:val="hybridMultilevel"/>
    <w:tmpl w:val="A5342FD8"/>
    <w:lvl w:ilvl="0" w:tplc="C5945D08">
      <w:start w:val="201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22529"/>
  </w:hdrShapeDefaults>
  <w:footnotePr>
    <w:footnote w:id="-1"/>
    <w:footnote w:id="0"/>
  </w:footnotePr>
  <w:endnotePr>
    <w:endnote w:id="-1"/>
    <w:endnote w:id="0"/>
  </w:endnotePr>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C51"/>
    <w:rsid w:val="00011D1F"/>
    <w:rsid w:val="00012137"/>
    <w:rsid w:val="000124BC"/>
    <w:rsid w:val="00012603"/>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2BA8"/>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3E8"/>
    <w:rsid w:val="0006688D"/>
    <w:rsid w:val="00066C22"/>
    <w:rsid w:val="0006783C"/>
    <w:rsid w:val="00067B71"/>
    <w:rsid w:val="00067DB0"/>
    <w:rsid w:val="00071039"/>
    <w:rsid w:val="000715FA"/>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564F"/>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0897"/>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0D5"/>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5"/>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35"/>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2E68"/>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18A7"/>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E7B43"/>
    <w:rsid w:val="003F0B6E"/>
    <w:rsid w:val="003F13ED"/>
    <w:rsid w:val="003F1D4F"/>
    <w:rsid w:val="003F1F74"/>
    <w:rsid w:val="003F510F"/>
    <w:rsid w:val="003F5350"/>
    <w:rsid w:val="003F579B"/>
    <w:rsid w:val="003F583B"/>
    <w:rsid w:val="003F6033"/>
    <w:rsid w:val="003F65ED"/>
    <w:rsid w:val="003F686D"/>
    <w:rsid w:val="003F7C6D"/>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6CA6"/>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D8B"/>
    <w:rsid w:val="004460F9"/>
    <w:rsid w:val="00446962"/>
    <w:rsid w:val="0044721B"/>
    <w:rsid w:val="004511C3"/>
    <w:rsid w:val="004514E2"/>
    <w:rsid w:val="00451D6F"/>
    <w:rsid w:val="00451DC3"/>
    <w:rsid w:val="004522E9"/>
    <w:rsid w:val="00452C36"/>
    <w:rsid w:val="004545CA"/>
    <w:rsid w:val="0045461D"/>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A23"/>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D58"/>
    <w:rsid w:val="00693FE1"/>
    <w:rsid w:val="00694915"/>
    <w:rsid w:val="006949A8"/>
    <w:rsid w:val="006949F4"/>
    <w:rsid w:val="00695329"/>
    <w:rsid w:val="00695DDF"/>
    <w:rsid w:val="0069732C"/>
    <w:rsid w:val="00697E86"/>
    <w:rsid w:val="006A11E7"/>
    <w:rsid w:val="006A16F0"/>
    <w:rsid w:val="006A26FB"/>
    <w:rsid w:val="006A2E91"/>
    <w:rsid w:val="006A348E"/>
    <w:rsid w:val="006A41E6"/>
    <w:rsid w:val="006A55AD"/>
    <w:rsid w:val="006A7EAC"/>
    <w:rsid w:val="006B05DA"/>
    <w:rsid w:val="006B0D0F"/>
    <w:rsid w:val="006B16AD"/>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2CF2"/>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7BA"/>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22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15A"/>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0D1"/>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29CB"/>
    <w:rsid w:val="00AD3BA2"/>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4FA7"/>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C54"/>
    <w:rsid w:val="00BE006A"/>
    <w:rsid w:val="00BE11B8"/>
    <w:rsid w:val="00BE3C20"/>
    <w:rsid w:val="00BE4846"/>
    <w:rsid w:val="00BE4C66"/>
    <w:rsid w:val="00BE6DA4"/>
    <w:rsid w:val="00BE7754"/>
    <w:rsid w:val="00BE7D6E"/>
    <w:rsid w:val="00BF139A"/>
    <w:rsid w:val="00BF2495"/>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37A7E"/>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26944"/>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2BF"/>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3AE6"/>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12F"/>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0409"/>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07903"/>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5D40"/>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AB5"/>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AC"/>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150">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744722104">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rnow.gov"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deq.state.or.us/aq/forms/annrpt.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forms/2013AQMonNetPlan.pdf" TargetMode="External"/><Relationship Id="rId5" Type="http://schemas.openxmlformats.org/officeDocument/2006/relationships/numbering" Target="numbering.xml"/><Relationship Id="rId15" Type="http://schemas.openxmlformats.org/officeDocument/2006/relationships/hyperlink" Target="http://www.epa.gov/ttn/chief/eiinformation.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2.xml><?xml version="1.0" encoding="utf-8"?>
<ds:datastoreItem xmlns:ds="http://schemas.openxmlformats.org/officeDocument/2006/customXml" ds:itemID="{AD43F2F8-5E09-4374-9B8D-3743D670B2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07CC00D4-97A4-4817-ADBE-57B05AB6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1519A-4DE3-47AF-A865-8E60D4E8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7097</Words>
  <Characters>43646</Characters>
  <Application>Microsoft Office Word</Application>
  <DocSecurity>0</DocSecurity>
  <Lines>363</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PCAdmin</cp:lastModifiedBy>
  <cp:revision>2</cp:revision>
  <cp:lastPrinted>2015-05-12T15:38:00Z</cp:lastPrinted>
  <dcterms:created xsi:type="dcterms:W3CDTF">2015-05-14T16:27:00Z</dcterms:created>
  <dcterms:modified xsi:type="dcterms:W3CDTF">2015-05-14T16:27:00Z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