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AE4C4E" w:rsidP="0029130F">
      <w:pPr>
        <w:pStyle w:val="DEQTITLE"/>
        <w:outlineLvl w:val="0"/>
        <w:rPr>
          <w:noProof/>
          <w:sz w:val="20"/>
        </w:rPr>
      </w:pPr>
      <w:r w:rsidRPr="00AE4C4E">
        <w:rPr>
          <w:noProof/>
          <w:color w:val="C00000"/>
        </w:rPr>
        <w:pict>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rsidR="00CD3217" w:rsidRDefault="00CD3217">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8"/>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D3217" w:rsidRDefault="00CD3217"/>
                <w:p w:rsidR="00CD3217" w:rsidRDefault="00CD3217"/>
                <w:p w:rsidR="00CD3217" w:rsidRPr="00FD69B6" w:rsidRDefault="00CD3217"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D3217" w:rsidRDefault="00CD3217" w:rsidP="00751F76">
                  <w:pPr>
                    <w:pStyle w:val="DEQTEXTforFACTSHEET"/>
                    <w:ind w:left="-180"/>
                    <w:jc w:val="both"/>
                    <w:rPr>
                      <w:b/>
                      <w:bCs/>
                      <w:color w:val="000000"/>
                      <w:sz w:val="18"/>
                      <w:szCs w:val="18"/>
                    </w:rPr>
                  </w:pPr>
                </w:p>
                <w:p w:rsidR="00CD3217" w:rsidRPr="00BB4DD8" w:rsidRDefault="00CD3217" w:rsidP="00CD3217">
                  <w:pPr>
                    <w:pStyle w:val="DEQTEXTforFACTSHEET"/>
                    <w:ind w:left="-360"/>
                    <w:jc w:val="both"/>
                    <w:rPr>
                      <w:b/>
                      <w:bCs/>
                      <w:color w:val="000000"/>
                      <w:sz w:val="18"/>
                      <w:szCs w:val="18"/>
                    </w:rPr>
                  </w:pPr>
                  <w:r w:rsidRPr="00BB4DD8">
                    <w:rPr>
                      <w:b/>
                      <w:bCs/>
                      <w:color w:val="000000"/>
                      <w:sz w:val="18"/>
                      <w:szCs w:val="18"/>
                    </w:rPr>
                    <w:t xml:space="preserve">Online </w:t>
                  </w:r>
                </w:p>
                <w:p w:rsidR="00CD3217" w:rsidRPr="00171568" w:rsidRDefault="00C8094E" w:rsidP="00C8094E">
                  <w:pPr>
                    <w:pStyle w:val="DEQTEXTforFACTSHEET"/>
                    <w:ind w:left="-360"/>
                    <w:jc w:val="both"/>
                    <w:rPr>
                      <w:bCs/>
                      <w:color w:val="000000"/>
                      <w:sz w:val="18"/>
                      <w:szCs w:val="18"/>
                    </w:rPr>
                  </w:pPr>
                  <w:hyperlink r:id="rId9" w:history="1">
                    <w:r w:rsidRPr="00F550C6">
                      <w:rPr>
                        <w:rStyle w:val="Hyperlink"/>
                        <w:bCs/>
                        <w:sz w:val="18"/>
                        <w:szCs w:val="18"/>
                      </w:rPr>
                      <w:t>http://www.oregon.gov/deq/RulesandRegulations/Pages/comments/CCodeName.aspx</w:t>
                    </w:r>
                  </w:hyperlink>
                </w:p>
                <w:p w:rsidR="00CD3217" w:rsidRDefault="00CD3217" w:rsidP="00237AF3">
                  <w:pPr>
                    <w:pStyle w:val="TEXTDEQ"/>
                    <w:rPr>
                      <w:vanish w:val="0"/>
                    </w:rPr>
                  </w:pPr>
                </w:p>
                <w:p w:rsidR="00CD3217" w:rsidRDefault="00CD3217" w:rsidP="00237AF3">
                  <w:pPr>
                    <w:pStyle w:val="TEXTDEQ"/>
                    <w:rPr>
                      <w:vanish w:val="0"/>
                    </w:rPr>
                  </w:pPr>
                </w:p>
                <w:p w:rsidR="00CD3217" w:rsidRPr="00BB4DD8" w:rsidRDefault="00CD3217" w:rsidP="00237AF3">
                  <w:pPr>
                    <w:pStyle w:val="TEXTDEQ"/>
                    <w:rPr>
                      <w:vanish w:val="0"/>
                    </w:rPr>
                  </w:pPr>
                  <w:r w:rsidRPr="00CD3217">
                    <w:rPr>
                      <w:b/>
                      <w:vanish w:val="0"/>
                    </w:rPr>
                    <w:t>Protected email</w:t>
                  </w:r>
                  <w:r w:rsidRPr="00BB4DD8">
                    <w:rPr>
                      <w:vanish w:val="0"/>
                    </w:rPr>
                    <w:t xml:space="preserve"> for public university and OHSU students</w:t>
                  </w:r>
                </w:p>
                <w:p w:rsidR="00CD3217" w:rsidRPr="00B61801" w:rsidRDefault="00CD3217" w:rsidP="00237AF3">
                  <w:pPr>
                    <w:pStyle w:val="TEXTDEQ"/>
                    <w:rPr>
                      <w:vanish w:val="0"/>
                      <w:sz w:val="16"/>
                      <w:szCs w:val="16"/>
                    </w:rPr>
                  </w:pPr>
                  <w:hyperlink r:id="rId10" w:history="1">
                    <w:r w:rsidRPr="00F550C6">
                      <w:rPr>
                        <w:rStyle w:val="Hyperlink"/>
                        <w:vanish w:val="0"/>
                        <w:sz w:val="16"/>
                        <w:szCs w:val="16"/>
                      </w:rPr>
                      <w:t>mailto:Comment-CodeName@DEQ.state.or.us</w:t>
                    </w:r>
                  </w:hyperlink>
                </w:p>
                <w:p w:rsidR="00CD3217" w:rsidRPr="00BB4DD8" w:rsidRDefault="00CD3217" w:rsidP="00237AF3">
                  <w:pPr>
                    <w:pStyle w:val="TEXTDEQ"/>
                    <w:rPr>
                      <w:vanish w:val="0"/>
                    </w:rPr>
                  </w:pPr>
                </w:p>
                <w:p w:rsidR="00CD3217" w:rsidRPr="00BB4DD8" w:rsidRDefault="00CD3217" w:rsidP="00237AF3">
                  <w:pPr>
                    <w:pStyle w:val="TEXTDEQ"/>
                    <w:rPr>
                      <w:vanish w:val="0"/>
                    </w:rPr>
                  </w:pPr>
                </w:p>
                <w:p w:rsidR="00CD3217" w:rsidRPr="00237AF3" w:rsidRDefault="00CD3217" w:rsidP="00237AF3">
                  <w:pPr>
                    <w:pStyle w:val="TEXTDEQ"/>
                    <w:rPr>
                      <w:b/>
                      <w:vanish w:val="0"/>
                    </w:rPr>
                  </w:pPr>
                  <w:r w:rsidRPr="00237AF3">
                    <w:rPr>
                      <w:b/>
                      <w:vanish w:val="0"/>
                    </w:rPr>
                    <w:t>By mail</w:t>
                  </w:r>
                </w:p>
                <w:p w:rsidR="00CD3217" w:rsidRPr="00BB4DD8" w:rsidRDefault="00CD3217" w:rsidP="00237AF3">
                  <w:pPr>
                    <w:pStyle w:val="TEXTDEQ"/>
                    <w:rPr>
                      <w:b/>
                      <w:vanish w:val="0"/>
                    </w:rPr>
                  </w:pPr>
                  <w:r w:rsidRPr="00BB4DD8">
                    <w:rPr>
                      <w:vanish w:val="0"/>
                    </w:rPr>
                    <w:t xml:space="preserve">Oregon DEQ </w:t>
                  </w:r>
                </w:p>
                <w:p w:rsidR="00CD3217" w:rsidRPr="00BB4DD8" w:rsidRDefault="00CD3217" w:rsidP="00237AF3">
                  <w:pPr>
                    <w:pStyle w:val="TEXTDEQ"/>
                    <w:rPr>
                      <w:b/>
                      <w:vanish w:val="0"/>
                    </w:rPr>
                  </w:pPr>
                  <w:r w:rsidRPr="00BB4DD8">
                    <w:rPr>
                      <w:vanish w:val="0"/>
                    </w:rPr>
                    <w:t xml:space="preserve">Attn: </w:t>
                  </w:r>
                  <w:r>
                    <w:rPr>
                      <w:vanish w:val="0"/>
                    </w:rPr>
                    <w:t>Program Lead</w:t>
                  </w:r>
                </w:p>
                <w:p w:rsidR="00CD3217" w:rsidRPr="00BB4DD8" w:rsidRDefault="00CD3217" w:rsidP="00237AF3">
                  <w:pPr>
                    <w:pStyle w:val="TEXTDEQ"/>
                    <w:rPr>
                      <w:b/>
                      <w:vanish w:val="0"/>
                    </w:rPr>
                  </w:pPr>
                  <w:r>
                    <w:rPr>
                      <w:vanish w:val="0"/>
                    </w:rPr>
                    <w:t>Office address</w:t>
                  </w:r>
                </w:p>
                <w:p w:rsidR="00CD3217" w:rsidRPr="00BB4DD8" w:rsidRDefault="00CD3217" w:rsidP="00237AF3">
                  <w:pPr>
                    <w:pStyle w:val="TEXTDEQ"/>
                    <w:rPr>
                      <w:b/>
                      <w:vanish w:val="0"/>
                    </w:rPr>
                  </w:pPr>
                  <w:r>
                    <w:rPr>
                      <w:vanish w:val="0"/>
                    </w:rPr>
                    <w:t>Portland</w:t>
                  </w:r>
                  <w:r w:rsidRPr="00BB4DD8">
                    <w:rPr>
                      <w:vanish w:val="0"/>
                    </w:rPr>
                    <w:t xml:space="preserve">, OR </w:t>
                  </w:r>
                  <w:r>
                    <w:rPr>
                      <w:vanish w:val="0"/>
                    </w:rPr>
                    <w:t>97204-1390</w:t>
                  </w:r>
                </w:p>
                <w:p w:rsidR="00CD3217" w:rsidRPr="00BB4DD8" w:rsidRDefault="00CD3217" w:rsidP="00237AF3">
                  <w:pPr>
                    <w:pStyle w:val="TEXTDEQ"/>
                    <w:rPr>
                      <w:vanish w:val="0"/>
                    </w:rPr>
                  </w:pPr>
                </w:p>
                <w:p w:rsidR="00CD3217" w:rsidRPr="00CD3217" w:rsidRDefault="00CD3217" w:rsidP="00237AF3">
                  <w:pPr>
                    <w:pStyle w:val="TEXTDEQ"/>
                    <w:rPr>
                      <w:b/>
                      <w:vanish w:val="0"/>
                    </w:rPr>
                  </w:pPr>
                  <w:r w:rsidRPr="00CD3217">
                    <w:rPr>
                      <w:b/>
                      <w:vanish w:val="0"/>
                    </w:rPr>
                    <w:t xml:space="preserve">By fax  </w:t>
                  </w:r>
                </w:p>
                <w:p w:rsidR="00CD3217" w:rsidRDefault="00CD3217" w:rsidP="00237AF3">
                  <w:pPr>
                    <w:pStyle w:val="TEXTDEQ"/>
                    <w:rPr>
                      <w:vanish w:val="0"/>
                    </w:rPr>
                  </w:pPr>
                  <w:r>
                    <w:rPr>
                      <w:vanish w:val="0"/>
                    </w:rPr>
                    <w:t>(###) ###-####</w:t>
                  </w:r>
                </w:p>
                <w:p w:rsidR="00CD3217" w:rsidRPr="00CD3217" w:rsidRDefault="00CD3217" w:rsidP="00237AF3">
                  <w:pPr>
                    <w:pStyle w:val="TEXTDEQ"/>
                    <w:rPr>
                      <w:b/>
                      <w:color w:val="0033CC"/>
                    </w:rPr>
                  </w:pPr>
                  <w:r w:rsidRPr="00CD3217">
                    <w:rPr>
                      <w:color w:val="0033CC"/>
                    </w:rPr>
                    <w:t>Contact phone number</w:t>
                  </w:r>
                </w:p>
                <w:p w:rsidR="00CD3217" w:rsidRPr="00CD3217" w:rsidRDefault="00CD3217" w:rsidP="00237AF3">
                  <w:pPr>
                    <w:pStyle w:val="TEXTDEQ"/>
                    <w:rPr>
                      <w:b/>
                      <w:color w:val="0033CC"/>
                    </w:rPr>
                  </w:pPr>
                  <w:r w:rsidRPr="00BB4DD8">
                    <w:rPr>
                      <w:vanish w:val="0"/>
                    </w:rPr>
                    <w:t xml:space="preserve">Attn: </w:t>
                  </w:r>
                  <w:r w:rsidRPr="00CD3217">
                    <w:rPr>
                      <w:color w:val="0033CC"/>
                    </w:rPr>
                    <w:t>Contact name</w:t>
                  </w:r>
                </w:p>
                <w:p w:rsidR="00CD3217" w:rsidRDefault="00CD3217" w:rsidP="00237AF3">
                  <w:pPr>
                    <w:pStyle w:val="TEXTDEQ"/>
                    <w:rPr>
                      <w:b/>
                      <w:vanish w:val="0"/>
                    </w:rPr>
                  </w:pPr>
                </w:p>
                <w:p w:rsidR="00CD3217" w:rsidRPr="00237AF3" w:rsidRDefault="00CD3217" w:rsidP="00237AF3">
                  <w:pPr>
                    <w:pStyle w:val="TEXTDEQ"/>
                    <w:rPr>
                      <w:b/>
                      <w:vanish w:val="0"/>
                    </w:rPr>
                  </w:pPr>
                  <w:r w:rsidRPr="00237AF3">
                    <w:rPr>
                      <w:b/>
                      <w:vanish w:val="0"/>
                    </w:rPr>
                    <w:t xml:space="preserve">At hearing </w:t>
                  </w:r>
                </w:p>
                <w:p w:rsidR="00CD3217" w:rsidRPr="00237AF3" w:rsidRDefault="00CD3217" w:rsidP="00237AF3">
                  <w:pPr>
                    <w:pStyle w:val="TEXTDEQ"/>
                    <w:rPr>
                      <w:b/>
                      <w:color w:val="0033CC"/>
                    </w:rPr>
                  </w:pPr>
                  <w:r>
                    <w:rPr>
                      <w:vanish w:val="0"/>
                    </w:rPr>
                    <w:t xml:space="preserve">Date and time </w:t>
                  </w:r>
                  <w:r w:rsidRPr="00237AF3">
                    <w:rPr>
                      <w:color w:val="0033CC"/>
                    </w:rPr>
                    <w:t xml:space="preserve">Example: Thursday, Nov. 6, 2014 </w:t>
                  </w:r>
                </w:p>
                <w:p w:rsidR="00CD3217" w:rsidRDefault="00CD3217" w:rsidP="00237AF3">
                  <w:pPr>
                    <w:pStyle w:val="TEXTDEQ"/>
                    <w:rPr>
                      <w:b/>
                      <w:vanish w:val="0"/>
                    </w:rPr>
                  </w:pPr>
                  <w:r w:rsidRPr="00237AF3">
                    <w:rPr>
                      <w:color w:val="0033CC"/>
                    </w:rPr>
                    <w:t>at 1:30 p.m.</w:t>
                  </w:r>
                  <w:r>
                    <w:rPr>
                      <w:vanish w:val="0"/>
                    </w:rPr>
                    <w:t xml:space="preserve"> </w:t>
                  </w:r>
                </w:p>
                <w:p w:rsidR="00CD3217" w:rsidRDefault="00CD3217" w:rsidP="00237AF3">
                  <w:pPr>
                    <w:pStyle w:val="TEXTDEQ"/>
                    <w:ind w:left="0"/>
                    <w:rPr>
                      <w:b/>
                      <w:vanish w:val="0"/>
                    </w:rPr>
                  </w:pPr>
                </w:p>
                <w:p w:rsidR="00CD3217" w:rsidRPr="00237AF3" w:rsidRDefault="00CD3217" w:rsidP="00237AF3">
                  <w:pPr>
                    <w:pStyle w:val="TEXTDEQ"/>
                    <w:rPr>
                      <w:b/>
                      <w:color w:val="0033CC"/>
                    </w:rPr>
                  </w:pPr>
                  <w:r>
                    <w:rPr>
                      <w:vanish w:val="0"/>
                    </w:rPr>
                    <w:t xml:space="preserve">Text </w:t>
                  </w:r>
                  <w:r w:rsidRPr="00237AF3">
                    <w:rPr>
                      <w:color w:val="0033CC"/>
                    </w:rPr>
                    <w:t>Hearing address</w:t>
                  </w:r>
                </w:p>
                <w:p w:rsidR="00CD3217" w:rsidRPr="00BB4DD8" w:rsidRDefault="00CD3217" w:rsidP="00237AF3">
                  <w:pPr>
                    <w:pStyle w:val="TEXTDEQ"/>
                    <w:rPr>
                      <w:vanish w:val="0"/>
                    </w:rPr>
                  </w:pPr>
                </w:p>
                <w:p w:rsidR="00CD3217" w:rsidRPr="00BB4DD8" w:rsidRDefault="00CD3217" w:rsidP="00237AF3">
                  <w:pPr>
                    <w:pStyle w:val="TEXTDEQ"/>
                    <w:rPr>
                      <w:vanish w:val="0"/>
                    </w:rPr>
                  </w:pPr>
                  <w:r w:rsidRPr="00BB4DD8">
                    <w:rPr>
                      <w:vanish w:val="0"/>
                    </w:rPr>
                    <w:t>Comment deadline</w:t>
                  </w:r>
                </w:p>
                <w:p w:rsidR="00CD3217" w:rsidRDefault="00CD3217" w:rsidP="00237AF3">
                  <w:pPr>
                    <w:pStyle w:val="TEXTDEQ"/>
                    <w:rPr>
                      <w:b/>
                      <w:vanish w:val="0"/>
                    </w:rPr>
                  </w:pPr>
                  <w:r>
                    <w:rPr>
                      <w:vanish w:val="0"/>
                    </w:rPr>
                    <w:t xml:space="preserve">Friday, Nov. 7, 2014 </w:t>
                  </w:r>
                </w:p>
                <w:p w:rsidR="00CD3217" w:rsidRPr="00751F76" w:rsidRDefault="00CD3217" w:rsidP="00237AF3">
                  <w:pPr>
                    <w:pStyle w:val="TEXTDEQ"/>
                  </w:pPr>
                  <w:proofErr w:type="gramStart"/>
                  <w:r>
                    <w:rPr>
                      <w:vanish w:val="0"/>
                    </w:rPr>
                    <w:t>at</w:t>
                  </w:r>
                  <w:proofErr w:type="gramEnd"/>
                  <w:r>
                    <w:rPr>
                      <w:vanish w:val="0"/>
                    </w:rPr>
                    <w:t xml:space="preserve"> 5 p.m.</w:t>
                  </w:r>
                </w:p>
                <w:p w:rsidR="00CD3217" w:rsidRPr="004711AA" w:rsidRDefault="00CD3217" w:rsidP="005855E6">
                  <w:pPr>
                    <w:pStyle w:val="TEXTDEQ"/>
                  </w:pPr>
                  <w:r w:rsidRPr="004711AA">
                    <w:t>Comment form</w:t>
                  </w:r>
                </w:p>
                <w:p w:rsidR="00CD3217" w:rsidRPr="004711AA" w:rsidRDefault="00CD3217" w:rsidP="005855E6">
                  <w:pPr>
                    <w:pStyle w:val="TEXTDEQ"/>
                  </w:pPr>
                  <w:r w:rsidRPr="004711AA">
                    <w:t>http:/www.oregon.gov/deq/Rule</w:t>
                  </w:r>
                  <w:r>
                    <w:t>s</w:t>
                  </w:r>
                  <w:r w:rsidRPr="004711AA">
                    <w:t>andRegulations/Pages/comments/C</w:t>
                  </w:r>
                  <w:r w:rsidRPr="004711AA">
                    <w:rPr>
                      <w:color w:val="0033CC"/>
                    </w:rPr>
                    <w:t>EnterCodeName</w:t>
                  </w:r>
                  <w:r w:rsidRPr="004711AA">
                    <w:t>.aspx</w:t>
                  </w:r>
                </w:p>
                <w:p w:rsidR="00CD3217" w:rsidRDefault="00CD3217" w:rsidP="005855E6">
                  <w:pPr>
                    <w:pStyle w:val="TEXTDEQ"/>
                  </w:pPr>
                </w:p>
                <w:p w:rsidR="00CD3217" w:rsidRDefault="00CD3217" w:rsidP="005855E6">
                  <w:pPr>
                    <w:pStyle w:val="TEXTDEQ"/>
                  </w:pPr>
                  <w:r w:rsidRPr="005855E6">
                    <w:rPr>
                      <w:b/>
                    </w:rPr>
                    <w:t xml:space="preserve">Protected email </w:t>
                  </w:r>
                  <w:r w:rsidRPr="005855E6">
                    <w:t>for public university and OHSU students</w:t>
                  </w:r>
                </w:p>
                <w:p w:rsidR="00CD3217" w:rsidRPr="005855E6" w:rsidRDefault="00CD3217" w:rsidP="005855E6">
                  <w:pPr>
                    <w:pStyle w:val="TEXTDEQ"/>
                  </w:pPr>
                  <w:hyperlink r:id="rId11" w:history="1">
                    <w:r w:rsidRPr="005855E6">
                      <w:rPr>
                        <w:rStyle w:val="Hyperlink"/>
                      </w:rPr>
                      <w:t>Comment-</w:t>
                    </w:r>
                    <w:r w:rsidRPr="005855E6">
                      <w:rPr>
                        <w:rStyle w:val="Hyperlink"/>
                        <w:highlight w:val="lightGray"/>
                      </w:rPr>
                      <w:t>enter</w:t>
                    </w:r>
                    <w:r w:rsidRPr="005855E6">
                      <w:rPr>
                        <w:rStyle w:val="Hyperlink"/>
                      </w:rPr>
                      <w:t xml:space="preserve"> </w:t>
                    </w:r>
                    <w:r w:rsidRPr="005855E6">
                      <w:rPr>
                        <w:rStyle w:val="Hyperlink"/>
                        <w:highlight w:val="lightGray"/>
                      </w:rPr>
                      <w:t>CodeName</w:t>
                    </w:r>
                    <w:r w:rsidRPr="005855E6">
                      <w:rPr>
                        <w:rStyle w:val="Hyperlink"/>
                      </w:rPr>
                      <w:t>@DEQ.state.or.us</w:t>
                    </w:r>
                  </w:hyperlink>
                </w:p>
                <w:p w:rsidR="00CD3217" w:rsidRPr="00BB4DD8" w:rsidRDefault="00CD3217" w:rsidP="005855E6">
                  <w:pPr>
                    <w:pStyle w:val="TEXTDEQ"/>
                  </w:pPr>
                </w:p>
                <w:p w:rsidR="00CD3217" w:rsidRPr="005855E6" w:rsidRDefault="00CD3217" w:rsidP="005855E6">
                  <w:pPr>
                    <w:pStyle w:val="TEXTDEQ"/>
                    <w:rPr>
                      <w:b/>
                    </w:rPr>
                  </w:pPr>
                  <w:r w:rsidRPr="005855E6">
                    <w:rPr>
                      <w:b/>
                    </w:rPr>
                    <w:t>By mail</w:t>
                  </w:r>
                </w:p>
                <w:p w:rsidR="00CD3217" w:rsidRPr="00BB4DD8" w:rsidRDefault="00CD3217" w:rsidP="005855E6">
                  <w:pPr>
                    <w:pStyle w:val="TEXTDEQ"/>
                  </w:pPr>
                  <w:r w:rsidRPr="00BB4DD8">
                    <w:t xml:space="preserve">Oregon DEQ </w:t>
                  </w:r>
                </w:p>
                <w:p w:rsidR="00CD3217" w:rsidRPr="00BB4DD8" w:rsidRDefault="00CD3217" w:rsidP="005855E6">
                  <w:pPr>
                    <w:pStyle w:val="TEXTDEQ"/>
                  </w:pPr>
                  <w:r w:rsidRPr="00BB4DD8">
                    <w:t>Attn: Contact name</w:t>
                  </w:r>
                </w:p>
                <w:p w:rsidR="00CD3217" w:rsidRPr="00BB4DD8" w:rsidRDefault="00CD3217" w:rsidP="005855E6">
                  <w:pPr>
                    <w:pStyle w:val="TEXTDEQ"/>
                  </w:pPr>
                  <w:r w:rsidRPr="00BB4DD8">
                    <w:t>Street address</w:t>
                  </w:r>
                </w:p>
                <w:p w:rsidR="00CD3217" w:rsidRPr="00BB4DD8" w:rsidRDefault="00CD3217" w:rsidP="005855E6">
                  <w:pPr>
                    <w:pStyle w:val="TEXTDEQ"/>
                  </w:pPr>
                  <w:r w:rsidRPr="00BB4DD8">
                    <w:t>City, OR Zip</w:t>
                  </w:r>
                </w:p>
                <w:p w:rsidR="00CD3217" w:rsidRPr="00BB4DD8" w:rsidRDefault="00CD3217" w:rsidP="005855E6">
                  <w:pPr>
                    <w:pStyle w:val="TEXTDEQ"/>
                  </w:pPr>
                </w:p>
                <w:p w:rsidR="00CD3217" w:rsidRPr="005855E6" w:rsidRDefault="00CD3217" w:rsidP="005855E6">
                  <w:pPr>
                    <w:pStyle w:val="TEXTDEQ"/>
                    <w:rPr>
                      <w:b/>
                    </w:rPr>
                  </w:pPr>
                  <w:r w:rsidRPr="005855E6">
                    <w:rPr>
                      <w:b/>
                    </w:rPr>
                    <w:t xml:space="preserve">By fax  </w:t>
                  </w:r>
                </w:p>
                <w:p w:rsidR="00CD3217" w:rsidRPr="00BB4DD8" w:rsidRDefault="00CD3217" w:rsidP="005855E6">
                  <w:pPr>
                    <w:pStyle w:val="TEXTDEQ"/>
                  </w:pPr>
                  <w:r w:rsidRPr="00BB4DD8">
                    <w:t>5##-###-####</w:t>
                  </w:r>
                </w:p>
                <w:p w:rsidR="00CD3217" w:rsidRPr="00BB4DD8" w:rsidRDefault="00CD3217" w:rsidP="005855E6">
                  <w:pPr>
                    <w:pStyle w:val="TEXTDEQ"/>
                  </w:pPr>
                  <w:r w:rsidRPr="00BB4DD8">
                    <w:t>Attn: Contact name</w:t>
                  </w:r>
                </w:p>
                <w:p w:rsidR="00CD3217" w:rsidRPr="00BB4DD8" w:rsidRDefault="00CD3217" w:rsidP="005855E6">
                  <w:pPr>
                    <w:pStyle w:val="TEXTDEQ"/>
                  </w:pPr>
                </w:p>
                <w:p w:rsidR="00CD3217" w:rsidRPr="005855E6" w:rsidRDefault="00CD3217" w:rsidP="005855E6">
                  <w:pPr>
                    <w:pStyle w:val="TEXTDEQ"/>
                    <w:rPr>
                      <w:b/>
                    </w:rPr>
                  </w:pPr>
                  <w:r w:rsidRPr="005855E6">
                    <w:rPr>
                      <w:b/>
                    </w:rPr>
                    <w:t xml:space="preserve">At hearing </w:t>
                  </w:r>
                </w:p>
                <w:p w:rsidR="00CD3217" w:rsidRPr="00BB4DD8" w:rsidRDefault="00CD3217" w:rsidP="005855E6">
                  <w:pPr>
                    <w:pStyle w:val="TEXTDEQ"/>
                  </w:pPr>
                  <w:r w:rsidRPr="00BB4DD8">
                    <w:t>Enter day of week, date and time. EXAMPLE: Wednesday, Oct. 15, 2014 at 6 p.m.</w:t>
                  </w:r>
                </w:p>
                <w:p w:rsidR="00CD3217" w:rsidRDefault="00CD3217" w:rsidP="005855E6">
                  <w:pPr>
                    <w:pStyle w:val="TEXTDEQ"/>
                  </w:pPr>
                </w:p>
                <w:p w:rsidR="00CD3217" w:rsidRPr="00BB4DD8" w:rsidRDefault="00CD3217" w:rsidP="005855E6">
                  <w:pPr>
                    <w:pStyle w:val="TEXTDEQ"/>
                  </w:pPr>
                  <w:r w:rsidRPr="00BB4DD8">
                    <w:t>Street address</w:t>
                  </w:r>
                </w:p>
                <w:p w:rsidR="00CD3217" w:rsidRPr="00BB4DD8" w:rsidRDefault="00CD3217" w:rsidP="005855E6">
                  <w:pPr>
                    <w:pStyle w:val="TEXTDEQ"/>
                  </w:pPr>
                  <w:r w:rsidRPr="00BB4DD8">
                    <w:t>City, State Zip</w:t>
                  </w:r>
                </w:p>
                <w:p w:rsidR="00CD3217" w:rsidRPr="00BB4DD8" w:rsidRDefault="00CD3217" w:rsidP="005855E6">
                  <w:pPr>
                    <w:pStyle w:val="TEXTDEQ"/>
                  </w:pPr>
                </w:p>
                <w:p w:rsidR="00CD3217" w:rsidRPr="00BB4DD8" w:rsidRDefault="00CD3217" w:rsidP="005855E6">
                  <w:pPr>
                    <w:pStyle w:val="TEXTDEQ"/>
                  </w:pPr>
                  <w:r w:rsidRPr="00BB4DD8">
                    <w:t>OPTIONAL: See additional hearing on the reverse.</w:t>
                  </w:r>
                </w:p>
                <w:p w:rsidR="00CD3217" w:rsidRPr="00BB4DD8" w:rsidRDefault="00CD3217" w:rsidP="005855E6">
                  <w:pPr>
                    <w:pStyle w:val="TEXTDEQ"/>
                  </w:pPr>
                </w:p>
                <w:p w:rsidR="00CD3217" w:rsidRPr="005855E6" w:rsidRDefault="00CD3217" w:rsidP="005855E6">
                  <w:pPr>
                    <w:pStyle w:val="TEXTDEQ"/>
                    <w:rPr>
                      <w:b/>
                    </w:rPr>
                  </w:pPr>
                  <w:r w:rsidRPr="005855E6">
                    <w:rPr>
                      <w:b/>
                    </w:rPr>
                    <w:t>Comment deadline</w:t>
                  </w:r>
                </w:p>
                <w:p w:rsidR="00CD3217" w:rsidRPr="00BB4DD8" w:rsidRDefault="00CD3217" w:rsidP="005855E6">
                  <w:pPr>
                    <w:pStyle w:val="TEXTDEQ"/>
                  </w:pPr>
                  <w:r w:rsidRPr="00BB4DD8">
                    <w:t>Enter day of week, date and time. EXAMPLE: Thursday, Oct. 30, 2014 at 5 p.m.</w:t>
                  </w:r>
                </w:p>
                <w:p w:rsidR="00CD3217" w:rsidRPr="00751F76" w:rsidRDefault="00CD3217" w:rsidP="005855E6">
                  <w:pPr>
                    <w:pStyle w:val="TEXTDEQ"/>
                  </w:pPr>
                </w:p>
                <w:p w:rsidR="00CD3217" w:rsidRDefault="00CD3217" w:rsidP="00751F76">
                  <w:pPr>
                    <w:jc w:val="both"/>
                    <w:rPr>
                      <w:rFonts w:ascii="Times New Roman" w:hAnsi="Times New Roman"/>
                      <w:b/>
                      <w:bCs/>
                      <w:sz w:val="18"/>
                      <w:szCs w:val="18"/>
                    </w:rPr>
                  </w:pPr>
                </w:p>
              </w:txbxContent>
            </v:textbox>
            <w10:wrap type="square"/>
          </v:shape>
        </w:pict>
      </w:r>
      <w:r>
        <w:rPr>
          <w:noProof/>
          <w:sz w:val="20"/>
        </w:rPr>
        <w:pict>
          <v:shape id="_x0000_s1026" type="#_x0000_t202" style="position:absolute;margin-left:.45pt;margin-top:18.75pt;width:417.6pt;height:39.8pt;z-index:251658240;mso-position-vertical-relative:page" o:allowincell="f" fillcolor="black" stroked="f">
            <v:textbox style="mso-next-textbox:#_x0000_s1026">
              <w:txbxContent>
                <w:p w:rsidR="00CD3217" w:rsidRDefault="00CD3217" w:rsidP="009C54CF">
                  <w:pPr>
                    <w:pStyle w:val="Heading1"/>
                    <w:rPr>
                      <w:sz w:val="44"/>
                      <w:szCs w:val="44"/>
                    </w:rPr>
                  </w:pPr>
                  <w:r>
                    <w:rPr>
                      <w:sz w:val="44"/>
                      <w:szCs w:val="44"/>
                    </w:rPr>
                    <w:t>Invitation to Comment</w:t>
                  </w:r>
                </w:p>
              </w:txbxContent>
            </v:textbox>
            <w10:wrap anchory="page"/>
            <w10:anchorlock/>
          </v:shape>
        </w:pict>
      </w:r>
    </w:p>
    <w:p w:rsidR="00E36E49" w:rsidRPr="00237AF3" w:rsidRDefault="00E36E49" w:rsidP="00910DBC">
      <w:pPr>
        <w:pStyle w:val="Subtitle"/>
        <w:ind w:left="0"/>
        <w:rPr>
          <w:rStyle w:val="Emphasis"/>
          <w:b/>
          <w:vanish w:val="0"/>
          <w:szCs w:val="28"/>
        </w:rPr>
        <w:sectPr w:rsidR="00E36E49" w:rsidRPr="00237AF3" w:rsidSect="007D3536">
          <w:headerReference w:type="default" r:id="rId12"/>
          <w:footerReference w:type="default" r:id="rId13"/>
          <w:pgSz w:w="12240" w:h="15840" w:code="1"/>
          <w:pgMar w:top="1000" w:right="720" w:bottom="1080" w:left="720" w:header="720" w:footer="720" w:gutter="0"/>
          <w:cols w:num="3" w:space="360" w:equalWidth="0">
            <w:col w:w="3960" w:space="360"/>
            <w:col w:w="3942" w:space="216"/>
            <w:col w:w="2322"/>
          </w:cols>
        </w:sectPr>
      </w:pPr>
    </w:p>
    <w:p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rsidR="00910DBC" w:rsidRPr="00237AF3" w:rsidRDefault="00910DBC" w:rsidP="00910DBC">
      <w:pPr>
        <w:pStyle w:val="Subtitle"/>
        <w:ind w:left="1080"/>
        <w:rPr>
          <w:rStyle w:val="Emphasis"/>
          <w:color w:val="0000FF"/>
          <w:sz w:val="24"/>
          <w:szCs w:val="24"/>
        </w:rPr>
      </w:pPr>
    </w:p>
    <w:p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910DBC" w:rsidRPr="00237AF3" w:rsidRDefault="00910DBC" w:rsidP="00910DBC">
      <w:pPr>
        <w:pStyle w:val="Subtitle"/>
        <w:ind w:left="2250"/>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rsidR="00910DBC" w:rsidRPr="00237AF3" w:rsidRDefault="00910DBC" w:rsidP="00910DBC">
      <w:pPr>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rsidR="00910DBC" w:rsidRPr="00237AF3" w:rsidRDefault="00910DBC" w:rsidP="00910DBC">
      <w:pPr>
        <w:rPr>
          <w:rStyle w:val="Emphasis"/>
          <w:color w:val="0000FF"/>
          <w:sz w:val="24"/>
          <w:szCs w:val="24"/>
        </w:rPr>
      </w:pPr>
    </w:p>
    <w:p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rsidR="00910DBC" w:rsidRPr="00237AF3" w:rsidRDefault="00910DBC" w:rsidP="00910DBC">
      <w:pPr>
        <w:ind w:left="360"/>
        <w:rPr>
          <w:rStyle w:val="Emphasis"/>
          <w:color w:val="0000FF"/>
          <w:sz w:val="24"/>
          <w:szCs w:val="24"/>
        </w:rPr>
      </w:pPr>
    </w:p>
    <w:p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(1) Every state agency shall prepare its public writings in language that is as clear and simple as possible.</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rsidR="00910DBC" w:rsidRPr="00237AF3" w:rsidRDefault="00910DBC" w:rsidP="007C6488">
      <w:pPr>
        <w:pStyle w:val="DEQTEXTforFACTSHEET"/>
        <w:rPr>
          <w:vanish/>
          <w:color w:val="0000FF"/>
        </w:rPr>
      </w:pPr>
    </w:p>
    <w:p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rsidR="005855E6" w:rsidRPr="00237AF3" w:rsidRDefault="005855E6" w:rsidP="007D3801">
      <w:pPr>
        <w:rPr>
          <w:vanish/>
          <w:color w:val="0000FF"/>
        </w:rPr>
      </w:pPr>
    </w:p>
    <w:p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rsidR="00A55B1B" w:rsidRPr="00237AF3" w:rsidRDefault="00A55B1B" w:rsidP="00A55B1B">
      <w:pPr>
        <w:pStyle w:val="ListParagraph"/>
        <w:ind w:left="1080"/>
        <w:rPr>
          <w:vanish/>
          <w:color w:val="0000FF"/>
        </w:rPr>
      </w:pPr>
    </w:p>
    <w:p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rsidR="005855E6" w:rsidRPr="00A55B1B" w:rsidRDefault="00A55B1B" w:rsidP="00A55B1B">
      <w:pPr>
        <w:ind w:left="360"/>
        <w:rPr>
          <w:vanish/>
          <w:color w:val="0000FF"/>
        </w:rPr>
      </w:pPr>
      <w:r w:rsidRPr="00A55B1B">
        <w:rPr>
          <w:vanish/>
          <w:color w:val="0000FF"/>
        </w:rPr>
        <w:t>Always test hyperlinks in Adobe.</w:t>
      </w:r>
    </w:p>
    <w:p w:rsidR="00A55B1B" w:rsidRPr="007D3801" w:rsidRDefault="00A55B1B" w:rsidP="007D3801">
      <w:pPr>
        <w:rPr>
          <w:vanish/>
          <w:color w:val="1B1688"/>
        </w:rPr>
      </w:pPr>
    </w:p>
    <w:p w:rsidR="007D3801" w:rsidRPr="007D3801" w:rsidRDefault="007D3801" w:rsidP="007D3801">
      <w:pPr>
        <w:rPr>
          <w:vanish/>
          <w:color w:val="1B1688"/>
        </w:rPr>
      </w:pP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1210D8" w:rsidRDefault="001210D8" w:rsidP="001210D8">
      <w:pPr>
        <w:pStyle w:val="DEQTEXTforFACTSHEET"/>
        <w:ind w:left="720"/>
        <w:rPr>
          <w:color w:val="1B1688"/>
          <w:sz w:val="24"/>
          <w:szCs w:val="24"/>
        </w:rPr>
      </w:pPr>
    </w:p>
    <w:p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rsidR="001210D8" w:rsidRPr="007D3801" w:rsidRDefault="001210D8" w:rsidP="001210D8">
      <w:pPr>
        <w:pStyle w:val="DEQTEXTforFACTSHEET"/>
        <w:ind w:left="720"/>
        <w:rPr>
          <w:vanish/>
        </w:rPr>
      </w:pPr>
    </w:p>
    <w:p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rsidR="00F13A70" w:rsidRDefault="00F13A70"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rsidR="00135AA7" w:rsidRPr="00E36E49" w:rsidRDefault="00135AA7" w:rsidP="00135AA7">
      <w:pPr>
        <w:pStyle w:val="DEQTEXTforFACTSHEET"/>
        <w:numPr>
          <w:ilvl w:val="0"/>
          <w:numId w:val="6"/>
        </w:numPr>
        <w:spacing w:before="120" w:after="120"/>
        <w:ind w:left="360"/>
        <w:outlineLvl w:val="0"/>
        <w:rPr>
          <w:color w:val="1B1688"/>
        </w:rPr>
      </w:pPr>
      <w:r w:rsidRPr="00712DD2">
        <w:rPr>
          <w:vanish/>
          <w:color w:val="0F23E3"/>
        </w:rPr>
        <w:t xml:space="preserve">Enter rulemaking action word: amend, adopt, or repeal </w:t>
      </w:r>
      <w:r w:rsidRPr="00E36E49">
        <w:rPr>
          <w:color w:val="000000" w:themeColor="text1"/>
        </w:rPr>
        <w:t>Enter text</w:t>
      </w:r>
      <w:r>
        <w:rPr>
          <w:vanish/>
          <w:color w:val="1B1688"/>
        </w:rPr>
        <w:t xml:space="preserve"> </w:t>
      </w:r>
      <w:r w:rsidRPr="00712DD2">
        <w:rPr>
          <w:vanish/>
          <w:color w:val="0F23E3"/>
        </w:rPr>
        <w:t>Add one or two sentences about this change</w:t>
      </w:r>
      <w:r w:rsidRPr="00E36E49">
        <w:rPr>
          <w:vanish/>
          <w:color w:val="1B1688"/>
        </w:rPr>
        <w:t>.</w:t>
      </w:r>
    </w:p>
    <w:p w:rsidR="00135AA7" w:rsidRPr="00E36E49" w:rsidRDefault="00135AA7" w:rsidP="00135AA7">
      <w:pPr>
        <w:pStyle w:val="DEQTEXTforFACTSHEET"/>
        <w:numPr>
          <w:ilvl w:val="0"/>
          <w:numId w:val="6"/>
        </w:numPr>
        <w:spacing w:before="120" w:after="120"/>
        <w:ind w:left="360"/>
        <w:outlineLvl w:val="0"/>
        <w:rPr>
          <w:color w:val="1B1688"/>
        </w:rPr>
      </w:pPr>
      <w:r w:rsidRPr="00712DD2">
        <w:rPr>
          <w:vanish/>
          <w:color w:val="0F23E3"/>
        </w:rPr>
        <w:t xml:space="preserve">Enter rulemaking action word: amend, adopt, or repeal </w:t>
      </w:r>
      <w:r w:rsidRPr="00E36E49">
        <w:rPr>
          <w:color w:val="000000" w:themeColor="text1"/>
        </w:rPr>
        <w:t>Enter text</w:t>
      </w:r>
      <w:r>
        <w:rPr>
          <w:vanish/>
          <w:color w:val="1B1688"/>
        </w:rPr>
        <w:t xml:space="preserve"> </w:t>
      </w:r>
      <w:r w:rsidRPr="00712DD2">
        <w:rPr>
          <w:vanish/>
          <w:color w:val="0F23E3"/>
        </w:rPr>
        <w:t>Add one or two sentences about this change</w:t>
      </w:r>
      <w:r w:rsidRPr="00E36E49">
        <w:rPr>
          <w:vanish/>
          <w:color w:val="1B1688"/>
        </w:rPr>
        <w:t>.</w:t>
      </w:r>
    </w:p>
    <w:p w:rsidR="00135AA7" w:rsidRPr="00E36E49" w:rsidRDefault="00135AA7" w:rsidP="00135AA7">
      <w:pPr>
        <w:pStyle w:val="DEQTEXTforFACTSHEET"/>
        <w:numPr>
          <w:ilvl w:val="0"/>
          <w:numId w:val="6"/>
        </w:numPr>
        <w:spacing w:before="120" w:after="120"/>
        <w:ind w:left="360"/>
        <w:outlineLvl w:val="0"/>
        <w:rPr>
          <w:color w:val="1B1688"/>
        </w:rPr>
      </w:pPr>
      <w:r w:rsidRPr="00712DD2">
        <w:rPr>
          <w:vanish/>
          <w:color w:val="0F23E3"/>
        </w:rPr>
        <w:t xml:space="preserve">Enter rulemaking action word: amend, adopt, or repeal </w:t>
      </w:r>
      <w:r w:rsidRPr="00E36E49">
        <w:rPr>
          <w:color w:val="000000" w:themeColor="text1"/>
        </w:rPr>
        <w:t>Enter text</w:t>
      </w:r>
      <w:r>
        <w:rPr>
          <w:vanish/>
          <w:color w:val="1B1688"/>
        </w:rPr>
        <w:t xml:space="preserve"> </w:t>
      </w:r>
      <w:r w:rsidRPr="00712DD2">
        <w:rPr>
          <w:vanish/>
          <w:color w:val="0F23E3"/>
        </w:rPr>
        <w:t>Add one or two sentences about this change</w:t>
      </w:r>
      <w:r w:rsidRPr="00E36E49">
        <w:rPr>
          <w:vanish/>
          <w:color w:val="1B1688"/>
        </w:rPr>
        <w:t>.</w:t>
      </w:r>
    </w:p>
    <w:p w:rsidR="00135AA7" w:rsidRPr="008E1503" w:rsidRDefault="00135AA7" w:rsidP="00135AA7">
      <w:pPr>
        <w:pStyle w:val="DEQTEXTforFACTSHEET"/>
      </w:pPr>
    </w:p>
    <w:p w:rsidR="00135AA7" w:rsidRPr="008E1503" w:rsidRDefault="00135AA7" w:rsidP="00135AA7">
      <w:pPr>
        <w:pStyle w:val="DEQSMALLHEADLINES"/>
        <w:outlineLvl w:val="0"/>
      </w:pPr>
      <w:r>
        <w:t>Rulemaking goal</w:t>
      </w:r>
    </w:p>
    <w:p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r w:rsidRPr="00E36E49">
        <w:rPr>
          <w:vanish/>
          <w:color w:val="1B1688"/>
        </w:rPr>
        <w:t>Provide brief description of the purpose of this rulemaking.</w:t>
      </w:r>
    </w:p>
    <w:p w:rsidR="00135AA7" w:rsidRDefault="00135AA7" w:rsidP="00135AA7">
      <w:pPr>
        <w:pStyle w:val="DEQTEXTforFACTSHEET"/>
        <w:outlineLvl w:val="0"/>
        <w:rPr>
          <w:color w:val="1616EA"/>
        </w:rPr>
      </w:pPr>
    </w:p>
    <w:p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Pr>
          <w:rFonts w:ascii="Times New Roman" w:hAnsi="Times New Roman"/>
          <w:sz w:val="20"/>
        </w:rPr>
        <w:t xml:space="preserve">through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negative economic impact of the rule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17" w:history="1">
        <w:r w:rsidRPr="001065B0">
          <w:rPr>
            <w:rStyle w:val="Hyperlink"/>
            <w:rFonts w:ascii="Times New Roman" w:hAnsi="Times New Roman"/>
            <w:color w:val="auto"/>
            <w:sz w:val="20"/>
            <w:u w:val="none"/>
          </w:rPr>
          <w:t>http://www.oregon.gov/deq/RulesandRegulations/Pages/201x Enter year/R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color w:val="auto"/>
            <w:sz w:val="20"/>
            <w:u w:val="none"/>
          </w:rPr>
          <w:t>.aspx</w:t>
        </w:r>
      </w:hyperlink>
      <w:r w:rsidR="005855E6">
        <w:t>.</w:t>
      </w:r>
    </w:p>
    <w:p w:rsidR="005855E6" w:rsidRDefault="005855E6" w:rsidP="00135AA7">
      <w:pPr>
        <w:pStyle w:val="DEQSMALLHEADLINES"/>
        <w:outlineLvl w:val="0"/>
      </w:pPr>
    </w:p>
    <w:p w:rsidR="00135AA7" w:rsidRPr="008E1503" w:rsidRDefault="00135AA7" w:rsidP="00135AA7">
      <w:pPr>
        <w:pStyle w:val="DEQSMALLHEADLINES"/>
        <w:outlineLvl w:val="0"/>
      </w:pPr>
      <w:r w:rsidRPr="008E1503">
        <w:t>Who does this affect?</w:t>
      </w:r>
    </w:p>
    <w:p w:rsidR="00135AA7" w:rsidRPr="00E36E49" w:rsidRDefault="00135AA7" w:rsidP="00135AA7">
      <w:pPr>
        <w:pStyle w:val="DEQTEXTforFACTSHEET"/>
        <w:outlineLvl w:val="0"/>
        <w:rPr>
          <w:rFonts w:ascii="Arial" w:hAnsi="Arial"/>
          <w:b/>
        </w:rPr>
      </w:pPr>
      <w:r w:rsidRPr="008E1503">
        <w:rPr>
          <w:color w:val="000000" w:themeColor="text1"/>
        </w:rPr>
        <w:t>Parties affected by this proposal include</w:t>
      </w:r>
      <w:r w:rsidRPr="008E1503">
        <w:rPr>
          <w:color w:val="632423" w:themeColor="accent2" w:themeShade="80"/>
        </w:rPr>
        <w:t xml:space="preserve"> </w:t>
      </w:r>
      <w:r w:rsidRPr="00712DD2">
        <w:rPr>
          <w:vanish/>
          <w:color w:val="0F23E3"/>
        </w:rPr>
        <w:t>Describe parties may need or want to know about this rulemaking. Be brief!</w:t>
      </w:r>
      <w:r w:rsidRPr="00712DD2">
        <w:rPr>
          <w:rFonts w:ascii="Arial" w:hAnsi="Arial"/>
          <w:b/>
          <w:color w:val="0F23E3"/>
        </w:rPr>
        <w:t xml:space="preserve"> </w:t>
      </w:r>
    </w:p>
    <w:p w:rsidR="00135AA7" w:rsidRDefault="00135AA7" w:rsidP="00135AA7">
      <w:pPr>
        <w:pStyle w:val="DEQSMALLHEADLINES"/>
        <w:outlineLvl w:val="0"/>
      </w:pPr>
    </w:p>
    <w:p w:rsidR="00135AA7" w:rsidRPr="008E1503" w:rsidRDefault="00135AA7" w:rsidP="00135AA7">
      <w:pPr>
        <w:pStyle w:val="DEQSMALLHEADLINES"/>
        <w:outlineLvl w:val="0"/>
        <w:rPr>
          <w:rFonts w:ascii="Times" w:hAnsi="Times"/>
          <w:b w:val="0"/>
        </w:rPr>
      </w:pPr>
      <w:r w:rsidRPr="008E1503">
        <w:t>Attend a hearing</w:t>
      </w:r>
    </w:p>
    <w:p w:rsidR="00135AA7" w:rsidRPr="00C4491E" w:rsidRDefault="00135AA7" w:rsidP="00135AA7">
      <w:pPr>
        <w:pStyle w:val="DEQTEXTforFACTSHEET"/>
        <w:spacing w:after="120"/>
        <w:rPr>
          <w:bCs/>
        </w:rPr>
      </w:pPr>
      <w:r w:rsidRPr="008E1503">
        <w:rPr>
          <w:rFonts w:ascii="Times" w:hAnsi="Times"/>
        </w:rPr>
        <w:t>DEQ invites you to attend one of the public hearings listed below. The presiding officer will provide a brief overview of the proposal before inviting your spoken or written comment</w:t>
      </w:r>
      <w:r w:rsidRPr="008E1503">
        <w:t>.</w:t>
      </w:r>
      <w:r w:rsidRPr="00C4491E">
        <w:rPr>
          <w:bCs/>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proofErr w:type="gramStart"/>
      <w:r w:rsidR="00E63F4F">
        <w:t>]</w:t>
      </w:r>
      <w:r>
        <w:rPr>
          <w:rFonts w:ascii="Times New Roman" w:hAnsi="Times New Roman"/>
          <w:bCs/>
          <w:sz w:val="20"/>
        </w:rPr>
        <w:t>for</w:t>
      </w:r>
      <w:proofErr w:type="gramEnd"/>
      <w:r>
        <w:rPr>
          <w:rFonts w:ascii="Times New Roman" w:hAnsi="Times New Roman"/>
          <w:bCs/>
          <w:sz w:val="20"/>
        </w:rPr>
        <w:t xml:space="preserve"> this rulemaking </w:t>
      </w:r>
      <w:r w:rsidRPr="00141F03">
        <w:rPr>
          <w:rFonts w:ascii="Times New Roman" w:hAnsi="Times New Roman"/>
          <w:bCs/>
          <w:sz w:val="20"/>
        </w:rPr>
        <w:t xml:space="preserve">are on DEQ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hyperlink r:id="rId18" w:history="1">
        <w:r w:rsidRPr="001065B0">
          <w:rPr>
            <w:rStyle w:val="Hyperlink"/>
            <w:rFonts w:ascii="Times New Roman" w:hAnsi="Times New Roman"/>
            <w:color w:val="auto"/>
            <w:sz w:val="20"/>
            <w:u w:val="none"/>
          </w:rPr>
          <w:t>http://www.oregon.gov/deq/RulesandRegulations/Pages/201x</w:t>
        </w:r>
        <w:r w:rsidRPr="001065B0">
          <w:rPr>
            <w:rStyle w:val="Hyperlink"/>
            <w:rFonts w:ascii="Times New Roman" w:hAnsi="Times New Roman"/>
            <w:vanish/>
            <w:color w:val="auto"/>
            <w:sz w:val="20"/>
            <w:u w:val="none"/>
          </w:rPr>
          <w:t xml:space="preserve"> </w:t>
        </w:r>
        <w:r w:rsidRPr="001065B0">
          <w:rPr>
            <w:rStyle w:val="Hyperlink"/>
            <w:rFonts w:ascii="Times New Roman" w:hAnsi="Times New Roman"/>
            <w:vanish/>
            <w:color w:val="auto"/>
            <w:sz w:val="20"/>
            <w:highlight w:val="lightGray"/>
            <w:u w:val="none"/>
          </w:rPr>
          <w:t>Enter year</w:t>
        </w:r>
        <w:r w:rsidRPr="001065B0">
          <w:rPr>
            <w:rStyle w:val="Hyperlink"/>
            <w:rFonts w:ascii="Times New Roman" w:hAnsi="Times New Roman"/>
            <w:color w:val="auto"/>
            <w:sz w:val="20"/>
            <w:u w:val="none"/>
          </w:rPr>
          <w:t>/R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vanish/>
            <w:color w:val="auto"/>
            <w:sz w:val="20"/>
            <w:u w:val="none"/>
          </w:rPr>
          <w:t>.</w:t>
        </w:r>
        <w:r w:rsidRPr="001065B0">
          <w:rPr>
            <w:rStyle w:val="Hyperlink"/>
            <w:rFonts w:ascii="Times New Roman" w:hAnsi="Times New Roman"/>
            <w:color w:val="auto"/>
            <w:sz w:val="20"/>
            <w:u w:val="none"/>
          </w:rPr>
          <w:t>aspx</w:t>
        </w:r>
      </w:hyperlink>
    </w:p>
    <w:p w:rsidR="00135AA7" w:rsidRDefault="00135AA7" w:rsidP="00135AA7">
      <w:pPr>
        <w:pStyle w:val="DEQSMALLHEADLINES"/>
        <w:spacing w:line="360" w:lineRule="auto"/>
        <w:outlineLvl w:val="0"/>
        <w:rPr>
          <w:color w:val="000000"/>
        </w:rPr>
      </w:pPr>
    </w:p>
    <w:p w:rsidR="00135AA7" w:rsidRPr="008E1503" w:rsidRDefault="00135AA7" w:rsidP="00135AA7">
      <w:pPr>
        <w:pStyle w:val="DEQSMALLHEADLINES"/>
        <w:outlineLvl w:val="0"/>
      </w:pPr>
      <w:r w:rsidRPr="008E1503">
        <w:lastRenderedPageBreak/>
        <w:t xml:space="preserve">Sign up for </w:t>
      </w:r>
      <w:r>
        <w:t xml:space="preserve">rulemaking </w:t>
      </w:r>
      <w:r w:rsidRPr="008E1503">
        <w:t>notices</w:t>
      </w:r>
    </w:p>
    <w:p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19"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135AA7" w:rsidRPr="008E1503" w:rsidRDefault="00135AA7" w:rsidP="00135AA7">
      <w:pPr>
        <w:pStyle w:val="DEQSMALLHEADLINES"/>
        <w:spacing w:before="120"/>
        <w:outlineLvl w:val="0"/>
      </w:pPr>
      <w:r w:rsidRPr="008E1503">
        <w:t xml:space="preserve">Advisory committee </w:t>
      </w:r>
    </w:p>
    <w:p w:rsidR="00135AA7" w:rsidRPr="0032406E" w:rsidRDefault="00135AA7" w:rsidP="00135AA7">
      <w:pPr>
        <w:pStyle w:val="DEQTEXTforFACTSHEET"/>
        <w:outlineLvl w:val="0"/>
        <w:rPr>
          <w:color w:val="000000" w:themeColor="text1"/>
        </w:rPr>
      </w:pPr>
      <w:r w:rsidRPr="008E1503">
        <w:t>DEQ convened</w:t>
      </w:r>
      <w:r w:rsidRPr="00E36E49">
        <w:rPr>
          <w:vanish/>
        </w:rPr>
        <w:t xml:space="preserve"> </w:t>
      </w:r>
      <w:r w:rsidRPr="00E36E49">
        <w:rPr>
          <w:vanish/>
          <w:color w:val="1B1688"/>
        </w:rPr>
        <w:t>or did not convene</w:t>
      </w:r>
      <w:r>
        <w:rPr>
          <w:color w:val="1B1688"/>
        </w:rPr>
        <w:t xml:space="preserve"> </w:t>
      </w:r>
      <w:r w:rsidRPr="008E1503">
        <w:t>the</w:t>
      </w:r>
      <w:r>
        <w:t xml:space="preserve"> </w:t>
      </w:r>
      <w:r w:rsidR="00237AF3">
        <w:t xml:space="preserve">Enter name </w:t>
      </w:r>
      <w:r w:rsidRPr="00712DD2">
        <w:rPr>
          <w:vanish/>
          <w:color w:val="0F23E3"/>
        </w:rPr>
        <w:t xml:space="preserve">Name advisory committee and provide a link to the advisory committee page. Describe the committees focus and involvement. Be brief. </w:t>
      </w:r>
      <w:r w:rsidR="00237AF3" w:rsidRPr="00237AF3">
        <w:t>advisory committee.</w:t>
      </w:r>
      <w:r w:rsidR="00237AF3" w:rsidRPr="00237AF3">
        <w:rPr>
          <w:color w:val="0F23E3"/>
        </w:rPr>
        <w:t xml:space="preserve"> </w:t>
      </w:r>
      <w:r w:rsidR="00237AF3" w:rsidRPr="00237AF3">
        <w:t>I</w:t>
      </w:r>
      <w:r w:rsidRPr="00237AF3">
        <w:rPr>
          <w:color w:val="000000" w:themeColor="text1"/>
        </w:rPr>
        <w:t xml:space="preserve">nformation about the committee is on </w:t>
      </w:r>
      <w:r w:rsidRPr="0032406E">
        <w:rPr>
          <w:color w:val="0F23E3"/>
          <w:u w:val="single"/>
        </w:rPr>
        <w:t>http://www.oregon.gov/deq/RulesandRegulations/Pages/Advisory/A</w:t>
      </w:r>
      <w:r w:rsidRPr="0032406E">
        <w:rPr>
          <w:vanish/>
          <w:color w:val="0F23E3"/>
          <w:highlight w:val="lightGray"/>
          <w:u w:val="single"/>
        </w:rPr>
        <w:t>enter CodeName</w:t>
      </w:r>
      <w:r w:rsidRPr="0032406E">
        <w:rPr>
          <w:color w:val="0F23E3"/>
          <w:u w:val="single"/>
        </w:rPr>
        <w:t>.aspx</w:t>
      </w:r>
      <w:r>
        <w:rPr>
          <w:color w:val="000000" w:themeColor="text1"/>
        </w:rPr>
        <w:t>.</w:t>
      </w:r>
    </w:p>
    <w:p w:rsidR="00135AA7" w:rsidRPr="008E1503" w:rsidRDefault="00135AA7" w:rsidP="00135AA7">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135AA7" w:rsidRPr="008E1503" w:rsidRDefault="00135AA7" w:rsidP="00135AA7">
      <w:pPr>
        <w:pStyle w:val="DEQSMALLHEADLINES"/>
        <w:outlineLvl w:val="0"/>
      </w:pPr>
      <w:r w:rsidRPr="008E1503">
        <w:t xml:space="preserve">Documents used to develop proposal </w:t>
      </w:r>
    </w:p>
    <w:p w:rsidR="00135AA7" w:rsidRPr="007B5756"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712DD2"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Enter text</w:t>
      </w:r>
    </w:p>
    <w:p w:rsidR="00135AA7" w:rsidRPr="00712DD2"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Enter text</w:t>
      </w:r>
    </w:p>
    <w:p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proofErr w:type="gramStart"/>
      <w:r w:rsidR="00E63F4F">
        <w:t>]</w:t>
      </w:r>
      <w:r>
        <w:rPr>
          <w:rFonts w:ascii="Times New Roman" w:hAnsi="Times New Roman"/>
          <w:sz w:val="20"/>
        </w:rPr>
        <w:t>lists</w:t>
      </w:r>
      <w:proofErr w:type="gramEnd"/>
      <w:r>
        <w:rPr>
          <w:rFonts w:ascii="Times New Roman" w:hAnsi="Times New Roman"/>
          <w:sz w:val="20"/>
        </w:rPr>
        <w:t xml:space="preserve">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hyperlink r:id="rId20" w:history="1">
        <w:proofErr w:type="gramStart"/>
        <w:r w:rsidR="00E63F4F" w:rsidRPr="00E63F4F">
          <w:rPr>
            <w:rStyle w:val="Hyperlink"/>
            <w:rFonts w:ascii="Times New Roman" w:hAnsi="Times New Roman"/>
            <w:color w:val="000000" w:themeColor="text1"/>
            <w:sz w:val="20"/>
            <w:u w:val="none"/>
          </w:rPr>
          <w:t>http://www.oregon.gov/deq/RulesandRegulations/Pages/201x</w:t>
        </w:r>
        <w:r w:rsidR="00E63F4F" w:rsidRPr="00E63F4F">
          <w:rPr>
            <w:rStyle w:val="Hyperlink"/>
            <w:rFonts w:ascii="Times New Roman" w:hAnsi="Times New Roman"/>
            <w:vanish/>
            <w:color w:val="000000" w:themeColor="text1"/>
            <w:sz w:val="20"/>
            <w:u w:val="none"/>
          </w:rPr>
          <w:t xml:space="preserve"> </w:t>
        </w:r>
        <w:r w:rsidR="00E63F4F" w:rsidRPr="00E63F4F">
          <w:rPr>
            <w:rStyle w:val="Hyperlink"/>
            <w:rFonts w:ascii="Times New Roman" w:hAnsi="Times New Roman"/>
            <w:vanish/>
            <w:color w:val="000000" w:themeColor="text1"/>
            <w:sz w:val="20"/>
            <w:highlight w:val="lightGray"/>
            <w:u w:val="none"/>
          </w:rPr>
          <w:t>Enter year</w:t>
        </w:r>
        <w:r w:rsidR="00E63F4F" w:rsidRPr="00E63F4F">
          <w:rPr>
            <w:rStyle w:val="Hyperlink"/>
            <w:rFonts w:ascii="Times New Roman" w:hAnsi="Times New Roman"/>
            <w:color w:val="000000" w:themeColor="text1"/>
            <w:sz w:val="20"/>
            <w:u w:val="none"/>
          </w:rPr>
          <w:t>/R</w:t>
        </w:r>
        <w:r w:rsidR="00E63F4F" w:rsidRPr="00E63F4F">
          <w:rPr>
            <w:rStyle w:val="Hyperlink"/>
            <w:rFonts w:ascii="Times New Roman" w:hAnsi="Times New Roman"/>
            <w:vanish/>
            <w:color w:val="000000" w:themeColor="text1"/>
            <w:sz w:val="20"/>
            <w:highlight w:val="lightGray"/>
            <w:u w:val="none"/>
          </w:rPr>
          <w:t>enter CodeName</w:t>
        </w:r>
        <w:r w:rsidR="00E63F4F" w:rsidRPr="00E63F4F">
          <w:rPr>
            <w:rStyle w:val="Hyperlink"/>
            <w:rFonts w:ascii="Times New Roman" w:hAnsi="Times New Roman"/>
            <w:vanish/>
            <w:color w:val="000000" w:themeColor="text1"/>
            <w:sz w:val="20"/>
            <w:u w:val="none"/>
          </w:rPr>
          <w:t>.</w:t>
        </w:r>
        <w:r w:rsidR="00E63F4F" w:rsidRPr="00E63F4F">
          <w:rPr>
            <w:rStyle w:val="Hyperlink"/>
            <w:rFonts w:ascii="Times New Roman" w:hAnsi="Times New Roman"/>
            <w:color w:val="000000" w:themeColor="text1"/>
            <w:sz w:val="20"/>
            <w:u w:val="none"/>
          </w:rPr>
          <w:t>aspx</w:t>
        </w:r>
      </w:hyperlink>
      <w:r w:rsidR="00E63F4F">
        <w:rPr>
          <w:color w:val="000000" w:themeColor="text1"/>
        </w:rPr>
        <w:t>.</w:t>
      </w:r>
      <w:proofErr w:type="gramEnd"/>
    </w:p>
    <w:p w:rsidR="00135AA7" w:rsidRDefault="00135AA7" w:rsidP="00135AA7">
      <w:pPr>
        <w:pStyle w:val="DEQSMALLHEADLINES"/>
        <w:outlineLvl w:val="0"/>
        <w:rPr>
          <w:color w:val="000000"/>
        </w:rPr>
      </w:pPr>
    </w:p>
    <w:p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rsidR="00135AA7" w:rsidRPr="008E1503" w:rsidRDefault="00135AA7" w:rsidP="00135AA7">
      <w:pPr>
        <w:pStyle w:val="DEQSMALLHEADLINES"/>
        <w:spacing w:after="120"/>
        <w:outlineLvl w:val="0"/>
        <w:rPr>
          <w:color w:val="000000"/>
        </w:rPr>
      </w:pPr>
      <w:r>
        <w:rPr>
          <w:color w:val="000000"/>
        </w:rPr>
        <w:t xml:space="preserve">Hearing locations </w:t>
      </w:r>
    </w:p>
    <w:p w:rsidR="00135AA7" w:rsidRPr="00207E06" w:rsidRDefault="00135AA7" w:rsidP="00135AA7">
      <w:pPr>
        <w:pStyle w:val="DEQSMALLHEADLINES"/>
        <w:numPr>
          <w:ilvl w:val="0"/>
          <w:numId w:val="9"/>
        </w:numPr>
        <w:contextualSpacing/>
        <w:outlineLvl w:val="0"/>
        <w:rPr>
          <w:b w:val="0"/>
        </w:rPr>
      </w:pPr>
      <w:r w:rsidRPr="001C4004">
        <w:rPr>
          <w:rFonts w:ascii="Times" w:hAnsi="Times"/>
          <w:b w:val="0"/>
          <w:vanish/>
          <w:color w:val="0F23E3"/>
        </w:rPr>
        <w:t xml:space="preserve">Enter City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street address, building number/name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room name or number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color w:val="C00000"/>
        </w:rPr>
      </w:pPr>
      <w:r w:rsidRPr="00207E06">
        <w:rPr>
          <w:rFonts w:ascii="Times" w:hAnsi="Times"/>
          <w:b w:val="0"/>
        </w:rPr>
        <w:t xml:space="preserve">Time:  </w:t>
      </w:r>
      <w:r w:rsidRPr="001C4004">
        <w:rPr>
          <w:rFonts w:ascii="Times" w:hAnsi="Times"/>
          <w:b w:val="0"/>
          <w:vanish/>
          <w:color w:val="0F23E3"/>
        </w:rPr>
        <w:t xml:space="preserve">Enter time in style guide format </w:t>
      </w:r>
      <w:r w:rsidRPr="00207E06">
        <w:rPr>
          <w:rFonts w:ascii="Times" w:hAnsi="Times"/>
          <w:b w:val="0"/>
          <w:vanish/>
          <w:color w:val="0F23E3"/>
        </w:rPr>
        <w:t>EXAMPLE: 5 p.m.</w:t>
      </w:r>
    </w:p>
    <w:p w:rsidR="00135AA7" w:rsidRPr="00207E06" w:rsidRDefault="00135AA7" w:rsidP="00135AA7">
      <w:pPr>
        <w:pStyle w:val="DEQSMALLHEADLINES"/>
        <w:ind w:left="360"/>
        <w:contextualSpacing/>
        <w:outlineLvl w:val="0"/>
        <w:rPr>
          <w:rFonts w:ascii="Times" w:hAnsi="Times"/>
          <w:b w:val="0"/>
          <w:color w:val="C00000"/>
        </w:rPr>
      </w:pPr>
      <w:r w:rsidRPr="00207E06">
        <w:rPr>
          <w:rFonts w:ascii="Times" w:hAnsi="Times"/>
          <w:b w:val="0"/>
        </w:rPr>
        <w:t xml:space="preserve">Date: </w:t>
      </w:r>
      <w:r>
        <w:rPr>
          <w:rFonts w:ascii="Times" w:hAnsi="Times"/>
          <w:b w:val="0"/>
          <w:vanish/>
          <w:color w:val="0F23E3"/>
        </w:rPr>
        <w:t xml:space="preserve">Enter day of week, month, day and year in style guide format. </w:t>
      </w:r>
      <w:r w:rsidRPr="00207E06">
        <w:rPr>
          <w:rFonts w:ascii="Times" w:hAnsi="Times"/>
          <w:b w:val="0"/>
          <w:vanish/>
          <w:color w:val="0F23E3"/>
        </w:rPr>
        <w:t>EXAMPLE: Wednesday, Feb. 28, 2013, following DEQ style guide</w:t>
      </w:r>
    </w:p>
    <w:p w:rsidR="00135AA7" w:rsidRPr="00207E06"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rsidR="00135AA7" w:rsidRPr="00207E06" w:rsidRDefault="00135AA7" w:rsidP="00135AA7">
      <w:pPr>
        <w:pStyle w:val="DEQSMALLHEADLINES"/>
        <w:ind w:left="360"/>
        <w:contextualSpacing/>
        <w:outlineLvl w:val="0"/>
      </w:pPr>
    </w:p>
    <w:p w:rsidR="00135AA7" w:rsidRPr="00207E06" w:rsidRDefault="00135AA7" w:rsidP="00135AA7">
      <w:pPr>
        <w:pStyle w:val="DEQSMALLHEADLINES"/>
        <w:numPr>
          <w:ilvl w:val="0"/>
          <w:numId w:val="9"/>
        </w:numPr>
        <w:contextualSpacing/>
        <w:outlineLvl w:val="0"/>
        <w:rPr>
          <w:b w:val="0"/>
        </w:rPr>
      </w:pPr>
      <w:r w:rsidRPr="001C4004">
        <w:rPr>
          <w:rFonts w:ascii="Times" w:hAnsi="Times"/>
          <w:b w:val="0"/>
          <w:vanish/>
          <w:color w:val="0F23E3"/>
        </w:rPr>
        <w:t xml:space="preserve">Enter City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street address, building number/name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room name or number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color w:val="C00000"/>
        </w:rPr>
      </w:pPr>
      <w:r w:rsidRPr="00207E06">
        <w:rPr>
          <w:rFonts w:ascii="Times" w:hAnsi="Times"/>
          <w:b w:val="0"/>
        </w:rPr>
        <w:t xml:space="preserve">Time:  </w:t>
      </w:r>
      <w:r w:rsidRPr="001C4004">
        <w:rPr>
          <w:rFonts w:ascii="Times" w:hAnsi="Times"/>
          <w:b w:val="0"/>
          <w:vanish/>
          <w:color w:val="0F23E3"/>
        </w:rPr>
        <w:t xml:space="preserve">Enter time in style guide format </w:t>
      </w:r>
      <w:r w:rsidRPr="00207E06">
        <w:rPr>
          <w:rFonts w:ascii="Times" w:hAnsi="Times"/>
          <w:b w:val="0"/>
          <w:vanish/>
          <w:color w:val="0F23E3"/>
        </w:rPr>
        <w:t>EXAMPLE: 5 p.m.</w:t>
      </w:r>
    </w:p>
    <w:p w:rsidR="00135AA7" w:rsidRPr="00207E06" w:rsidRDefault="00135AA7" w:rsidP="00135AA7">
      <w:pPr>
        <w:pStyle w:val="DEQSMALLHEADLINES"/>
        <w:ind w:left="360"/>
        <w:contextualSpacing/>
        <w:outlineLvl w:val="0"/>
        <w:rPr>
          <w:rFonts w:ascii="Times" w:hAnsi="Times"/>
          <w:b w:val="0"/>
          <w:color w:val="C00000"/>
        </w:rPr>
      </w:pPr>
      <w:r w:rsidRPr="00207E06">
        <w:rPr>
          <w:rFonts w:ascii="Times" w:hAnsi="Times"/>
          <w:b w:val="0"/>
        </w:rPr>
        <w:t xml:space="preserve">Date: </w:t>
      </w:r>
      <w:r>
        <w:rPr>
          <w:rFonts w:ascii="Times" w:hAnsi="Times"/>
          <w:b w:val="0"/>
          <w:vanish/>
          <w:color w:val="0F23E3"/>
        </w:rPr>
        <w:t xml:space="preserve">Enter day of week, month, day and year in style guide format. </w:t>
      </w:r>
      <w:r w:rsidRPr="00207E06">
        <w:rPr>
          <w:rFonts w:ascii="Times" w:hAnsi="Times"/>
          <w:b w:val="0"/>
          <w:vanish/>
          <w:color w:val="0F23E3"/>
        </w:rPr>
        <w:t>EXAMPLE: Wednesday, Feb. 28, 2013, following DEQ style guide</w:t>
      </w:r>
    </w:p>
    <w:p w:rsidR="00135AA7" w:rsidRDefault="00135AA7" w:rsidP="00135AA7">
      <w:pPr>
        <w:pStyle w:val="DEQSMALLHEADLINES"/>
        <w:ind w:left="360"/>
        <w:outlineLvl w:val="0"/>
        <w:rPr>
          <w:rFonts w:ascii="Times" w:hAnsi="Times"/>
          <w:b w:val="0"/>
        </w:rPr>
      </w:pPr>
      <w:r w:rsidRPr="00207E06">
        <w:rPr>
          <w:rFonts w:ascii="Times" w:hAnsi="Times"/>
          <w:b w:val="0"/>
        </w:rPr>
        <w:t>Presiding Officer: DEQ staff</w:t>
      </w:r>
    </w:p>
    <w:p w:rsidR="00135AA7" w:rsidRPr="008E1503" w:rsidRDefault="00135AA7" w:rsidP="00135AA7">
      <w:pPr>
        <w:pStyle w:val="DEQSMALLHEADLINES"/>
        <w:ind w:left="360"/>
        <w:outlineLvl w:val="0"/>
      </w:pPr>
    </w:p>
    <w:p w:rsidR="00135AA7" w:rsidRPr="008E1503" w:rsidRDefault="00135AA7" w:rsidP="00135AA7">
      <w:pPr>
        <w:pStyle w:val="DEQSMALLHEADLINES"/>
        <w:outlineLvl w:val="0"/>
        <w:rPr>
          <w:color w:val="000000"/>
        </w:rPr>
      </w:pPr>
      <w:r w:rsidRPr="008E1503">
        <w:rPr>
          <w:color w:val="000000"/>
        </w:rPr>
        <w:t>Comment deadline</w:t>
      </w:r>
    </w:p>
    <w:p w:rsidR="00135AA7" w:rsidRPr="008E1503" w:rsidRDefault="00135AA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r>
        <w:rPr>
          <w:rFonts w:ascii="Times" w:hAnsi="Times"/>
          <w:b w:val="0"/>
        </w:rPr>
        <w:t xml:space="preserve"> </w:t>
      </w:r>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Pr="00207E06">
        <w:rPr>
          <w:rFonts w:ascii="Times" w:hAnsi="Times"/>
          <w:b w:val="0"/>
          <w:vanish/>
          <w:color w:val="0F23E3"/>
        </w:rPr>
        <w:t xml:space="preserve">EXAMPLE: </w:t>
      </w:r>
      <w:r w:rsidRPr="00207E06">
        <w:rPr>
          <w:rFonts w:ascii="Times" w:hAnsi="Times"/>
          <w:vanish/>
          <w:color w:val="0F23E3"/>
        </w:rPr>
        <w:t>5 p.m. Thursday, Oct. 30, 2014</w:t>
      </w:r>
    </w:p>
    <w:p w:rsidR="00135AA7" w:rsidRDefault="00135AA7" w:rsidP="00135AA7">
      <w:pPr>
        <w:widowControl w:val="0"/>
        <w:tabs>
          <w:tab w:val="left" w:pos="-1440"/>
          <w:tab w:val="left" w:pos="-720"/>
        </w:tabs>
        <w:suppressAutoHyphens/>
        <w:rPr>
          <w:rFonts w:ascii="Times New Roman" w:hAnsi="Times New Roman"/>
          <w:sz w:val="20"/>
        </w:rPr>
      </w:pP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1" w:history="1">
        <w:r w:rsidRPr="002E58A7">
          <w:rPr>
            <w:rStyle w:val="Hyperlink"/>
            <w:rFonts w:ascii="Times" w:hAnsi="Times"/>
            <w:b w:val="0"/>
          </w:rPr>
          <w:t>Environmental Quality Commission</w:t>
        </w:r>
      </w:hyperlink>
      <w:r>
        <w:rPr>
          <w:rFonts w:ascii="Times" w:hAnsi="Times"/>
          <w:b w:val="0"/>
        </w:rPr>
        <w:t xml:space="preserve"> for final decision.</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cs="Arial"/>
        </w:rPr>
      </w:pPr>
      <w:r>
        <w:rPr>
          <w:rFonts w:cs="Arial"/>
        </w:rPr>
        <w:t>Present proposal to the EQC</w:t>
      </w:r>
    </w:p>
    <w:p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135AA7" w:rsidRDefault="00135AA7" w:rsidP="00135AA7">
      <w:pPr>
        <w:pStyle w:val="DEQSMALLHEADLINES"/>
        <w:outlineLvl w:val="0"/>
        <w:rPr>
          <w:rFonts w:ascii="Times" w:hAnsi="Times"/>
          <w:b w:val="0"/>
        </w:rPr>
      </w:pPr>
    </w:p>
    <w:p w:rsidR="00135AA7" w:rsidRPr="00991947" w:rsidRDefault="00135AA7" w:rsidP="00135AA7">
      <w:pPr>
        <w:pStyle w:val="DEQSMALLHEADLINES"/>
        <w:outlineLvl w:val="0"/>
        <w:rPr>
          <w:rFonts w:ascii="Times" w:hAnsi="Times"/>
          <w:b w:val="0"/>
          <w:color w:val="0F23E3"/>
        </w:rPr>
      </w:pPr>
      <w:r>
        <w:rPr>
          <w:rFonts w:ascii="Times" w:hAnsi="Times"/>
          <w:b w:val="0"/>
        </w:rPr>
        <w:lastRenderedPageBreak/>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Pr="00991947">
        <w:rPr>
          <w:rFonts w:ascii="Times" w:hAnsi="Times"/>
          <w:b w:val="0"/>
          <w:vanish/>
          <w:color w:val="0F23E3"/>
        </w:rPr>
        <w:t>and include city that will host the EQC. EXAMPLE: “at its Jan 7-8, 2015 meeting in Portland.</w:t>
      </w:r>
    </w:p>
    <w:p w:rsidR="00135AA7" w:rsidRPr="00991947" w:rsidRDefault="00135AA7" w:rsidP="00135AA7">
      <w:pPr>
        <w:pStyle w:val="DEQSMALLHEADLINES"/>
        <w:outlineLvl w:val="0"/>
        <w:rPr>
          <w:rFonts w:ascii="Times" w:hAnsi="Times"/>
          <w:b w:val="0"/>
          <w:color w:val="0F23E3"/>
        </w:rPr>
      </w:pPr>
    </w:p>
    <w:p w:rsidR="00135AA7" w:rsidRDefault="00135AA7" w:rsidP="00135AA7">
      <w:pPr>
        <w:pStyle w:val="Default"/>
        <w:rPr>
          <w:sz w:val="20"/>
        </w:rPr>
      </w:pPr>
      <w:r w:rsidRPr="00991947">
        <w:rPr>
          <w:vanish/>
          <w:color w:val="0F23E3"/>
        </w:rPr>
        <w:t>OPTION FOR SIPS</w:t>
      </w:r>
      <w:r w:rsidRPr="008E1503">
        <w:rPr>
          <w:color w:val="C00000"/>
        </w:rPr>
        <w:t xml:space="preserve"> </w:t>
      </w:r>
      <w:r>
        <w:rPr>
          <w:sz w:val="20"/>
          <w:szCs w:val="20"/>
        </w:rPr>
        <w:t>If EQC approves the proposed rules and incorporating the amendments into the Oregon Clean Air Act State Implementation Plan under OAR 340-200-0040, DEQ will submit the revised state implementation plan to EPA.</w:t>
      </w:r>
    </w:p>
    <w:p w:rsidR="00135AA7" w:rsidRDefault="00135AA7" w:rsidP="00135AA7">
      <w:pPr>
        <w:pStyle w:val="DEQSMALLHEADLINES"/>
        <w:rPr>
          <w:rFonts w:cs="Arial"/>
        </w:rPr>
      </w:pPr>
    </w:p>
    <w:p w:rsidR="00135AA7" w:rsidRPr="008E1503" w:rsidRDefault="00135AA7" w:rsidP="00135AA7">
      <w:pPr>
        <w:pStyle w:val="DEQSMALLHEADLINES"/>
        <w:rPr>
          <w:rFonts w:cs="Arial"/>
        </w:rPr>
      </w:pPr>
      <w:r w:rsidRPr="008E1503">
        <w:rPr>
          <w:rFonts w:cs="Arial"/>
        </w:rPr>
        <w:t>Accessibility information</w:t>
      </w:r>
    </w:p>
    <w:p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35AA7" w:rsidRPr="008E1503" w:rsidRDefault="00135AA7" w:rsidP="00135AA7">
      <w:pPr>
        <w:widowControl w:val="0"/>
        <w:tabs>
          <w:tab w:val="left" w:pos="-1440"/>
          <w:tab w:val="left" w:pos="-720"/>
        </w:tabs>
        <w:suppressAutoHyphens/>
        <w:rPr>
          <w:sz w:val="20"/>
        </w:rPr>
      </w:pPr>
    </w:p>
    <w:p w:rsidR="00135AA7"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business name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floor, room or suite numbers</w:t>
      </w:r>
      <w:r w:rsidRPr="001C4004">
        <w:rPr>
          <w:rFonts w:ascii="Times" w:hAnsi="Times"/>
          <w:b w:val="0"/>
          <w:vanish/>
          <w:color w:val="0F23E3"/>
        </w:rPr>
        <w:t xml:space="preserv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street address</w:t>
      </w:r>
      <w:r w:rsidRPr="001C4004">
        <w:rPr>
          <w:rFonts w:ascii="Times" w:hAnsi="Times"/>
          <w:b w:val="0"/>
          <w:vanish/>
          <w:color w:val="0F23E3"/>
        </w:rPr>
        <w:t xml:space="preserve"> </w:t>
      </w:r>
      <w:r>
        <w:rPr>
          <w:rFonts w:ascii="Times" w:hAnsi="Times"/>
          <w:b w:val="0"/>
        </w:rPr>
        <w:t>Text</w:t>
      </w:r>
    </w:p>
    <w:p w:rsidR="00135AA7" w:rsidRPr="00207E06" w:rsidRDefault="00135AA7" w:rsidP="00135AA7">
      <w:pPr>
        <w:pStyle w:val="DEQSMALLHEADLINES"/>
        <w:ind w:left="360"/>
        <w:contextualSpacing/>
        <w:outlineLvl w:val="0"/>
        <w:rPr>
          <w:rFonts w:ascii="Times" w:hAnsi="Times"/>
          <w:b w:val="0"/>
        </w:rPr>
      </w:pPr>
      <w:r w:rsidRPr="001C4004">
        <w:rPr>
          <w:rFonts w:ascii="Times" w:hAnsi="Times"/>
          <w:b w:val="0"/>
          <w:vanish/>
          <w:color w:val="0F23E3"/>
        </w:rPr>
        <w:t xml:space="preserve">Enter </w:t>
      </w:r>
      <w:r>
        <w:rPr>
          <w:rFonts w:ascii="Times" w:hAnsi="Times"/>
          <w:b w:val="0"/>
          <w:vanish/>
          <w:color w:val="0F23E3"/>
        </w:rPr>
        <w:t>city, state and zip</w:t>
      </w:r>
      <w:r w:rsidRPr="001C4004">
        <w:rPr>
          <w:rFonts w:ascii="Times" w:hAnsi="Times"/>
          <w:b w:val="0"/>
          <w:vanish/>
          <w:color w:val="0F23E3"/>
        </w:rPr>
        <w:t xml:space="preserve"> </w:t>
      </w:r>
      <w:r>
        <w:rPr>
          <w:rFonts w:ascii="Times" w:hAnsi="Times"/>
          <w:b w:val="0"/>
        </w:rPr>
        <w:t>Text</w:t>
      </w:r>
    </w:p>
    <w:p w:rsidR="00135AA7" w:rsidRPr="008E1503" w:rsidRDefault="00135AA7" w:rsidP="00135AA7">
      <w:pPr>
        <w:pStyle w:val="DEQTEXTforFACTSHEET"/>
      </w:pPr>
    </w:p>
    <w:p w:rsidR="00135AA7" w:rsidRPr="008E1503" w:rsidRDefault="00135AA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1-800-452.4011, extension </w:t>
      </w:r>
      <w:r w:rsidRPr="00207E06">
        <w:rPr>
          <w:vanish/>
          <w:color w:val="0F23E3"/>
        </w:rPr>
        <w:t>Enter extension number</w:t>
      </w:r>
      <w:r w:rsidRPr="00207E06">
        <w:t>.</w:t>
      </w:r>
    </w:p>
    <w:p w:rsidR="00135AA7" w:rsidRPr="008E1503" w:rsidRDefault="00135AA7" w:rsidP="00135AA7">
      <w:pPr>
        <w:pStyle w:val="DEQTEXTforFACTSHEET"/>
      </w:pPr>
    </w:p>
    <w:p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2" w:history="1">
        <w:r w:rsidR="00A55B1B" w:rsidRPr="00445B49">
          <w:rPr>
            <w:rStyle w:val="Hyperlink"/>
          </w:rPr>
          <w:t>deqinfo@deq.state.or.us</w:t>
        </w:r>
      </w:hyperlink>
      <w:r>
        <w:t>. Hearing impaired persons may call 711.</w:t>
      </w:r>
    </w:p>
    <w:p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rsidR="00135AA7" w:rsidRDefault="00135AA7"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9C54CF" w:rsidRDefault="009C54CF"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Pr="008E1503" w:rsidRDefault="00E36E49" w:rsidP="00E36E49">
      <w:pPr>
        <w:pStyle w:val="DEQSMALLHEADLINES"/>
        <w:outlineLvl w:val="0"/>
        <w:rPr>
          <w:rFonts w:ascii="Times" w:hAnsi="Times"/>
          <w:b w:val="0"/>
        </w:rPr>
      </w:pPr>
    </w:p>
    <w:p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17" w:rsidRDefault="00CD3217">
      <w:r>
        <w:separator/>
      </w:r>
    </w:p>
  </w:endnote>
  <w:endnote w:type="continuationSeparator" w:id="0">
    <w:p w:rsidR="00CD3217" w:rsidRDefault="00CD3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17" w:rsidRDefault="00CD3217" w:rsidP="00A95BA9">
    <w:pPr>
      <w:pStyle w:val="Footer"/>
      <w:rPr>
        <w:sz w:val="16"/>
        <w:szCs w:val="16"/>
      </w:rPr>
    </w:pPr>
    <w:r>
      <w:rPr>
        <w:sz w:val="16"/>
        <w:szCs w:val="16"/>
      </w:rPr>
      <w:tab/>
    </w:r>
    <w:r>
      <w:rPr>
        <w:sz w:val="16"/>
        <w:szCs w:val="16"/>
      </w:rPr>
      <w:tab/>
    </w:r>
  </w:p>
  <w:p w:rsidR="00CD3217" w:rsidRPr="00A95BA9" w:rsidRDefault="00CD3217" w:rsidP="00BB4DD8">
    <w:pPr>
      <w:pStyle w:val="Footer"/>
      <w:tabs>
        <w:tab w:val="clear" w:pos="8640"/>
        <w:tab w:val="right" w:pos="10350"/>
      </w:tabs>
      <w:rPr>
        <w:sz w:val="16"/>
        <w:szCs w:val="16"/>
      </w:rPr>
    </w:pPr>
    <w:r>
      <w:rPr>
        <w:sz w:val="16"/>
        <w:szCs w:val="16"/>
      </w:rPr>
      <w:t>Data Classification 1 - Published</w:t>
    </w:r>
    <w:r>
      <w:rPr>
        <w:sz w:val="16"/>
        <w:szCs w:val="16"/>
      </w:rPr>
      <w:tab/>
    </w:r>
    <w:r>
      <w:rPr>
        <w:sz w:val="16"/>
        <w:szCs w:val="16"/>
      </w:rPr>
      <w:tab/>
      <w:t>Last update: 9</w:t>
    </w:r>
    <w:r w:rsidRPr="00A95BA9">
      <w:rPr>
        <w:sz w:val="16"/>
        <w:szCs w:val="16"/>
      </w:rPr>
      <w:t>/</w:t>
    </w:r>
    <w:r>
      <w:rPr>
        <w:sz w:val="16"/>
        <w:szCs w:val="16"/>
      </w:rPr>
      <w:t>3/2014</w:t>
    </w:r>
  </w:p>
  <w:p w:rsidR="00CD3217" w:rsidRDefault="00CD3217" w:rsidP="00BB4DD8">
    <w:pPr>
      <w:pStyle w:val="Footer"/>
      <w:tabs>
        <w:tab w:val="clear" w:pos="8640"/>
        <w:tab w:val="right" w:pos="10350"/>
      </w:tabs>
    </w:pPr>
    <w:r>
      <w:rPr>
        <w:sz w:val="16"/>
        <w:szCs w:val="16"/>
      </w:rPr>
      <w:t>Rulemaking record: GS</w:t>
    </w:r>
    <w:r>
      <w:rPr>
        <w:sz w:val="16"/>
        <w:szCs w:val="16"/>
      </w:rPr>
      <w:tab/>
    </w:r>
    <w:r>
      <w:rPr>
        <w:sz w:val="16"/>
        <w:szCs w:val="16"/>
      </w:rPr>
      <w:tab/>
      <w:t>Maggie Vandehey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17" w:rsidRDefault="00CD3217">
      <w:r>
        <w:separator/>
      </w:r>
    </w:p>
  </w:footnote>
  <w:footnote w:type="continuationSeparator" w:id="0">
    <w:p w:rsidR="00CD3217" w:rsidRDefault="00CD3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D3217" w:rsidRDefault="00CD32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9360A"/>
    <w:rsid w:val="000A03BF"/>
    <w:rsid w:val="000A4908"/>
    <w:rsid w:val="000B6DD9"/>
    <w:rsid w:val="000B72B8"/>
    <w:rsid w:val="000B7813"/>
    <w:rsid w:val="000E74AD"/>
    <w:rsid w:val="000F6933"/>
    <w:rsid w:val="001065B0"/>
    <w:rsid w:val="00115EB4"/>
    <w:rsid w:val="001210D8"/>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8A7"/>
    <w:rsid w:val="002F00F5"/>
    <w:rsid w:val="002F0A9F"/>
    <w:rsid w:val="002F6991"/>
    <w:rsid w:val="0030172C"/>
    <w:rsid w:val="00306F52"/>
    <w:rsid w:val="00317648"/>
    <w:rsid w:val="0032406E"/>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46F55"/>
    <w:rsid w:val="00564D61"/>
    <w:rsid w:val="00570237"/>
    <w:rsid w:val="005758FB"/>
    <w:rsid w:val="00576E40"/>
    <w:rsid w:val="005855E6"/>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48B0"/>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F1C0D"/>
    <w:rsid w:val="009F3E3C"/>
    <w:rsid w:val="009F77B0"/>
    <w:rsid w:val="00A01DC1"/>
    <w:rsid w:val="00A323CF"/>
    <w:rsid w:val="00A32AD8"/>
    <w:rsid w:val="00A33213"/>
    <w:rsid w:val="00A353B5"/>
    <w:rsid w:val="00A35A84"/>
    <w:rsid w:val="00A443C6"/>
    <w:rsid w:val="00A46852"/>
    <w:rsid w:val="00A47E56"/>
    <w:rsid w:val="00A55B1B"/>
    <w:rsid w:val="00A72AA3"/>
    <w:rsid w:val="00A771A6"/>
    <w:rsid w:val="00A77959"/>
    <w:rsid w:val="00A80F5D"/>
    <w:rsid w:val="00A840F3"/>
    <w:rsid w:val="00A866E7"/>
    <w:rsid w:val="00A90AEE"/>
    <w:rsid w:val="00A95BA9"/>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F13A70"/>
    <w:rsid w:val="00F163E2"/>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r="http://schemas.openxmlformats.org/officeDocument/2006/relationships" xmlns:w="http://schemas.openxmlformats.org/wordprocessingml/2006/main">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oregon.gov/deq/RulesandRegulations/Pages/201x/R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oregon.gov/DEQ/EQC/index.s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oregon.gov/deq/RulesandRegulations/Pages/201x/Renter%20CodeName.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www.oregon.gov/deq/RulesandRegulations/Pages/201x/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WQNH3@DEQ.state.or.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Comment-CodeName@DEQ.state.or.us" TargetMode="External"/><Relationship Id="rId19" Type="http://schemas.openxmlformats.org/officeDocument/2006/relationships/hyperlink" Target="https://public.govdelivery.com/accounts/ORDEQ/subscriber/new?pop=t&amp;topic_id=ORDEQ_548" TargetMode="External"/><Relationship Id="rId4" Type="http://schemas.openxmlformats.org/officeDocument/2006/relationships/settings" Target="settings.xml"/><Relationship Id="rId9" Type="http://schemas.openxmlformats.org/officeDocument/2006/relationships/hyperlink" Target="http://www.oregon.gov/deq/RulesandRegulations/Pages/comments/CCodeName.aspx" TargetMode="External"/><Relationship Id="rId14" Type="http://schemas.openxmlformats.org/officeDocument/2006/relationships/image" Target="media/image2.png"/><Relationship Id="rId22" Type="http://schemas.openxmlformats.org/officeDocument/2006/relationships/hyperlink" Target="mailto:deqinfo@deq.state.or.us"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Props1.xml><?xml version="1.0" encoding="utf-8"?>
<ds:datastoreItem xmlns:ds="http://schemas.openxmlformats.org/officeDocument/2006/customXml" ds:itemID="{0892BCBC-6637-48F9-B787-A1893AD86501}"/>
</file>

<file path=customXml/itemProps2.xml><?xml version="1.0" encoding="utf-8"?>
<ds:datastoreItem xmlns:ds="http://schemas.openxmlformats.org/officeDocument/2006/customXml" ds:itemID="{EF4F59F8-09B3-4784-820F-DA3B1FF85E10}"/>
</file>

<file path=customXml/itemProps3.xml><?xml version="1.0" encoding="utf-8"?>
<ds:datastoreItem xmlns:ds="http://schemas.openxmlformats.org/officeDocument/2006/customXml" ds:itemID="{C618041A-AAE2-4713-B6B2-0AD25BC87829}"/>
</file>

<file path=customXml/itemProps4.xml><?xml version="1.0" encoding="utf-8"?>
<ds:datastoreItem xmlns:ds="http://schemas.openxmlformats.org/officeDocument/2006/customXml" ds:itemID="{046BF01D-1B86-40C4-8B8C-AA4224C98252}"/>
</file>

<file path=docProps/app.xml><?xml version="1.0" encoding="utf-8"?>
<Properties xmlns="http://schemas.openxmlformats.org/officeDocument/2006/extended-properties" xmlns:vt="http://schemas.openxmlformats.org/officeDocument/2006/docPropsVTypes">
  <Template>Normal.dotm</Template>
  <TotalTime>509</TotalTime>
  <Pages>5</Pages>
  <Words>538</Words>
  <Characters>8426</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8947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mvandeh</cp:lastModifiedBy>
  <cp:revision>26</cp:revision>
  <cp:lastPrinted>2011-02-23T00:30:00Z</cp:lastPrinted>
  <dcterms:created xsi:type="dcterms:W3CDTF">2013-04-02T16:50:00Z</dcterms:created>
  <dcterms:modified xsi:type="dcterms:W3CDTF">2014-10-09T23:36:00Z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