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6D9F7" w14:textId="77777777" w:rsidR="00E34247" w:rsidRDefault="00F148E2" w:rsidP="00D0141A">
      <w:pPr>
        <w:spacing w:after="120"/>
        <w:ind w:left="0" w:right="634"/>
        <w:outlineLvl w:val="0"/>
      </w:pPr>
      <w:bookmarkStart w:id="0" w:name="_GoBack"/>
      <w:bookmarkEnd w:id="0"/>
      <w:r>
        <w:rPr>
          <w:noProof/>
        </w:rPr>
        <w:pict w14:anchorId="60D6DC45">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14:paraId="60D6DC57" w14:textId="77777777" w:rsidR="00F148E2" w:rsidRPr="00C74D58" w:rsidRDefault="00F148E2"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14:paraId="60D6DC58" w14:textId="77777777" w:rsidR="00F148E2" w:rsidRPr="00C74D58" w:rsidRDefault="00F148E2" w:rsidP="00250E7E">
                  <w:pPr>
                    <w:tabs>
                      <w:tab w:val="left" w:pos="908"/>
                      <w:tab w:val="left" w:pos="16582"/>
                    </w:tabs>
                    <w:ind w:left="108"/>
                    <w:jc w:val="center"/>
                    <w:rPr>
                      <w:rFonts w:ascii="Times New Roman" w:eastAsia="Times New Roman" w:hAnsi="Times New Roman"/>
                      <w:b/>
                      <w:color w:val="000000"/>
                    </w:rPr>
                  </w:pPr>
                </w:p>
                <w:p w14:paraId="60D6DC59" w14:textId="77777777" w:rsidR="00F148E2" w:rsidRPr="00A019B4" w:rsidRDefault="00F148E2" w:rsidP="00250E7E">
                  <w:pPr>
                    <w:tabs>
                      <w:tab w:val="left" w:pos="908"/>
                      <w:tab w:val="left" w:pos="16582"/>
                    </w:tabs>
                    <w:ind w:left="108"/>
                    <w:jc w:val="center"/>
                    <w:rPr>
                      <w:rFonts w:ascii="Times New Roman" w:eastAsia="Times New Roman" w:hAnsi="Times New Roman"/>
                      <w:b/>
                      <w:color w:val="00494F"/>
                    </w:rPr>
                  </w:pPr>
                  <w:proofErr w:type="gramStart"/>
                  <w:r>
                    <w:rPr>
                      <w:rFonts w:eastAsia="Times New Roman"/>
                      <w:b/>
                      <w:color w:val="00494F"/>
                      <w:sz w:val="28"/>
                      <w:szCs w:val="28"/>
                    </w:rPr>
                    <w:t xml:space="preserve">March </w:t>
                  </w:r>
                  <w:r w:rsidRPr="00F15149">
                    <w:rPr>
                      <w:rFonts w:eastAsia="Times New Roman"/>
                      <w:b/>
                      <w:color w:val="00494F"/>
                      <w:sz w:val="28"/>
                      <w:szCs w:val="28"/>
                      <w:highlight w:val="yellow"/>
                    </w:rPr>
                    <w:t>??</w:t>
                  </w:r>
                  <w:proofErr w:type="gramEnd"/>
                  <w:r>
                    <w:rPr>
                      <w:rFonts w:eastAsia="Times New Roman"/>
                      <w:b/>
                      <w:color w:val="00494F"/>
                      <w:sz w:val="28"/>
                      <w:szCs w:val="28"/>
                    </w:rPr>
                    <w:t>, 2014</w:t>
                  </w:r>
                </w:p>
                <w:p w14:paraId="60D6DC5A" w14:textId="77777777" w:rsidR="00F148E2" w:rsidRPr="00A019B4" w:rsidRDefault="00F148E2"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14:paraId="60D6DC5B" w14:textId="77777777" w:rsidR="00F148E2" w:rsidRPr="00A019B4" w:rsidRDefault="00F148E2"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14:anchorId="60D6DC46" wp14:editId="60D6DC4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60D6D9F8" w14:textId="77777777" w:rsidR="00693196" w:rsidRDefault="00693196" w:rsidP="00693196">
      <w:pPr>
        <w:ind w:left="0"/>
      </w:pPr>
    </w:p>
    <w:p w14:paraId="60D6D9F9" w14:textId="77777777" w:rsidR="00693196" w:rsidRDefault="00693196" w:rsidP="00693196">
      <w:pPr>
        <w:ind w:left="0"/>
      </w:pPr>
    </w:p>
    <w:p w14:paraId="60D6D9FA" w14:textId="77777777" w:rsidR="00693196" w:rsidRDefault="00693196" w:rsidP="00693196">
      <w:pPr>
        <w:ind w:left="0"/>
      </w:pPr>
    </w:p>
    <w:p w14:paraId="60D6D9FB" w14:textId="77777777" w:rsidR="00E34247" w:rsidRDefault="00E34247" w:rsidP="00CB5339">
      <w:pPr>
        <w:ind w:left="0"/>
        <w:jc w:val="center"/>
      </w:pPr>
    </w:p>
    <w:p w14:paraId="60D6D9FC" w14:textId="77777777" w:rsidR="00D0141A" w:rsidRDefault="00D0141A" w:rsidP="00D0141A">
      <w:pPr>
        <w:ind w:left="0"/>
        <w:jc w:val="center"/>
        <w:rPr>
          <w:rFonts w:asciiTheme="majorHAnsi" w:eastAsia="Times New Roman" w:hAnsiTheme="majorHAnsi" w:cstheme="majorHAnsi"/>
          <w:b/>
          <w:color w:val="000000"/>
          <w:sz w:val="22"/>
          <w:szCs w:val="22"/>
        </w:rPr>
      </w:pPr>
    </w:p>
    <w:p w14:paraId="60D6D9FD" w14:textId="77777777"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14:paraId="60D6D9FE" w14:textId="77777777" w:rsidR="00E34247" w:rsidRDefault="00E34247" w:rsidP="00CB5339">
      <w:pPr>
        <w:ind w:left="0"/>
        <w:jc w:val="center"/>
      </w:pPr>
    </w:p>
    <w:tbl>
      <w:tblPr>
        <w:tblW w:w="12330" w:type="dxa"/>
        <w:tblInd w:w="-702" w:type="dxa"/>
        <w:tblLook w:val="04A0" w:firstRow="1" w:lastRow="0" w:firstColumn="1" w:lastColumn="0" w:noHBand="0" w:noVBand="1"/>
      </w:tblPr>
      <w:tblGrid>
        <w:gridCol w:w="12330"/>
      </w:tblGrid>
      <w:tr w:rsidR="00E34247" w:rsidRPr="00C74D58" w14:paraId="60D6DA00"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60D6D9FF" w14:textId="77777777"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14:paraId="60D6DA01" w14:textId="77777777" w:rsidR="00E34247" w:rsidRDefault="00E34247" w:rsidP="00250E7E"/>
    <w:p w14:paraId="60D6DA02" w14:textId="77777777"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14:paraId="60D6DA03" w14:textId="77777777" w:rsidR="00684E9D" w:rsidRDefault="00F148E2"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p>
    <w:p w14:paraId="60D6DA04" w14:textId="77777777"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14:paraId="60D6DA05" w14:textId="4DDAE852"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w:t>
      </w:r>
      <w:r w:rsidR="00FE22C2">
        <w:rPr>
          <w:rFonts w:ascii="Times New Roman" w:eastAsia="Times New Roman" w:hAnsi="Times New Roman" w:cs="Times New Roman"/>
        </w:rPr>
        <w:t xml:space="preserve">request for </w:t>
      </w:r>
      <w:r w:rsidR="00347EB8">
        <w:rPr>
          <w:rFonts w:ascii="Times New Roman" w:eastAsia="Times New Roman" w:hAnsi="Times New Roman" w:cs="Times New Roman"/>
        </w:rPr>
        <w:t xml:space="preserve">delegation </w:t>
      </w:r>
      <w:r w:rsidR="00347EB8" w:rsidRPr="003F4A16">
        <w:rPr>
          <w:rFonts w:ascii="Times New Roman" w:eastAsia="Times New Roman" w:hAnsi="Times New Roman" w:cs="Times New Roman"/>
        </w:rPr>
        <w:t xml:space="preserve"> </w:t>
      </w:r>
      <w:r w:rsidR="00FE22C2">
        <w:rPr>
          <w:rFonts w:ascii="Times New Roman" w:eastAsia="Times New Roman" w:hAnsi="Times New Roman" w:cs="Times New Roman"/>
        </w:rPr>
        <w:t xml:space="preserve">of the federal plan for </w:t>
      </w:r>
      <w:r w:rsidR="00347EB8" w:rsidRPr="003F4A16">
        <w:rPr>
          <w:rFonts w:ascii="Times New Roman" w:eastAsia="Times New Roman" w:hAnsi="Times New Roman" w:cs="Times New Roman"/>
        </w:rPr>
        <w:t>hospital, medical, and infectious waste incinerators</w:t>
      </w:r>
      <w:r>
        <w:rPr>
          <w:rFonts w:ascii="Times New Roman" w:eastAsia="Times New Roman" w:hAnsi="Times New Roman" w:cs="Times New Roman"/>
        </w:rPr>
        <w:t xml:space="preserve"> seen in Attachment C;</w:t>
      </w:r>
      <w:r w:rsidR="00347EB8">
        <w:rPr>
          <w:rFonts w:ascii="Times New Roman" w:eastAsia="Times New Roman" w:hAnsi="Times New Roman" w:cs="Times New Roman"/>
        </w:rPr>
        <w:t xml:space="preserve"> and</w:t>
      </w:r>
    </w:p>
    <w:p w14:paraId="60D6DA06" w14:textId="77777777"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14:paraId="60D6DA07" w14:textId="77777777"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1D36AD" w:rsidRPr="00C74D58" w14:paraId="60D6DA09" w14:textId="77777777" w:rsidTr="001D36AD">
        <w:trPr>
          <w:trHeight w:val="603"/>
        </w:trPr>
        <w:tc>
          <w:tcPr>
            <w:tcW w:w="12335" w:type="dxa"/>
            <w:shd w:val="clear" w:color="auto" w:fill="E2DDDB" w:themeFill="text2" w:themeFillTint="33"/>
            <w:noWrap/>
            <w:vAlign w:val="bottom"/>
            <w:hideMark/>
          </w:tcPr>
          <w:p w14:paraId="60D6DA08" w14:textId="77777777"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commentRangeStart w:id="1"/>
            <w:r>
              <w:rPr>
                <w:rFonts w:eastAsia="Times New Roman"/>
                <w:b/>
                <w:bCs/>
                <w:color w:val="00494F"/>
                <w:sz w:val="28"/>
                <w:szCs w:val="28"/>
              </w:rPr>
              <w:tab/>
              <w:t>Overview</w:t>
            </w:r>
            <w:commentRangeEnd w:id="1"/>
            <w:r w:rsidR="00F148E2">
              <w:rPr>
                <w:rStyle w:val="CommentReference"/>
              </w:rPr>
              <w:commentReference w:id="1"/>
            </w:r>
          </w:p>
        </w:tc>
      </w:tr>
    </w:tbl>
    <w:p w14:paraId="60D6DA0A" w14:textId="77777777" w:rsidR="001D36AD" w:rsidRDefault="001D36AD" w:rsidP="001D36AD">
      <w:pPr>
        <w:spacing w:after="120"/>
        <w:ind w:left="720" w:right="630"/>
        <w:outlineLvl w:val="0"/>
        <w:rPr>
          <w:rFonts w:eastAsia="Times New Roman"/>
          <w:bCs/>
          <w:color w:val="685C54" w:themeColor="accent4" w:themeShade="BF"/>
          <w:sz w:val="22"/>
          <w:szCs w:val="22"/>
        </w:rPr>
      </w:pPr>
    </w:p>
    <w:p w14:paraId="60D6DA0B" w14:textId="77777777"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14:paraId="60D6DA0C" w14:textId="77777777"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14:paraId="60D6DA0D"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14:paraId="60D6DA0E"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14:paraId="60D6DA0F" w14:textId="77777777"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 and the federal plan for hospital, medical and infectious waste incinerators</w:t>
      </w:r>
    </w:p>
    <w:p w14:paraId="60D6DA10" w14:textId="77777777" w:rsidR="001D36AD" w:rsidRPr="00285C1A" w:rsidRDefault="001D36AD" w:rsidP="001D36AD">
      <w:pPr>
        <w:ind w:left="720" w:right="720"/>
        <w:outlineLvl w:val="0"/>
        <w:rPr>
          <w:rFonts w:eastAsia="Times New Roman"/>
          <w:bCs/>
          <w:color w:val="000000" w:themeColor="text1"/>
          <w:sz w:val="22"/>
          <w:szCs w:val="22"/>
        </w:rPr>
      </w:pPr>
    </w:p>
    <w:p w14:paraId="60D6DA11" w14:textId="77777777"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14:paraId="60D6DA12" w14:textId="77777777"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and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any 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source of hazardous air pollutants 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14:paraId="60D6DA13" w14:textId="77777777" w:rsidR="007A1F3E" w:rsidRDefault="007A1F3E" w:rsidP="001D36AD">
      <w:pPr>
        <w:ind w:left="1080" w:right="720"/>
        <w:rPr>
          <w:rFonts w:ascii="Times New Roman" w:hAnsi="Times New Roman" w:cs="Times New Roman"/>
          <w:color w:val="000000" w:themeColor="text1"/>
        </w:rPr>
      </w:pPr>
    </w:p>
    <w:p w14:paraId="60D6DA14" w14:textId="77777777"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w:t>
      </w:r>
      <w:r w:rsidRPr="00285C1A">
        <w:rPr>
          <w:rFonts w:ascii="Times New Roman" w:hAnsi="Times New Roman" w:cs="Times New Roman"/>
          <w:color w:val="000000" w:themeColor="text1"/>
        </w:rPr>
        <w:lastRenderedPageBreak/>
        <w:t xml:space="preserve">for 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14:paraId="60D6DA15" w14:textId="77777777" w:rsidR="001D36AD" w:rsidRPr="00285C1A" w:rsidRDefault="001D36AD" w:rsidP="001D36AD">
      <w:pPr>
        <w:ind w:left="1080" w:right="630"/>
        <w:rPr>
          <w:rFonts w:ascii="Times New Roman" w:hAnsi="Times New Roman" w:cs="Times New Roman"/>
          <w:color w:val="000000" w:themeColor="text1"/>
        </w:rPr>
      </w:pPr>
    </w:p>
    <w:p w14:paraId="60D6DA16" w14:textId="30A8D7AF"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r w:rsidR="00C0157C">
        <w:rPr>
          <w:rFonts w:ascii="Times New Roman" w:hAnsi="Times New Roman" w:cs="Times New Roman"/>
          <w:color w:val="000000" w:themeColor="text1"/>
        </w:rPr>
        <w:t xml:space="preserve">major and area </w:t>
      </w:r>
      <w:r w:rsidRPr="00285C1A">
        <w:rPr>
          <w:rFonts w:ascii="Times New Roman" w:hAnsi="Times New Roman" w:cs="Times New Roman"/>
          <w:color w:val="000000" w:themeColor="text1"/>
        </w:rPr>
        <w:t xml:space="preserve">sources 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14:paraId="60D6DA17" w14:textId="77777777" w:rsidR="001D36AD" w:rsidRPr="00285C1A" w:rsidRDefault="001D36AD" w:rsidP="001D36AD">
      <w:pPr>
        <w:ind w:left="1080" w:right="630"/>
        <w:rPr>
          <w:rFonts w:ascii="Times New Roman" w:hAnsi="Times New Roman" w:cs="Times New Roman"/>
          <w:color w:val="000000" w:themeColor="text1"/>
        </w:rPr>
      </w:pPr>
    </w:p>
    <w:p w14:paraId="60D6DA18" w14:textId="77777777"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14:paraId="60D6DA19" w14:textId="77777777" w:rsidR="001D36AD" w:rsidRPr="00285C1A" w:rsidRDefault="001D36AD" w:rsidP="001D36AD">
      <w:pPr>
        <w:ind w:left="1080" w:right="720"/>
        <w:outlineLvl w:val="0"/>
        <w:rPr>
          <w:rFonts w:ascii="Times New Roman" w:hAnsi="Times New Roman" w:cs="Times New Roman"/>
          <w:color w:val="000000" w:themeColor="text1"/>
        </w:rPr>
      </w:pPr>
    </w:p>
    <w:p w14:paraId="60D6DA1A" w14:textId="77777777"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14:paraId="60D6DA1B" w14:textId="77777777"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14:paraId="60D6DA1C" w14:textId="77777777" w:rsidR="001D36AD" w:rsidRPr="00285C1A" w:rsidRDefault="001D36AD" w:rsidP="001D36AD">
      <w:pPr>
        <w:ind w:left="1080" w:right="720"/>
        <w:outlineLvl w:val="0"/>
        <w:rPr>
          <w:rFonts w:ascii="Times New Roman" w:eastAsia="Times New Roman" w:hAnsi="Times New Roman" w:cs="Times New Roman"/>
          <w:color w:val="000000" w:themeColor="text1"/>
        </w:rPr>
      </w:pPr>
    </w:p>
    <w:p w14:paraId="60D6DA1D" w14:textId="77777777"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14:paraId="60D6DA1E" w14:textId="77777777"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14:paraId="60D6DA1F" w14:textId="77777777"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14:paraId="60D6DA20" w14:textId="77777777" w:rsidR="001D36AD" w:rsidRPr="005051B7" w:rsidRDefault="001D36AD" w:rsidP="001D36AD">
      <w:pPr>
        <w:tabs>
          <w:tab w:val="left" w:pos="16582"/>
        </w:tabs>
        <w:ind w:left="1440" w:right="634"/>
        <w:outlineLvl w:val="0"/>
        <w:rPr>
          <w:rFonts w:ascii="Times New Roman" w:eastAsia="Times New Roman" w:hAnsi="Times New Roman" w:cs="Times New Roman"/>
        </w:rPr>
      </w:pPr>
    </w:p>
    <w:p w14:paraId="60D6DA21"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14:paraId="60D6DA22" w14:textId="77777777"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14:paraId="60D6DA23"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14:paraId="60D6DA24" w14:textId="77777777"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14:paraId="60D6DA25" w14:textId="77777777"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14:paraId="60D6DA26" w14:textId="77777777"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14:paraId="60D6DA27" w14:textId="77777777"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14:paraId="60D6DA28" w14:textId="77777777"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14:paraId="60D6DA29" w14:textId="77777777" w:rsidR="001D36AD" w:rsidRPr="005051B7" w:rsidRDefault="001D36AD" w:rsidP="001D36AD">
      <w:pPr>
        <w:ind w:left="2160" w:right="634"/>
        <w:outlineLvl w:val="0"/>
        <w:rPr>
          <w:rFonts w:ascii="Times New Roman" w:eastAsia="Times New Roman" w:hAnsi="Times New Roman" w:cs="Times New Roman"/>
        </w:rPr>
      </w:pPr>
    </w:p>
    <w:p w14:paraId="60D6DA2A" w14:textId="77777777"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lastRenderedPageBreak/>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14:paraId="60D6DA2B" w14:textId="77777777" w:rsidR="001D36AD" w:rsidRPr="005051B7" w:rsidRDefault="001D36AD" w:rsidP="001D36AD">
      <w:pPr>
        <w:tabs>
          <w:tab w:val="left" w:pos="16582"/>
        </w:tabs>
        <w:ind w:left="1440" w:right="634"/>
        <w:rPr>
          <w:rFonts w:ascii="Times New Roman" w:eastAsia="Times New Roman" w:hAnsi="Times New Roman" w:cs="Times New Roman"/>
        </w:rPr>
      </w:pPr>
    </w:p>
    <w:p w14:paraId="60D6DA2C" w14:textId="77777777"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14:paraId="60D6DA2D" w14:textId="77777777" w:rsidR="001D36AD" w:rsidRPr="005051B7" w:rsidRDefault="001D36AD" w:rsidP="001D36AD">
      <w:pPr>
        <w:pStyle w:val="ListParagraph"/>
        <w:rPr>
          <w:rFonts w:ascii="Times New Roman" w:eastAsia="Times New Roman" w:hAnsi="Times New Roman" w:cs="Times New Roman"/>
        </w:rPr>
      </w:pPr>
    </w:p>
    <w:p w14:paraId="60D6DA2E"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14:paraId="60D6DA2F"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14:paraId="60D6DA30"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14:paraId="60D6DA31"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14:paraId="60D6DA32"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14:paraId="60D6DA33"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14:paraId="60D6DA34" w14:textId="77777777"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14:paraId="60D6DA35"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14:paraId="60D6DA36"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14:paraId="60D6DA37"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14:paraId="60D6DA38"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14:paraId="60D6DA39"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14:paraId="60D6DA3A"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14:paraId="60D6DA3B"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14:paraId="60D6DA3C"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14:paraId="60D6DA3D"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14:paraId="60D6DA3E"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14:paraId="60D6DA3F"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14:paraId="60D6DA40" w14:textId="77777777" w:rsidR="00414C3A" w:rsidRDefault="00414C3A" w:rsidP="00414C3A">
      <w:pPr>
        <w:spacing w:after="120"/>
        <w:ind w:left="720" w:right="720"/>
        <w:outlineLvl w:val="0"/>
        <w:rPr>
          <w:rFonts w:eastAsia="Times New Roman"/>
          <w:bCs/>
          <w:color w:val="000000" w:themeColor="text1"/>
          <w:sz w:val="22"/>
          <w:szCs w:val="22"/>
        </w:rPr>
      </w:pPr>
    </w:p>
    <w:p w14:paraId="60D6DA41" w14:textId="77777777"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14:paraId="60D6DA42" w14:textId="77777777"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14:paraId="60D6DA43" w14:textId="77777777"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firstRow="1" w:lastRow="0" w:firstColumn="1" w:lastColumn="0" w:noHBand="0" w:noVBand="1"/>
      </w:tblPr>
      <w:tblGrid>
        <w:gridCol w:w="12240"/>
      </w:tblGrid>
      <w:tr w:rsidR="001D36AD" w:rsidRPr="00B15DF7" w14:paraId="60D6DA45" w14:textId="7777777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60D6DA44" w14:textId="77777777"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14:paraId="60D6DA46" w14:textId="77777777" w:rsidR="001D36AD" w:rsidRPr="00B15DF7" w:rsidRDefault="001D36AD" w:rsidP="001D36AD"/>
    <w:p w14:paraId="60D6DA47"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14:paraId="60D6DA48" w14:textId="77777777"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14:paraId="60D6DA49"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w:t>
      </w:r>
      <w:r w:rsidRPr="00285C1A">
        <w:rPr>
          <w:rFonts w:ascii="Times New Roman" w:hAnsi="Times New Roman" w:cs="Times New Roman"/>
          <w:color w:val="000000" w:themeColor="text1"/>
        </w:rPr>
        <w:lastRenderedPageBreak/>
        <w:t xml:space="preserve">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14:paraId="60D6DA4A" w14:textId="77777777" w:rsidR="001D36AD" w:rsidRPr="00285C1A" w:rsidRDefault="001D36AD" w:rsidP="001D36AD">
      <w:pPr>
        <w:ind w:left="1080" w:right="630"/>
        <w:rPr>
          <w:rFonts w:ascii="Times New Roman" w:hAnsi="Times New Roman" w:cs="Times New Roman"/>
          <w:color w:val="000000" w:themeColor="text1"/>
        </w:rPr>
      </w:pPr>
    </w:p>
    <w:p w14:paraId="60D6DA4B"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14:paraId="60D6DA4C" w14:textId="77777777" w:rsidR="001D36AD" w:rsidRPr="00285C1A" w:rsidRDefault="001D36AD" w:rsidP="001D36AD">
      <w:pPr>
        <w:pStyle w:val="ListParagraph"/>
        <w:ind w:left="1440" w:right="990"/>
        <w:rPr>
          <w:rFonts w:asciiTheme="minorHAnsi" w:hAnsiTheme="minorHAnsi" w:cstheme="minorHAnsi"/>
          <w:color w:val="000000" w:themeColor="text1"/>
        </w:rPr>
      </w:pPr>
    </w:p>
    <w:p w14:paraId="60D6DA4D"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14:paraId="60D6DA4E" w14:textId="77777777" w:rsidR="001D36AD" w:rsidRPr="00285C1A" w:rsidRDefault="001D36AD" w:rsidP="001D36AD">
      <w:pPr>
        <w:pStyle w:val="ListParagraph"/>
        <w:rPr>
          <w:rFonts w:asciiTheme="minorHAnsi" w:hAnsiTheme="minorHAnsi" w:cstheme="minorHAnsi"/>
          <w:color w:val="000000" w:themeColor="text1"/>
        </w:rPr>
      </w:pPr>
    </w:p>
    <w:p w14:paraId="60D6DA4F"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14:paraId="60D6DA50" w14:textId="77777777" w:rsidR="001D36AD" w:rsidRPr="00285C1A" w:rsidRDefault="001D36AD" w:rsidP="001D36AD">
      <w:pPr>
        <w:pStyle w:val="ListParagraph"/>
        <w:rPr>
          <w:rFonts w:asciiTheme="minorHAnsi" w:hAnsiTheme="minorHAnsi" w:cstheme="minorHAnsi"/>
          <w:color w:val="000000" w:themeColor="text1"/>
        </w:rPr>
      </w:pPr>
    </w:p>
    <w:p w14:paraId="60D6DA51"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or take delegation of the federal plan. </w:t>
      </w:r>
    </w:p>
    <w:p w14:paraId="60D6DA52" w14:textId="77777777" w:rsidR="001D36AD" w:rsidRPr="00285C1A" w:rsidRDefault="001D36AD" w:rsidP="001D36AD">
      <w:pPr>
        <w:ind w:right="990"/>
        <w:rPr>
          <w:color w:val="000000" w:themeColor="text1"/>
        </w:rPr>
      </w:pPr>
    </w:p>
    <w:p w14:paraId="60D6DA53" w14:textId="77777777"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14:paraId="60D6DA54" w14:textId="77777777"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14:paraId="60D6DA55" w14:textId="77777777" w:rsidR="001D36AD" w:rsidRPr="00285C1A" w:rsidRDefault="001D36AD" w:rsidP="001D36AD">
      <w:pPr>
        <w:ind w:left="1080" w:right="990"/>
        <w:rPr>
          <w:rFonts w:ascii="Times New Roman" w:hAnsi="Times New Roman" w:cs="Times New Roman"/>
          <w:color w:val="000000" w:themeColor="text1"/>
        </w:rPr>
      </w:pPr>
    </w:p>
    <w:p w14:paraId="60D6DA56" w14:textId="77777777"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14:paraId="60D6DA57" w14:textId="77777777" w:rsidR="001D36AD" w:rsidRPr="00285C1A" w:rsidRDefault="001D36AD" w:rsidP="001D36AD">
      <w:pPr>
        <w:ind w:left="1080" w:right="990"/>
        <w:rPr>
          <w:color w:val="000000" w:themeColor="text1"/>
        </w:rPr>
      </w:pPr>
    </w:p>
    <w:p w14:paraId="60D6DA58" w14:textId="77777777"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14:paraId="60D6DA59" w14:textId="77777777" w:rsidR="001D36AD" w:rsidRPr="00285C1A" w:rsidRDefault="001D36AD" w:rsidP="001D36AD">
      <w:pPr>
        <w:pStyle w:val="ListParagraph"/>
        <w:rPr>
          <w:rFonts w:ascii="Times New Roman" w:hAnsi="Times New Roman" w:cs="Times New Roman"/>
          <w:color w:val="000000" w:themeColor="text1"/>
        </w:rPr>
      </w:pPr>
    </w:p>
    <w:p w14:paraId="60D6DA5A" w14:textId="77777777"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14:paraId="60D6DA5B" w14:textId="77777777" w:rsidR="001D36AD" w:rsidRPr="00285C1A" w:rsidRDefault="001D36AD" w:rsidP="001D36AD">
      <w:pPr>
        <w:pStyle w:val="ListParagraph"/>
        <w:ind w:left="1440" w:right="630"/>
        <w:rPr>
          <w:rFonts w:ascii="Times New Roman" w:hAnsi="Times New Roman" w:cs="Times New Roman"/>
          <w:color w:val="000000" w:themeColor="text1"/>
        </w:rPr>
      </w:pPr>
    </w:p>
    <w:p w14:paraId="60D6DA5C" w14:textId="77777777"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14:paraId="60D6DA5D" w14:textId="77777777" w:rsidR="001D36AD" w:rsidRPr="00285C1A" w:rsidRDefault="001D36AD" w:rsidP="001D36AD">
      <w:pPr>
        <w:ind w:left="1080" w:right="720"/>
        <w:rPr>
          <w:rFonts w:ascii="Times New Roman" w:eastAsia="Times New Roman" w:hAnsi="Times New Roman" w:cs="Times New Roman"/>
          <w:bCs/>
          <w:color w:val="000000" w:themeColor="text1"/>
        </w:rPr>
      </w:pPr>
    </w:p>
    <w:p w14:paraId="60D6DA5E" w14:textId="77777777"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14:paraId="60D6DA5F" w14:textId="77777777" w:rsidR="001D36AD" w:rsidRPr="00285C1A" w:rsidRDefault="001D36AD" w:rsidP="001D36AD">
      <w:pPr>
        <w:pStyle w:val="ListParagraph"/>
        <w:rPr>
          <w:rFonts w:asciiTheme="minorHAnsi" w:eastAsia="Times New Roman" w:hAnsiTheme="minorHAnsi" w:cstheme="minorHAnsi"/>
          <w:bCs/>
          <w:color w:val="000000" w:themeColor="text1"/>
        </w:rPr>
      </w:pPr>
    </w:p>
    <w:p w14:paraId="60D6DA60" w14:textId="77777777"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14:paraId="60D6DA61" w14:textId="77777777" w:rsidR="001D36AD" w:rsidRPr="00285C1A" w:rsidRDefault="001D36AD" w:rsidP="001D36AD">
      <w:pPr>
        <w:pStyle w:val="ListParagraph"/>
        <w:ind w:left="1440"/>
        <w:rPr>
          <w:rFonts w:ascii="Times New Roman" w:eastAsia="Times New Roman" w:hAnsi="Times New Roman" w:cs="Times New Roman"/>
          <w:bCs/>
          <w:color w:val="000000" w:themeColor="text1"/>
        </w:rPr>
      </w:pPr>
    </w:p>
    <w:p w14:paraId="60D6DA62"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2" w:name="RANGE!C33"/>
      <w:r w:rsidRPr="00285C1A">
        <w:rPr>
          <w:rFonts w:asciiTheme="majorHAnsi" w:eastAsia="Times New Roman" w:hAnsiTheme="majorHAnsi" w:cstheme="majorHAnsi"/>
          <w:bCs/>
          <w:color w:val="000000" w:themeColor="text1"/>
          <w:sz w:val="22"/>
          <w:szCs w:val="22"/>
        </w:rPr>
        <w:t>How will DEQ know the need has been addressed?</w:t>
      </w:r>
      <w:bookmarkEnd w:id="2"/>
      <w:r w:rsidRPr="00285C1A">
        <w:rPr>
          <w:rFonts w:asciiTheme="majorHAnsi" w:eastAsia="Times New Roman" w:hAnsiTheme="majorHAnsi" w:cstheme="majorHAnsi"/>
          <w:bCs/>
          <w:color w:val="000000" w:themeColor="text1"/>
          <w:sz w:val="22"/>
          <w:szCs w:val="22"/>
        </w:rPr>
        <w:t xml:space="preserve"> </w:t>
      </w:r>
    </w:p>
    <w:p w14:paraId="60D6DA63" w14:textId="77777777"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14:paraId="60D6DA64" w14:textId="77777777" w:rsidR="001D36AD" w:rsidRPr="00285C1A" w:rsidRDefault="001D36AD" w:rsidP="001D36AD">
      <w:pPr>
        <w:ind w:left="1080"/>
        <w:rPr>
          <w:rFonts w:ascii="Times New Roman" w:hAnsi="Times New Roman" w:cs="Times New Roman"/>
          <w:color w:val="000000" w:themeColor="text1"/>
        </w:rPr>
      </w:pPr>
    </w:p>
    <w:p w14:paraId="60D6DA65" w14:textId="77777777"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14:paraId="60D6DA66" w14:textId="77777777" w:rsidR="001D36AD" w:rsidRPr="00285C1A" w:rsidRDefault="001D36AD" w:rsidP="001D36AD">
      <w:pPr>
        <w:ind w:left="1080"/>
        <w:rPr>
          <w:rFonts w:ascii="Times New Roman" w:eastAsia="Times New Roman" w:hAnsi="Times New Roman" w:cs="Times New Roman"/>
          <w:bCs/>
          <w:color w:val="000000" w:themeColor="text1"/>
        </w:rPr>
      </w:pPr>
    </w:p>
    <w:p w14:paraId="60D6DA67" w14:textId="77777777" w:rsidR="001D36AD" w:rsidRDefault="001D36AD" w:rsidP="001D36AD">
      <w:pPr>
        <w:ind w:left="1080" w:right="360"/>
        <w:rPr>
          <w:rFonts w:ascii="Times New Roman" w:eastAsia="Times New Roman" w:hAnsi="Times New Roman" w:cs="Times New Roman"/>
          <w:color w:val="000000" w:themeColor="text1"/>
        </w:rPr>
      </w:pPr>
    </w:p>
    <w:p w14:paraId="60D6DA68" w14:textId="77777777"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D36AD" w:rsidRPr="00B15DF7" w14:paraId="60D6DA6B" w14:textId="7777777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60D6DA69" w14:textId="77777777" w:rsidR="001D36AD" w:rsidRPr="00B15DF7" w:rsidRDefault="001D36AD" w:rsidP="001D36AD">
            <w:pPr>
              <w:outlineLvl w:val="0"/>
              <w:rPr>
                <w:rFonts w:eastAsia="Times New Roman"/>
                <w:bCs/>
                <w:color w:val="32525C"/>
                <w:sz w:val="28"/>
                <w:szCs w:val="28"/>
              </w:rPr>
            </w:pPr>
          </w:p>
          <w:p w14:paraId="60D6DA6A" w14:textId="77777777"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14:paraId="60D6DA6C" w14:textId="77777777" w:rsidR="001D36AD" w:rsidRPr="00B15DF7" w:rsidRDefault="001D36AD" w:rsidP="001D36AD"/>
    <w:p w14:paraId="60D6DA6D" w14:textId="77777777"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14:paraId="60D6DA6E" w14:textId="77777777"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t>Air Quality</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Program Operations section</w:t>
      </w:r>
    </w:p>
    <w:p w14:paraId="60D6DA6F" w14:textId="77777777" w:rsidR="001D36AD" w:rsidRPr="00285C1A" w:rsidRDefault="001D36AD" w:rsidP="001D36AD">
      <w:pPr>
        <w:ind w:left="360" w:right="630"/>
        <w:rPr>
          <w:color w:val="000000" w:themeColor="text1"/>
        </w:rPr>
      </w:pPr>
    </w:p>
    <w:p w14:paraId="60D6DA70" w14:textId="77777777"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14:paraId="60D6DA71" w14:textId="77777777"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14:paraId="60D6DA72"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14:paraId="60D6DA73"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14:paraId="60D6DA74"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14:paraId="60D6DA75"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60D6DA76"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14:paraId="60D6DA77"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14:paraId="60D6DA78"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14:paraId="60D6DA79"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60D6DA7A"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14:paraId="60D6DA7B" w14:textId="77777777"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14:paraId="60D6DA7C" w14:textId="77777777" w:rsidR="001D36AD" w:rsidRPr="00285C1A" w:rsidRDefault="00F148E2"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14:paraId="60D6DA7D"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14:paraId="60D6DA7E"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14:paraId="60D6DA7F" w14:textId="77777777"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14:paraId="60D6DA80" w14:textId="77777777" w:rsidR="001D36AD" w:rsidRPr="00285C1A" w:rsidRDefault="001D36AD" w:rsidP="001D36AD">
      <w:pPr>
        <w:ind w:left="720"/>
        <w:rPr>
          <w:rFonts w:ascii="Times New Roman" w:eastAsia="Times New Roman" w:hAnsi="Times New Roman" w:cs="Times New Roman"/>
          <w:bCs/>
          <w:color w:val="000000" w:themeColor="text1"/>
        </w:rPr>
      </w:pPr>
    </w:p>
    <w:p w14:paraId="60D6DA81"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14:paraId="60D6DA82" w14:textId="77777777"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14:paraId="60D6DA83" w14:textId="77777777"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14:paraId="60D6DA84" w14:textId="77777777"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14:paraId="60D6DA85" w14:textId="77777777" w:rsidR="001D36AD" w:rsidRPr="00285C1A" w:rsidRDefault="001D36AD" w:rsidP="001D36AD">
      <w:pPr>
        <w:ind w:left="360"/>
        <w:rPr>
          <w:rFonts w:asciiTheme="majorHAnsi" w:eastAsia="Times New Roman" w:hAnsiTheme="majorHAnsi" w:cstheme="majorHAnsi"/>
          <w:bCs/>
          <w:color w:val="000000" w:themeColor="text1"/>
          <w:sz w:val="22"/>
          <w:szCs w:val="22"/>
        </w:rPr>
      </w:pPr>
    </w:p>
    <w:p w14:paraId="60D6DA86" w14:textId="77777777"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3"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3"/>
      <w:r w:rsidRPr="00285C1A">
        <w:rPr>
          <w:rFonts w:asciiTheme="majorHAnsi" w:eastAsia="Times New Roman" w:hAnsiTheme="majorHAnsi" w:cstheme="majorHAnsi"/>
          <w:bCs/>
          <w:color w:val="000000" w:themeColor="text1"/>
          <w:sz w:val="22"/>
          <w:szCs w:val="22"/>
        </w:rPr>
        <w:tab/>
      </w:r>
      <w:hyperlink r:id="rId14" w:history="1">
        <w:r w:rsidRPr="00285C1A">
          <w:rPr>
            <w:rFonts w:ascii="Times New Roman" w:eastAsia="Times New Roman" w:hAnsi="Times New Roman" w:cs="Times New Roman"/>
            <w:color w:val="000000" w:themeColor="text1"/>
            <w:sz w:val="22"/>
            <w:szCs w:val="22"/>
            <w:u w:val="single"/>
          </w:rPr>
          <w:t>ORS 183.335(2</w:t>
        </w:r>
        <w:proofErr w:type="gramStart"/>
        <w:r w:rsidRPr="00285C1A">
          <w:rPr>
            <w:rFonts w:ascii="Times New Roman" w:eastAsia="Times New Roman" w:hAnsi="Times New Roman" w:cs="Times New Roman"/>
            <w:color w:val="000000" w:themeColor="text1"/>
            <w:sz w:val="22"/>
            <w:szCs w:val="22"/>
            <w:u w:val="single"/>
          </w:rPr>
          <w:t>)(</w:t>
        </w:r>
        <w:proofErr w:type="gramEnd"/>
        <w:r w:rsidRPr="00285C1A">
          <w:rPr>
            <w:rFonts w:ascii="Times New Roman" w:eastAsia="Times New Roman" w:hAnsi="Times New Roman" w:cs="Times New Roman"/>
            <w:color w:val="000000" w:themeColor="text1"/>
            <w:sz w:val="22"/>
            <w:szCs w:val="22"/>
            <w:u w:val="single"/>
          </w:rPr>
          <w:t>b)(C)</w:t>
        </w:r>
      </w:hyperlink>
    </w:p>
    <w:tbl>
      <w:tblPr>
        <w:tblStyle w:val="TableGrid"/>
        <w:tblW w:w="9450" w:type="dxa"/>
        <w:tblInd w:w="828" w:type="dxa"/>
        <w:tblLayout w:type="fixed"/>
        <w:tblLook w:val="04A0" w:firstRow="1" w:lastRow="0" w:firstColumn="1" w:lastColumn="0" w:noHBand="0" w:noVBand="1"/>
      </w:tblPr>
      <w:tblGrid>
        <w:gridCol w:w="2880"/>
        <w:gridCol w:w="6570"/>
      </w:tblGrid>
      <w:tr w:rsidR="001D36AD" w14:paraId="60D6DA89" w14:textId="77777777" w:rsidTr="001D36AD">
        <w:tc>
          <w:tcPr>
            <w:tcW w:w="2880" w:type="dxa"/>
            <w:tcBorders>
              <w:top w:val="double" w:sz="4" w:space="0" w:color="auto"/>
              <w:left w:val="double" w:sz="4" w:space="0" w:color="auto"/>
            </w:tcBorders>
            <w:shd w:val="clear" w:color="auto" w:fill="008272"/>
          </w:tcPr>
          <w:p w14:paraId="60D6DA87" w14:textId="77777777"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14:paraId="60D6DA88"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60D6DA8C" w14:textId="77777777" w:rsidTr="001D36AD">
        <w:tc>
          <w:tcPr>
            <w:tcW w:w="2880" w:type="dxa"/>
            <w:tcBorders>
              <w:left w:val="double" w:sz="4" w:space="0" w:color="auto"/>
            </w:tcBorders>
          </w:tcPr>
          <w:p w14:paraId="60D6DA8A"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14:paraId="60D6DA8B" w14:textId="77777777" w:rsidR="001D36AD" w:rsidRPr="00414C3A" w:rsidRDefault="00F148E2"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14:paraId="60D6DA8F" w14:textId="77777777" w:rsidTr="001D36AD">
        <w:tc>
          <w:tcPr>
            <w:tcW w:w="2880" w:type="dxa"/>
            <w:tcBorders>
              <w:left w:val="double" w:sz="4" w:space="0" w:color="auto"/>
            </w:tcBorders>
          </w:tcPr>
          <w:p w14:paraId="60D6DA8D"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14:paraId="60D6DA8E" w14:textId="77777777" w:rsidR="001D36AD" w:rsidRPr="00414C3A" w:rsidRDefault="00F148E2" w:rsidP="001D36AD">
            <w:pPr>
              <w:ind w:left="0"/>
            </w:pPr>
            <w:hyperlink r:id="rId16"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14:paraId="60D6DA92" w14:textId="77777777" w:rsidTr="001D36AD">
        <w:tc>
          <w:tcPr>
            <w:tcW w:w="2880" w:type="dxa"/>
            <w:tcBorders>
              <w:left w:val="double" w:sz="4" w:space="0" w:color="auto"/>
            </w:tcBorders>
          </w:tcPr>
          <w:p w14:paraId="60D6DA90" w14:textId="77777777"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14:paraId="60D6DA91" w14:textId="77777777" w:rsidR="001D36AD" w:rsidRPr="00414C3A" w:rsidRDefault="00F148E2" w:rsidP="001D36AD">
            <w:pPr>
              <w:ind w:left="0"/>
              <w:rPr>
                <w:rFonts w:ascii="Times New Roman" w:eastAsia="Times New Roman" w:hAnsi="Times New Roman" w:cs="Times New Roman"/>
                <w:bCs/>
                <w:color w:val="000000" w:themeColor="text1"/>
              </w:rPr>
            </w:pPr>
            <w:hyperlink r:id="rId17" w:history="1">
              <w:r w:rsidR="001D36AD" w:rsidRPr="00414C3A">
                <w:rPr>
                  <w:rStyle w:val="Hyperlink"/>
                  <w:rFonts w:ascii="Times New Roman" w:eastAsia="Times New Roman" w:hAnsi="Times New Roman" w:cs="Times New Roman"/>
                </w:rPr>
                <w:t>http://www.deq.state.or.us/regulations/rules.htm</w:t>
              </w:r>
            </w:hyperlink>
          </w:p>
        </w:tc>
      </w:tr>
      <w:tr w:rsidR="001D36AD" w14:paraId="60D6DA95" w14:textId="77777777" w:rsidTr="001D36AD">
        <w:tc>
          <w:tcPr>
            <w:tcW w:w="2880" w:type="dxa"/>
            <w:tcBorders>
              <w:left w:val="double" w:sz="4" w:space="0" w:color="auto"/>
              <w:bottom w:val="double" w:sz="4" w:space="0" w:color="auto"/>
            </w:tcBorders>
          </w:tcPr>
          <w:p w14:paraId="60D6DA93" w14:textId="77777777"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14:paraId="60D6DA94" w14:textId="77777777" w:rsidR="001D36AD" w:rsidRPr="00414C3A" w:rsidRDefault="00F148E2" w:rsidP="001D36AD">
            <w:pPr>
              <w:ind w:left="0"/>
              <w:rPr>
                <w:rFonts w:ascii="Times New Roman" w:eastAsia="Times New Roman" w:hAnsi="Times New Roman" w:cs="Times New Roman"/>
                <w:bCs/>
                <w:color w:val="000000" w:themeColor="text1"/>
              </w:rPr>
            </w:pPr>
            <w:hyperlink r:id="rId18" w:history="1">
              <w:r w:rsidR="001D36AD" w:rsidRPr="00414C3A">
                <w:rPr>
                  <w:rStyle w:val="Hyperlink"/>
                  <w:rFonts w:ascii="Times New Roman" w:eastAsia="Times New Roman" w:hAnsi="Times New Roman" w:cs="Times New Roman"/>
                </w:rPr>
                <w:t>http://www.deq.state.or.us/regulations/statutes.htm</w:t>
              </w:r>
            </w:hyperlink>
          </w:p>
        </w:tc>
      </w:tr>
    </w:tbl>
    <w:p w14:paraId="60D6DA96" w14:textId="77777777" w:rsidR="001D36AD" w:rsidRDefault="001D36AD" w:rsidP="001D36AD">
      <w:pPr>
        <w:ind w:left="720" w:right="1008"/>
        <w:rPr>
          <w:rFonts w:ascii="Times New Roman" w:eastAsia="Times New Roman" w:hAnsi="Times New Roman" w:cs="Times New Roman"/>
          <w:bCs/>
          <w:color w:val="000000" w:themeColor="text1"/>
          <w:sz w:val="20"/>
          <w:szCs w:val="20"/>
        </w:rPr>
      </w:pPr>
    </w:p>
    <w:p w14:paraId="60D6DA97" w14:textId="77777777"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proposed for EQC adoption</w:t>
      </w:r>
      <w:r>
        <w:rPr>
          <w:rFonts w:ascii="Times New Roman" w:eastAsia="Times New Roman" w:hAnsi="Times New Roman" w:cs="Times New Roman"/>
          <w:bCs/>
          <w:color w:val="000000" w:themeColor="text1"/>
        </w:rPr>
        <w:t xml:space="preserve">, which includes links to the Federal Register </w:t>
      </w:r>
    </w:p>
    <w:p w14:paraId="60D6DA98" w14:textId="77777777"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60D6DA9B" w14:textId="77777777" w:rsidTr="001D36AD">
        <w:trPr>
          <w:trHeight w:val="613"/>
        </w:trPr>
        <w:tc>
          <w:tcPr>
            <w:tcW w:w="12240" w:type="dxa"/>
            <w:shd w:val="clear" w:color="000000" w:fill="E2DDDB" w:themeFill="text2" w:themeFillTint="33"/>
            <w:noWrap/>
            <w:vAlign w:val="bottom"/>
            <w:hideMark/>
          </w:tcPr>
          <w:p w14:paraId="60D6DA99" w14:textId="77777777" w:rsidR="001D36AD" w:rsidRPr="00680EF2" w:rsidRDefault="001D36AD" w:rsidP="001D36AD">
            <w:pPr>
              <w:ind w:left="0"/>
              <w:outlineLvl w:val="0"/>
              <w:rPr>
                <w:rFonts w:eastAsia="Times New Roman"/>
                <w:bCs/>
                <w:color w:val="32525C"/>
                <w:sz w:val="28"/>
                <w:szCs w:val="28"/>
              </w:rPr>
            </w:pPr>
          </w:p>
          <w:p w14:paraId="60D6DA9A" w14:textId="77777777"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14:paraId="60D6DA9C" w14:textId="77777777" w:rsidR="001D36AD" w:rsidRDefault="001D36AD" w:rsidP="001D36AD">
      <w:pPr>
        <w:ind w:left="360"/>
      </w:pPr>
    </w:p>
    <w:p w14:paraId="60D6DA9D" w14:textId="77777777"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14:paraId="60D6DA9E" w14:textId="77777777" w:rsidR="001D36AD" w:rsidRDefault="001D36AD" w:rsidP="001D36AD">
      <w:pPr>
        <w:ind w:left="1080" w:right="630"/>
        <w:rPr>
          <w:rFonts w:ascii="Times New Roman" w:eastAsia="Times New Roman" w:hAnsi="Times New Roman" w:cs="Times New Roman"/>
          <w:color w:val="000000" w:themeColor="text1"/>
        </w:rPr>
      </w:pPr>
      <w:bookmarkStart w:id="4" w:name="RANGE!A226:B243"/>
      <w:bookmarkEnd w:id="4"/>
    </w:p>
    <w:p w14:paraId="60D6DA9F" w14:textId="77777777"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1D36AD" w:rsidRPr="00B15DF7" w14:paraId="60D6DAA2" w14:textId="7777777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60D6DAA0" w14:textId="77777777"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14:paraId="60D6DAA1" w14:textId="77777777"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commentRangeStart w:id="5"/>
            <w:r>
              <w:rPr>
                <w:rFonts w:eastAsia="Times New Roman"/>
                <w:bCs/>
                <w:color w:val="00494F"/>
                <w:sz w:val="28"/>
                <w:szCs w:val="28"/>
              </w:rPr>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commentRangeEnd w:id="5"/>
            <w:r w:rsidR="007A1F3E">
              <w:rPr>
                <w:rStyle w:val="CommentReference"/>
              </w:rPr>
              <w:commentReference w:id="5"/>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14:paraId="60D6DAA3" w14:textId="77777777" w:rsidR="001D36AD" w:rsidRDefault="001D36AD" w:rsidP="001D36AD">
      <w:pPr>
        <w:ind w:left="360" w:right="630"/>
        <w:rPr>
          <w:rFonts w:asciiTheme="majorHAnsi" w:eastAsia="Times New Roman" w:hAnsiTheme="majorHAnsi" w:cstheme="majorHAnsi"/>
          <w:bCs/>
          <w:color w:val="504938"/>
          <w:sz w:val="22"/>
          <w:szCs w:val="22"/>
        </w:rPr>
      </w:pPr>
    </w:p>
    <w:p w14:paraId="60D6DAA4" w14:textId="77777777"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14:paraId="60D6DAA5" w14:textId="77777777"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14:paraId="60D6DAA6" w14:textId="77777777" w:rsidR="001D36AD" w:rsidRPr="00510BB4" w:rsidRDefault="001D36AD" w:rsidP="001D36AD">
      <w:pPr>
        <w:ind w:left="1080" w:right="648"/>
        <w:rPr>
          <w:rFonts w:ascii="Times New Roman" w:hAnsi="Times New Roman" w:cs="Times New Roman"/>
        </w:rPr>
      </w:pPr>
    </w:p>
    <w:p w14:paraId="60D6DAA7" w14:textId="77777777"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14:paraId="60D6DAA8" w14:textId="77777777"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14:paraId="60D6DAA9" w14:textId="77777777"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20"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14:paraId="60D6DAAA" w14:textId="77777777" w:rsidR="001D36AD" w:rsidRDefault="001D36AD" w:rsidP="001D36AD">
      <w:pPr>
        <w:ind w:left="360" w:right="648"/>
        <w:rPr>
          <w:rFonts w:ascii="Times New Roman" w:eastAsia="Times New Roman" w:hAnsi="Times New Roman" w:cs="Times New Roman"/>
          <w:bCs/>
          <w:color w:val="504938"/>
        </w:rPr>
      </w:pPr>
    </w:p>
    <w:p w14:paraId="60D6DAAB" w14:textId="77777777"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14:paraId="60D6DAAC" w14:textId="77777777" w:rsidR="001D36AD" w:rsidRPr="00B15DF7" w:rsidRDefault="001D36AD" w:rsidP="001D36AD">
      <w:pPr>
        <w:ind w:left="360"/>
        <w:rPr>
          <w:rFonts w:ascii="Times New Roman" w:eastAsia="Times New Roman" w:hAnsi="Times New Roman" w:cs="Times New Roman"/>
          <w:bCs/>
          <w:color w:val="000000" w:themeColor="text1"/>
        </w:rPr>
      </w:pPr>
    </w:p>
    <w:p w14:paraId="60D6DAAD" w14:textId="77777777"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14:paraId="60D6DAAE"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14:paraId="60D6DAAF" w14:textId="77777777" w:rsidR="001D36AD" w:rsidRPr="00285C1A" w:rsidRDefault="001D36AD" w:rsidP="001D36AD">
      <w:pPr>
        <w:ind w:left="1080" w:right="738"/>
        <w:rPr>
          <w:rFonts w:asciiTheme="minorHAnsi" w:hAnsiTheme="minorHAnsi" w:cstheme="minorHAnsi"/>
          <w:color w:val="000000" w:themeColor="text1"/>
          <w:u w:val="single"/>
        </w:rPr>
      </w:pPr>
    </w:p>
    <w:p w14:paraId="60D6DAB0"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14:paraId="60D6DAB1" w14:textId="77777777"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14:paraId="60D6DAB2" w14:textId="77777777"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14:paraId="60D6DAB3"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14:paraId="60D6DAB4" w14:textId="77777777"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14:paraId="60D6DAB5"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14:paraId="60D6DAB6"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14:paraId="60D6DAB7" w14:textId="77777777"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60D6DAB8"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60D6DAB9"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60D6DABA" w14:textId="77777777"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DEQ</w:t>
      </w:r>
      <w:r>
        <w:rPr>
          <w:rFonts w:asciiTheme="majorHAnsi" w:eastAsia="Times New Roman" w:hAnsiTheme="majorHAnsi" w:cstheme="majorHAnsi"/>
          <w:bCs/>
          <w:color w:val="504938"/>
          <w:sz w:val="22"/>
          <w:szCs w:val="22"/>
        </w:rPr>
        <w:t xml:space="preserve"> </w:t>
      </w:r>
      <w:hyperlink r:id="rId21"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14:paraId="60D6DABB"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14:paraId="60D6DABC" w14:textId="77777777"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14:paraId="60D6DABD"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14:paraId="60D6DABE"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60D6DABF" w14:textId="77777777"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14:paraId="60D6DAC0"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14:paraId="60D6DAC1"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60D6DAC2" w14:textId="77777777"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2" w:history="1">
        <w:r w:rsidRPr="000110AF">
          <w:rPr>
            <w:rStyle w:val="Hyperlink"/>
            <w:rFonts w:asciiTheme="majorHAnsi" w:eastAsia="Times New Roman" w:hAnsiTheme="majorHAnsi" w:cstheme="majorHAnsi"/>
            <w:bCs/>
            <w:sz w:val="22"/>
            <w:szCs w:val="22"/>
          </w:rPr>
          <w:t>ORS 183.336</w:t>
        </w:r>
      </w:hyperlink>
    </w:p>
    <w:p w14:paraId="60D6DAC3" w14:textId="77777777"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14:paraId="60D6DAC4" w14:textId="77777777" w:rsidR="001D36AD" w:rsidRPr="00285C1A" w:rsidRDefault="001D36AD" w:rsidP="001D36AD">
      <w:pPr>
        <w:ind w:left="1080" w:right="558"/>
        <w:rPr>
          <w:rFonts w:asciiTheme="minorHAnsi" w:hAnsiTheme="minorHAnsi" w:cstheme="minorHAnsi"/>
          <w:color w:val="000000" w:themeColor="text1"/>
          <w:u w:val="single"/>
        </w:rPr>
      </w:pPr>
    </w:p>
    <w:p w14:paraId="60D6DAC5" w14:textId="77777777"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14:paraId="60D6DAC6" w14:textId="77777777" w:rsidR="001D36AD" w:rsidRPr="00285C1A" w:rsidRDefault="001D36AD" w:rsidP="001D36AD">
      <w:pPr>
        <w:ind w:left="1080"/>
        <w:rPr>
          <w:rFonts w:asciiTheme="minorHAnsi" w:hAnsiTheme="minorHAnsi" w:cstheme="minorHAnsi"/>
          <w:color w:val="000000" w:themeColor="text1"/>
        </w:rPr>
      </w:pPr>
    </w:p>
    <w:p w14:paraId="60D6DAC7"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14:paraId="60D6DAC8" w14:textId="77777777" w:rsidR="001D36AD" w:rsidRPr="00285C1A" w:rsidRDefault="001D36AD" w:rsidP="001D36AD">
      <w:pPr>
        <w:ind w:left="1080" w:right="634"/>
        <w:outlineLvl w:val="0"/>
        <w:rPr>
          <w:rFonts w:ascii="Times New Roman" w:eastAsia="Times New Roman" w:hAnsi="Times New Roman" w:cs="Times New Roman"/>
          <w:color w:val="000000" w:themeColor="text1"/>
        </w:rPr>
      </w:pPr>
    </w:p>
    <w:p w14:paraId="60D6DAC9" w14:textId="77777777"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14:paraId="60D6DACA" w14:textId="77777777" w:rsidR="001D36AD" w:rsidRPr="00285C1A" w:rsidRDefault="001D36AD" w:rsidP="001D36AD">
      <w:pPr>
        <w:ind w:left="1080" w:right="648"/>
        <w:rPr>
          <w:rFonts w:ascii="Times New Roman" w:hAnsi="Times New Roman" w:cs="Times New Roman"/>
          <w:color w:val="000000" w:themeColor="text1"/>
        </w:rPr>
      </w:pPr>
    </w:p>
    <w:p w14:paraId="60D6DACB" w14:textId="77777777"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14:paraId="60D6DACC"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60D6DACD"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14:paraId="60D6DACE"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60D6DACF"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14:paraId="60D6DAD0"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60D6DAD1"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by reference the federal plan for </w:t>
      </w:r>
      <w:r w:rsidRPr="00285C1A">
        <w:rPr>
          <w:rFonts w:ascii="Times New Roman" w:hAnsi="Times New Roman"/>
          <w:color w:val="000000" w:themeColor="text1"/>
        </w:rPr>
        <w:t>hospital, medical and infectious waste incinerators.</w:t>
      </w:r>
    </w:p>
    <w:p w14:paraId="60D6DAD2"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60D6DAD3"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14:paraId="60D6DAD4"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60D6DAD5"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14:paraId="60D6DAD6"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60D6DAD7"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14:paraId="60D6DAD8" w14:textId="77777777"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1D36AD" w:rsidRPr="00956756" w14:paraId="60D6DADF" w14:textId="77777777" w:rsidTr="001D36AD">
        <w:tc>
          <w:tcPr>
            <w:tcW w:w="4140" w:type="dxa"/>
          </w:tcPr>
          <w:p w14:paraId="60D6DAD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14:paraId="60D6DAD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14:paraId="60D6DAD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14:paraId="60D6DAD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DD"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14:paraId="60D6DAD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60D6DAE8" w14:textId="77777777" w:rsidTr="001D36AD">
        <w:tc>
          <w:tcPr>
            <w:tcW w:w="4140" w:type="dxa"/>
          </w:tcPr>
          <w:p w14:paraId="60D6DAE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14:paraId="60D6DAE1"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60D6DAE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14:paraId="60D6DAE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E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14:paraId="60D6DAE5"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E6"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14:paraId="60D6DAE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60D6DAF1" w14:textId="77777777" w:rsidTr="001D36AD">
        <w:tc>
          <w:tcPr>
            <w:tcW w:w="4140" w:type="dxa"/>
          </w:tcPr>
          <w:p w14:paraId="60D6DAE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14:paraId="60D6DAE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60D6DAE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14:paraId="60D6DAE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ED"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14:paraId="60D6DAEE"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14:paraId="60D6DAEF"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14:paraId="60D6DAF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60D6DAF5" w14:textId="77777777" w:rsidTr="001D36AD">
        <w:tc>
          <w:tcPr>
            <w:tcW w:w="4140" w:type="dxa"/>
          </w:tcPr>
          <w:p w14:paraId="60D6DAF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14:paraId="60D6DAF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60D6DAF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14:paraId="60D6DAF6"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60D6DAF7"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60D6DAF8" w14:textId="77777777"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14:paraId="60D6DAF9"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firstRow="1" w:lastRow="0" w:firstColumn="1" w:lastColumn="0" w:noHBand="0" w:noVBand="1"/>
      </w:tblPr>
      <w:tblGrid>
        <w:gridCol w:w="3240"/>
        <w:gridCol w:w="6390"/>
      </w:tblGrid>
      <w:tr w:rsidR="001D36AD" w14:paraId="60D6DAFC" w14:textId="77777777" w:rsidTr="001D36AD">
        <w:tc>
          <w:tcPr>
            <w:tcW w:w="3240" w:type="dxa"/>
            <w:tcBorders>
              <w:top w:val="double" w:sz="4" w:space="0" w:color="auto"/>
              <w:left w:val="double" w:sz="4" w:space="0" w:color="auto"/>
            </w:tcBorders>
            <w:shd w:val="clear" w:color="auto" w:fill="008272"/>
          </w:tcPr>
          <w:p w14:paraId="60D6DAFA"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14:paraId="60D6DAFB"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60D6DAFF" w14:textId="77777777" w:rsidTr="001D36AD">
        <w:tc>
          <w:tcPr>
            <w:tcW w:w="3240" w:type="dxa"/>
            <w:tcBorders>
              <w:left w:val="double" w:sz="4" w:space="0" w:color="auto"/>
            </w:tcBorders>
          </w:tcPr>
          <w:p w14:paraId="60D6DAFD"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14:paraId="60D6DAFE" w14:textId="77777777" w:rsidR="001D36AD" w:rsidRPr="00C9387A" w:rsidRDefault="00F148E2" w:rsidP="001D36AD">
            <w:pPr>
              <w:ind w:left="0"/>
              <w:rPr>
                <w:rFonts w:ascii="Times New Roman" w:eastAsia="Times New Roman" w:hAnsi="Times New Roman" w:cs="Times New Roman"/>
                <w:bCs/>
                <w:color w:val="000000" w:themeColor="text1"/>
                <w:sz w:val="20"/>
                <w:szCs w:val="20"/>
              </w:rPr>
            </w:pPr>
            <w:hyperlink r:id="rId23"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14:paraId="60D6DB02" w14:textId="77777777" w:rsidTr="001D36AD">
        <w:tc>
          <w:tcPr>
            <w:tcW w:w="3240" w:type="dxa"/>
            <w:tcBorders>
              <w:left w:val="double" w:sz="4" w:space="0" w:color="auto"/>
              <w:bottom w:val="double" w:sz="4" w:space="0" w:color="auto"/>
            </w:tcBorders>
          </w:tcPr>
          <w:p w14:paraId="60D6DB00"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14:paraId="60D6DB01" w14:textId="77777777" w:rsidR="001D36AD" w:rsidRPr="00C9387A" w:rsidRDefault="00F148E2" w:rsidP="001D36AD">
            <w:pPr>
              <w:ind w:left="0"/>
              <w:rPr>
                <w:rFonts w:ascii="Times New Roman" w:eastAsia="Times New Roman" w:hAnsi="Times New Roman" w:cs="Times New Roman"/>
                <w:bCs/>
                <w:color w:val="000000" w:themeColor="text1"/>
                <w:sz w:val="20"/>
                <w:szCs w:val="20"/>
              </w:rPr>
            </w:pPr>
            <w:hyperlink r:id="rId24"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14:paraId="60D6DB03" w14:textId="77777777"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14:paraId="60D6DB0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14:paraId="60D6DB05" w14:textId="77777777"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14:paraId="60D6DB06"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14:paraId="60D6DB07"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14:paraId="60D6DB08" w14:textId="77777777"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14:paraId="60D6DB09" w14:textId="77777777"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1D36AD" w:rsidRPr="00B15DF7" w14:paraId="60D6DB0C" w14:textId="7777777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60D6DB0A" w14:textId="77777777" w:rsidR="001D36AD" w:rsidRPr="00B15DF7" w:rsidRDefault="001D36AD" w:rsidP="001D36AD">
            <w:pPr>
              <w:ind w:left="0"/>
              <w:outlineLvl w:val="0"/>
              <w:rPr>
                <w:rFonts w:eastAsia="Times New Roman"/>
                <w:bCs/>
                <w:color w:val="32525C"/>
                <w:sz w:val="28"/>
                <w:szCs w:val="28"/>
              </w:rPr>
            </w:pPr>
            <w:commentRangeStart w:id="6"/>
          </w:p>
          <w:p w14:paraId="60D6DB0B" w14:textId="77777777"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commentRangeEnd w:id="6"/>
            <w:r w:rsidR="00956756">
              <w:rPr>
                <w:rStyle w:val="CommentReference"/>
              </w:rPr>
              <w:commentReference w:id="6"/>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14:paraId="60D6DB0D" w14:textId="77777777" w:rsidR="001D36AD" w:rsidRPr="00362542" w:rsidRDefault="001D36AD" w:rsidP="001D36AD">
      <w:pPr>
        <w:ind w:left="720" w:right="630"/>
        <w:rPr>
          <w:color w:val="702C1C" w:themeColor="accent1" w:themeShade="80"/>
        </w:rPr>
      </w:pPr>
    </w:p>
    <w:p w14:paraId="60D6DB0E" w14:textId="77777777"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6" w:history="1">
        <w:r w:rsidR="00414C3A" w:rsidRPr="00414C3A">
          <w:rPr>
            <w:rStyle w:val="Hyperlink"/>
            <w:rFonts w:asciiTheme="minorHAnsi" w:hAnsiTheme="minorHAnsi" w:cstheme="minorHAnsi"/>
            <w:iCs/>
          </w:rPr>
          <w:t>ORS 183.332</w:t>
        </w:r>
      </w:hyperlink>
    </w:p>
    <w:p w14:paraId="60D6DB0F" w14:textId="77777777" w:rsidR="001D36AD" w:rsidRPr="00225AE8" w:rsidRDefault="001D36AD" w:rsidP="001D36AD">
      <w:pPr>
        <w:jc w:val="center"/>
        <w:outlineLvl w:val="0"/>
        <w:rPr>
          <w:color w:val="685C54" w:themeColor="accent4" w:themeShade="BF"/>
          <w:sz w:val="16"/>
          <w:szCs w:val="16"/>
          <w:u w:val="single"/>
        </w:rPr>
      </w:pPr>
    </w:p>
    <w:p w14:paraId="60D6DB10" w14:textId="77777777"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14:paraId="60D6DB11"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14:paraId="60D6DB12" w14:textId="77777777"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14:paraId="60D6DB13" w14:textId="77777777" w:rsidR="001D36AD" w:rsidRPr="00285C1A" w:rsidRDefault="001D36AD" w:rsidP="001D36AD">
      <w:pPr>
        <w:ind w:left="720" w:right="630"/>
        <w:rPr>
          <w:rFonts w:ascii="Times New Roman" w:hAnsi="Times New Roman" w:cs="Times New Roman"/>
          <w:color w:val="000000" w:themeColor="text1"/>
        </w:rPr>
      </w:pPr>
    </w:p>
    <w:p w14:paraId="60D6DB14" w14:textId="77777777"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14:paraId="60D6DB15" w14:textId="77777777" w:rsidR="001D36AD" w:rsidRPr="00285C1A" w:rsidRDefault="001D36AD" w:rsidP="001D36AD">
      <w:pPr>
        <w:ind w:left="720" w:right="630"/>
        <w:rPr>
          <w:rFonts w:ascii="Times New Roman" w:eastAsia="Times New Roman" w:hAnsi="Times New Roman" w:cs="Times New Roman"/>
          <w:bCs/>
          <w:color w:val="000000" w:themeColor="text1"/>
        </w:rPr>
      </w:pPr>
    </w:p>
    <w:p w14:paraId="60D6DB16"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7" w:name="AlternativesConsidered"/>
      <w:bookmarkStart w:id="8" w:name="RANGE!C35"/>
      <w:r w:rsidRPr="00285C1A">
        <w:rPr>
          <w:rFonts w:asciiTheme="majorHAnsi" w:eastAsia="Times New Roman" w:hAnsiTheme="majorHAnsi" w:cstheme="majorHAnsi"/>
          <w:bCs/>
          <w:color w:val="000000" w:themeColor="text1"/>
          <w:sz w:val="22"/>
          <w:szCs w:val="22"/>
        </w:rPr>
        <w:t>What alternatives did DEQ consider</w:t>
      </w:r>
      <w:bookmarkEnd w:id="7"/>
      <w:r w:rsidRPr="00285C1A">
        <w:rPr>
          <w:rFonts w:asciiTheme="majorHAnsi" w:eastAsia="Times New Roman" w:hAnsiTheme="majorHAnsi" w:cstheme="majorHAnsi"/>
          <w:bCs/>
          <w:color w:val="000000" w:themeColor="text1"/>
          <w:sz w:val="22"/>
          <w:szCs w:val="22"/>
        </w:rPr>
        <w:t>, if any?</w:t>
      </w:r>
      <w:bookmarkEnd w:id="8"/>
      <w:r w:rsidRPr="00285C1A">
        <w:rPr>
          <w:rFonts w:asciiTheme="majorHAnsi" w:eastAsia="Times New Roman" w:hAnsiTheme="majorHAnsi" w:cstheme="majorHAnsi"/>
          <w:bCs/>
          <w:color w:val="000000" w:themeColor="text1"/>
          <w:sz w:val="22"/>
          <w:szCs w:val="22"/>
        </w:rPr>
        <w:t xml:space="preserve"> </w:t>
      </w:r>
    </w:p>
    <w:p w14:paraId="60D6DB17" w14:textId="77777777"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14:paraId="60D6DB18" w14:textId="77777777"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14:paraId="60D6DB19" w14:textId="77777777" w:rsidR="001D36AD" w:rsidRDefault="001D36AD" w:rsidP="001D36AD">
      <w:pPr>
        <w:ind w:right="630"/>
        <w:rPr>
          <w:rFonts w:ascii="Times New Roman" w:hAnsi="Times New Roman" w:cs="Times New Roman"/>
        </w:rPr>
      </w:pPr>
    </w:p>
    <w:p w14:paraId="60D6DB1A"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14:paraId="60D6DB1B" w14:textId="77777777" w:rsidR="001D36AD" w:rsidRDefault="001D36AD" w:rsidP="001D36AD">
      <w:pPr>
        <w:ind w:left="720" w:right="630"/>
        <w:rPr>
          <w:rFonts w:ascii="Times New Roman" w:hAnsi="Times New Roman" w:cs="Times New Roman"/>
        </w:rPr>
      </w:pPr>
    </w:p>
    <w:p w14:paraId="60D6DB1C"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14:paraId="60D6DB1D" w14:textId="77777777" w:rsidR="001D36AD" w:rsidRDefault="001D36AD" w:rsidP="001D36AD">
      <w:pPr>
        <w:ind w:left="720" w:right="630"/>
        <w:rPr>
          <w:rFonts w:ascii="Times New Roman" w:hAnsi="Times New Roman" w:cs="Times New Roman"/>
        </w:rPr>
      </w:pPr>
    </w:p>
    <w:p w14:paraId="60D6DB1E"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14:paraId="60D6DB1F" w14:textId="77777777"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60D6DB22" w14:textId="77777777" w:rsidTr="001D36AD">
        <w:trPr>
          <w:trHeight w:val="613"/>
        </w:trPr>
        <w:tc>
          <w:tcPr>
            <w:tcW w:w="12240" w:type="dxa"/>
            <w:shd w:val="clear" w:color="000000" w:fill="E2DDDB" w:themeFill="text2" w:themeFillTint="33"/>
            <w:noWrap/>
            <w:vAlign w:val="bottom"/>
            <w:hideMark/>
          </w:tcPr>
          <w:p w14:paraId="60D6DB20" w14:textId="77777777" w:rsidR="001D36AD" w:rsidRPr="00823C9D" w:rsidRDefault="001D36AD" w:rsidP="001D36AD">
            <w:pPr>
              <w:ind w:left="0"/>
              <w:outlineLvl w:val="0"/>
              <w:rPr>
                <w:rFonts w:eastAsia="Times New Roman"/>
                <w:b/>
                <w:bCs/>
                <w:color w:val="32525C"/>
                <w:sz w:val="28"/>
                <w:szCs w:val="28"/>
              </w:rPr>
            </w:pPr>
            <w:commentRangeStart w:id="9"/>
          </w:p>
          <w:p w14:paraId="60D6DB21" w14:textId="77777777"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commentRangeEnd w:id="9"/>
            <w:r w:rsidR="00956756">
              <w:rPr>
                <w:rStyle w:val="CommentReference"/>
              </w:rPr>
              <w:commentReference w:id="9"/>
            </w:r>
          </w:p>
        </w:tc>
      </w:tr>
    </w:tbl>
    <w:p w14:paraId="60D6DB23" w14:textId="77777777" w:rsidR="001D36AD" w:rsidRDefault="001D36AD" w:rsidP="001D36AD">
      <w:pPr>
        <w:ind w:left="360" w:right="630"/>
        <w:rPr>
          <w:rFonts w:ascii="Times New Roman" w:eastAsia="Times New Roman" w:hAnsi="Times New Roman" w:cs="Times New Roman"/>
          <w:i/>
          <w:iCs/>
          <w:color w:val="1D1D1D"/>
        </w:rPr>
      </w:pPr>
    </w:p>
    <w:p w14:paraId="60D6DB24" w14:textId="77777777"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14:paraId="60D6DB25" w14:textId="77777777"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7"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8" w:history="1">
        <w:r w:rsidRPr="00285C1A">
          <w:rPr>
            <w:rFonts w:ascii="Times New Roman" w:eastAsia="Times New Roman" w:hAnsi="Times New Roman" w:cs="Times New Roman"/>
            <w:color w:val="000000" w:themeColor="text1"/>
            <w:sz w:val="16"/>
            <w:u w:val="single"/>
          </w:rPr>
          <w:t>OAR 660-030</w:t>
        </w:r>
      </w:hyperlink>
    </w:p>
    <w:p w14:paraId="60D6DB26" w14:textId="77777777" w:rsidR="001D36AD" w:rsidRDefault="001D36AD" w:rsidP="001D36AD">
      <w:pPr>
        <w:spacing w:after="120"/>
        <w:ind w:left="360"/>
        <w:rPr>
          <w:rFonts w:asciiTheme="majorHAnsi" w:eastAsia="Times New Roman" w:hAnsiTheme="majorHAnsi" w:cstheme="majorHAnsi"/>
          <w:bCs/>
          <w:color w:val="504938"/>
          <w:sz w:val="22"/>
          <w:szCs w:val="22"/>
        </w:rPr>
      </w:pPr>
    </w:p>
    <w:p w14:paraId="60D6DB27"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14:paraId="60D6DB28" w14:textId="77777777"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14:paraId="60D6DB29" w14:textId="77777777"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14:paraId="60D6DB2A" w14:textId="77777777" w:rsidR="001D36AD" w:rsidRPr="00B82764" w:rsidRDefault="001D36AD" w:rsidP="001D36AD">
      <w:pPr>
        <w:ind w:left="810"/>
        <w:rPr>
          <w:rFonts w:ascii="Cambria" w:eastAsia="Times New Roman" w:hAnsi="Cambria" w:cs="Times New Roman"/>
          <w:color w:val="000000" w:themeColor="text1"/>
        </w:rPr>
      </w:pPr>
    </w:p>
    <w:p w14:paraId="60D6DB2B" w14:textId="77777777"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14:paraId="60D6DB2C" w14:textId="77777777"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14:paraId="60D6DB2D" w14:textId="77777777"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14:paraId="60D6DB2E"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14:paraId="60D6DB2F"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14:paraId="60D6DB30"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14:paraId="60D6DB31" w14:textId="77777777" w:rsidR="001D36AD" w:rsidRPr="00B82764" w:rsidRDefault="001D36AD" w:rsidP="001D36AD">
      <w:pPr>
        <w:ind w:left="1422"/>
        <w:rPr>
          <w:rFonts w:ascii="Cambria" w:eastAsia="Times New Roman" w:hAnsi="Cambria" w:cs="Times New Roman"/>
          <w:color w:val="000000" w:themeColor="text1"/>
        </w:rPr>
      </w:pPr>
    </w:p>
    <w:p w14:paraId="60D6DB32" w14:textId="77777777" w:rsidR="001D36AD" w:rsidRPr="004B692D" w:rsidRDefault="00F148E2"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9"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14:paraId="60D6DB33"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60D6DB34"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0"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60D6DB35" w14:textId="77777777"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14:paraId="60D6DB36" w14:textId="77777777"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14:paraId="60D6DB37" w14:textId="77777777"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14:paraId="60D6DB38" w14:textId="77777777" w:rsidR="001D36AD" w:rsidRPr="000B685A" w:rsidRDefault="001D36AD" w:rsidP="001D36AD">
      <w:pPr>
        <w:ind w:left="1440"/>
      </w:pPr>
    </w:p>
    <w:p w14:paraId="60D6DB39"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14:paraId="60D6DB3A" w14:textId="77777777"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14:paraId="60D6DB3B" w14:textId="77777777" w:rsidR="001D36AD" w:rsidRDefault="001D36AD" w:rsidP="001D36AD">
      <w:pPr>
        <w:ind w:left="720" w:right="634"/>
        <w:rPr>
          <w:rFonts w:ascii="Times New Roman" w:eastAsia="Times New Roman" w:hAnsi="Times New Roman" w:cs="Times New Roman"/>
          <w:color w:val="000000"/>
        </w:rPr>
      </w:pPr>
    </w:p>
    <w:p w14:paraId="60D6DB3C" w14:textId="77777777"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14:paraId="60D6DB3D" w14:textId="77777777"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firstRow="1" w:lastRow="0" w:firstColumn="1" w:lastColumn="0" w:noHBand="0" w:noVBand="1"/>
      </w:tblPr>
      <w:tblGrid>
        <w:gridCol w:w="12240"/>
      </w:tblGrid>
      <w:tr w:rsidR="00C9239E" w:rsidRPr="00B15DF7" w14:paraId="60D6DB40" w14:textId="77777777" w:rsidTr="00FE52C2">
        <w:trPr>
          <w:trHeight w:val="571"/>
        </w:trPr>
        <w:tc>
          <w:tcPr>
            <w:tcW w:w="12240" w:type="dxa"/>
            <w:tcBorders>
              <w:top w:val="nil"/>
              <w:left w:val="nil"/>
              <w:bottom w:val="double" w:sz="6" w:space="0" w:color="7F7F7F"/>
              <w:right w:val="nil"/>
            </w:tcBorders>
            <w:shd w:val="clear" w:color="000000" w:fill="D8D3C6"/>
            <w:noWrap/>
            <w:vAlign w:val="bottom"/>
            <w:hideMark/>
          </w:tcPr>
          <w:p w14:paraId="60D6DB3E" w14:textId="77777777"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14:paraId="60D6DB3F" w14:textId="77777777"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commentRangeStart w:id="10"/>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commentRangeEnd w:id="10"/>
            <w:r w:rsidR="00F148E2">
              <w:rPr>
                <w:rStyle w:val="CommentReference"/>
              </w:rPr>
              <w:commentReference w:id="10"/>
            </w:r>
          </w:p>
        </w:tc>
      </w:tr>
    </w:tbl>
    <w:p w14:paraId="60D6DB41" w14:textId="77777777"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60D6DB42"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14:paraId="60D6DB43"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14:paraId="60D6DB44"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p>
    <w:p w14:paraId="60D6DB45"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14:paraId="60D6DB46" w14:textId="77777777"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14:paraId="60D6DB47" w14:textId="77777777" w:rsidR="00891D12" w:rsidRPr="00285C1A" w:rsidRDefault="00891D12" w:rsidP="00891D12">
      <w:pPr>
        <w:ind w:left="810" w:right="630"/>
        <w:outlineLvl w:val="0"/>
        <w:rPr>
          <w:rFonts w:ascii="Times New Roman" w:eastAsia="Times New Roman" w:hAnsi="Times New Roman" w:cs="Times New Roman"/>
          <w:color w:val="000000" w:themeColor="text1"/>
        </w:rPr>
      </w:pPr>
    </w:p>
    <w:p w14:paraId="60D6DB48"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14:paraId="60D6DB49" w14:textId="77777777"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31" w:history="1">
        <w:r w:rsidR="00891D12" w:rsidRPr="00956756">
          <w:rPr>
            <w:rStyle w:val="Hyperlink"/>
            <w:rFonts w:asciiTheme="minorHAnsi" w:eastAsia="Times New Roman" w:hAnsiTheme="minorHAnsi" w:cstheme="minorHAnsi"/>
            <w:bCs/>
            <w:i/>
          </w:rPr>
          <w:t>Oregon Bulletin</w:t>
        </w:r>
      </w:hyperlink>
    </w:p>
    <w:p w14:paraId="60D6DB4A" w14:textId="77777777"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14:paraId="60D6DB4B" w14:textId="77777777"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2"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14:paraId="60D6DB4C" w14:textId="77777777"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14:paraId="60D6DB4D"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14:paraId="60D6DB4E" w14:textId="77777777"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14:paraId="60D6DB4F"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3"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14:paraId="60D6DB50"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14:paraId="60D6DB51"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14:paraId="60D6DB52" w14:textId="77777777"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14:paraId="60D6DB53" w14:textId="77777777"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14:paraId="60D6DB54" w14:textId="77777777" w:rsidR="00891D12" w:rsidRDefault="00891D12" w:rsidP="00891D12">
      <w:pPr>
        <w:spacing w:after="120"/>
        <w:rPr>
          <w:rFonts w:asciiTheme="majorHAnsi" w:eastAsia="Times New Roman" w:hAnsiTheme="majorHAnsi" w:cstheme="majorHAnsi"/>
          <w:bCs/>
          <w:color w:val="504938"/>
          <w:sz w:val="22"/>
          <w:szCs w:val="22"/>
        </w:rPr>
      </w:pPr>
    </w:p>
    <w:p w14:paraId="60D6DB55" w14:textId="77777777"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14:paraId="60D6DB56" w14:textId="77777777"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14:paraId="60D6DB57" w14:textId="77777777" w:rsidR="009277B4" w:rsidRPr="00285C1A" w:rsidRDefault="009277B4">
      <w:pPr>
        <w:spacing w:after="120"/>
        <w:rPr>
          <w:rFonts w:asciiTheme="majorHAnsi" w:eastAsia="Times New Roman" w:hAnsiTheme="majorHAnsi" w:cstheme="majorHAnsi"/>
          <w:bCs/>
          <w:color w:val="000000" w:themeColor="text1"/>
          <w:sz w:val="22"/>
          <w:szCs w:val="22"/>
        </w:rPr>
      </w:pPr>
    </w:p>
    <w:p w14:paraId="60D6DB58" w14:textId="77777777"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14:paraId="60D6DB59" w14:textId="77777777"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14:paraId="60D6DB5A" w14:textId="77777777"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14:paraId="60D6DB5B"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14:paraId="60D6DB5C"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14:paraId="60D6DB5D" w14:textId="77777777"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w:t>
      </w:r>
      <w:proofErr w:type="gramStart"/>
      <w:r>
        <w:rPr>
          <w:rFonts w:asciiTheme="minorHAnsi" w:hAnsiTheme="minorHAnsi" w:cstheme="minorHAnsi"/>
          <w:bCs/>
          <w:color w:val="000000" w:themeColor="text1"/>
        </w:rPr>
        <w:t>officer</w:t>
      </w:r>
      <w:proofErr w:type="gramEnd"/>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Gregg Dahmen</w:t>
      </w:r>
    </w:p>
    <w:p w14:paraId="60D6DB5E" w14:textId="77777777" w:rsidR="00285C1A" w:rsidRDefault="00285C1A" w:rsidP="009C3BFF">
      <w:pPr>
        <w:ind w:left="720" w:right="1008"/>
        <w:outlineLvl w:val="0"/>
        <w:rPr>
          <w:rFonts w:asciiTheme="minorHAnsi" w:eastAsia="Times New Roman" w:hAnsiTheme="minorHAnsi" w:cstheme="minorHAnsi"/>
          <w:bCs/>
          <w:color w:val="000000" w:themeColor="text1"/>
        </w:rPr>
      </w:pPr>
    </w:p>
    <w:p w14:paraId="60D6DB5F" w14:textId="77777777"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14:paraId="60D6DB60" w14:textId="77777777"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14:paraId="60D6DB61" w14:textId="77777777"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Mr. Dahmen</w:t>
      </w:r>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14:paraId="60D6DB62" w14:textId="77777777" w:rsidR="0094288F" w:rsidRDefault="0094288F" w:rsidP="005E3645">
      <w:pPr>
        <w:tabs>
          <w:tab w:val="left" w:pos="-1440"/>
          <w:tab w:val="left" w:pos="-720"/>
        </w:tabs>
        <w:suppressAutoHyphens/>
        <w:ind w:left="1080" w:right="558"/>
        <w:rPr>
          <w:rFonts w:ascii="Times New Roman" w:hAnsi="Times New Roman" w:cs="Times New Roman"/>
        </w:rPr>
      </w:pPr>
    </w:p>
    <w:p w14:paraId="60D6DB63" w14:textId="77777777"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4"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5"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14:paraId="60D6DB64" w14:textId="77777777" w:rsidR="00ED521B" w:rsidRDefault="00ED521B" w:rsidP="00ED521B">
      <w:pPr>
        <w:tabs>
          <w:tab w:val="left" w:pos="-1440"/>
          <w:tab w:val="left" w:pos="-720"/>
        </w:tabs>
        <w:suppressAutoHyphens/>
        <w:ind w:left="1080" w:right="558"/>
        <w:rPr>
          <w:rFonts w:ascii="Times New Roman" w:hAnsi="Times New Roman" w:cs="Times New Roman"/>
        </w:rPr>
      </w:pPr>
    </w:p>
    <w:p w14:paraId="60D6DB65" w14:textId="77777777"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14:paraId="60D6DB66" w14:textId="77777777" w:rsidR="003D7A3B" w:rsidRPr="00285C1A" w:rsidRDefault="003D7A3B" w:rsidP="00891D12">
      <w:pPr>
        <w:spacing w:after="120"/>
        <w:rPr>
          <w:rFonts w:ascii="Times New Roman" w:hAnsi="Times New Roman" w:cs="Times New Roman"/>
          <w:color w:val="000000" w:themeColor="text1"/>
        </w:rPr>
      </w:pPr>
    </w:p>
    <w:p w14:paraId="60D6DB67" w14:textId="77777777"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14:paraId="60D6DB68" w14:textId="77777777"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14:paraId="60D6DB69" w14:textId="77777777"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14:paraId="60D6DB6A" w14:textId="77777777"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14:paraId="60D6DB6B" w14:textId="77777777"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14:paraId="60D6DB6C" w14:textId="77777777"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firstRow="1" w:lastRow="0" w:firstColumn="1" w:lastColumn="0" w:noHBand="0" w:noVBand="1"/>
      </w:tblPr>
      <w:tblGrid>
        <w:gridCol w:w="12240"/>
      </w:tblGrid>
      <w:tr w:rsidR="005E3645" w:rsidRPr="00B15DF7" w14:paraId="60D6DB6F"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60D6DB6D" w14:textId="77777777" w:rsidR="005E3645" w:rsidRPr="00823C9D" w:rsidRDefault="005E3645" w:rsidP="005E3645">
            <w:pPr>
              <w:outlineLvl w:val="0"/>
              <w:rPr>
                <w:rFonts w:eastAsia="Times New Roman"/>
                <w:b/>
                <w:bCs/>
                <w:color w:val="32525C"/>
                <w:sz w:val="28"/>
                <w:szCs w:val="28"/>
              </w:rPr>
            </w:pPr>
            <w:commentRangeStart w:id="11"/>
            <w:r w:rsidRPr="00B15DF7">
              <w:rPr>
                <w:rFonts w:eastAsia="Times New Roman"/>
                <w:bCs/>
                <w:color w:val="504938"/>
                <w:sz w:val="22"/>
                <w:szCs w:val="22"/>
              </w:rPr>
              <w:t> </w:t>
            </w:r>
          </w:p>
          <w:p w14:paraId="60D6DB6E" w14:textId="77777777"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commentRangeEnd w:id="11"/>
            <w:r w:rsidR="00F148E2">
              <w:rPr>
                <w:rStyle w:val="CommentReference"/>
              </w:rPr>
              <w:commentReference w:id="11"/>
            </w:r>
          </w:p>
        </w:tc>
      </w:tr>
    </w:tbl>
    <w:p w14:paraId="60D6DB70"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60D6DB71" w14:textId="77777777"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14:paraId="60D6DB72" w14:textId="77777777" w:rsidR="005E3645" w:rsidRDefault="005E3645" w:rsidP="00240304">
      <w:pPr>
        <w:ind w:left="720" w:right="634"/>
        <w:outlineLvl w:val="0"/>
        <w:rPr>
          <w:rFonts w:asciiTheme="minorHAnsi" w:eastAsia="Times New Roman" w:hAnsiTheme="minorHAnsi" w:cstheme="minorHAnsi"/>
          <w:color w:val="70481C" w:themeColor="accent6" w:themeShade="80"/>
        </w:rPr>
      </w:pPr>
    </w:p>
    <w:p w14:paraId="60D6DB73" w14:textId="77777777"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14:paraId="60D6DB74" w14:textId="77777777"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14:paraId="60D6DB75" w14:textId="77777777"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14:paraId="60D6DB76" w14:textId="77777777" w:rsidR="00240304" w:rsidRPr="00285C1A" w:rsidRDefault="00240304" w:rsidP="00240304">
      <w:pPr>
        <w:ind w:left="720" w:right="634"/>
        <w:outlineLvl w:val="0"/>
        <w:rPr>
          <w:rFonts w:asciiTheme="minorHAnsi" w:eastAsia="Times New Roman" w:hAnsiTheme="minorHAnsi" w:cstheme="minorHAnsi"/>
          <w:color w:val="000000" w:themeColor="text1"/>
        </w:rPr>
      </w:pPr>
    </w:p>
    <w:p w14:paraId="60D6DB77"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60D6DB78"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79"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60D6DB7A"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60D6DB7B"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14:paraId="60D6DB7C"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7D"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the 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14:paraId="60D6DB7E"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60D6DB7F" w14:textId="77777777"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14:paraId="60D6DB80"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81" w14:textId="77777777"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14:paraId="60D6DB82" w14:textId="77777777"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14:paraId="60D6DB83" w14:textId="77777777"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340-230-0500(3</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1999, your state plan must include compliance schedules that require CISWI units to achieve final compliance as expeditiously as practicable after approval of the state plan but not later than the earlier of the two dates specified in paragraphs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State plan approval. DEQ should add in the language in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because this language is needed to specify the compliance dates for certain sources. </w:t>
      </w:r>
    </w:p>
    <w:p w14:paraId="60D6DB84" w14:textId="77777777"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14:paraId="60D6DB85" w14:textId="77777777"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14:paraId="60D6DB86" w14:textId="77777777"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14:paraId="60D6DB87"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340-230-0500(4</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14:paraId="60D6DB88"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89" w14:textId="77777777"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14:paraId="60D6DB8A"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8B"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14:paraId="60D6DB8C"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8D"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w:t>
      </w:r>
      <w:proofErr w:type="spellStart"/>
      <w:r w:rsidR="00701BEF" w:rsidRPr="00285C1A">
        <w:rPr>
          <w:rFonts w:asciiTheme="minorHAnsi" w:eastAsia="Times New Roman" w:hAnsiTheme="minorHAnsi" w:cstheme="minorHAnsi"/>
          <w:color w:val="000000" w:themeColor="text1"/>
        </w:rPr>
        <w:t>Cb</w:t>
      </w:r>
      <w:proofErr w:type="spellEnd"/>
      <w:r w:rsidR="00701BEF" w:rsidRPr="00285C1A">
        <w:rPr>
          <w:rFonts w:asciiTheme="minorHAnsi" w:eastAsia="Times New Roman" w:hAnsiTheme="minorHAnsi" w:cstheme="minorHAnsi"/>
          <w:color w:val="000000" w:themeColor="text1"/>
        </w:rPr>
        <w:t xml:space="preserve">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Guidelines and Compliance Times for Hospital/Medical/Infectious Waste Incinerators)</w:t>
      </w:r>
      <w:r w:rsidR="00D92B19">
        <w:rPr>
          <w:rFonts w:asciiTheme="minorHAnsi" w:eastAsia="Times New Roman" w:hAnsiTheme="minorHAnsi" w:cstheme="minorHAnsi"/>
          <w:color w:val="000000" w:themeColor="text1"/>
        </w:rPr>
        <w:t>.”</w:t>
      </w:r>
    </w:p>
    <w:p w14:paraId="60D6DB8E"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8F"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w:t>
      </w:r>
      <w:proofErr w:type="spellStart"/>
      <w:r w:rsidRPr="00285C1A">
        <w:rPr>
          <w:rFonts w:asciiTheme="minorHAnsi" w:eastAsia="Times New Roman" w:hAnsiTheme="minorHAnsi" w:cstheme="minorHAnsi"/>
          <w:color w:val="000000" w:themeColor="text1"/>
        </w:rPr>
        <w:t>non­emission</w:t>
      </w:r>
      <w:proofErr w:type="spellEnd"/>
      <w:r w:rsidRPr="00285C1A">
        <w:rPr>
          <w:rFonts w:asciiTheme="minorHAnsi" w:eastAsia="Times New Roman" w:hAnsiTheme="minorHAnsi" w:cstheme="minorHAnsi"/>
          <w:color w:val="000000" w:themeColor="text1"/>
        </w:rPr>
        <w:t xml:space="preserve">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2840 has a narrower list of elements for air curtain incinerators than for CISWI units in 40 CFR 60.2600 and OAR 340-230-0500(6</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d). Also, the statement in OAR 340-230-0500(5</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14:paraId="60D6DB90"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1"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14:paraId="60D6DB92"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93"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14:paraId="60D6DB94"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5"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14:paraId="60D6DB96"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97"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14:paraId="60D6DB98"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9"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In response, DEQ changed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1), (b)(2), and (b)(2)(ii), substitute “DEQ” for “the Administrator”” to “40 CFR 60.2665(b)(1), substitute “DEQ” for “the Administrator</w:t>
      </w:r>
      <w:r w:rsidR="00827F23" w:rsidRPr="00D92B19">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 xml:space="preserve"> In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2) and (b)(2)(ii), substitute “</w:t>
      </w:r>
      <w:r w:rsidR="00827F23" w:rsidRPr="00D92B19">
        <w:rPr>
          <w:rFonts w:asciiTheme="minorHAnsi" w:eastAsia="Times New Roman" w:hAnsiTheme="minorHAnsi" w:cstheme="minorHAnsi"/>
          <w:color w:val="000000" w:themeColor="text1"/>
        </w:rPr>
        <w:t>EPA</w:t>
      </w:r>
      <w:r w:rsidR="00827F23" w:rsidRPr="00285C1A">
        <w:rPr>
          <w:rFonts w:asciiTheme="minorHAnsi" w:eastAsia="Times New Roman" w:hAnsiTheme="minorHAnsi" w:cstheme="minorHAnsi"/>
          <w:color w:val="000000" w:themeColor="text1"/>
        </w:rPr>
        <w:t xml:space="preserve"> Administrator” for “Administrator</w:t>
      </w:r>
      <w:r w:rsidR="006F0CB1">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w:t>
      </w:r>
    </w:p>
    <w:p w14:paraId="60D6DB9A"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60D6DB9B"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c)(A): The reference to 63.2670(a) appears to be in error and should be to 60.2670(a). </w:t>
      </w:r>
    </w:p>
    <w:p w14:paraId="60D6DB9C"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D"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14:paraId="60D6DB9E"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60D6DB9F"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14:paraId="60D6DBA0"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1"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14:paraId="60D6DBA2"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60D6DBA3"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g)(H): Should this provision refer to 40 CFR 60.2795(b)(1) and (b)(2) rather than 60.2790(c)(1) and (c)(2)? </w:t>
      </w:r>
    </w:p>
    <w:p w14:paraId="60D6DBA4"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5"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changed “</w:t>
      </w:r>
      <w:r w:rsidR="00B31F3A" w:rsidRPr="00285C1A">
        <w:rPr>
          <w:rFonts w:asciiTheme="minorHAnsi" w:eastAsia="Times New Roman" w:hAnsiTheme="minorHAnsi" w:cstheme="minorHAnsi"/>
          <w:b/>
          <w:color w:val="000000" w:themeColor="text1"/>
        </w:rPr>
        <w:t>60.2790(c</w:t>
      </w:r>
      <w:proofErr w:type="gramStart"/>
      <w:r w:rsidR="00B31F3A" w:rsidRPr="00285C1A">
        <w:rPr>
          <w:rFonts w:asciiTheme="minorHAnsi" w:eastAsia="Times New Roman" w:hAnsiTheme="minorHAnsi" w:cstheme="minorHAnsi"/>
          <w:b/>
          <w:color w:val="000000" w:themeColor="text1"/>
        </w:rPr>
        <w:t>)(</w:t>
      </w:r>
      <w:proofErr w:type="gramEnd"/>
      <w:r w:rsidR="00B31F3A" w:rsidRPr="00285C1A">
        <w:rPr>
          <w:rFonts w:asciiTheme="minorHAnsi" w:eastAsia="Times New Roman" w:hAnsiTheme="minorHAnsi" w:cstheme="minorHAnsi"/>
          <w:b/>
          <w:color w:val="000000" w:themeColor="text1"/>
        </w:rPr>
        <w:t>1) and (c)(2)</w:t>
      </w:r>
      <w:r w:rsidR="00B31F3A" w:rsidRPr="00285C1A">
        <w:rPr>
          <w:rFonts w:asciiTheme="minorHAnsi" w:eastAsia="Times New Roman" w:hAnsiTheme="minorHAnsi" w:cstheme="minorHAnsi"/>
          <w:color w:val="000000" w:themeColor="text1"/>
        </w:rPr>
        <w:t>” to “</w:t>
      </w:r>
      <w:r w:rsidR="00B31F3A" w:rsidRPr="00285C1A">
        <w:rPr>
          <w:rFonts w:asciiTheme="minorHAnsi" w:eastAsia="Times New Roman" w:hAnsiTheme="minorHAnsi" w:cstheme="minorHAnsi"/>
          <w:b/>
          <w:color w:val="000000" w:themeColor="text1"/>
        </w:rPr>
        <w:t>60.2795(b)(1) and (b)(2)</w:t>
      </w:r>
      <w:r w:rsidR="00D92B19">
        <w:rPr>
          <w:rFonts w:asciiTheme="minorHAnsi" w:eastAsia="Times New Roman" w:hAnsiTheme="minorHAnsi" w:cstheme="minorHAnsi"/>
          <w:color w:val="000000" w:themeColor="text1"/>
        </w:rPr>
        <w:t>.”</w:t>
      </w:r>
    </w:p>
    <w:p w14:paraId="60D6DBA6"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60D6DBA7"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xml:space="preserve">, which has a similar limitation (major sources only), is culled out specifically here. This difference in treatment could be confusing. </w:t>
      </w:r>
    </w:p>
    <w:p w14:paraId="60D6DBA8"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9"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B31F3A" w:rsidRPr="00285C1A">
        <w:rPr>
          <w:rFonts w:asciiTheme="minorHAnsi" w:eastAsia="Times New Roman" w:hAnsiTheme="minorHAnsi" w:cstheme="minorHAnsi"/>
          <w:b/>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B31F3A" w:rsidRPr="00285C1A">
        <w:rPr>
          <w:rFonts w:asciiTheme="minorHAnsi" w:eastAsia="Times New Roman" w:hAnsiTheme="minorHAnsi" w:cstheme="minorHAnsi"/>
          <w:b/>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14:paraId="60D6DBAA" w14:textId="77777777"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14:paraId="60D6DBAB"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14:paraId="60D6DBAC"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60D6DBA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14:paraId="60D6DBA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F" w14:textId="77777777"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60D6DBB0" w14:textId="77777777"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14:paraId="60D6DBB1" w14:textId="77777777"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60D6DBB2" w14:textId="18E72F3B"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r w:rsidRPr="00285C1A">
        <w:rPr>
          <w:rFonts w:asciiTheme="minorHAnsi" w:eastAsia="Times New Roman" w:hAnsiTheme="minorHAnsi" w:cstheme="minorHAnsi"/>
          <w:color w:val="000000" w:themeColor="text1"/>
        </w:rPr>
        <w:t>rulemaking</w:t>
      </w:r>
      <w:r w:rsidR="00C75604">
        <w:rPr>
          <w:rFonts w:asciiTheme="minorHAnsi" w:eastAsia="Times New Roman" w:hAnsiTheme="minorHAnsi" w:cstheme="minorHAnsi"/>
          <w:color w:val="000000" w:themeColor="text1"/>
        </w:rPr>
        <w:t>,</w:t>
      </w:r>
      <w:r w:rsidRPr="00285C1A">
        <w:rPr>
          <w:rFonts w:asciiTheme="minorHAnsi" w:eastAsia="Times New Roman" w:hAnsiTheme="minorHAnsi" w:cstheme="minorHAnsi"/>
          <w:color w:val="000000" w:themeColor="text1"/>
        </w:rPr>
        <w:t xml:space="preserve"> DEQ is proposing to add the following to OAR 340-230-0020: </w:t>
      </w:r>
    </w:p>
    <w:p w14:paraId="60D6DBB3"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60D6DBB4" w14:textId="77777777"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60D6DBB5"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60D6DBB6"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14:paraId="60D6DBB7"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B8"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14:paraId="60D6DBB9"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60D6DBBA"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14:paraId="60D6DBBB" w14:textId="77777777"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14:paraId="60D6DBBC"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14:paraId="60D6DBBD"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BE" w14:textId="77777777"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14:paraId="60D6DBBF" w14:textId="77777777"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14:paraId="60D6DBC0" w14:textId="77777777"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60D6DBC1"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14:paraId="60D6DBC2"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60D6DBC3" w14:textId="77777777"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60D6DBC4" w14:textId="77777777"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14:paraId="60D6DBC5"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14:paraId="60D6DBC6"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C7" w14:textId="77777777"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14:paraId="60D6DBC8"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14:paraId="60D6DBC9" w14:textId="77777777"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14:paraId="60D6DBCA"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60D6DBCB"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14:paraId="60D6DBCC"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CD"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14:paraId="60D6DBCE"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14:paraId="60D6DBCF"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14:paraId="60D6DBD0"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1"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14:paraId="60D6DBD2" w14:textId="77777777"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14:paraId="60D6DBD3"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14:paraId="60D6DBD4"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5"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14:paraId="60D6DBD6"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60D6DBD7"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14:paraId="60D6DBD8"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9"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14:paraId="60D6DBDA"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60D6DBDB"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14:paraId="60D6DBDC"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D" w14:textId="77777777"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14:paraId="60D6DBDE"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60D6DBDF"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14:paraId="60D6DBE0"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E1"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14:paraId="60D6DBE2"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14:paraId="60D6DBE3"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14:paraId="60D6DBE4"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E5"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14:paraId="60D6DBE6"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60D6DBE7" w14:textId="1B1EA35E"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FE22C2" w:rsidRPr="00C0157C">
        <w:rPr>
          <w:rFonts w:asciiTheme="minorHAnsi" w:eastAsia="Times New Roman" w:hAnsiTheme="minorHAnsi" w:cstheme="minorHAnsi"/>
          <w:bCs/>
          <w:color w:val="000000" w:themeColor="text1"/>
        </w:rPr>
        <w:t>The Memorandum of Agreement</w:t>
      </w:r>
      <w:r w:rsidR="00FE22C2" w:rsidRPr="00C0157C">
        <w:rPr>
          <w:rFonts w:asciiTheme="minorHAnsi" w:eastAsia="Times New Roman" w:hAnsiTheme="minorHAnsi" w:cstheme="minorHAnsi"/>
          <w:color w:val="000000" w:themeColor="text1"/>
        </w:rPr>
        <w:t xml:space="preserve"> </w:t>
      </w:r>
      <w:r w:rsidR="00FE22C2" w:rsidRPr="00FE22C2">
        <w:rPr>
          <w:rFonts w:asciiTheme="minorHAnsi" w:eastAsia="Times New Roman" w:hAnsiTheme="minorHAnsi" w:cstheme="minorHAnsi"/>
          <w:color w:val="000000" w:themeColor="text1"/>
        </w:rPr>
        <w:t xml:space="preserve">in the </w:t>
      </w:r>
      <w:r w:rsidR="002A58F5">
        <w:rPr>
          <w:rFonts w:asciiTheme="minorHAnsi" w:eastAsia="Times New Roman" w:hAnsiTheme="minorHAnsi" w:cstheme="minorHAnsi"/>
          <w:color w:val="000000" w:themeColor="text1"/>
        </w:rPr>
        <w:t xml:space="preserve">request for </w:t>
      </w:r>
      <w:r w:rsidR="00FE22C2" w:rsidRPr="00C0157C">
        <w:rPr>
          <w:rFonts w:asciiTheme="minorHAnsi" w:eastAsia="Times New Roman" w:hAnsiTheme="minorHAnsi" w:cstheme="minorHAnsi"/>
        </w:rPr>
        <w:t xml:space="preserve">delegation </w:t>
      </w:r>
      <w:r w:rsidR="002A58F5">
        <w:rPr>
          <w:rFonts w:asciiTheme="minorHAnsi" w:eastAsia="Times New Roman" w:hAnsiTheme="minorHAnsi" w:cstheme="minorHAnsi"/>
        </w:rPr>
        <w:t>of</w:t>
      </w:r>
      <w:r w:rsidR="00FE22C2" w:rsidRPr="00C0157C">
        <w:rPr>
          <w:rFonts w:asciiTheme="minorHAnsi" w:eastAsia="Times New Roman" w:hAnsiTheme="minorHAnsi" w:cstheme="minorHAnsi"/>
        </w:rPr>
        <w:t xml:space="preserve"> </w:t>
      </w:r>
      <w:r w:rsidR="00FE22C2">
        <w:rPr>
          <w:rFonts w:asciiTheme="minorHAnsi" w:eastAsia="Times New Roman" w:hAnsiTheme="minorHAnsi" w:cstheme="minorHAnsi"/>
        </w:rPr>
        <w:t xml:space="preserve">the federal plan for </w:t>
      </w:r>
      <w:r w:rsidR="00FE22C2" w:rsidRPr="00C0157C">
        <w:rPr>
          <w:rFonts w:asciiTheme="minorHAnsi" w:eastAsia="Times New Roman" w:hAnsiTheme="minorHAnsi" w:cstheme="minorHAnsi"/>
        </w:rPr>
        <w:t>hospital, medical, and infectious waste incinerator</w:t>
      </w:r>
      <w:r w:rsidR="00FE22C2">
        <w:rPr>
          <w:rFonts w:asciiTheme="minorHAnsi" w:eastAsia="Times New Roman" w:hAnsiTheme="minorHAnsi" w:cstheme="minorHAnsi"/>
        </w:rPr>
        <w:t>s</w:t>
      </w:r>
      <w:r w:rsidR="00FE22C2" w:rsidRPr="00C0157C">
        <w:rPr>
          <w:rFonts w:asciiTheme="minorHAnsi" w:eastAsia="Times New Roman" w:hAnsiTheme="minorHAnsi" w:cstheme="minorHAnsi"/>
        </w:rPr>
        <w:t>, is not approvable.</w:t>
      </w:r>
      <w:r w:rsidR="00FE22C2">
        <w:rPr>
          <w:rFonts w:ascii="Times New Roman" w:eastAsia="Times New Roman" w:hAnsi="Times New Roman" w:cs="Times New Roman"/>
        </w:rPr>
        <w:t xml:space="preserve"> </w:t>
      </w:r>
      <w:r w:rsidRPr="00285C1A">
        <w:rPr>
          <w:rFonts w:asciiTheme="minorHAnsi" w:eastAsia="Times New Roman" w:hAnsiTheme="minorHAnsi" w:cstheme="minorHAnsi"/>
          <w:color w:val="000000" w:themeColor="text1"/>
        </w:rPr>
        <w:t xml:space="preserve">The following provisions are in </w:t>
      </w:r>
      <w:r w:rsidR="004C798D">
        <w:rPr>
          <w:rFonts w:asciiTheme="minorHAnsi" w:eastAsia="Times New Roman" w:hAnsiTheme="minorHAnsi" w:cstheme="minorHAnsi"/>
          <w:color w:val="000000" w:themeColor="text1"/>
        </w:rPr>
        <w:t xml:space="preserve">EPA </w:t>
      </w:r>
      <w:r w:rsidRPr="00285C1A">
        <w:rPr>
          <w:rFonts w:asciiTheme="minorHAnsi" w:eastAsia="Times New Roman" w:hAnsiTheme="minorHAnsi" w:cstheme="minorHAnsi"/>
          <w:color w:val="000000" w:themeColor="text1"/>
        </w:rPr>
        <w:t xml:space="preserve">Region 10's </w:t>
      </w:r>
      <w:r w:rsidR="00373467">
        <w:rPr>
          <w:rFonts w:asciiTheme="minorHAnsi" w:eastAsia="Times New Roman" w:hAnsiTheme="minorHAnsi" w:cstheme="minorHAnsi"/>
          <w:color w:val="000000" w:themeColor="text1"/>
        </w:rPr>
        <w:t>New Source Performance Standards</w:t>
      </w:r>
      <w:r w:rsidRPr="00285C1A">
        <w:rPr>
          <w:rFonts w:asciiTheme="minorHAnsi" w:eastAsia="Times New Roman" w:hAnsiTheme="minorHAnsi" w:cstheme="minorHAnsi"/>
          <w:color w:val="000000" w:themeColor="text1"/>
        </w:rPr>
        <w:t xml:space="preserve"> and NESHAP delegation agreements with DEQ. For consistency, we ask that these provisions be added to the </w:t>
      </w:r>
      <w:r w:rsidR="002A58F5" w:rsidRPr="00FE22C2">
        <w:rPr>
          <w:rFonts w:asciiTheme="minorHAnsi" w:eastAsia="Times New Roman" w:hAnsiTheme="minorHAnsi" w:cstheme="minorHAnsi"/>
          <w:bCs/>
          <w:color w:val="000000" w:themeColor="text1"/>
        </w:rPr>
        <w:t>Memorandum of Agreement</w:t>
      </w:r>
      <w:r w:rsidRPr="00285C1A">
        <w:rPr>
          <w:rFonts w:asciiTheme="minorHAnsi" w:eastAsia="Times New Roman" w:hAnsiTheme="minorHAnsi" w:cstheme="minorHAnsi"/>
          <w:color w:val="000000" w:themeColor="text1"/>
        </w:rPr>
        <w:t>:</w:t>
      </w:r>
    </w:p>
    <w:p w14:paraId="60D6DBE8"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14:paraId="60D6DBE9"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14:paraId="60D6DBEA"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14:paraId="60D6DBEB"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14:paraId="60D6DBEC"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14:paraId="60D6DBED"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14:paraId="60D6DBEE"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14:paraId="60D6DBEF"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14:paraId="60D6DBF0"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14:paraId="60D6DBF1"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14:paraId="60D6DBF2"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14:paraId="60D6DBF3"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14:paraId="60D6DBF4"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does not have the federally</w:t>
      </w:r>
      <w:r w:rsidR="002A58F5">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14:paraId="60D6DBF5" w14:textId="77777777"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14:paraId="60D6DBF6" w14:textId="77777777"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14:paraId="60D6DBF7" w14:textId="77777777"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F8" w14:textId="3F5F19D5"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2A58F5">
        <w:rPr>
          <w:rFonts w:asciiTheme="minorHAnsi" w:eastAsia="Times New Roman" w:hAnsiTheme="minorHAnsi" w:cstheme="minorHAnsi"/>
          <w:bCs/>
          <w:color w:val="000000" w:themeColor="text1"/>
        </w:rPr>
        <w:t xml:space="preserve">DEQ spoke to EPA to clarify this comment. </w:t>
      </w:r>
      <w:r w:rsidR="0083367F">
        <w:rPr>
          <w:rFonts w:asciiTheme="minorHAnsi" w:eastAsia="Times New Roman" w:hAnsiTheme="minorHAnsi" w:cstheme="minorHAnsi"/>
          <w:bCs/>
          <w:color w:val="000000" w:themeColor="text1"/>
        </w:rPr>
        <w:t xml:space="preserve">EPA asked DEQ to remove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 xml:space="preserve">out of the request for </w:t>
      </w:r>
      <w:r w:rsidR="0083367F" w:rsidRPr="00FE22C2">
        <w:rPr>
          <w:rFonts w:asciiTheme="minorHAnsi" w:eastAsia="Times New Roman" w:hAnsiTheme="minorHAnsi" w:cstheme="minorHAnsi"/>
        </w:rPr>
        <w:t>delegation</w:t>
      </w:r>
      <w:r w:rsidR="0083367F">
        <w:rPr>
          <w:rFonts w:asciiTheme="minorHAnsi" w:eastAsia="Times New Roman" w:hAnsiTheme="minorHAnsi" w:cstheme="minorHAnsi"/>
        </w:rPr>
        <w:t xml:space="preserve">. </w:t>
      </w:r>
      <w:r w:rsidR="00B377D6" w:rsidRPr="00285C1A">
        <w:rPr>
          <w:rFonts w:asciiTheme="minorHAnsi" w:eastAsia="Times New Roman" w:hAnsiTheme="minorHAnsi" w:cstheme="minorHAnsi"/>
          <w:color w:val="000000" w:themeColor="text1"/>
        </w:rPr>
        <w:t xml:space="preserve">In response, DEQ </w:t>
      </w:r>
      <w:r w:rsidR="002A58F5">
        <w:rPr>
          <w:rFonts w:asciiTheme="minorHAnsi" w:eastAsia="Times New Roman" w:hAnsiTheme="minorHAnsi" w:cstheme="minorHAnsi"/>
          <w:color w:val="000000" w:themeColor="text1"/>
        </w:rPr>
        <w:t xml:space="preserve">has pulled </w:t>
      </w:r>
      <w:r w:rsidR="00B377D6" w:rsidRPr="00285C1A">
        <w:rPr>
          <w:rFonts w:asciiTheme="minorHAnsi" w:eastAsia="Times New Roman" w:hAnsiTheme="minorHAnsi" w:cstheme="minorHAnsi"/>
          <w:color w:val="000000" w:themeColor="text1"/>
        </w:rPr>
        <w:t xml:space="preserve">the </w:t>
      </w:r>
      <w:r w:rsidR="002A58F5" w:rsidRPr="00FE22C2">
        <w:rPr>
          <w:rFonts w:asciiTheme="minorHAnsi" w:eastAsia="Times New Roman" w:hAnsiTheme="minorHAnsi" w:cstheme="minorHAnsi"/>
          <w:bCs/>
          <w:color w:val="000000" w:themeColor="text1"/>
        </w:rPr>
        <w:t>Memorandum of Agreement</w:t>
      </w:r>
      <w:r w:rsidR="002A58F5" w:rsidRPr="00FE22C2">
        <w:rPr>
          <w:rFonts w:asciiTheme="minorHAnsi" w:eastAsia="Times New Roman" w:hAnsiTheme="minorHAnsi" w:cstheme="minorHAnsi"/>
          <w:color w:val="000000" w:themeColor="text1"/>
        </w:rPr>
        <w:t xml:space="preserve"> </w:t>
      </w:r>
      <w:r w:rsidR="00C0157C">
        <w:rPr>
          <w:rFonts w:asciiTheme="minorHAnsi" w:eastAsia="Times New Roman" w:hAnsiTheme="minorHAnsi" w:cstheme="minorHAnsi"/>
          <w:color w:val="000000" w:themeColor="text1"/>
        </w:rPr>
        <w:t>from its proposal</w:t>
      </w:r>
      <w:r w:rsidR="00B377D6" w:rsidRPr="00285C1A">
        <w:rPr>
          <w:rFonts w:asciiTheme="minorHAnsi" w:eastAsia="Times New Roman" w:hAnsiTheme="minorHAnsi" w:cstheme="minorHAnsi"/>
          <w:color w:val="000000" w:themeColor="text1"/>
        </w:rPr>
        <w:t>.</w:t>
      </w:r>
      <w:r w:rsidR="0083367F">
        <w:rPr>
          <w:rFonts w:asciiTheme="minorHAnsi" w:eastAsia="Times New Roman" w:hAnsiTheme="minorHAnsi" w:cstheme="minorHAnsi"/>
          <w:color w:val="000000" w:themeColor="text1"/>
        </w:rPr>
        <w:t xml:space="preser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will be originated by EPA</w:t>
      </w:r>
      <w:r w:rsidR="00C0157C">
        <w:rPr>
          <w:rFonts w:asciiTheme="minorHAnsi" w:eastAsia="Times New Roman" w:hAnsiTheme="minorHAnsi" w:cstheme="minorHAnsi"/>
          <w:color w:val="000000" w:themeColor="text1"/>
        </w:rPr>
        <w:t xml:space="preserve"> instead of</w:t>
      </w:r>
      <w:r w:rsidR="0083367F">
        <w:rPr>
          <w:rFonts w:asciiTheme="minorHAnsi" w:eastAsia="Times New Roman" w:hAnsiTheme="minorHAnsi" w:cstheme="minorHAnsi"/>
          <w:color w:val="000000" w:themeColor="text1"/>
        </w:rPr>
        <w:t xml:space="preserve"> DEQ. </w:t>
      </w:r>
    </w:p>
    <w:p w14:paraId="60D6DBF9" w14:textId="77777777"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firstRow="1" w:lastRow="0" w:firstColumn="1" w:lastColumn="0" w:noHBand="0" w:noVBand="1"/>
      </w:tblPr>
      <w:tblGrid>
        <w:gridCol w:w="12240"/>
      </w:tblGrid>
      <w:tr w:rsidR="005E3645" w:rsidRPr="00B15DF7" w14:paraId="60D6DBFC"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60D6DBFA"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60D6DBFB" w14:textId="77777777"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14:paraId="60D6DBFD"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60D6DBFE" w14:textId="77777777"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14:paraId="60D6DBFF"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14:paraId="60D6DC00" w14:textId="77777777" w:rsidR="005E3645" w:rsidRPr="00285C1A" w:rsidRDefault="005E3645" w:rsidP="005E3645">
      <w:pPr>
        <w:ind w:left="720" w:right="634"/>
        <w:outlineLvl w:val="0"/>
        <w:rPr>
          <w:rFonts w:asciiTheme="minorHAnsi" w:eastAsia="Times New Roman" w:hAnsiTheme="minorHAnsi" w:cstheme="minorHAnsi"/>
          <w:b/>
          <w:bCs/>
          <w:color w:val="000000" w:themeColor="text1"/>
        </w:rPr>
      </w:pPr>
    </w:p>
    <w:p w14:paraId="60D6DC01"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proofErr w:type="spellStart"/>
      <w:r w:rsidR="00681000" w:rsidRPr="00285C1A">
        <w:rPr>
          <w:rFonts w:asciiTheme="minorHAnsi" w:eastAsia="Times New Roman" w:hAnsiTheme="minorHAnsi" w:cstheme="minorHAnsi"/>
          <w:color w:val="000000" w:themeColor="text1"/>
        </w:rPr>
        <w:t>Wenona</w:t>
      </w:r>
      <w:proofErr w:type="spellEnd"/>
      <w:r w:rsidR="00681000" w:rsidRPr="00285C1A">
        <w:rPr>
          <w:rFonts w:asciiTheme="minorHAnsi" w:eastAsia="Times New Roman" w:hAnsiTheme="minorHAnsi" w:cstheme="minorHAnsi"/>
          <w:color w:val="000000" w:themeColor="text1"/>
        </w:rPr>
        <w:t xml:space="preserve"> Wilson, Manager</w:t>
      </w:r>
      <w:r w:rsidRPr="00285C1A">
        <w:rPr>
          <w:rFonts w:asciiTheme="minorHAnsi" w:eastAsia="Times New Roman" w:hAnsiTheme="minorHAnsi" w:cstheme="minorHAnsi"/>
          <w:color w:val="000000" w:themeColor="text1"/>
        </w:rPr>
        <w:tab/>
      </w:r>
    </w:p>
    <w:p w14:paraId="60D6DC02" w14:textId="77777777"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14:paraId="60D6DC03" w14:textId="77777777"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14:paraId="60D6DC04"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60D6DC05"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60D6DC06"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14:paraId="60D6DC07"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14:paraId="60D6DC08"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60D6DC09"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60D6DC0A"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w:t>
      </w:r>
      <w:proofErr w:type="spellStart"/>
      <w:r w:rsidR="005F6F62" w:rsidRPr="00285C1A">
        <w:rPr>
          <w:rFonts w:asciiTheme="minorHAnsi" w:eastAsia="Times New Roman" w:hAnsiTheme="minorHAnsi" w:cstheme="minorHAnsi"/>
          <w:color w:val="000000" w:themeColor="text1"/>
        </w:rPr>
        <w:t>VanNatta</w:t>
      </w:r>
      <w:proofErr w:type="spellEnd"/>
      <w:r w:rsidR="005F6F62" w:rsidRPr="00285C1A">
        <w:rPr>
          <w:rFonts w:asciiTheme="minorHAnsi" w:eastAsia="Times New Roman" w:hAnsiTheme="minorHAnsi" w:cstheme="minorHAnsi"/>
          <w:color w:val="000000" w:themeColor="text1"/>
        </w:rPr>
        <w:t xml:space="preserve">, </w:t>
      </w:r>
      <w:proofErr w:type="spellStart"/>
      <w:r w:rsidR="005F6F62" w:rsidRPr="00285C1A">
        <w:rPr>
          <w:rFonts w:asciiTheme="minorHAnsi" w:eastAsia="Times New Roman" w:hAnsiTheme="minorHAnsi" w:cstheme="minorHAnsi"/>
          <w:color w:val="000000" w:themeColor="text1"/>
        </w:rPr>
        <w:t>Linc</w:t>
      </w:r>
      <w:proofErr w:type="spellEnd"/>
      <w:r w:rsidR="005F6F62" w:rsidRPr="00285C1A">
        <w:rPr>
          <w:rFonts w:asciiTheme="minorHAnsi" w:eastAsia="Times New Roman" w:hAnsiTheme="minorHAnsi" w:cstheme="minorHAnsi"/>
          <w:color w:val="000000" w:themeColor="text1"/>
        </w:rPr>
        <w:t xml:space="preserve"> Cannon </w:t>
      </w:r>
      <w:r w:rsidRPr="00285C1A">
        <w:rPr>
          <w:rFonts w:asciiTheme="minorHAnsi" w:eastAsia="Times New Roman" w:hAnsiTheme="minorHAnsi" w:cstheme="minorHAnsi"/>
          <w:bCs/>
          <w:color w:val="000000" w:themeColor="text1"/>
        </w:rPr>
        <w:tab/>
      </w:r>
    </w:p>
    <w:p w14:paraId="60D6DC0B"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14:paraId="60D6DC0C"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60D6DC0D" w14:textId="77777777"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firstRow="1" w:lastRow="0" w:firstColumn="1" w:lastColumn="0" w:noHBand="0" w:noVBand="1"/>
      </w:tblPr>
      <w:tblGrid>
        <w:gridCol w:w="12240"/>
      </w:tblGrid>
      <w:tr w:rsidR="005E3645" w:rsidRPr="00B15DF7" w14:paraId="60D6DC10" w14:textId="77777777" w:rsidTr="005E3645">
        <w:trPr>
          <w:trHeight w:val="560"/>
        </w:trPr>
        <w:tc>
          <w:tcPr>
            <w:tcW w:w="12240" w:type="dxa"/>
            <w:tcBorders>
              <w:top w:val="nil"/>
              <w:left w:val="nil"/>
              <w:bottom w:val="double" w:sz="6" w:space="0" w:color="7F7F7F"/>
              <w:right w:val="nil"/>
            </w:tcBorders>
            <w:shd w:val="clear" w:color="000000" w:fill="D8D3C6"/>
            <w:noWrap/>
            <w:vAlign w:val="bottom"/>
            <w:hideMark/>
          </w:tcPr>
          <w:p w14:paraId="60D6DC0E" w14:textId="77777777" w:rsidR="005E3645" w:rsidRPr="00823C9D" w:rsidRDefault="005E3645" w:rsidP="005E3645">
            <w:pPr>
              <w:ind w:left="0"/>
              <w:outlineLvl w:val="0"/>
              <w:rPr>
                <w:rFonts w:eastAsia="Times New Roman"/>
                <w:b/>
                <w:bCs/>
                <w:color w:val="32525C"/>
                <w:sz w:val="28"/>
                <w:szCs w:val="28"/>
              </w:rPr>
            </w:pPr>
            <w:r>
              <w:br w:type="page"/>
            </w:r>
          </w:p>
          <w:p w14:paraId="60D6DC0F" w14:textId="77777777" w:rsidR="005E3645" w:rsidRPr="004F673A" w:rsidRDefault="005E3645" w:rsidP="005E3645">
            <w:pPr>
              <w:ind w:left="0"/>
              <w:outlineLvl w:val="0"/>
              <w:rPr>
                <w:rFonts w:eastAsia="Times New Roman"/>
                <w:bCs/>
                <w:color w:val="32525C"/>
                <w:sz w:val="28"/>
                <w:szCs w:val="28"/>
              </w:rPr>
            </w:pPr>
            <w:commentRangeStart w:id="12"/>
            <w:r>
              <w:rPr>
                <w:rFonts w:eastAsia="Times New Roman"/>
                <w:bCs/>
                <w:color w:val="32525C"/>
                <w:sz w:val="28"/>
                <w:szCs w:val="28"/>
              </w:rPr>
              <w:tab/>
              <w:t>Implementation</w:t>
            </w:r>
            <w:r w:rsidRPr="004F673A">
              <w:rPr>
                <w:rFonts w:eastAsia="Times New Roman"/>
                <w:bCs/>
                <w:color w:val="32525C"/>
                <w:sz w:val="28"/>
                <w:szCs w:val="28"/>
              </w:rPr>
              <w:t xml:space="preserve"> </w:t>
            </w:r>
            <w:commentRangeEnd w:id="12"/>
            <w:r w:rsidR="00F148E2">
              <w:rPr>
                <w:rStyle w:val="CommentReference"/>
              </w:rPr>
              <w:commentReference w:id="12"/>
            </w:r>
          </w:p>
        </w:tc>
      </w:tr>
    </w:tbl>
    <w:p w14:paraId="60D6DC11" w14:textId="77777777"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14:paraId="60D6DC12" w14:textId="77777777"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14:paraId="60D6DC13" w14:textId="77777777"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6F0CB1">
        <w:rPr>
          <w:rFonts w:asciiTheme="minorHAnsi" w:eastAsia="Times New Roman" w:hAnsiTheme="minorHAnsi" w:cstheme="minorHAnsi"/>
          <w:color w:val="000000" w:themeColor="text1"/>
        </w:rPr>
        <w:t>Mar</w:t>
      </w:r>
      <w:proofErr w:type="gramStart"/>
      <w:r w:rsidR="006F0CB1">
        <w:rPr>
          <w:rFonts w:asciiTheme="minorHAnsi" w:eastAsia="Times New Roman" w:hAnsiTheme="minorHAnsi" w:cstheme="minorHAnsi"/>
          <w:color w:val="000000" w:themeColor="text1"/>
        </w:rPr>
        <w:t>.</w:t>
      </w:r>
      <w:r w:rsidR="00285C1A" w:rsidRPr="00285C1A">
        <w:rPr>
          <w:rFonts w:asciiTheme="minorHAnsi" w:eastAsia="Times New Roman" w:hAnsiTheme="minorHAnsi" w:cstheme="minorHAnsi"/>
          <w:color w:val="000000" w:themeColor="text1"/>
        </w:rPr>
        <w:t xml:space="preserve"> </w:t>
      </w:r>
      <w:commentRangeStart w:id="13"/>
      <w:r w:rsidR="006F0CB1">
        <w:rPr>
          <w:rFonts w:asciiTheme="minorHAnsi" w:eastAsia="Times New Roman" w:hAnsiTheme="minorHAnsi" w:cstheme="minorHAnsi"/>
          <w:color w:val="000000" w:themeColor="text1"/>
        </w:rPr>
        <w:t>??</w:t>
      </w:r>
      <w:commentRangeEnd w:id="13"/>
      <w:proofErr w:type="gramEnd"/>
      <w:r w:rsidR="006F0CB1">
        <w:rPr>
          <w:rStyle w:val="CommentReference"/>
        </w:rPr>
        <w:commentReference w:id="13"/>
      </w:r>
      <w:r w:rsidR="00285C1A" w:rsidRPr="00285C1A">
        <w:rPr>
          <w:rFonts w:asciiTheme="minorHAnsi" w:eastAsia="Times New Roman" w:hAnsiTheme="minorHAnsi" w:cstheme="minorHAnsi"/>
          <w:color w:val="000000" w:themeColor="text1"/>
        </w:rPr>
        <w:t>,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14:paraId="60D6DC14" w14:textId="77777777"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14:paraId="60D6DC15"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14:paraId="60D6DC16"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14:paraId="60D6DC17" w14:textId="77777777"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14:paraId="60D6DC18" w14:textId="77777777"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14:paraId="60D6DC19" w14:textId="77777777"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14:paraId="60D6DC1A" w14:textId="77777777"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14:paraId="60D6DC1B" w14:textId="77777777"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14:paraId="60D6DC1C" w14:textId="77777777"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14:paraId="60D6DC1D" w14:textId="77777777"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14:paraId="60D6DC1E" w14:textId="77777777"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Contacting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14:paraId="60D6DC1F" w14:textId="77777777"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14:paraId="60D6DC20" w14:textId="77777777"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BB1058" w:rsidRPr="00285C1A">
        <w:rPr>
          <w:rFonts w:ascii="Times New Roman" w:hAnsi="Times New Roman" w:cs="Times New Roman"/>
          <w:color w:val="000000" w:themeColor="text1"/>
        </w:rPr>
        <w:t>Current DEQ rules require that DEQ place new and amended federal standards into Title V</w:t>
      </w:r>
      <w:r w:rsidR="006F4FCD" w:rsidRPr="00285C1A">
        <w:rPr>
          <w:rFonts w:ascii="Times New Roman" w:hAnsi="Times New Roman" w:cs="Times New Roman"/>
          <w:color w:val="000000" w:themeColor="text1"/>
        </w:rPr>
        <w:t>,</w:t>
      </w:r>
      <w:r w:rsidR="00BB1058" w:rsidRPr="00285C1A">
        <w:rPr>
          <w:rFonts w:ascii="Times New Roman" w:hAnsi="Times New Roman" w:cs="Times New Roman"/>
          <w:color w:val="000000" w:themeColor="text1"/>
        </w:rPr>
        <w:t xml:space="preserve"> and </w:t>
      </w:r>
      <w:r w:rsidR="006F4FCD" w:rsidRPr="00285C1A">
        <w:rPr>
          <w:rFonts w:ascii="Times New Roman" w:hAnsi="Times New Roman" w:cs="Times New Roman"/>
          <w:color w:val="000000" w:themeColor="text1"/>
        </w:rPr>
        <w:t xml:space="preserve">if adopted by EQC, </w:t>
      </w:r>
      <w:r w:rsidR="00BB1058" w:rsidRPr="00285C1A">
        <w:rPr>
          <w:rFonts w:ascii="Times New Roman" w:hAnsi="Times New Roman" w:cs="Times New Roman"/>
          <w:color w:val="000000" w:themeColor="text1"/>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14:paraId="60D6DC21" w14:textId="77777777"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reopened and revised if additional applicable requirements under the federal clean air act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must be completed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be incorporated upon permit renewal. </w:t>
      </w:r>
    </w:p>
    <w:p w14:paraId="60D6DC22" w14:textId="77777777"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14:paraId="60D6DC23" w14:textId="77777777"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w:t>
      </w:r>
      <w:commentRangeStart w:id="14"/>
      <w:r w:rsidR="00373467">
        <w:rPr>
          <w:rFonts w:ascii="Times New Roman" w:hAnsi="Times New Roman" w:cs="Times New Roman"/>
          <w:color w:val="000000" w:themeColor="text1"/>
        </w:rPr>
        <w:t>If EQC approves the proposed rules at its Mar</w:t>
      </w:r>
      <w:r w:rsidR="00337610">
        <w:rPr>
          <w:rFonts w:ascii="Times New Roman" w:hAnsi="Times New Roman" w:cs="Times New Roman"/>
          <w:color w:val="000000" w:themeColor="text1"/>
        </w:rPr>
        <w:t>.</w:t>
      </w:r>
      <w:r w:rsidR="00373467">
        <w:rPr>
          <w:rFonts w:ascii="Times New Roman" w:hAnsi="Times New Roman" w:cs="Times New Roman"/>
          <w:color w:val="000000" w:themeColor="text1"/>
        </w:rPr>
        <w:t xml:space="preserve"> 2015 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commentRangeEnd w:id="14"/>
      <w:r w:rsidR="00F15149">
        <w:rPr>
          <w:rStyle w:val="CommentReference"/>
        </w:rPr>
        <w:commentReference w:id="14"/>
      </w:r>
    </w:p>
    <w:p w14:paraId="60D6DC24" w14:textId="453FFF0C"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C75604">
        <w:rPr>
          <w:rFonts w:ascii="Times New Roman" w:hAnsi="Times New Roman" w:cs="Times New Roman"/>
          <w:color w:val="000000" w:themeColor="text1"/>
        </w:rPr>
        <w:t>T</w:t>
      </w:r>
      <w:r w:rsidR="00E70350">
        <w:rPr>
          <w:rFonts w:ascii="Times New Roman" w:hAnsi="Times New Roman" w:cs="Times New Roman"/>
          <w:color w:val="000000" w:themeColor="text1"/>
        </w:rPr>
        <w:t xml:space="preserve">he permittee may object to the permit action if the permittee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14:paraId="60D6DC25" w14:textId="77777777"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14:paraId="60D6DC26" w14:textId="77777777"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the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 xml:space="preserve">. General Air Contaminant Discharge Permits Attachments are issued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14:paraId="60D6DC27" w14:textId="77777777"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14:paraId="60D6DC28" w14:textId="77777777"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14:paraId="60D6DC29" w14:textId="77777777"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14:paraId="60D6DC2A" w14:textId="77777777"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14:paraId="60D6DC2B" w14:textId="77777777"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14:paraId="60D6DC2C" w14:textId="77777777"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14:paraId="60D6DC2D" w14:textId="77777777"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14:paraId="60D6DC2E" w14:textId="77777777"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14:paraId="60D6DC2F" w14:textId="77777777"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14:paraId="60D6DC30" w14:textId="77777777" w:rsidR="00BB1058" w:rsidRPr="00BB1058" w:rsidRDefault="00BB1058" w:rsidP="00F35DE4">
      <w:pPr>
        <w:ind w:left="720"/>
        <w:rPr>
          <w:rFonts w:ascii="Times" w:hAnsi="Times" w:cs="Times New Roman"/>
          <w:sz w:val="20"/>
          <w:szCs w:val="20"/>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14:paraId="60D6DC31" w14:textId="77777777"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firstRow="1" w:lastRow="0" w:firstColumn="1" w:lastColumn="0" w:noHBand="0" w:noVBand="1"/>
      </w:tblPr>
      <w:tblGrid>
        <w:gridCol w:w="12255"/>
      </w:tblGrid>
      <w:tr w:rsidR="00D454A6" w:rsidRPr="00B15DF7" w14:paraId="60D6DC34" w14:textId="77777777" w:rsidTr="00A323FD">
        <w:trPr>
          <w:trHeight w:val="574"/>
        </w:trPr>
        <w:tc>
          <w:tcPr>
            <w:tcW w:w="12255" w:type="dxa"/>
            <w:tcBorders>
              <w:top w:val="nil"/>
              <w:left w:val="nil"/>
              <w:bottom w:val="double" w:sz="6" w:space="0" w:color="7F7F7F"/>
              <w:right w:val="nil"/>
            </w:tcBorders>
            <w:shd w:val="clear" w:color="000000" w:fill="D8D3C6"/>
            <w:noWrap/>
            <w:vAlign w:val="bottom"/>
            <w:hideMark/>
          </w:tcPr>
          <w:p w14:paraId="60D6DC32" w14:textId="77777777" w:rsidR="00D454A6" w:rsidRPr="00823C9D" w:rsidRDefault="00D454A6" w:rsidP="00A323FD">
            <w:pPr>
              <w:outlineLvl w:val="0"/>
              <w:rPr>
                <w:rFonts w:eastAsia="Times New Roman"/>
                <w:b/>
                <w:bCs/>
                <w:color w:val="32525C"/>
                <w:sz w:val="28"/>
                <w:szCs w:val="28"/>
              </w:rPr>
            </w:pPr>
          </w:p>
          <w:p w14:paraId="60D6DC33" w14:textId="77777777"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14:paraId="60D6DC35" w14:textId="77777777" w:rsidR="00D454A6" w:rsidRPr="00B15DF7" w:rsidRDefault="00D454A6" w:rsidP="00D454A6">
      <w:pPr>
        <w:rPr>
          <w:rFonts w:ascii="Times New Roman" w:eastAsia="Times New Roman" w:hAnsi="Times New Roman" w:cs="Times New Roman"/>
          <w:color w:val="32525C"/>
        </w:rPr>
      </w:pPr>
    </w:p>
    <w:p w14:paraId="60D6DC36" w14:textId="77777777"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14:paraId="60D6DC37" w14:textId="77777777"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60D6DC38" w14:textId="77777777" w:rsidR="00D454A6" w:rsidRDefault="00D454A6" w:rsidP="00A323FD">
      <w:pPr>
        <w:autoSpaceDE w:val="0"/>
        <w:autoSpaceDN w:val="0"/>
        <w:adjustRightInd w:val="0"/>
        <w:ind w:left="720" w:right="1008"/>
        <w:rPr>
          <w:rFonts w:ascii="Verdana" w:hAnsi="Verdana" w:cs="Verdana"/>
          <w:color w:val="000000"/>
          <w:sz w:val="20"/>
          <w:szCs w:val="20"/>
        </w:rPr>
      </w:pPr>
    </w:p>
    <w:p w14:paraId="60D6DC39"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14:paraId="60D6DC3A" w14:textId="77777777"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14:paraId="60D6DC3B" w14:textId="77777777"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14:paraId="60D6DC3C"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14:paraId="60D6DC3D" w14:textId="77777777"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commentRangeStart w:id="15"/>
      <w:ins w:id="16" w:author="GARTENBAUM Andrea" w:date="2014-10-27T09:16:00Z">
        <w:r w:rsidR="00DA3B5F">
          <w:rPr>
            <w:rFonts w:asciiTheme="minorHAnsi" w:eastAsia="Times New Roman" w:hAnsiTheme="minorHAnsi" w:cstheme="minorHAnsi"/>
          </w:rPr>
          <w:t>Mar</w:t>
        </w:r>
      </w:ins>
      <w:ins w:id="17" w:author="GARTENBAUM Andrea" w:date="2014-10-27T09:18:00Z">
        <w:r w:rsidR="00DA3B5F">
          <w:rPr>
            <w:rFonts w:asciiTheme="minorHAnsi" w:eastAsia="Times New Roman" w:hAnsiTheme="minorHAnsi" w:cstheme="minorHAnsi"/>
          </w:rPr>
          <w:t>.</w:t>
        </w:r>
      </w:ins>
      <w:ins w:id="18" w:author="GARTENBAUM Andrea" w:date="2014-10-27T09:16:00Z">
        <w:r w:rsidR="00DA3B5F">
          <w:rPr>
            <w:rFonts w:asciiTheme="minorHAnsi" w:eastAsia="Times New Roman" w:hAnsiTheme="minorHAnsi" w:cstheme="minorHAnsi"/>
          </w:rPr>
          <w:t xml:space="preserve"> [date]</w:t>
        </w:r>
      </w:ins>
      <w:r w:rsidR="003B30BF" w:rsidRPr="00300BFC">
        <w:rPr>
          <w:rFonts w:asciiTheme="minorHAnsi" w:eastAsia="Times New Roman" w:hAnsiTheme="minorHAnsi" w:cstheme="minorHAnsi"/>
          <w:color w:val="000000" w:themeColor="text1"/>
        </w:rPr>
        <w:t xml:space="preserve">, </w:t>
      </w:r>
      <w:commentRangeEnd w:id="15"/>
      <w:r w:rsidR="00C0157C">
        <w:rPr>
          <w:rStyle w:val="CommentReference"/>
        </w:rPr>
        <w:commentReference w:id="15"/>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14:paraId="60D6DC3E" w14:textId="77777777"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14:paraId="60D6DC3F"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14:paraId="60D6DC40"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60D6DC41"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14:paraId="60D6DC42" w14:textId="77777777"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14:paraId="60D6DC43" w14:textId="77777777" w:rsidR="00DA3B5F" w:rsidRPr="00DA3B5F" w:rsidRDefault="00D454A6" w:rsidP="00DA3B5F">
      <w:pPr>
        <w:autoSpaceDE w:val="0"/>
        <w:autoSpaceDN w:val="0"/>
        <w:adjustRightInd w:val="0"/>
        <w:spacing w:after="120"/>
        <w:ind w:left="720" w:right="1008"/>
        <w:jc w:val="both"/>
        <w:rPr>
          <w:rFonts w:asciiTheme="minorHAnsi" w:hAnsiTheme="minorHAnsi" w:cstheme="minorHAnsi"/>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DA3B5F" w:rsidRPr="00DA3B5F" w:rsidSect="00700417">
      <w:headerReference w:type="default" r:id="rId36"/>
      <w:footerReference w:type="default" r:id="rId37"/>
      <w:pgSz w:w="12240" w:h="15840"/>
      <w:pgMar w:top="1080" w:right="36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ARTENBAUM Andrea" w:date="2014-11-05T12:12:00Z" w:initials="GA">
    <w:p w14:paraId="161CC4A9" w14:textId="0B798047" w:rsidR="00F148E2" w:rsidRDefault="00F148E2">
      <w:pPr>
        <w:pStyle w:val="CommentText"/>
      </w:pPr>
      <w:r>
        <w:rPr>
          <w:rStyle w:val="CommentReference"/>
        </w:rPr>
        <w:annotationRef/>
      </w:r>
      <w:r>
        <w:t>Brian White: Please review this section called OVERVIEW</w:t>
      </w:r>
    </w:p>
  </w:comment>
  <w:comment w:id="5" w:author="GARTENBAUM Andrea" w:date="2014-11-04T08:44:00Z" w:initials="GA">
    <w:p w14:paraId="60D6DC4A" w14:textId="77777777" w:rsidR="00F148E2" w:rsidRDefault="00F148E2">
      <w:pPr>
        <w:pStyle w:val="CommentText"/>
      </w:pPr>
      <w:r>
        <w:rPr>
          <w:rStyle w:val="CommentReference"/>
        </w:rPr>
        <w:annotationRef/>
      </w:r>
      <w:r>
        <w:t>This section was already finalized. Do not revise this section except to fix typos; however, if we changed the proposed rules in response to public comment, we need to consider whether those changes affect the accuracy of this fiscal and economic impact statement</w:t>
      </w:r>
    </w:p>
  </w:comment>
  <w:comment w:id="6" w:author="GARTENBAUM Andrea" w:date="2014-11-04T08:50:00Z" w:initials="GA">
    <w:p w14:paraId="60D6DC4B" w14:textId="77777777" w:rsidR="00F148E2" w:rsidRDefault="00F148E2">
      <w:pPr>
        <w:pStyle w:val="CommentText"/>
      </w:pPr>
      <w:r>
        <w:rPr>
          <w:rStyle w:val="CommentReference"/>
        </w:rPr>
        <w:annotationRef/>
      </w:r>
      <w:r>
        <w:t>This section was already finalized. Do not revise this section except to fix typos</w:t>
      </w:r>
    </w:p>
  </w:comment>
  <w:comment w:id="9" w:author="GARTENBAUM Andrea" w:date="2014-11-04T08:50:00Z" w:initials="GA">
    <w:p w14:paraId="60D6DC4C" w14:textId="77777777" w:rsidR="00F148E2" w:rsidRDefault="00F148E2">
      <w:pPr>
        <w:pStyle w:val="CommentText"/>
      </w:pPr>
      <w:r>
        <w:rPr>
          <w:rStyle w:val="CommentReference"/>
        </w:rPr>
        <w:annotationRef/>
      </w:r>
      <w:r>
        <w:t>This section was already finalized. Do not revise this section except to fix typos</w:t>
      </w:r>
    </w:p>
  </w:comment>
  <w:comment w:id="10" w:author="GARTENBAUM Andrea" w:date="2014-11-05T12:15:00Z" w:initials="GA">
    <w:p w14:paraId="30933EC4" w14:textId="6A9835F7" w:rsidR="00F148E2" w:rsidRDefault="00F148E2">
      <w:pPr>
        <w:pStyle w:val="CommentText"/>
      </w:pPr>
      <w:r>
        <w:rPr>
          <w:rStyle w:val="CommentReference"/>
        </w:rPr>
        <w:annotationRef/>
      </w:r>
      <w:r>
        <w:t>Brian White: Please review this section called STAKEHOLDER AND PUBLIC INVOLVEMENT</w:t>
      </w:r>
    </w:p>
  </w:comment>
  <w:comment w:id="11" w:author="GARTENBAUM Andrea" w:date="2014-11-05T12:13:00Z" w:initials="GA">
    <w:p w14:paraId="4F3AE1E8" w14:textId="2C52476E" w:rsidR="00F148E2" w:rsidRDefault="00F148E2">
      <w:pPr>
        <w:pStyle w:val="CommentText"/>
      </w:pPr>
      <w:r>
        <w:rPr>
          <w:rStyle w:val="CommentReference"/>
        </w:rPr>
        <w:annotationRef/>
      </w:r>
      <w:r>
        <w:t>Brian White: Please review this section called SUMMARY OF COMMENTS AND DEQ RESPONSES</w:t>
      </w:r>
    </w:p>
  </w:comment>
  <w:comment w:id="12" w:author="GARTENBAUM Andrea" w:date="2014-11-05T12:14:00Z" w:initials="GA">
    <w:p w14:paraId="6B8B0899" w14:textId="1D35B5FC" w:rsidR="00F148E2" w:rsidRDefault="00F148E2">
      <w:pPr>
        <w:pStyle w:val="CommentText"/>
      </w:pPr>
      <w:r>
        <w:rPr>
          <w:rStyle w:val="CommentReference"/>
        </w:rPr>
        <w:annotationRef/>
      </w:r>
      <w:r>
        <w:t>Brian White: Please review this section called IMPLEMENTATION</w:t>
      </w:r>
    </w:p>
  </w:comment>
  <w:comment w:id="13" w:author="GARTENBAUM Andrea" w:date="2014-10-08T14:10:00Z" w:initials="GA">
    <w:p w14:paraId="60D6DC50" w14:textId="162DBF7C" w:rsidR="00F148E2" w:rsidRDefault="00F148E2">
      <w:pPr>
        <w:pStyle w:val="CommentText"/>
      </w:pPr>
      <w:r>
        <w:t xml:space="preserve">Save this comment until we have the EQC meeting date. </w:t>
      </w:r>
      <w:r>
        <w:rPr>
          <w:rStyle w:val="CommentReference"/>
        </w:rPr>
        <w:annotationRef/>
      </w:r>
      <w:r>
        <w:t xml:space="preserve">Update to one week after the EQC meeting date. We don’t know the EQC meeting date yet. </w:t>
      </w:r>
    </w:p>
  </w:comment>
  <w:comment w:id="14" w:author="GARTENBAUM Andrea" w:date="2014-11-05T10:49:00Z" w:initials="GA">
    <w:p w14:paraId="1DA0970F" w14:textId="4ADF9EF5" w:rsidR="00F148E2" w:rsidRDefault="00F148E2">
      <w:pPr>
        <w:pStyle w:val="CommentText"/>
      </w:pPr>
      <w:r>
        <w:rPr>
          <w:rStyle w:val="CommentReference"/>
        </w:rPr>
        <w:annotationRef/>
      </w:r>
      <w:r>
        <w:t>Save this comment until we know the EQC meeting date. If the EQC meeting date is after March 2015, update the months in this section</w:t>
      </w:r>
    </w:p>
  </w:comment>
  <w:comment w:id="15" w:author="GARTENBAUM Andrea" w:date="2014-11-05T10:46:00Z" w:initials="GA">
    <w:p w14:paraId="6D592D17" w14:textId="5670326E" w:rsidR="00F148E2" w:rsidRDefault="00F148E2">
      <w:pPr>
        <w:pStyle w:val="CommentText"/>
      </w:pPr>
      <w:r>
        <w:rPr>
          <w:rStyle w:val="CommentReference"/>
        </w:rPr>
        <w:annotationRef/>
      </w:r>
      <w:r>
        <w:t>Save this comment until we have the EQC meeting date. We’ll need to update this date at that time.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1CC4A9" w15:done="0"/>
  <w15:commentEx w15:paraId="60D6DC4A" w15:done="0"/>
  <w15:commentEx w15:paraId="60D6DC4B" w15:done="0"/>
  <w15:commentEx w15:paraId="60D6DC4C" w15:done="0"/>
  <w15:commentEx w15:paraId="30933EC4" w15:done="0"/>
  <w15:commentEx w15:paraId="4F3AE1E8" w15:done="0"/>
  <w15:commentEx w15:paraId="6B8B0899" w15:done="0"/>
  <w15:commentEx w15:paraId="60D6DC50" w15:done="0"/>
  <w15:commentEx w15:paraId="1DA0970F" w15:done="0"/>
  <w15:commentEx w15:paraId="6D592D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6DC53" w14:textId="77777777" w:rsidR="00F148E2" w:rsidRDefault="00F148E2" w:rsidP="00E15FAF">
      <w:r>
        <w:separator/>
      </w:r>
    </w:p>
  </w:endnote>
  <w:endnote w:type="continuationSeparator" w:id="0">
    <w:p w14:paraId="60D6DC54" w14:textId="77777777" w:rsidR="00F148E2" w:rsidRDefault="00F148E2" w:rsidP="00E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6DC56" w14:textId="77777777" w:rsidR="00F148E2" w:rsidRDefault="00F148E2">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6DC51" w14:textId="77777777" w:rsidR="00F148E2" w:rsidRDefault="00F148E2" w:rsidP="00E15FAF">
      <w:r>
        <w:separator/>
      </w:r>
    </w:p>
  </w:footnote>
  <w:footnote w:type="continuationSeparator" w:id="0">
    <w:p w14:paraId="60D6DC52" w14:textId="77777777" w:rsidR="00F148E2" w:rsidRDefault="00F148E2" w:rsidP="00E1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6DC55" w14:textId="77777777" w:rsidR="00F148E2" w:rsidRDefault="00F148E2">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2048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C9236FC2-3D9F-45D4-8F9F-4AEC8DFBED0D}"/>
    <w:docVar w:name="dgnword-eventsink" w:val="254599024"/>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5C1A"/>
    <w:rsid w:val="00286D1F"/>
    <w:rsid w:val="002A58F5"/>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CF1"/>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367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3F4C"/>
    <w:rsid w:val="008F2AA3"/>
    <w:rsid w:val="008F5048"/>
    <w:rsid w:val="00902DAC"/>
    <w:rsid w:val="00906139"/>
    <w:rsid w:val="00914DC8"/>
    <w:rsid w:val="00916BF9"/>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157C"/>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432A"/>
    <w:rsid w:val="00C74D58"/>
    <w:rsid w:val="00C75604"/>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6A3"/>
    <w:rsid w:val="00D07AAD"/>
    <w:rsid w:val="00D109F3"/>
    <w:rsid w:val="00D128BB"/>
    <w:rsid w:val="00D13EA4"/>
    <w:rsid w:val="00D17CDB"/>
    <w:rsid w:val="00D24E43"/>
    <w:rsid w:val="00D2714A"/>
    <w:rsid w:val="00D3083F"/>
    <w:rsid w:val="00D34D18"/>
    <w:rsid w:val="00D36247"/>
    <w:rsid w:val="00D454A6"/>
    <w:rsid w:val="00D47FDF"/>
    <w:rsid w:val="00D537F4"/>
    <w:rsid w:val="00D574D7"/>
    <w:rsid w:val="00D57C32"/>
    <w:rsid w:val="00D61DA4"/>
    <w:rsid w:val="00D63F11"/>
    <w:rsid w:val="00D65528"/>
    <w:rsid w:val="00D717AA"/>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6DB8"/>
    <w:rsid w:val="00E278B9"/>
    <w:rsid w:val="00E308EB"/>
    <w:rsid w:val="00E313B0"/>
    <w:rsid w:val="00E32BD3"/>
    <w:rsid w:val="00E33649"/>
    <w:rsid w:val="00E34247"/>
    <w:rsid w:val="00E34D4F"/>
    <w:rsid w:val="00E364BC"/>
    <w:rsid w:val="00E368CA"/>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48E2"/>
    <w:rsid w:val="00F15149"/>
    <w:rsid w:val="00F16229"/>
    <w:rsid w:val="00F229C6"/>
    <w:rsid w:val="00F305DD"/>
    <w:rsid w:val="00F32478"/>
    <w:rsid w:val="00F35DE4"/>
    <w:rsid w:val="00F42724"/>
    <w:rsid w:val="00F44E4D"/>
    <w:rsid w:val="00F516F6"/>
    <w:rsid w:val="00F6332D"/>
    <w:rsid w:val="00F650B7"/>
    <w:rsid w:val="00F66EDE"/>
    <w:rsid w:val="00F67F01"/>
    <w:rsid w:val="00F74057"/>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2C2"/>
    <w:rsid w:val="00FE235D"/>
    <w:rsid w:val="00FE3932"/>
    <w:rsid w:val="00FE52C2"/>
    <w:rsid w:val="00FE52EC"/>
    <w:rsid w:val="00FF128D"/>
    <w:rsid w:val="00FF2CB9"/>
    <w:rsid w:val="00FF2D18"/>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fillcolor="#ff9" strokecolor="none [2409]">
      <v:fill color="#ff9" opacity="60948f"/>
      <v:stroke color="none [2409]"/>
      <v:textbox inset="10.8pt,,10.8pt"/>
    </o:shapedefaults>
    <o:shapelayout v:ext="edit">
      <o:idmap v:ext="edit" data="1"/>
    </o:shapelayout>
  </w:shapeDefaults>
  <w:decimalSymbol w:val="."/>
  <w:listSeparator w:val=","/>
  <w14:docId w14:val="60D6D9F7"/>
  <w15:docId w15:val="{3632F51A-39E7-48B0-A899-2FD19B3F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deq.state.or.us/regulations/statutes.htm" TargetMode="External"/><Relationship Id="rId26" Type="http://schemas.openxmlformats.org/officeDocument/2006/relationships/hyperlink" Target="http://www.oregonlaws.org/ors/183.332"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arcweb.sos.state.or.us/pages/rules/oars_100/oar_137/137_001.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eq.state.or.us/regulations/rules.htm" TargetMode="External"/><Relationship Id="rId25" Type="http://schemas.openxmlformats.org/officeDocument/2006/relationships/hyperlink" Target="http://www.leg.state.or.us/ors/468a.html" TargetMode="External"/><Relationship Id="rId33" Type="http://schemas.openxmlformats.org/officeDocument/2006/relationships/hyperlink" Target="http://www.leg.state.or.us/ors/183.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po.gov/fdsys/browse/collection.action?collectionCode=FR" TargetMode="External"/><Relationship Id="rId20" Type="http://schemas.openxmlformats.org/officeDocument/2006/relationships/hyperlink" Target="http://www.oregon.gov/deq/RulesandRegulations/Pages/2013/aqfedregs.aspx" TargetMode="External"/><Relationship Id="rId29" Type="http://schemas.openxmlformats.org/officeDocument/2006/relationships/hyperlink" Target="http://arcweb.sos.state.or.us/pages/rules/oars_300/oar_340/340_018.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browse/collection.action?collectionCode=FR" TargetMode="External"/><Relationship Id="rId32" Type="http://schemas.openxmlformats.org/officeDocument/2006/relationships/hyperlink" Target="http://www.oregon.gov/deq/RulesandRegulations/Pages/2013/aqfedregs.aspx"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gpo.gov/fdsys/browse/collectionCfr.action?collectionCode=CFR" TargetMode="External"/><Relationship Id="rId23" Type="http://schemas.openxmlformats.org/officeDocument/2006/relationships/hyperlink" Target="http://www.gpo.gov/fdsys/browse/collectionCfr.action?collectionCode=CFR" TargetMode="External"/><Relationship Id="rId28" Type="http://schemas.openxmlformats.org/officeDocument/2006/relationships/hyperlink" Target="http://arcweb.sos.state.or.us/pages/rules/oars_600/oar_660/660_tofc.htm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doc/rules/bulletin/December2013_Bulleti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83.html" TargetMode="External"/><Relationship Id="rId27" Type="http://schemas.openxmlformats.org/officeDocument/2006/relationships/hyperlink" Target="http://www.leg.state.or.us/ors/197.html" TargetMode="External"/><Relationship Id="rId30" Type="http://schemas.openxmlformats.org/officeDocument/2006/relationships/hyperlink" Target="http://www.deq.state.or.us/pubs/permithandbook/lucs.htm" TargetMode="External"/><Relationship Id="rId35"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2"/>
  </w:compat>
  <w:rsids>
    <w:rsidRoot w:val="00610C97"/>
    <w:rsid w:val="0001212E"/>
    <w:rsid w:val="000333DC"/>
    <w:rsid w:val="0009049D"/>
    <w:rsid w:val="000C4455"/>
    <w:rsid w:val="000E35D2"/>
    <w:rsid w:val="000F3229"/>
    <w:rsid w:val="001919D0"/>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B16E8"/>
    <w:rsid w:val="004C793D"/>
    <w:rsid w:val="004E5EB7"/>
    <w:rsid w:val="00511AC1"/>
    <w:rsid w:val="00527362"/>
    <w:rsid w:val="00553EC2"/>
    <w:rsid w:val="005A00D2"/>
    <w:rsid w:val="005A257B"/>
    <w:rsid w:val="005D3A9D"/>
    <w:rsid w:val="006036E6"/>
    <w:rsid w:val="006043F0"/>
    <w:rsid w:val="00610C97"/>
    <w:rsid w:val="00612B52"/>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829B4"/>
    <w:rsid w:val="009D3499"/>
    <w:rsid w:val="009E3D97"/>
    <w:rsid w:val="009F564D"/>
    <w:rsid w:val="00A26414"/>
    <w:rsid w:val="00A6036A"/>
    <w:rsid w:val="00A9175C"/>
    <w:rsid w:val="00AE2923"/>
    <w:rsid w:val="00B06E5F"/>
    <w:rsid w:val="00BA47EC"/>
    <w:rsid w:val="00C84407"/>
    <w:rsid w:val="00C96CBE"/>
    <w:rsid w:val="00CD6567"/>
    <w:rsid w:val="00CE0136"/>
    <w:rsid w:val="00CE3001"/>
    <w:rsid w:val="00D35A13"/>
    <w:rsid w:val="00D51054"/>
    <w:rsid w:val="00D60F6D"/>
    <w:rsid w:val="00D86299"/>
    <w:rsid w:val="00DD744C"/>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ListId:doc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BDB4E-376A-4D10-A710-53CC1111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27</Pages>
  <Words>10070</Words>
  <Characters>57404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5</cp:revision>
  <cp:lastPrinted>2012-06-25T22:49:00Z</cp:lastPrinted>
  <dcterms:created xsi:type="dcterms:W3CDTF">2014-11-05T18:25:00Z</dcterms:created>
  <dcterms:modified xsi:type="dcterms:W3CDTF">2014-11-05T20:47:00Z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