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D7" w:rsidRDefault="00661BD7" w:rsidP="00656CEA">
      <w:pPr>
        <w:shd w:val="clear" w:color="auto" w:fill="FFFFFF"/>
        <w:spacing w:after="0" w:line="360" w:lineRule="auto"/>
        <w:rPr>
          <w:rFonts w:ascii="Arial" w:eastAsia="Times New Roman" w:hAnsi="Arial" w:cs="Arial"/>
          <w:b/>
          <w:bCs/>
          <w:color w:val="990000"/>
          <w:sz w:val="14"/>
        </w:rPr>
      </w:pPr>
      <w:r>
        <w:rPr>
          <w:rFonts w:ascii="Arial" w:eastAsia="Times New Roman" w:hAnsi="Arial" w:cs="Arial"/>
          <w:b/>
          <w:bCs/>
          <w:color w:val="990000"/>
          <w:sz w:val="14"/>
        </w:rPr>
        <w:t>Legend:</w:t>
      </w:r>
    </w:p>
    <w:p w:rsidR="00661BD7" w:rsidRDefault="00661BD7" w:rsidP="00656CEA">
      <w:pPr>
        <w:shd w:val="clear" w:color="auto" w:fill="FFFFFF"/>
        <w:spacing w:after="0" w:line="360" w:lineRule="auto"/>
        <w:rPr>
          <w:rFonts w:ascii="Arial" w:eastAsia="Times New Roman" w:hAnsi="Arial" w:cs="Arial"/>
          <w:b/>
          <w:bCs/>
          <w:color w:val="990000"/>
          <w:sz w:val="14"/>
        </w:rPr>
      </w:pPr>
      <w:r>
        <w:rPr>
          <w:rFonts w:ascii="Arial" w:eastAsia="Times New Roman" w:hAnsi="Arial" w:cs="Arial"/>
          <w:b/>
          <w:bCs/>
          <w:color w:val="990000"/>
          <w:sz w:val="14"/>
        </w:rPr>
        <w:t>Yellow means move</w:t>
      </w:r>
    </w:p>
    <w:p w:rsidR="00661BD7" w:rsidRDefault="00661BD7" w:rsidP="00656CEA">
      <w:pPr>
        <w:shd w:val="clear" w:color="auto" w:fill="FFFFFF"/>
        <w:spacing w:after="0" w:line="360" w:lineRule="auto"/>
        <w:rPr>
          <w:rFonts w:ascii="Arial" w:eastAsia="Times New Roman" w:hAnsi="Arial" w:cs="Arial"/>
          <w:b/>
          <w:bCs/>
          <w:color w:val="990000"/>
          <w:sz w:val="14"/>
        </w:rPr>
      </w:pPr>
      <w:r>
        <w:rPr>
          <w:rFonts w:ascii="Arial" w:eastAsia="Times New Roman" w:hAnsi="Arial" w:cs="Arial"/>
          <w:b/>
          <w:bCs/>
          <w:color w:val="990000"/>
          <w:sz w:val="14"/>
        </w:rPr>
        <w:t>Green means change the Department to DEQ</w:t>
      </w:r>
      <w:r>
        <w:rPr>
          <w:rFonts w:ascii="Arial" w:eastAsia="Times New Roman" w:hAnsi="Arial" w:cs="Arial"/>
          <w:b/>
          <w:bCs/>
          <w:color w:val="990000"/>
          <w:sz w:val="14"/>
        </w:rPr>
        <w:br/>
        <w:t>Purple means check to see if Carrie Ann did this same change.</w:t>
      </w:r>
    </w:p>
    <w:p w:rsidR="00661BD7" w:rsidRDefault="00661BD7" w:rsidP="00656CEA">
      <w:pPr>
        <w:shd w:val="clear" w:color="auto" w:fill="FFFFFF"/>
        <w:spacing w:after="0" w:line="360" w:lineRule="auto"/>
        <w:rPr>
          <w:rFonts w:ascii="Arial" w:eastAsia="Times New Roman" w:hAnsi="Arial" w:cs="Arial"/>
          <w:b/>
          <w:bCs/>
          <w:color w:val="990000"/>
          <w:sz w:val="14"/>
        </w:rPr>
      </w:pPr>
    </w:p>
    <w:p w:rsidR="00AE4BFE" w:rsidRPr="00AE4BFE" w:rsidRDefault="00AE4BFE" w:rsidP="00656CEA">
      <w:pPr>
        <w:shd w:val="clear" w:color="auto" w:fill="FFFFFF"/>
        <w:spacing w:after="0" w:line="360" w:lineRule="auto"/>
        <w:jc w:val="center"/>
        <w:rPr>
          <w:rFonts w:ascii="Arial" w:eastAsia="Times New Roman" w:hAnsi="Arial" w:cs="Arial"/>
          <w:color w:val="000000"/>
          <w:sz w:val="14"/>
          <w:szCs w:val="14"/>
        </w:rPr>
      </w:pPr>
      <w:r>
        <w:rPr>
          <w:rFonts w:ascii="Arial" w:eastAsia="Times New Roman" w:hAnsi="Arial" w:cs="Arial"/>
          <w:noProof/>
          <w:color w:val="000000"/>
          <w:sz w:val="14"/>
          <w:szCs w:val="14"/>
        </w:rPr>
        <w:drawing>
          <wp:inline distT="0" distB="0" distL="0" distR="0">
            <wp:extent cx="99060" cy="99060"/>
            <wp:effectExtent l="19050" t="0" r="0" b="0"/>
            <wp:docPr id="2" name="Picture 2"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gif"/>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AE4BFE">
        <w:rPr>
          <w:rFonts w:ascii="Arial" w:eastAsia="Times New Roman" w:hAnsi="Arial" w:cs="Arial"/>
          <w:b/>
          <w:bCs/>
          <w:color w:val="990000"/>
          <w:sz w:val="14"/>
        </w:rPr>
        <w:t>The Oregon Administrative Rules contain OARs filed through July 15, 2011</w:t>
      </w:r>
      <w:r w:rsidRPr="00AE4BFE">
        <w:rPr>
          <w:rFonts w:ascii="Arial" w:eastAsia="Times New Roman" w:hAnsi="Arial" w:cs="Arial"/>
          <w:color w:val="000000"/>
          <w:sz w:val="14"/>
          <w:szCs w:val="14"/>
        </w:rPr>
        <w:t xml:space="preserve"> </w:t>
      </w:r>
      <w:r>
        <w:rPr>
          <w:rFonts w:ascii="Arial" w:eastAsia="Times New Roman" w:hAnsi="Arial" w:cs="Arial"/>
          <w:noProof/>
          <w:color w:val="000000"/>
          <w:sz w:val="14"/>
          <w:szCs w:val="14"/>
        </w:rPr>
        <w:drawing>
          <wp:inline distT="0" distB="0" distL="0" distR="0">
            <wp:extent cx="99060" cy="99060"/>
            <wp:effectExtent l="0" t="0" r="0" b="0"/>
            <wp:docPr id="3" name="Picture 3"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web.sos.state.or.us/images/deltaback.gif"/>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AE4BFE" w:rsidRPr="00AE4BFE" w:rsidRDefault="00AE4BFE" w:rsidP="00656CEA">
      <w:pPr>
        <w:shd w:val="clear" w:color="auto" w:fill="FFFFFF"/>
        <w:spacing w:after="0" w:line="360" w:lineRule="auto"/>
        <w:jc w:val="center"/>
        <w:outlineLvl w:val="2"/>
        <w:rPr>
          <w:rFonts w:ascii="Arial" w:eastAsia="Times New Roman" w:hAnsi="Arial" w:cs="Arial"/>
          <w:b/>
          <w:bCs/>
          <w:color w:val="000000"/>
          <w:sz w:val="14"/>
          <w:szCs w:val="14"/>
        </w:rPr>
      </w:pPr>
      <w:r w:rsidRPr="00AE4BFE">
        <w:rPr>
          <w:rFonts w:ascii="Arial" w:eastAsia="Times New Roman" w:hAnsi="Arial" w:cs="Arial"/>
          <w:b/>
          <w:bCs/>
          <w:color w:val="000000"/>
          <w:sz w:val="14"/>
          <w:szCs w:val="14"/>
        </w:rPr>
        <w:t> </w:t>
      </w:r>
    </w:p>
    <w:p w:rsidR="00AE4BFE" w:rsidRPr="00AE4BFE" w:rsidRDefault="00AE4BFE" w:rsidP="00656CEA">
      <w:pPr>
        <w:shd w:val="clear" w:color="auto" w:fill="FFFFFF"/>
        <w:spacing w:after="0" w:line="360" w:lineRule="auto"/>
        <w:jc w:val="center"/>
        <w:outlineLvl w:val="1"/>
        <w:rPr>
          <w:rFonts w:ascii="Arial" w:eastAsia="Times New Roman" w:hAnsi="Arial" w:cs="Arial"/>
          <w:b/>
          <w:bCs/>
          <w:color w:val="BCA683"/>
        </w:rPr>
      </w:pPr>
      <w:r w:rsidRPr="00AE4BFE">
        <w:rPr>
          <w:rFonts w:ascii="Arial" w:eastAsia="Times New Roman" w:hAnsi="Arial" w:cs="Arial"/>
          <w:b/>
          <w:bCs/>
          <w:color w:val="BCA683"/>
        </w:rPr>
        <w:t xml:space="preserve">DEPARTMENT OF ENVIRONMENTAL QUALITY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szCs w:val="14"/>
        </w:rPr>
        <w:t> </w:t>
      </w:r>
    </w:p>
    <w:p w:rsidR="00AE4BFE" w:rsidRPr="00AE4BFE" w:rsidRDefault="00AE4BFE" w:rsidP="00656CEA">
      <w:pPr>
        <w:shd w:val="clear" w:color="auto" w:fill="FFFFFF"/>
        <w:spacing w:after="0" w:line="360" w:lineRule="auto"/>
        <w:jc w:val="center"/>
        <w:rPr>
          <w:rFonts w:ascii="Arial" w:eastAsia="Times New Roman" w:hAnsi="Arial" w:cs="Arial"/>
          <w:color w:val="000000"/>
          <w:sz w:val="14"/>
          <w:szCs w:val="14"/>
        </w:rPr>
      </w:pPr>
      <w:r w:rsidRPr="00AE4BFE">
        <w:rPr>
          <w:rFonts w:ascii="Arial" w:eastAsia="Times New Roman" w:hAnsi="Arial" w:cs="Arial"/>
          <w:b/>
          <w:bCs/>
          <w:color w:val="000000"/>
          <w:sz w:val="14"/>
        </w:rPr>
        <w:t>DIVISION 200  </w:t>
      </w:r>
    </w:p>
    <w:p w:rsidR="00AE4BFE" w:rsidRPr="00AE4BFE" w:rsidRDefault="00AE4BFE" w:rsidP="00656CEA">
      <w:pPr>
        <w:shd w:val="clear" w:color="auto" w:fill="FFFFFF"/>
        <w:spacing w:after="0" w:line="360" w:lineRule="auto"/>
        <w:jc w:val="center"/>
        <w:rPr>
          <w:rFonts w:ascii="Arial" w:eastAsia="Times New Roman" w:hAnsi="Arial" w:cs="Arial"/>
          <w:color w:val="000000"/>
          <w:sz w:val="14"/>
          <w:szCs w:val="14"/>
        </w:rPr>
      </w:pPr>
      <w:r w:rsidRPr="00AE4BFE">
        <w:rPr>
          <w:rFonts w:ascii="Arial" w:eastAsia="Times New Roman" w:hAnsi="Arial" w:cs="Arial"/>
          <w:b/>
          <w:bCs/>
          <w:color w:val="000000"/>
          <w:sz w:val="14"/>
        </w:rPr>
        <w:t>GENERAL AIR POLLUTION PROCEDURES AND DEFINITIONS</w:t>
      </w:r>
    </w:p>
    <w:p w:rsidR="00AE4BFE" w:rsidRPr="00AE4BFE" w:rsidRDefault="00AE4BFE" w:rsidP="00656CEA">
      <w:pPr>
        <w:shd w:val="clear" w:color="auto" w:fill="FFFFFF"/>
        <w:spacing w:after="0" w:line="360" w:lineRule="auto"/>
        <w:jc w:val="center"/>
        <w:rPr>
          <w:rFonts w:ascii="Arial" w:eastAsia="Times New Roman" w:hAnsi="Arial" w:cs="Arial"/>
          <w:color w:val="000000"/>
          <w:sz w:val="14"/>
          <w:szCs w:val="14"/>
        </w:rPr>
      </w:pPr>
      <w:r w:rsidRPr="00AE4BFE">
        <w:rPr>
          <w:rFonts w:ascii="Arial" w:eastAsia="Times New Roman" w:hAnsi="Arial" w:cs="Arial"/>
          <w:b/>
          <w:bCs/>
          <w:color w:val="000000"/>
          <w:sz w:val="14"/>
        </w:rPr>
        <w:t>General</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340-200-0010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Purpose and Application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 This division provides general air pollution procedures and definitions that apply to all air quality rules in divisions 200 through 268.</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 Divisions 200 through 268 apply in addition to all other rules adopted by the Environmental Quality Commission. In cases of apparent conflict between rules within these divisions, the most stringent rule applies unless otherwise expressly stated.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 The Department administers divisions 200 through 268 in all areas of the State of Oregon except in Lane County where Lane Regional Air Protection Agency administers the air pollution control regulations.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468.020 </w:t>
      </w:r>
      <w:r w:rsidRPr="00AE4BFE">
        <w:rPr>
          <w:rFonts w:ascii="Arial" w:eastAsia="Times New Roman" w:hAnsi="Arial" w:cs="Arial"/>
          <w:color w:val="000000"/>
          <w:sz w:val="14"/>
          <w:szCs w:val="14"/>
        </w:rPr>
        <w:br/>
        <w:t>Stats. Implemented: ORS 468 &amp; 468A </w:t>
      </w:r>
      <w:r w:rsidRPr="00AE4BFE">
        <w:rPr>
          <w:rFonts w:ascii="Arial" w:eastAsia="Times New Roman" w:hAnsi="Arial" w:cs="Arial"/>
          <w:color w:val="000000"/>
          <w:sz w:val="14"/>
          <w:szCs w:val="14"/>
        </w:rPr>
        <w:br/>
        <w:t xml:space="preserve">Hist.: DEQ 14-1999, f. &amp; cert. ef. </w:t>
      </w:r>
      <w:proofErr w:type="gramStart"/>
      <w:r w:rsidRPr="00AE4BFE">
        <w:rPr>
          <w:rFonts w:ascii="Arial" w:eastAsia="Times New Roman" w:hAnsi="Arial" w:cs="Arial"/>
          <w:color w:val="000000"/>
          <w:sz w:val="14"/>
          <w:szCs w:val="14"/>
        </w:rPr>
        <w:t>10-14-99; DEQ 6-2001, f. 6-18-01,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7-1-01; DEQ 8-2007, f. &amp; cert. ef.</w:t>
      </w:r>
      <w:proofErr w:type="gramEnd"/>
      <w:r w:rsidRPr="00AE4BFE">
        <w:rPr>
          <w:rFonts w:ascii="Arial" w:eastAsia="Times New Roman" w:hAnsi="Arial" w:cs="Arial"/>
          <w:color w:val="000000"/>
          <w:sz w:val="14"/>
          <w:szCs w:val="14"/>
        </w:rPr>
        <w:t xml:space="preserve"> 11-8-07</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340-200-0020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General Air Quality Definitions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As used in divisions 200 through 268, unless specifically defined otherwise: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 "Act" or "FCAA" means the Federal Clean Air Act, 42 U.S.C.A. 7401 to 7671q.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 "Activity" means any process, operation, action, or reaction (e.g., chemical) at a source that emits a regulated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 "Actual emissions" means the mass emissions of a pollutant from an emissions source during a specified time period.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For determining actual emissions as of the baseline period: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Department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(C) Actual emissions equal the potential to emit of the source for the sources listed in paragraphs (</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through (iii) of this paragraph. The actual emissions will be reset if required in accordance with </w:t>
      </w:r>
      <w:del w:id="0" w:author="jinahar" w:date="2011-10-10T11:19:00Z">
        <w:r w:rsidRPr="00A9642E" w:rsidDel="00A9642E">
          <w:rPr>
            <w:rFonts w:ascii="Arial" w:eastAsia="Times New Roman" w:hAnsi="Arial" w:cs="Arial"/>
            <w:color w:val="000000"/>
            <w:sz w:val="14"/>
            <w:szCs w:val="14"/>
          </w:rPr>
          <w:delText>subsection (c) of this section</w:delText>
        </w:r>
      </w:del>
      <w:ins w:id="1" w:author="jinahar" w:date="2011-10-10T11:19:00Z">
        <w:r w:rsidR="00A9642E">
          <w:rPr>
            <w:rFonts w:ascii="Arial" w:eastAsia="Times New Roman" w:hAnsi="Arial" w:cs="Arial"/>
            <w:color w:val="000000"/>
            <w:sz w:val="14"/>
            <w:szCs w:val="14"/>
          </w:rPr>
          <w:t>OAR 340-222-</w:t>
        </w:r>
        <w:proofErr w:type="gramStart"/>
        <w:r w:rsidR="00A9642E">
          <w:rPr>
            <w:rFonts w:ascii="Arial" w:eastAsia="Times New Roman" w:hAnsi="Arial" w:cs="Arial"/>
            <w:color w:val="000000"/>
            <w:sz w:val="14"/>
            <w:szCs w:val="14"/>
          </w:rPr>
          <w:t xml:space="preserve">XXXX </w:t>
        </w:r>
      </w:ins>
      <w:r w:rsidRPr="00A9642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Any source or part of a source that had not begun normal operations during the applicable baseline period but was approved to construct and operate before or during the baseline period in accordance with OAR 340 division 210,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Any source or part of a source of greenhouse gases that had not begun normal operations prior to January 1, 2010, but was approved to construct and operate prior to January 1, 2011 in accordance with OAR 340 division 210,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(iii) Any source or part of a source that had not begun normal operations during the applicable baseline period and was not required </w:t>
      </w:r>
      <w:proofErr w:type="gramStart"/>
      <w:r w:rsidRPr="00AE4BFE">
        <w:rPr>
          <w:rFonts w:ascii="Arial" w:eastAsia="Times New Roman" w:hAnsi="Arial" w:cs="Arial"/>
          <w:color w:val="000000"/>
          <w:sz w:val="14"/>
          <w:szCs w:val="14"/>
        </w:rPr>
        <w:t>to obtain</w:t>
      </w:r>
      <w:proofErr w:type="gramEnd"/>
      <w:r w:rsidRPr="00AE4BFE">
        <w:rPr>
          <w:rFonts w:ascii="Arial" w:eastAsia="Times New Roman" w:hAnsi="Arial" w:cs="Arial"/>
          <w:color w:val="000000"/>
          <w:sz w:val="14"/>
          <w:szCs w:val="14"/>
        </w:rPr>
        <w:t xml:space="preserve"> approval to construct and operate before or during the applicable baseline period. </w:t>
      </w:r>
    </w:p>
    <w:p w:rsidR="00AE4BFE" w:rsidRPr="00A9642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w:t>
      </w:r>
      <w:ins w:id="2" w:author="jinahar" w:date="2011-10-10T11:21:00Z">
        <w:r w:rsidR="00A9642E" w:rsidRPr="00A9642E">
          <w:rPr>
            <w:rFonts w:ascii="Arial" w:eastAsia="Times New Roman" w:hAnsi="Arial" w:cs="Arial"/>
            <w:color w:val="000000"/>
            <w:sz w:val="14"/>
            <w:szCs w:val="14"/>
          </w:rPr>
          <w:t>OAR 340-222-XXXX</w:t>
        </w:r>
      </w:ins>
      <w:del w:id="3" w:author="jinahar" w:date="2011-10-10T11:21:00Z">
        <w:r w:rsidRPr="00A9642E" w:rsidDel="00A9642E">
          <w:rPr>
            <w:rFonts w:ascii="Arial" w:eastAsia="Times New Roman" w:hAnsi="Arial" w:cs="Arial"/>
            <w:color w:val="000000"/>
            <w:sz w:val="14"/>
            <w:szCs w:val="14"/>
          </w:rPr>
          <w:delText>subsection (c) of this section</w:delText>
        </w:r>
      </w:del>
      <w:r w:rsidRPr="00A9642E">
        <w:rPr>
          <w:rFonts w:ascii="Arial" w:eastAsia="Times New Roman" w:hAnsi="Arial" w:cs="Arial"/>
          <w:color w:val="000000"/>
          <w:sz w:val="14"/>
          <w:szCs w:val="14"/>
        </w:rPr>
        <w:t xml:space="preserve">. </w:t>
      </w:r>
    </w:p>
    <w:p w:rsidR="00AE4BFE" w:rsidRPr="00A9642E" w:rsidDel="00A9642E" w:rsidRDefault="00A9642E" w:rsidP="00656CEA">
      <w:pPr>
        <w:shd w:val="clear" w:color="auto" w:fill="FFFFFF"/>
        <w:spacing w:after="0" w:line="360" w:lineRule="auto"/>
        <w:rPr>
          <w:del w:id="4" w:author="jinahar" w:date="2011-10-10T11:22:00Z"/>
          <w:rFonts w:ascii="Arial" w:eastAsia="Times New Roman" w:hAnsi="Arial" w:cs="Arial"/>
          <w:color w:val="000000"/>
          <w:sz w:val="14"/>
          <w:szCs w:val="14"/>
        </w:rPr>
      </w:pPr>
      <w:ins w:id="5" w:author="jinahar" w:date="2011-10-10T11:22:00Z">
        <w:r w:rsidRPr="00A9642E" w:rsidDel="00A9642E">
          <w:rPr>
            <w:rFonts w:ascii="Arial" w:eastAsia="Times New Roman" w:hAnsi="Arial" w:cs="Arial"/>
            <w:color w:val="000000"/>
            <w:sz w:val="14"/>
            <w:szCs w:val="14"/>
          </w:rPr>
          <w:t xml:space="preserve"> </w:t>
        </w:r>
      </w:ins>
      <w:del w:id="6" w:author="jinahar" w:date="2011-10-10T11:22:00Z">
        <w:r w:rsidR="00AE4BFE" w:rsidRPr="00A9642E" w:rsidDel="00A9642E">
          <w:rPr>
            <w:rFonts w:ascii="Arial" w:eastAsia="Times New Roman" w:hAnsi="Arial" w:cs="Arial"/>
            <w:color w:val="000000"/>
            <w:sz w:val="14"/>
            <w:szCs w:val="14"/>
          </w:rPr>
          <w:delText xml:space="preserve">(c) Where actual emissions equal potential to emit under paragraph (a)(C) or subsection (b) of this section, the potential emissions will be reset to actual emissions as follows: </w:delText>
        </w:r>
      </w:del>
    </w:p>
    <w:p w:rsidR="00AE4BFE" w:rsidRPr="00A9642E" w:rsidDel="00A9642E" w:rsidRDefault="00AE4BFE" w:rsidP="00656CEA">
      <w:pPr>
        <w:shd w:val="clear" w:color="auto" w:fill="FFFFFF"/>
        <w:spacing w:after="0" w:line="360" w:lineRule="auto"/>
        <w:rPr>
          <w:del w:id="7" w:author="jinahar" w:date="2011-10-10T11:22:00Z"/>
          <w:rFonts w:ascii="Arial" w:eastAsia="Times New Roman" w:hAnsi="Arial" w:cs="Arial"/>
          <w:color w:val="000000"/>
          <w:sz w:val="14"/>
          <w:szCs w:val="14"/>
        </w:rPr>
      </w:pPr>
      <w:del w:id="8" w:author="jinahar" w:date="2011-10-10T11:22:00Z">
        <w:r w:rsidRPr="00A9642E" w:rsidDel="00A9642E">
          <w:rPr>
            <w:rFonts w:ascii="Arial" w:eastAsia="Times New Roman" w:hAnsi="Arial" w:cs="Arial"/>
            <w:color w:val="000000"/>
            <w:sz w:val="14"/>
            <w:szCs w:val="1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AE4BFE" w:rsidRPr="00A9642E" w:rsidDel="00A9642E" w:rsidRDefault="00AE4BFE" w:rsidP="00656CEA">
      <w:pPr>
        <w:shd w:val="clear" w:color="auto" w:fill="FFFFFF"/>
        <w:spacing w:after="0" w:line="360" w:lineRule="auto"/>
        <w:rPr>
          <w:del w:id="9" w:author="jinahar" w:date="2011-10-10T11:22:00Z"/>
          <w:rFonts w:ascii="Arial" w:eastAsia="Times New Roman" w:hAnsi="Arial" w:cs="Arial"/>
          <w:color w:val="000000"/>
          <w:sz w:val="14"/>
          <w:szCs w:val="14"/>
        </w:rPr>
      </w:pPr>
      <w:del w:id="10" w:author="jinahar" w:date="2011-10-10T11:22:00Z">
        <w:r w:rsidRPr="00A9642E" w:rsidDel="00A9642E">
          <w:rPr>
            <w:rFonts w:ascii="Arial" w:eastAsia="Times New Roman" w:hAnsi="Arial" w:cs="Arial"/>
            <w:color w:val="000000"/>
            <w:sz w:val="14"/>
            <w:szCs w:val="14"/>
          </w:rPr>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the Department will reset actual emissions to equal the highest actual emission rate during any consecutive 12-month period during the ten year period or any shorter period if requested by the source. </w:delText>
        </w:r>
      </w:del>
    </w:p>
    <w:p w:rsidR="00AE4BFE" w:rsidRPr="00A9642E" w:rsidDel="00A9642E" w:rsidRDefault="00AE4BFE" w:rsidP="00656CEA">
      <w:pPr>
        <w:shd w:val="clear" w:color="auto" w:fill="FFFFFF"/>
        <w:spacing w:after="0" w:line="360" w:lineRule="auto"/>
        <w:rPr>
          <w:del w:id="11" w:author="jinahar" w:date="2011-10-10T11:22:00Z"/>
          <w:rFonts w:ascii="Arial" w:eastAsia="Times New Roman" w:hAnsi="Arial" w:cs="Arial"/>
          <w:color w:val="000000"/>
          <w:sz w:val="14"/>
          <w:szCs w:val="14"/>
        </w:rPr>
      </w:pPr>
      <w:del w:id="12" w:author="jinahar" w:date="2011-10-10T11:22:00Z">
        <w:r w:rsidRPr="00A9642E" w:rsidDel="00A9642E">
          <w:rPr>
            <w:rFonts w:ascii="Arial" w:eastAsia="Times New Roman" w:hAnsi="Arial" w:cs="Arial"/>
            <w:color w:val="000000"/>
            <w:sz w:val="14"/>
            <w:szCs w:val="14"/>
          </w:rPr>
          <w:lastRenderedPageBreak/>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AE4BFE" w:rsidRPr="00AE4BFE" w:rsidDel="00A9642E" w:rsidRDefault="00AE4BFE" w:rsidP="00656CEA">
      <w:pPr>
        <w:shd w:val="clear" w:color="auto" w:fill="FFFFFF"/>
        <w:spacing w:after="0" w:line="360" w:lineRule="auto"/>
        <w:rPr>
          <w:del w:id="13" w:author="jinahar" w:date="2011-10-10T11:22:00Z"/>
          <w:rFonts w:ascii="Arial" w:eastAsia="Times New Roman" w:hAnsi="Arial" w:cs="Arial"/>
          <w:color w:val="000000"/>
          <w:sz w:val="14"/>
          <w:szCs w:val="14"/>
        </w:rPr>
      </w:pPr>
      <w:del w:id="14" w:author="jinahar" w:date="2011-10-10T11:22:00Z">
        <w:r w:rsidRPr="00A9642E" w:rsidDel="00A9642E">
          <w:rPr>
            <w:rFonts w:ascii="Arial" w:eastAsia="Times New Roman" w:hAnsi="Arial" w:cs="Arial"/>
            <w:color w:val="000000"/>
            <w:sz w:val="14"/>
            <w:szCs w:val="14"/>
          </w:rPr>
          <w:delText>(D) The Department may extend the date of resetting by five additional years upon satisfactory demonstration by the source that construction is ongoing or normal operation has not yet been achieved.</w:delText>
        </w:r>
        <w:r w:rsidRPr="00AE4BFE" w:rsidDel="00A9642E">
          <w:rPr>
            <w:rFonts w:ascii="Arial" w:eastAsia="Times New Roman" w:hAnsi="Arial" w:cs="Arial"/>
            <w:color w:val="000000"/>
            <w:sz w:val="14"/>
            <w:szCs w:val="14"/>
          </w:rPr>
          <w:delText xml:space="preserve"> </w:delText>
        </w:r>
      </w:del>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del w:id="15" w:author="jinahar" w:date="2011-10-10T11:48:00Z">
        <w:r w:rsidRPr="00AE4BFE" w:rsidDel="00F21768">
          <w:rPr>
            <w:rFonts w:ascii="Arial" w:eastAsia="Times New Roman" w:hAnsi="Arial" w:cs="Arial"/>
            <w:color w:val="000000"/>
            <w:sz w:val="14"/>
            <w:szCs w:val="14"/>
          </w:rPr>
          <w:delText>d</w:delText>
        </w:r>
      </w:del>
      <w:ins w:id="16" w:author="jinahar" w:date="2011-10-10T11:48:00Z">
        <w:r w:rsidR="00F21768">
          <w:rPr>
            <w:rFonts w:ascii="Arial" w:eastAsia="Times New Roman" w:hAnsi="Arial" w:cs="Arial"/>
            <w:color w:val="000000"/>
            <w:sz w:val="14"/>
            <w:szCs w:val="14"/>
          </w:rPr>
          <w:t>c</w:t>
        </w:r>
      </w:ins>
      <w:r w:rsidRPr="00AE4BFE">
        <w:rPr>
          <w:rFonts w:ascii="Arial" w:eastAsia="Times New Roman" w:hAnsi="Arial" w:cs="Arial"/>
          <w:color w:val="000000"/>
          <w:sz w:val="14"/>
          <w:szCs w:val="1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del w:id="17" w:author="jinahar" w:date="2011-10-10T11:48:00Z">
        <w:r w:rsidRPr="00AE4BFE" w:rsidDel="00F21768">
          <w:rPr>
            <w:rFonts w:ascii="Arial" w:eastAsia="Times New Roman" w:hAnsi="Arial" w:cs="Arial"/>
            <w:color w:val="000000"/>
            <w:sz w:val="14"/>
            <w:szCs w:val="14"/>
          </w:rPr>
          <w:delText>e</w:delText>
        </w:r>
      </w:del>
      <w:ins w:id="18" w:author="jinahar" w:date="2011-10-10T11:48:00Z">
        <w:r w:rsidR="00F21768">
          <w:rPr>
            <w:rFonts w:ascii="Arial" w:eastAsia="Times New Roman" w:hAnsi="Arial" w:cs="Arial"/>
            <w:color w:val="000000"/>
            <w:sz w:val="14"/>
            <w:szCs w:val="14"/>
          </w:rPr>
          <w:t>d</w:t>
        </w:r>
      </w:ins>
      <w:r w:rsidRPr="00AE4BFE">
        <w:rPr>
          <w:rFonts w:ascii="Arial" w:eastAsia="Times New Roman" w:hAnsi="Arial" w:cs="Arial"/>
          <w:color w:val="000000"/>
          <w:sz w:val="14"/>
          <w:szCs w:val="14"/>
        </w:rPr>
        <w:t>)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 "Adjacent" means interdependent facilities that are nearby to each other.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 "Affected source" means a source that includes one or more affected units that are subject to emission reduction requirements or limitations under Title IV of the FCAA.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 "Affected states" means all states: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Whose air quality may be affected by a proposed permit, permit modification, or permit renewal and that are contiguous to Oregon;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That </w:t>
      </w:r>
      <w:proofErr w:type="gramStart"/>
      <w:r w:rsidRPr="00AE4BFE">
        <w:rPr>
          <w:rFonts w:ascii="Arial" w:eastAsia="Times New Roman" w:hAnsi="Arial" w:cs="Arial"/>
          <w:color w:val="000000"/>
          <w:sz w:val="14"/>
          <w:szCs w:val="14"/>
        </w:rPr>
        <w:t>are</w:t>
      </w:r>
      <w:proofErr w:type="gramEnd"/>
      <w:r w:rsidRPr="00AE4BFE">
        <w:rPr>
          <w:rFonts w:ascii="Arial" w:eastAsia="Times New Roman" w:hAnsi="Arial" w:cs="Arial"/>
          <w:color w:val="000000"/>
          <w:sz w:val="14"/>
          <w:szCs w:val="14"/>
        </w:rPr>
        <w:t xml:space="preserve"> within 50 miles of the permitted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One ton for total reduced sulfur, hydrogen sulfide, sulfuric acid mist, any Class I or II substance subject to a standard promulgated under or established by Title VI of the Act, and each criteria pollutant, except lead;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120 pounds for lead;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c</w:t>
      </w:r>
      <w:proofErr w:type="gramEnd"/>
      <w:r w:rsidRPr="00AE4BFE">
        <w:rPr>
          <w:rFonts w:ascii="Arial" w:eastAsia="Times New Roman" w:hAnsi="Arial" w:cs="Arial"/>
          <w:color w:val="000000"/>
          <w:sz w:val="14"/>
          <w:szCs w:val="14"/>
        </w:rPr>
        <w:t xml:space="preserve">) 600 pounds for fluoride;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500 pounds for PM10 in a PM10 nonattainment area;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500 pounds for direct PM2.5 in a PM2.5 nonattainment area;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The lesser of the amount established in OAR 340-244-0040, Table 1 or 340-244-0230, Table 3, or 1,000 pounds;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An aggregate of 5,000 pounds for all Hazardous Air Pollutants;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proofErr w:type="gramStart"/>
      <w:r w:rsidRPr="00AE4BFE">
        <w:rPr>
          <w:rFonts w:ascii="Arial" w:eastAsia="Times New Roman" w:hAnsi="Arial" w:cs="Arial"/>
          <w:color w:val="000000"/>
          <w:sz w:val="14"/>
          <w:szCs w:val="14"/>
        </w:rPr>
        <w:t>(h) 2,756 tons CO2e for greenhouse gases.</w:t>
      </w:r>
      <w:proofErr w:type="gramEnd"/>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 "Air Contaminant" means a dust, fume, gas, mist, odor, smoke, vapor, pollen, soot, carbon, acid or particulate matter, or any combination thereof.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 "Air Contaminant Discharge Permit" or "ACDP" means a written permit issued, renewed, amended, or revised by the Department, pursuant to OAR 340 division 216.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 "Ambient Air" means that portion of the atmosphere, external to buildings, to which the general public has access.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commentRangeStart w:id="19"/>
      <w:r w:rsidRPr="00AE4BFE">
        <w:rPr>
          <w:rFonts w:ascii="Arial" w:eastAsia="Times New Roman" w:hAnsi="Arial" w:cs="Arial"/>
          <w:color w:val="000000"/>
          <w:sz w:val="14"/>
          <w:szCs w:val="1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commentRangeEnd w:id="19"/>
      <w:r w:rsidR="0042199D">
        <w:rPr>
          <w:rStyle w:val="CommentReference"/>
        </w:rPr>
        <w:commentReference w:id="19"/>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Any term or condition in a Notice of Approval, OAR 340-218-0190, issued before July 1, 2001, until or unless the Department revokes or modifies the term or condition by a Notice of Approval or a permit modification;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Any term or condition of a PSD permit issued by the EPA until or unless the EPA revokes or modifies the term or condition by a permit modification;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Any standard or other requirement under section 111 of the Act, including section 111(d);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(h) Any standard or other requirement under section 112 of the Act, including any requirement concerning accident prevention under section 112(r</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7)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Any standard or other requirement of the acid rain program under Title IV of the Act or the regulations promulgated thereunder;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(j) Any requirements established pursuant to section 504(b) or section 114(a</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3)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(k) Any standard or other requirement under section 126(a</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1) and(c)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(l) Any standard or other requirement governing solid waste incineration, under section 129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(m) Any standard or other requirement for consumer and commercial products, under section 183(e)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(n) Any standard or other requirement for tank vessels, under section 183(f)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(o) Any standard or other requirement of the program to control air pollution from outer continental shelf sources, under section 328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AE4BFE" w:rsidRDefault="00AE4BFE" w:rsidP="00656CEA">
      <w:pPr>
        <w:shd w:val="clear" w:color="auto" w:fill="FFFFFF"/>
        <w:spacing w:after="0" w:line="360" w:lineRule="auto"/>
        <w:rPr>
          <w:ins w:id="20" w:author="jinahar" w:date="2011-09-27T10:17:00Z"/>
          <w:rFonts w:ascii="Arial" w:eastAsia="Times New Roman" w:hAnsi="Arial" w:cs="Arial"/>
          <w:color w:val="000000"/>
          <w:sz w:val="14"/>
          <w:szCs w:val="14"/>
        </w:rPr>
      </w:pPr>
      <w:r w:rsidRPr="00AE4BFE">
        <w:rPr>
          <w:rFonts w:ascii="Arial" w:eastAsia="Times New Roman" w:hAnsi="Arial" w:cs="Arial"/>
          <w:color w:val="000000"/>
          <w:sz w:val="14"/>
          <w:szCs w:val="14"/>
        </w:rPr>
        <w:t xml:space="preserve">(q) Any national ambient air quality standard or increment or visibility requirement under part C of Title I of the Act, but only as it would apply to temporary sources permitted pursuant to section 504(e) of the Act. </w:t>
      </w:r>
    </w:p>
    <w:p w:rsidR="005D0715" w:rsidRDefault="005D0715" w:rsidP="005D0715">
      <w:pPr>
        <w:shd w:val="clear" w:color="auto" w:fill="FFFFFF"/>
        <w:spacing w:after="0" w:line="360" w:lineRule="auto"/>
        <w:rPr>
          <w:ins w:id="21" w:author="Preferred Customer" w:date="2011-09-29T19:14:00Z"/>
          <w:rFonts w:ascii="Arial" w:eastAsia="Times New Roman" w:hAnsi="Arial" w:cs="Arial"/>
          <w:b/>
          <w:color w:val="000000"/>
          <w:sz w:val="14"/>
          <w:szCs w:val="14"/>
        </w:rPr>
      </w:pPr>
      <w:ins w:id="22" w:author="jinahar" w:date="2011-09-27T10:17:00Z">
        <w:r w:rsidRPr="005D0715">
          <w:rPr>
            <w:rFonts w:ascii="Arial" w:eastAsia="Times New Roman" w:hAnsi="Arial" w:cs="Arial"/>
            <w:b/>
            <w:color w:val="000000"/>
            <w:sz w:val="14"/>
            <w:szCs w:val="14"/>
          </w:rPr>
          <w:t xml:space="preserve">(13) " Area Violating </w:t>
        </w:r>
      </w:ins>
      <w:ins w:id="23" w:author="jinahar" w:date="2011-09-27T10:48:00Z">
        <w:r w:rsidR="00C862A5">
          <w:rPr>
            <w:rFonts w:ascii="Arial" w:eastAsia="Times New Roman" w:hAnsi="Arial" w:cs="Arial"/>
            <w:b/>
            <w:color w:val="000000"/>
            <w:sz w:val="14"/>
            <w:szCs w:val="14"/>
          </w:rPr>
          <w:t xml:space="preserve">the </w:t>
        </w:r>
      </w:ins>
      <w:ins w:id="24" w:author="jinahar" w:date="2011-09-27T10:17:00Z">
        <w:r w:rsidRPr="005D0715">
          <w:rPr>
            <w:rFonts w:ascii="Arial" w:eastAsia="Times New Roman" w:hAnsi="Arial" w:cs="Arial"/>
            <w:b/>
            <w:color w:val="000000"/>
            <w:sz w:val="14"/>
            <w:szCs w:val="14"/>
          </w:rPr>
          <w:t xml:space="preserve">NAAQS" means a geographical area of the State where DEQ has determined that state or national ambient air quality health standards (NAAQS) are being violated. The presumptive geographic boundary is the Urban Growth Boundary in affect at the time of this rule adoption, unless superseded by rule. </w:t>
        </w:r>
      </w:ins>
    </w:p>
    <w:p w:rsidR="00E75851" w:rsidRPr="005D0715" w:rsidRDefault="00E75851" w:rsidP="005D0715">
      <w:pPr>
        <w:shd w:val="clear" w:color="auto" w:fill="FFFFFF"/>
        <w:spacing w:after="0" w:line="360" w:lineRule="auto"/>
        <w:rPr>
          <w:ins w:id="25" w:author="jinahar" w:date="2011-09-27T10:17:00Z"/>
          <w:rFonts w:ascii="Arial" w:eastAsia="Times New Roman" w:hAnsi="Arial" w:cs="Arial"/>
          <w:b/>
          <w:color w:val="000000"/>
          <w:sz w:val="14"/>
          <w:szCs w:val="14"/>
        </w:rPr>
      </w:pPr>
      <w:ins w:id="26" w:author="Preferred Customer" w:date="2011-09-29T19:14:00Z">
        <w:r w:rsidRPr="00E75851">
          <w:rPr>
            <w:rFonts w:ascii="Arial" w:eastAsia="Times New Roman" w:hAnsi="Arial" w:cs="Arial"/>
            <w:b/>
            <w:color w:val="000000"/>
            <w:sz w:val="14"/>
            <w:szCs w:val="14"/>
          </w:rPr>
          <w:t>(</w:t>
        </w:r>
      </w:ins>
      <w:ins w:id="27" w:author="jinahar" w:date="2011-10-10T11:59:00Z">
        <w:r w:rsidR="0019359B">
          <w:rPr>
            <w:rFonts w:ascii="Arial" w:eastAsia="Times New Roman" w:hAnsi="Arial" w:cs="Arial"/>
            <w:b/>
            <w:color w:val="000000"/>
            <w:sz w:val="14"/>
            <w:szCs w:val="14"/>
          </w:rPr>
          <w:t>14</w:t>
        </w:r>
      </w:ins>
      <w:ins w:id="28" w:author="Preferred Customer" w:date="2011-09-29T19:14:00Z">
        <w:r w:rsidRPr="00E75851">
          <w:rPr>
            <w:rFonts w:ascii="Arial" w:eastAsia="Times New Roman" w:hAnsi="Arial" w:cs="Arial"/>
            <w:b/>
            <w:color w:val="000000"/>
            <w:sz w:val="14"/>
            <w:szCs w:val="14"/>
          </w:rPr>
          <w:t>)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w:t>
        </w:r>
      </w:ins>
    </w:p>
    <w:p w:rsidR="00AE4BFE" w:rsidRPr="0019359B" w:rsidDel="0019359B" w:rsidRDefault="00AE4BFE" w:rsidP="0019359B">
      <w:pPr>
        <w:shd w:val="clear" w:color="auto" w:fill="FFFFFF"/>
        <w:spacing w:after="0" w:line="360" w:lineRule="auto"/>
        <w:rPr>
          <w:del w:id="29" w:author="jinahar" w:date="2011-10-10T12:00:00Z"/>
          <w:rFonts w:ascii="Arial" w:eastAsia="Times New Roman" w:hAnsi="Arial" w:cs="Arial"/>
          <w:color w:val="000000"/>
          <w:sz w:val="14"/>
          <w:szCs w:val="14"/>
        </w:rPr>
      </w:pPr>
      <w:r w:rsidRPr="00AE4BFE">
        <w:rPr>
          <w:rFonts w:ascii="Arial" w:eastAsia="Times New Roman" w:hAnsi="Arial" w:cs="Arial"/>
          <w:color w:val="000000"/>
          <w:sz w:val="14"/>
          <w:szCs w:val="14"/>
        </w:rPr>
        <w:t>(</w:t>
      </w:r>
      <w:r w:rsidR="00BB6E5B" w:rsidRPr="00BB6E5B">
        <w:rPr>
          <w:rFonts w:ascii="Arial" w:eastAsia="Times New Roman" w:hAnsi="Arial" w:cs="Arial"/>
          <w:color w:val="000000"/>
          <w:sz w:val="14"/>
          <w:szCs w:val="14"/>
          <w:highlight w:val="magenta"/>
          <w:rPrChange w:id="30" w:author="jinahar" w:date="2011-09-27T10:17:00Z">
            <w:rPr>
              <w:rFonts w:ascii="Arial" w:eastAsia="Times New Roman" w:hAnsi="Arial" w:cs="Arial"/>
              <w:color w:val="000000"/>
              <w:sz w:val="14"/>
              <w:szCs w:val="14"/>
            </w:rPr>
          </w:rPrChange>
        </w:rPr>
        <w:t>13</w:t>
      </w:r>
      <w:r w:rsidRPr="00AE4BFE">
        <w:rPr>
          <w:rFonts w:ascii="Arial" w:eastAsia="Times New Roman" w:hAnsi="Arial" w:cs="Arial"/>
          <w:color w:val="000000"/>
          <w:sz w:val="14"/>
          <w:szCs w:val="14"/>
        </w:rPr>
        <w:t>) "Baseline Emission Rate" means the actual emission</w:t>
      </w:r>
      <w:ins w:id="31" w:author="Preferred Customer" w:date="2011-09-21T11:45:00Z">
        <w:r w:rsidR="00AA4C3A">
          <w:rPr>
            <w:rFonts w:ascii="Arial" w:eastAsia="Times New Roman" w:hAnsi="Arial" w:cs="Arial"/>
            <w:color w:val="000000"/>
            <w:sz w:val="14"/>
            <w:szCs w:val="14"/>
          </w:rPr>
          <w:t>s</w:t>
        </w:r>
      </w:ins>
      <w:r w:rsidRPr="00AE4BFE">
        <w:rPr>
          <w:rFonts w:ascii="Arial" w:eastAsia="Times New Roman" w:hAnsi="Arial" w:cs="Arial"/>
          <w:color w:val="000000"/>
          <w:sz w:val="14"/>
          <w:szCs w:val="14"/>
        </w:rPr>
        <w:t xml:space="preserve"> rate during a baseline period. </w:t>
      </w:r>
      <w:del w:id="32" w:author="jinahar" w:date="2011-10-10T12:00:00Z">
        <w:r w:rsidRPr="0019359B" w:rsidDel="0019359B">
          <w:rPr>
            <w:rFonts w:ascii="Arial" w:eastAsia="Times New Roman" w:hAnsi="Arial" w:cs="Arial"/>
            <w:color w:val="000000"/>
            <w:sz w:val="14"/>
            <w:szCs w:val="14"/>
          </w:rPr>
          <w:delText xml:space="preserve">Baseline emission rate does not include increases due to voluntary fuel switches or increased hours of operation that occurred after that baseline period. </w:delText>
        </w:r>
      </w:del>
    </w:p>
    <w:p w:rsidR="00AE4BFE" w:rsidRPr="0019359B" w:rsidDel="0019359B" w:rsidRDefault="00AE4BFE" w:rsidP="0019359B">
      <w:pPr>
        <w:shd w:val="clear" w:color="auto" w:fill="FFFFFF"/>
        <w:spacing w:after="0" w:line="360" w:lineRule="auto"/>
        <w:rPr>
          <w:del w:id="33" w:author="jinahar" w:date="2011-10-10T12:00:00Z"/>
          <w:rFonts w:ascii="Arial" w:eastAsia="Times New Roman" w:hAnsi="Arial" w:cs="Arial"/>
          <w:color w:val="000000"/>
          <w:sz w:val="14"/>
          <w:szCs w:val="14"/>
        </w:rPr>
      </w:pPr>
      <w:del w:id="34" w:author="jinahar" w:date="2011-10-10T12:00:00Z">
        <w:r w:rsidRPr="0019359B" w:rsidDel="0019359B">
          <w:rPr>
            <w:rFonts w:ascii="Arial" w:eastAsia="Times New Roman" w:hAnsi="Arial" w:cs="Arial"/>
            <w:color w:val="000000"/>
            <w:sz w:val="14"/>
            <w:szCs w:val="14"/>
          </w:rPr>
          <w:delText xml:space="preserve">(a) A baseline emission rate will be established only for regulated pollutants subject to OAR 340 division 224 as specified in the definition of regulated pollutant. A baseline emission rate will not be established for PM2.5. </w:delText>
        </w:r>
      </w:del>
    </w:p>
    <w:p w:rsidR="00AE4BFE" w:rsidRPr="0019359B" w:rsidDel="0019359B" w:rsidRDefault="00AE4BFE" w:rsidP="0019359B">
      <w:pPr>
        <w:shd w:val="clear" w:color="auto" w:fill="FFFFFF"/>
        <w:spacing w:after="0" w:line="360" w:lineRule="auto"/>
        <w:rPr>
          <w:del w:id="35" w:author="jinahar" w:date="2011-10-10T12:00:00Z"/>
          <w:rFonts w:ascii="Arial" w:eastAsia="Times New Roman" w:hAnsi="Arial" w:cs="Arial"/>
          <w:color w:val="000000"/>
          <w:sz w:val="14"/>
          <w:szCs w:val="14"/>
        </w:rPr>
      </w:pPr>
      <w:del w:id="36" w:author="jinahar" w:date="2011-10-10T12:00:00Z">
        <w:r w:rsidRPr="0019359B" w:rsidDel="0019359B">
          <w:rPr>
            <w:rFonts w:ascii="Arial" w:eastAsia="Times New Roman" w:hAnsi="Arial" w:cs="Arial"/>
            <w:color w:val="000000"/>
            <w:sz w:val="14"/>
            <w:szCs w:val="14"/>
          </w:rPr>
          <w:delText xml:space="preserve">(b) The baseline emission rate for greenhouse gases, on a CO2e basis, will be established with the first permitting action issued after July 1, 2011, provided the permitting action involved a public notice period that began after July 1, 2011. </w:delText>
        </w:r>
      </w:del>
    </w:p>
    <w:p w:rsidR="00AE4BFE" w:rsidRPr="0019359B" w:rsidDel="0019359B" w:rsidRDefault="00AE4BFE" w:rsidP="0019359B">
      <w:pPr>
        <w:shd w:val="clear" w:color="auto" w:fill="FFFFFF"/>
        <w:spacing w:after="0" w:line="360" w:lineRule="auto"/>
        <w:rPr>
          <w:del w:id="37" w:author="jinahar" w:date="2011-10-10T12:00:00Z"/>
          <w:rFonts w:ascii="Arial" w:eastAsia="Times New Roman" w:hAnsi="Arial" w:cs="Arial"/>
          <w:color w:val="000000"/>
          <w:sz w:val="14"/>
          <w:szCs w:val="14"/>
        </w:rPr>
      </w:pPr>
      <w:del w:id="38" w:author="jinahar" w:date="2011-10-10T12:00:00Z">
        <w:r w:rsidRPr="0019359B" w:rsidDel="0019359B">
          <w:rPr>
            <w:rFonts w:ascii="Arial" w:eastAsia="Times New Roman" w:hAnsi="Arial" w:cs="Arial"/>
            <w:color w:val="000000"/>
            <w:sz w:val="14"/>
            <w:szCs w:val="14"/>
          </w:rPr>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AE4BFE" w:rsidRPr="0019359B" w:rsidDel="0019359B" w:rsidRDefault="00AE4BFE" w:rsidP="0019359B">
      <w:pPr>
        <w:shd w:val="clear" w:color="auto" w:fill="FFFFFF"/>
        <w:spacing w:after="0" w:line="360" w:lineRule="auto"/>
        <w:rPr>
          <w:del w:id="39" w:author="jinahar" w:date="2011-10-10T12:00:00Z"/>
          <w:rFonts w:ascii="Arial" w:eastAsia="Times New Roman" w:hAnsi="Arial" w:cs="Arial"/>
          <w:color w:val="000000"/>
          <w:sz w:val="14"/>
          <w:szCs w:val="14"/>
        </w:rPr>
        <w:pPrChange w:id="40" w:author="jinahar" w:date="2011-10-10T12:00:00Z">
          <w:pPr>
            <w:shd w:val="clear" w:color="auto" w:fill="FFFFFF"/>
            <w:spacing w:after="0" w:line="360" w:lineRule="auto"/>
          </w:pPr>
        </w:pPrChange>
      </w:pPr>
      <w:del w:id="41" w:author="jinahar" w:date="2011-10-10T12:00:00Z">
        <w:r w:rsidRPr="0019359B" w:rsidDel="0019359B">
          <w:rPr>
            <w:rFonts w:ascii="Arial" w:eastAsia="Times New Roman" w:hAnsi="Arial" w:cs="Arial"/>
            <w:color w:val="000000"/>
            <w:sz w:val="14"/>
            <w:szCs w:val="14"/>
          </w:rPr>
          <w:delText>(d) The baseline emission rate will be recalculated if actual emissions are reset in accordance with the definition of actual emissions.</w:delText>
        </w:r>
      </w:del>
    </w:p>
    <w:p w:rsidR="00AE4BFE" w:rsidRPr="00AE4BFE" w:rsidRDefault="00AE4BFE" w:rsidP="0019359B">
      <w:pPr>
        <w:shd w:val="clear" w:color="auto" w:fill="FFFFFF"/>
        <w:spacing w:after="0" w:line="360" w:lineRule="auto"/>
        <w:rPr>
          <w:rFonts w:ascii="Arial" w:eastAsia="Times New Roman" w:hAnsi="Arial" w:cs="Arial"/>
          <w:color w:val="000000"/>
          <w:sz w:val="14"/>
          <w:szCs w:val="14"/>
        </w:rPr>
        <w:pPrChange w:id="42" w:author="jinahar" w:date="2011-10-10T12:00:00Z">
          <w:pPr>
            <w:shd w:val="clear" w:color="auto" w:fill="FFFFFF"/>
            <w:spacing w:after="0" w:line="360" w:lineRule="auto"/>
          </w:pPr>
        </w:pPrChange>
      </w:pPr>
      <w:del w:id="43" w:author="jinahar" w:date="2011-10-10T12:00:00Z">
        <w:r w:rsidRPr="0019359B" w:rsidDel="0019359B">
          <w:rPr>
            <w:rFonts w:ascii="Arial" w:eastAsia="Times New Roman" w:hAnsi="Arial" w:cs="Arial"/>
            <w:color w:val="000000"/>
            <w:sz w:val="14"/>
            <w:szCs w:val="14"/>
          </w:rPr>
          <w:delTex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delText>
        </w:r>
      </w:del>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 "Baseline Period" means: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Any consecutive 12 calendar month period during the calendar years 1977 or 1978 for any regulated pollutant other than greenhouse gases. The Department may allow the use of a prior time period upon a determination that it is more representative of normal source operation.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Any consecutive 12 calendar month period during the calendar years 2000 through 2010 for greenhouse gases.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(17) "Capacity" means the maximum regulated pollutant emissions from a stationary source under its physical and operational design.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(18) "Capture system" means the equipment (including but not limited to hoods, ducts, fans, and booths) used to </w:t>
      </w:r>
      <w:proofErr w:type="gramStart"/>
      <w:r w:rsidRPr="00AE4BFE">
        <w:rPr>
          <w:rFonts w:ascii="Arial" w:eastAsia="Times New Roman" w:hAnsi="Arial" w:cs="Arial"/>
          <w:color w:val="000000"/>
          <w:sz w:val="14"/>
          <w:szCs w:val="14"/>
        </w:rPr>
        <w:t>contain,</w:t>
      </w:r>
      <w:proofErr w:type="gramEnd"/>
      <w:r w:rsidRPr="00AE4BFE">
        <w:rPr>
          <w:rFonts w:ascii="Arial" w:eastAsia="Times New Roman" w:hAnsi="Arial" w:cs="Arial"/>
          <w:color w:val="000000"/>
          <w:sz w:val="14"/>
          <w:szCs w:val="14"/>
        </w:rPr>
        <w:t xml:space="preserve"> capture and transport a pollutant to a control device. </w:t>
      </w:r>
    </w:p>
    <w:p w:rsidR="00A73EF6"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w:t>
      </w:r>
      <w:r w:rsidRPr="00AE4BFE">
        <w:rPr>
          <w:rFonts w:ascii="Arial" w:eastAsia="Times New Roman" w:hAnsi="Arial" w:cs="Arial"/>
          <w:color w:val="000000"/>
          <w:sz w:val="14"/>
          <w:szCs w:val="14"/>
        </w:rPr>
        <w:lastRenderedPageBreak/>
        <w:t xml:space="preserve">Part 98, subpart A, Table A–1—Global Warming Potentials, and adding the resulting value for each greenhouse gas to compute the total equivalent amount of carbon dioxide.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Evaporative and tail pipe emissions from on-site motor vehicle operation;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Distillate oil, kerosene, and gasoline </w:t>
      </w:r>
      <w:del w:id="44" w:author="jinahar" w:date="2011-09-22T10:35:00Z">
        <w:r w:rsidRPr="00AE4BFE" w:rsidDel="00B367B6">
          <w:rPr>
            <w:rFonts w:ascii="Arial" w:eastAsia="Times New Roman" w:hAnsi="Arial" w:cs="Arial"/>
            <w:color w:val="000000"/>
            <w:sz w:val="14"/>
            <w:szCs w:val="14"/>
          </w:rPr>
          <w:delText>fuel burning equipment</w:delText>
        </w:r>
      </w:del>
      <w:ins w:id="45" w:author="jinahar" w:date="2011-09-22T10:35:00Z">
        <w:r w:rsidR="00B367B6">
          <w:rPr>
            <w:rFonts w:ascii="Arial" w:eastAsia="Times New Roman" w:hAnsi="Arial" w:cs="Arial"/>
            <w:color w:val="000000"/>
            <w:sz w:val="14"/>
            <w:szCs w:val="14"/>
          </w:rPr>
          <w:t>external combustion devices</w:t>
        </w:r>
      </w:ins>
      <w:r w:rsidRPr="00AE4BFE">
        <w:rPr>
          <w:rFonts w:ascii="Arial" w:eastAsia="Times New Roman" w:hAnsi="Arial" w:cs="Arial"/>
          <w:color w:val="000000"/>
          <w:sz w:val="14"/>
          <w:szCs w:val="14"/>
        </w:rPr>
        <w:t xml:space="preserve"> rated at less than or equal to 0.4 million Btu/hr;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Natural gas and propane </w:t>
      </w:r>
      <w:del w:id="46" w:author="jinahar" w:date="2011-09-22T10:35:00Z">
        <w:r w:rsidRPr="00AE4BFE" w:rsidDel="00B367B6">
          <w:rPr>
            <w:rFonts w:ascii="Arial" w:eastAsia="Times New Roman" w:hAnsi="Arial" w:cs="Arial"/>
            <w:color w:val="000000"/>
            <w:sz w:val="14"/>
            <w:szCs w:val="14"/>
          </w:rPr>
          <w:delText xml:space="preserve">burning equipment </w:delText>
        </w:r>
      </w:del>
      <w:ins w:id="47" w:author="jinahar" w:date="2011-09-22T10:35:00Z">
        <w:r w:rsidR="00B367B6">
          <w:rPr>
            <w:rFonts w:ascii="Arial" w:eastAsia="Times New Roman" w:hAnsi="Arial" w:cs="Arial"/>
            <w:color w:val="000000"/>
            <w:sz w:val="14"/>
            <w:szCs w:val="14"/>
          </w:rPr>
          <w:t xml:space="preserve">external combustion devices </w:t>
        </w:r>
      </w:ins>
      <w:r w:rsidRPr="00AE4BFE">
        <w:rPr>
          <w:rFonts w:ascii="Arial" w:eastAsia="Times New Roman" w:hAnsi="Arial" w:cs="Arial"/>
          <w:color w:val="000000"/>
          <w:sz w:val="14"/>
          <w:szCs w:val="14"/>
        </w:rPr>
        <w:t xml:space="preserve">rated at less than or equal to 2.0 million Btu/hr;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Office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Food service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Janitorial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(h) Personal care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Groundskeeping activities including, but not limited to building painting and road and parking lot maintenance;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(j) On-site laundry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(k) On-site recreation facilities;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(l) Instrument calibration;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(m) Maintenance and repair shop;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(n) Automotive repair shops or storage garages;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(o) Air cooling or ventilating equipment not designed to remove air contaminants generated by or released from associated equipment;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(q) Bench scale laboratory equipment and laboratory equipment used exclusively for chemical and physical analysis, including associated vacuum producing devices but excluding research and development facilities;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(r) Temporary construction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(s) Warehouse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(t) Accidental fires;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(u) Air vents from air compressors;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(v) Air purification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(w) Continuous emissions monitoring vent lines;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 Demineralized water tanks;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(y) Pre-treatment of municipal water, including use of deionized water purification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(z) Electrical charging stations;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aa</w:t>
      </w:r>
      <w:proofErr w:type="spellEnd"/>
      <w:proofErr w:type="gramEnd"/>
      <w:r w:rsidRPr="00AE4BFE">
        <w:rPr>
          <w:rFonts w:ascii="Arial" w:eastAsia="Times New Roman" w:hAnsi="Arial" w:cs="Arial"/>
          <w:color w:val="000000"/>
          <w:sz w:val="14"/>
          <w:szCs w:val="14"/>
        </w:rPr>
        <w:t xml:space="preserve">) Fire brigade training;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bb</w:t>
      </w:r>
      <w:proofErr w:type="gramEnd"/>
      <w:r w:rsidRPr="00AE4BFE">
        <w:rPr>
          <w:rFonts w:ascii="Arial" w:eastAsia="Times New Roman" w:hAnsi="Arial" w:cs="Arial"/>
          <w:color w:val="000000"/>
          <w:sz w:val="14"/>
          <w:szCs w:val="14"/>
        </w:rPr>
        <w:t xml:space="preserve">) Instrument </w:t>
      </w:r>
      <w:proofErr w:type="spellStart"/>
      <w:r w:rsidRPr="00AE4BFE">
        <w:rPr>
          <w:rFonts w:ascii="Arial" w:eastAsia="Times New Roman" w:hAnsi="Arial" w:cs="Arial"/>
          <w:color w:val="000000"/>
          <w:sz w:val="14"/>
          <w:szCs w:val="14"/>
        </w:rPr>
        <w:t>air</w:t>
      </w:r>
      <w:proofErr w:type="spellEnd"/>
      <w:r w:rsidRPr="00AE4BFE">
        <w:rPr>
          <w:rFonts w:ascii="Arial" w:eastAsia="Times New Roman" w:hAnsi="Arial" w:cs="Arial"/>
          <w:color w:val="000000"/>
          <w:sz w:val="14"/>
          <w:szCs w:val="14"/>
        </w:rPr>
        <w:t xml:space="preserve"> dryers and distribution;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(cc) Process raw water filtration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dd</w:t>
      </w:r>
      <w:proofErr w:type="spellEnd"/>
      <w:proofErr w:type="gramEnd"/>
      <w:r w:rsidRPr="00AE4BFE">
        <w:rPr>
          <w:rFonts w:ascii="Arial" w:eastAsia="Times New Roman" w:hAnsi="Arial" w:cs="Arial"/>
          <w:color w:val="000000"/>
          <w:sz w:val="14"/>
          <w:szCs w:val="14"/>
        </w:rPr>
        <w:t xml:space="preserve">) Pharmaceutical packaging;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ee</w:t>
      </w:r>
      <w:proofErr w:type="spellEnd"/>
      <w:proofErr w:type="gramEnd"/>
      <w:r w:rsidRPr="00AE4BFE">
        <w:rPr>
          <w:rFonts w:ascii="Arial" w:eastAsia="Times New Roman" w:hAnsi="Arial" w:cs="Arial"/>
          <w:color w:val="000000"/>
          <w:sz w:val="14"/>
          <w:szCs w:val="14"/>
        </w:rPr>
        <w:t xml:space="preserve">) Fire suppression;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ff</w:t>
      </w:r>
      <w:proofErr w:type="gramEnd"/>
      <w:r w:rsidRPr="00AE4BFE">
        <w:rPr>
          <w:rFonts w:ascii="Arial" w:eastAsia="Times New Roman" w:hAnsi="Arial" w:cs="Arial"/>
          <w:color w:val="000000"/>
          <w:sz w:val="14"/>
          <w:szCs w:val="14"/>
        </w:rPr>
        <w:t xml:space="preserve">) Blueprint making;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gg</w:t>
      </w:r>
      <w:proofErr w:type="spellEnd"/>
      <w:proofErr w:type="gramEnd"/>
      <w:r w:rsidRPr="00AE4BFE">
        <w:rPr>
          <w:rFonts w:ascii="Arial" w:eastAsia="Times New Roman" w:hAnsi="Arial" w:cs="Arial"/>
          <w:color w:val="000000"/>
          <w:sz w:val="14"/>
          <w:szCs w:val="14"/>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hh</w:t>
      </w:r>
      <w:proofErr w:type="spellEnd"/>
      <w:proofErr w:type="gramEnd"/>
      <w:r w:rsidRPr="00AE4BFE">
        <w:rPr>
          <w:rFonts w:ascii="Arial" w:eastAsia="Times New Roman" w:hAnsi="Arial" w:cs="Arial"/>
          <w:color w:val="000000"/>
          <w:sz w:val="14"/>
          <w:szCs w:val="14"/>
        </w:rPr>
        <w:t xml:space="preserve">) Electric motors;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Storage tanks, reservoirs, transfer and lubricating equipment used for ASTM grade distillate or residual fuels, lubricants, and hydraulic fluids;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jj</w:t>
      </w:r>
      <w:proofErr w:type="spellEnd"/>
      <w:proofErr w:type="gramEnd"/>
      <w:r w:rsidRPr="00AE4BFE">
        <w:rPr>
          <w:rFonts w:ascii="Arial" w:eastAsia="Times New Roman" w:hAnsi="Arial" w:cs="Arial"/>
          <w:color w:val="000000"/>
          <w:sz w:val="14"/>
          <w:szCs w:val="14"/>
        </w:rPr>
        <w:t xml:space="preserve">) On-site storage tanks not subject to any New Source Performance Standards (NSPS), including underground storage tanks (UST), storing gasoline or diesel used exclusively for fueling of the facility's fleet of vehicles;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kk</w:t>
      </w:r>
      <w:proofErr w:type="spellEnd"/>
      <w:proofErr w:type="gramEnd"/>
      <w:r w:rsidRPr="00AE4BFE">
        <w:rPr>
          <w:rFonts w:ascii="Arial" w:eastAsia="Times New Roman" w:hAnsi="Arial" w:cs="Arial"/>
          <w:color w:val="000000"/>
          <w:sz w:val="14"/>
          <w:szCs w:val="14"/>
        </w:rPr>
        <w:t xml:space="preserve">) Natural gas, propane, and liquefied petroleum gas (LPG) storage tanks and transfer equipment;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ll</w:t>
      </w:r>
      <w:proofErr w:type="spellEnd"/>
      <w:proofErr w:type="gramEnd"/>
      <w:r w:rsidRPr="00AE4BFE">
        <w:rPr>
          <w:rFonts w:ascii="Arial" w:eastAsia="Times New Roman" w:hAnsi="Arial" w:cs="Arial"/>
          <w:color w:val="000000"/>
          <w:sz w:val="14"/>
          <w:szCs w:val="14"/>
        </w:rPr>
        <w:t xml:space="preserve">) Pressurized tanks containing gaseous compounds;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mm</w:t>
      </w:r>
      <w:proofErr w:type="gramEnd"/>
      <w:r w:rsidRPr="00AE4BFE">
        <w:rPr>
          <w:rFonts w:ascii="Arial" w:eastAsia="Times New Roman" w:hAnsi="Arial" w:cs="Arial"/>
          <w:color w:val="000000"/>
          <w:sz w:val="14"/>
          <w:szCs w:val="14"/>
        </w:rPr>
        <w:t xml:space="preserve">) Vacuum sheet stacker vents;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nn</w:t>
      </w:r>
      <w:proofErr w:type="spellEnd"/>
      <w:proofErr w:type="gramEnd"/>
      <w:r w:rsidRPr="00AE4BFE">
        <w:rPr>
          <w:rFonts w:ascii="Arial" w:eastAsia="Times New Roman" w:hAnsi="Arial" w:cs="Arial"/>
          <w:color w:val="000000"/>
          <w:sz w:val="14"/>
          <w:szCs w:val="14"/>
        </w:rPr>
        <w:t xml:space="preserve">) Emissions from wastewater discharges to publicly owned treatment works (POTW) provided the source is authorized to discharge to the POTW, not including on-site wastewater treatment and/or holding facilities;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oo</w:t>
      </w:r>
      <w:proofErr w:type="spellEnd"/>
      <w:proofErr w:type="gramEnd"/>
      <w:r w:rsidRPr="00AE4BFE">
        <w:rPr>
          <w:rFonts w:ascii="Arial" w:eastAsia="Times New Roman" w:hAnsi="Arial" w:cs="Arial"/>
          <w:color w:val="000000"/>
          <w:sz w:val="14"/>
          <w:szCs w:val="14"/>
        </w:rPr>
        <w:t xml:space="preserve">) Log ponds;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(pp) Storm water settling basins;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w:t>
      </w:r>
      <w:proofErr w:type="spellStart"/>
      <w:proofErr w:type="gramStart"/>
      <w:r w:rsidRPr="00AE4BFE">
        <w:rPr>
          <w:rFonts w:ascii="Arial" w:eastAsia="Times New Roman" w:hAnsi="Arial" w:cs="Arial"/>
          <w:color w:val="000000"/>
          <w:sz w:val="14"/>
          <w:szCs w:val="14"/>
        </w:rPr>
        <w:t>qq</w:t>
      </w:r>
      <w:proofErr w:type="spellEnd"/>
      <w:proofErr w:type="gramEnd"/>
      <w:r w:rsidRPr="00AE4BFE">
        <w:rPr>
          <w:rFonts w:ascii="Arial" w:eastAsia="Times New Roman" w:hAnsi="Arial" w:cs="Arial"/>
          <w:color w:val="000000"/>
          <w:sz w:val="14"/>
          <w:szCs w:val="14"/>
        </w:rPr>
        <w:t xml:space="preserve">) Fire suppression and training;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rr</w:t>
      </w:r>
      <w:proofErr w:type="spellEnd"/>
      <w:proofErr w:type="gramEnd"/>
      <w:r w:rsidRPr="00AE4BFE">
        <w:rPr>
          <w:rFonts w:ascii="Arial" w:eastAsia="Times New Roman" w:hAnsi="Arial" w:cs="Arial"/>
          <w:color w:val="000000"/>
          <w:sz w:val="14"/>
          <w:szCs w:val="14"/>
        </w:rPr>
        <w:t xml:space="preserve">) Paved roads and paved parking lots within an urban growth boundary;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ss</w:t>
      </w:r>
      <w:proofErr w:type="spellEnd"/>
      <w:r w:rsidRPr="00AE4BFE">
        <w:rPr>
          <w:rFonts w:ascii="Arial" w:eastAsia="Times New Roman" w:hAnsi="Arial" w:cs="Arial"/>
          <w:color w:val="000000"/>
          <w:sz w:val="14"/>
          <w:szCs w:val="14"/>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tt</w:t>
      </w:r>
      <w:proofErr w:type="spellEnd"/>
      <w:proofErr w:type="gramEnd"/>
      <w:r w:rsidRPr="00AE4BFE">
        <w:rPr>
          <w:rFonts w:ascii="Arial" w:eastAsia="Times New Roman" w:hAnsi="Arial" w:cs="Arial"/>
          <w:color w:val="000000"/>
          <w:sz w:val="14"/>
          <w:szCs w:val="14"/>
        </w:rPr>
        <w:t>) Health, safety, and emergency response activities;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uu</w:t>
      </w:r>
      <w:proofErr w:type="spellEnd"/>
      <w:proofErr w:type="gramEnd"/>
      <w:r w:rsidRPr="00AE4BFE">
        <w:rPr>
          <w:rFonts w:ascii="Arial" w:eastAsia="Times New Roman" w:hAnsi="Arial" w:cs="Arial"/>
          <w:color w:val="000000"/>
          <w:sz w:val="14"/>
          <w:szCs w:val="14"/>
        </w:rPr>
        <w:t xml:space="preserve">) Emergency generators and pumps used only during loss of primary equipment or utility service due to circumstances beyond the reasonable control of the owner or operator, or to address a power emergency as determined by the Department;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vv</w:t>
      </w:r>
      <w:proofErr w:type="gramEnd"/>
      <w:r w:rsidRPr="00AE4BFE">
        <w:rPr>
          <w:rFonts w:ascii="Arial" w:eastAsia="Times New Roman" w:hAnsi="Arial" w:cs="Arial"/>
          <w:color w:val="000000"/>
          <w:sz w:val="14"/>
          <w:szCs w:val="14"/>
        </w:rPr>
        <w:t xml:space="preserve">) Non-contact steam vents and leaks and safety and relief valves for boiler steam distribution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ww</w:t>
      </w:r>
      <w:proofErr w:type="spellEnd"/>
      <w:proofErr w:type="gramEnd"/>
      <w:r w:rsidRPr="00AE4BFE">
        <w:rPr>
          <w:rFonts w:ascii="Arial" w:eastAsia="Times New Roman" w:hAnsi="Arial" w:cs="Arial"/>
          <w:color w:val="000000"/>
          <w:sz w:val="14"/>
          <w:szCs w:val="14"/>
        </w:rPr>
        <w:t xml:space="preserve">) Non-contact steam condensate flash tanks;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 Non-contact steam vents on condensate receivers, </w:t>
      </w:r>
      <w:proofErr w:type="spellStart"/>
      <w:r w:rsidRPr="00AE4BFE">
        <w:rPr>
          <w:rFonts w:ascii="Arial" w:eastAsia="Times New Roman" w:hAnsi="Arial" w:cs="Arial"/>
          <w:color w:val="000000"/>
          <w:sz w:val="14"/>
          <w:szCs w:val="14"/>
        </w:rPr>
        <w:t>deaerators</w:t>
      </w:r>
      <w:proofErr w:type="spellEnd"/>
      <w:r w:rsidRPr="00AE4BFE">
        <w:rPr>
          <w:rFonts w:ascii="Arial" w:eastAsia="Times New Roman" w:hAnsi="Arial" w:cs="Arial"/>
          <w:color w:val="000000"/>
          <w:sz w:val="14"/>
          <w:szCs w:val="14"/>
        </w:rPr>
        <w:t xml:space="preserve"> and similar equipment;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yy</w:t>
      </w:r>
      <w:proofErr w:type="spellEnd"/>
      <w:proofErr w:type="gramEnd"/>
      <w:r w:rsidRPr="00AE4BFE">
        <w:rPr>
          <w:rFonts w:ascii="Arial" w:eastAsia="Times New Roman" w:hAnsi="Arial" w:cs="Arial"/>
          <w:color w:val="000000"/>
          <w:sz w:val="14"/>
          <w:szCs w:val="14"/>
        </w:rPr>
        <w:t xml:space="preserve">) Boiler </w:t>
      </w:r>
      <w:proofErr w:type="spellStart"/>
      <w:r w:rsidRPr="00AE4BFE">
        <w:rPr>
          <w:rFonts w:ascii="Arial" w:eastAsia="Times New Roman" w:hAnsi="Arial" w:cs="Arial"/>
          <w:color w:val="000000"/>
          <w:sz w:val="14"/>
          <w:szCs w:val="14"/>
        </w:rPr>
        <w:t>blowdown</w:t>
      </w:r>
      <w:proofErr w:type="spellEnd"/>
      <w:r w:rsidRPr="00AE4BFE">
        <w:rPr>
          <w:rFonts w:ascii="Arial" w:eastAsia="Times New Roman" w:hAnsi="Arial" w:cs="Arial"/>
          <w:color w:val="000000"/>
          <w:sz w:val="14"/>
          <w:szCs w:val="14"/>
        </w:rPr>
        <w:t xml:space="preserve"> tanks;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zz</w:t>
      </w:r>
      <w:proofErr w:type="spellEnd"/>
      <w:proofErr w:type="gramEnd"/>
      <w:r w:rsidRPr="00AE4BFE">
        <w:rPr>
          <w:rFonts w:ascii="Arial" w:eastAsia="Times New Roman" w:hAnsi="Arial" w:cs="Arial"/>
          <w:color w:val="000000"/>
          <w:sz w:val="14"/>
          <w:szCs w:val="14"/>
        </w:rPr>
        <w:t xml:space="preserve">) Industrial cooling towers that do not use chromium-based water treatment chemicals;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aaa</w:t>
      </w:r>
      <w:proofErr w:type="spellEnd"/>
      <w:proofErr w:type="gramEnd"/>
      <w:r w:rsidRPr="00AE4BFE">
        <w:rPr>
          <w:rFonts w:ascii="Arial" w:eastAsia="Times New Roman" w:hAnsi="Arial" w:cs="Arial"/>
          <w:color w:val="000000"/>
          <w:sz w:val="14"/>
          <w:szCs w:val="14"/>
        </w:rPr>
        <w:t xml:space="preserve">) Ash piles maintained in a wetted condition and associated handling systems and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bbb</w:t>
      </w:r>
      <w:proofErr w:type="spellEnd"/>
      <w:proofErr w:type="gramEnd"/>
      <w:r w:rsidRPr="00AE4BFE">
        <w:rPr>
          <w:rFonts w:ascii="Arial" w:eastAsia="Times New Roman" w:hAnsi="Arial" w:cs="Arial"/>
          <w:color w:val="000000"/>
          <w:sz w:val="14"/>
          <w:szCs w:val="14"/>
        </w:rPr>
        <w:t xml:space="preserve">) Oil/water separators in effluent treatment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ccc</w:t>
      </w:r>
      <w:proofErr w:type="spellEnd"/>
      <w:proofErr w:type="gramEnd"/>
      <w:r w:rsidRPr="00AE4BFE">
        <w:rPr>
          <w:rFonts w:ascii="Arial" w:eastAsia="Times New Roman" w:hAnsi="Arial" w:cs="Arial"/>
          <w:color w:val="000000"/>
          <w:sz w:val="14"/>
          <w:szCs w:val="14"/>
        </w:rPr>
        <w:t xml:space="preserve">) Combustion source flame safety purging on startup;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ddd</w:t>
      </w:r>
      <w:proofErr w:type="spellEnd"/>
      <w:r w:rsidRPr="00AE4BFE">
        <w:rPr>
          <w:rFonts w:ascii="Arial" w:eastAsia="Times New Roman" w:hAnsi="Arial" w:cs="Arial"/>
          <w:color w:val="000000"/>
          <w:sz w:val="14"/>
          <w:szCs w:val="14"/>
        </w:rPr>
        <w:t xml:space="preserve">) Broke beaters, pulp and repulping tanks, stock chests and pulp handling equipment, excluding thickening equipment and repulpers;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eee</w:t>
      </w:r>
      <w:proofErr w:type="spellEnd"/>
      <w:proofErr w:type="gramEnd"/>
      <w:r w:rsidRPr="00AE4BFE">
        <w:rPr>
          <w:rFonts w:ascii="Arial" w:eastAsia="Times New Roman" w:hAnsi="Arial" w:cs="Arial"/>
          <w:color w:val="000000"/>
          <w:sz w:val="14"/>
          <w:szCs w:val="14"/>
        </w:rPr>
        <w:t xml:space="preserve">) Stock cleaning and pressurized pulp washing, excluding open stock washing systems; </w:t>
      </w:r>
      <w:del w:id="48" w:author="Preferred Customer" w:date="2011-09-21T11:48:00Z">
        <w:r w:rsidRPr="00AE4BFE" w:rsidDel="00B56F91">
          <w:rPr>
            <w:rFonts w:ascii="Arial" w:eastAsia="Times New Roman" w:hAnsi="Arial" w:cs="Arial"/>
            <w:color w:val="000000"/>
            <w:sz w:val="14"/>
            <w:szCs w:val="14"/>
          </w:rPr>
          <w:delText>and</w:delText>
        </w:r>
      </w:del>
      <w:r w:rsidRPr="00AE4BFE">
        <w:rPr>
          <w:rFonts w:ascii="Arial" w:eastAsia="Times New Roman" w:hAnsi="Arial" w:cs="Arial"/>
          <w:color w:val="000000"/>
          <w:sz w:val="14"/>
          <w:szCs w:val="14"/>
        </w:rPr>
        <w:t xml:space="preserve"> </w:t>
      </w:r>
    </w:p>
    <w:p w:rsidR="00B56F91" w:rsidRDefault="00AE4BFE" w:rsidP="00656CEA">
      <w:pPr>
        <w:shd w:val="clear" w:color="auto" w:fill="FFFFFF"/>
        <w:spacing w:after="0" w:line="360" w:lineRule="auto"/>
        <w:rPr>
          <w:ins w:id="49" w:author="Preferred Customer" w:date="2011-09-21T11:48:00Z"/>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fff</w:t>
      </w:r>
      <w:proofErr w:type="spellEnd"/>
      <w:proofErr w:type="gramEnd"/>
      <w:r w:rsidRPr="00AE4BFE">
        <w:rPr>
          <w:rFonts w:ascii="Arial" w:eastAsia="Times New Roman" w:hAnsi="Arial" w:cs="Arial"/>
          <w:color w:val="000000"/>
          <w:sz w:val="14"/>
          <w:szCs w:val="14"/>
        </w:rPr>
        <w:t>) White water storage tanks</w:t>
      </w:r>
      <w:ins w:id="50" w:author="Preferred Customer" w:date="2011-09-21T11:48:00Z">
        <w:r w:rsidR="00B56F91">
          <w:rPr>
            <w:rFonts w:ascii="Arial" w:eastAsia="Times New Roman" w:hAnsi="Arial" w:cs="Arial"/>
            <w:color w:val="000000"/>
            <w:sz w:val="14"/>
            <w:szCs w:val="14"/>
          </w:rPr>
          <w:t>;</w:t>
        </w:r>
      </w:ins>
    </w:p>
    <w:p w:rsidR="00AE4BFE" w:rsidRPr="00AE4BFE" w:rsidRDefault="00B56F91" w:rsidP="00656CEA">
      <w:pPr>
        <w:shd w:val="clear" w:color="auto" w:fill="FFFFFF"/>
        <w:spacing w:after="0" w:line="360" w:lineRule="auto"/>
        <w:rPr>
          <w:rFonts w:ascii="Arial" w:eastAsia="Times New Roman" w:hAnsi="Arial" w:cs="Arial"/>
          <w:color w:val="000000"/>
          <w:sz w:val="14"/>
          <w:szCs w:val="14"/>
        </w:rPr>
      </w:pPr>
      <w:ins w:id="51" w:author="Preferred Customer" w:date="2011-09-21T11:48:00Z">
        <w:r>
          <w:rPr>
            <w:rFonts w:ascii="Arial" w:eastAsia="Times New Roman" w:hAnsi="Arial" w:cs="Arial"/>
            <w:color w:val="000000"/>
            <w:sz w:val="14"/>
            <w:szCs w:val="14"/>
          </w:rPr>
          <w:t>(</w:t>
        </w:r>
        <w:proofErr w:type="spellStart"/>
        <w:proofErr w:type="gramStart"/>
        <w:r>
          <w:rPr>
            <w:rFonts w:ascii="Arial" w:eastAsia="Times New Roman" w:hAnsi="Arial" w:cs="Arial"/>
            <w:color w:val="000000"/>
            <w:sz w:val="14"/>
            <w:szCs w:val="14"/>
          </w:rPr>
          <w:t>ggg</w:t>
        </w:r>
        <w:proofErr w:type="spellEnd"/>
        <w:proofErr w:type="gramEnd"/>
        <w:r>
          <w:rPr>
            <w:rFonts w:ascii="Arial" w:eastAsia="Times New Roman" w:hAnsi="Arial" w:cs="Arial"/>
            <w:color w:val="000000"/>
            <w:sz w:val="14"/>
            <w:szCs w:val="14"/>
          </w:rPr>
          <w:t>)__________</w:t>
        </w:r>
      </w:ins>
      <w:r w:rsidR="00AE4BFE"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(21) "Certifying individual" means the responsible person or official authorized by the owner or operator of a source who certifies the accuracy of the emission statement.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(22) "CFR" means Code of Federal Regulations. </w:t>
      </w:r>
    </w:p>
    <w:p w:rsidR="00AE4BFE" w:rsidRDefault="00AE4BFE" w:rsidP="00656CEA">
      <w:pPr>
        <w:shd w:val="clear" w:color="auto" w:fill="FFFFFF"/>
        <w:spacing w:after="0" w:line="360" w:lineRule="auto"/>
        <w:rPr>
          <w:ins w:id="52" w:author="Preferred Customer" w:date="2011-09-29T19:17:00Z"/>
          <w:rFonts w:ascii="Arial" w:eastAsia="Times New Roman" w:hAnsi="Arial" w:cs="Arial"/>
          <w:color w:val="000000"/>
          <w:sz w:val="14"/>
          <w:szCs w:val="14"/>
        </w:rPr>
      </w:pPr>
      <w:r w:rsidRPr="00AE4BFE">
        <w:rPr>
          <w:rFonts w:ascii="Arial" w:eastAsia="Times New Roman" w:hAnsi="Arial" w:cs="Arial"/>
          <w:color w:val="000000"/>
          <w:sz w:val="14"/>
          <w:szCs w:val="14"/>
        </w:rPr>
        <w:t xml:space="preserve">(23) "Class I area" means any Federal, State or Indian reservation land which is classified or reclassified as Class I area. Class I areas are identified in OAR 340-204-0050. </w:t>
      </w:r>
    </w:p>
    <w:p w:rsidR="00E75851" w:rsidRPr="00AE4BFE" w:rsidRDefault="00E75851" w:rsidP="00656CEA">
      <w:pPr>
        <w:shd w:val="clear" w:color="auto" w:fill="FFFFFF"/>
        <w:spacing w:after="0" w:line="360" w:lineRule="auto"/>
        <w:rPr>
          <w:rFonts w:ascii="Arial" w:eastAsia="Times New Roman" w:hAnsi="Arial" w:cs="Arial"/>
          <w:color w:val="000000"/>
          <w:sz w:val="14"/>
          <w:szCs w:val="14"/>
        </w:rPr>
      </w:pPr>
      <w:ins w:id="53" w:author="Preferred Customer" w:date="2011-09-29T19:17:00Z">
        <w:r w:rsidRPr="00E75851">
          <w:rPr>
            <w:rFonts w:ascii="Arial" w:eastAsia="Times New Roman" w:hAnsi="Arial" w:cs="Arial"/>
            <w:color w:val="000000"/>
            <w:sz w:val="14"/>
            <w:szCs w:val="14"/>
          </w:rPr>
          <w:t>(</w:t>
        </w:r>
        <w:r>
          <w:rPr>
            <w:rFonts w:ascii="Arial" w:eastAsia="Times New Roman" w:hAnsi="Arial" w:cs="Arial"/>
            <w:color w:val="000000"/>
            <w:sz w:val="14"/>
            <w:szCs w:val="14"/>
          </w:rPr>
          <w:t>XX</w:t>
        </w:r>
        <w:r w:rsidRPr="00E75851">
          <w:rPr>
            <w:rFonts w:ascii="Arial" w:eastAsia="Times New Roman" w:hAnsi="Arial" w:cs="Arial"/>
            <w:color w:val="000000"/>
            <w:sz w:val="14"/>
            <w:szCs w:val="14"/>
          </w:rPr>
          <w:t xml:space="preserve">) "Collection Efficiency" means the overall performance of the air cleaning device in terms of ratio of weight of material collected to total weight of input to the collector.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(24) "Commence" or "commencement" means that the owner or operator has obtained all necessary preconstruction approvals required by the Act and either has: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Begun, or caused to begin, a continuous program of actual on-site construction of the source to be completed in a reasonable time;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(25) "Commission" or "EQC" means Environmental Quality Commission.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(26) "Constant Process Rate" means the average variation in process rate for the calendar year is not greater than plus or minus ten percent of the average process rate.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(27) "Construction":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 (b) of this section means any physical change including, but not limited to, fabrication, erection, installation, demolition, or modification of a source or part of a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(28) "Continuous compliance determination method" means a method, specified by the applicable standard or an applicable permit condition, which: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Is used to determine compliance with an emission limitation or standard on a continuous basis, consistent with the averaging period established for the emission limitation or standard;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Provides data either in units of the standard or correlated directly with the compliance limit.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(29) "Continuous Monitoring Systems" means sampling and analysis, in a timed sequence, using techniques which will adequately reflect actual emissions or concentrations on a continuing basis in accordance with the Department's </w:t>
      </w:r>
      <w:r w:rsidRPr="006C0FF1">
        <w:rPr>
          <w:rFonts w:ascii="Arial" w:eastAsia="Times New Roman" w:hAnsi="Arial" w:cs="Arial"/>
          <w:color w:val="000000"/>
          <w:sz w:val="14"/>
          <w:szCs w:val="14"/>
          <w:highlight w:val="yellow"/>
        </w:rPr>
        <w:t>Continuous Monitoring Manual</w:t>
      </w:r>
      <w:r w:rsidRPr="00AE4BFE">
        <w:rPr>
          <w:rFonts w:ascii="Arial" w:eastAsia="Times New Roman" w:hAnsi="Arial" w:cs="Arial"/>
          <w:color w:val="000000"/>
          <w:sz w:val="14"/>
          <w:szCs w:val="14"/>
        </w:rPr>
        <w:t xml:space="preserve">, and includes continuous emission monitoring systems, continuous opacity monitoring system (COMS) and continuous parameter monitoring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w:t>
      </w:r>
      <w:r w:rsidRPr="00AE4BFE">
        <w:rPr>
          <w:rFonts w:ascii="Arial" w:eastAsia="Times New Roman" w:hAnsi="Arial" w:cs="Arial"/>
          <w:color w:val="000000"/>
          <w:sz w:val="14"/>
          <w:szCs w:val="14"/>
        </w:rPr>
        <w:lastRenderedPageBreak/>
        <w:t xml:space="preserve">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(31) "Criteria Pollutant" means nitrogen oxides, volatile organic compounds, particulate matter, PM10, PM2.5, sulfur dioxide, carbon monoxide, or lead. </w:t>
      </w:r>
    </w:p>
    <w:p w:rsidR="00AE4BFE" w:rsidRDefault="00AE4BFE" w:rsidP="00656CEA">
      <w:pPr>
        <w:shd w:val="clear" w:color="auto" w:fill="FFFFFF"/>
        <w:spacing w:after="0" w:line="360" w:lineRule="auto"/>
        <w:rPr>
          <w:ins w:id="54" w:author="jinahar" w:date="2011-10-03T13:32:00Z"/>
          <w:rFonts w:ascii="Arial" w:eastAsia="Times New Roman" w:hAnsi="Arial" w:cs="Arial"/>
          <w:color w:val="000000"/>
          <w:sz w:val="14"/>
          <w:szCs w:val="14"/>
        </w:rPr>
      </w:pPr>
      <w:r w:rsidRPr="00AE4BFE">
        <w:rPr>
          <w:rFonts w:ascii="Arial" w:eastAsia="Times New Roman" w:hAnsi="Arial" w:cs="Arial"/>
          <w:color w:val="000000"/>
          <w:sz w:val="14"/>
          <w:szCs w:val="14"/>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E5190A" w:rsidRPr="00AE4BFE" w:rsidRDefault="00E5190A" w:rsidP="00656CEA">
      <w:pPr>
        <w:shd w:val="clear" w:color="auto" w:fill="FFFFFF"/>
        <w:spacing w:after="0" w:line="360" w:lineRule="auto"/>
        <w:rPr>
          <w:rFonts w:ascii="Arial" w:eastAsia="Times New Roman" w:hAnsi="Arial" w:cs="Arial"/>
          <w:color w:val="000000"/>
          <w:sz w:val="14"/>
          <w:szCs w:val="14"/>
        </w:rPr>
      </w:pPr>
      <w:ins w:id="55" w:author="jinahar" w:date="2011-10-03T13:32:00Z">
        <w:r>
          <w:rPr>
            <w:rFonts w:ascii="Arial" w:eastAsia="Times New Roman" w:hAnsi="Arial" w:cs="Arial"/>
            <w:color w:val="000000"/>
            <w:sz w:val="14"/>
            <w:szCs w:val="14"/>
          </w:rPr>
          <w:t>(XX</w:t>
        </w:r>
        <w:r w:rsidRPr="00E5190A">
          <w:rPr>
            <w:rFonts w:ascii="Arial" w:eastAsia="Times New Roman" w:hAnsi="Arial" w:cs="Arial"/>
            <w:color w:val="000000"/>
            <w:sz w:val="14"/>
            <w:szCs w:val="14"/>
          </w:rPr>
          <w:t>) "Day" means a 24-hour period beginning at midnight.</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(33) "De minimis emission levels" mean the levels for the pollutants listed in Table 4. </w:t>
      </w:r>
    </w:p>
    <w:p w:rsidR="00AE4BFE" w:rsidRPr="00AE4BFE" w:rsidRDefault="00BB6E5B" w:rsidP="00656CEA">
      <w:pPr>
        <w:shd w:val="clear" w:color="auto" w:fill="FFFFFF"/>
        <w:spacing w:after="0" w:line="360" w:lineRule="auto"/>
        <w:rPr>
          <w:rFonts w:ascii="Arial" w:eastAsia="Times New Roman" w:hAnsi="Arial" w:cs="Arial"/>
          <w:color w:val="000000"/>
          <w:sz w:val="14"/>
          <w:szCs w:val="14"/>
        </w:rPr>
      </w:pPr>
      <w:r w:rsidRPr="00BB6E5B">
        <w:rPr>
          <w:rFonts w:ascii="Arial" w:eastAsia="Times New Roman" w:hAnsi="Arial" w:cs="Arial"/>
          <w:b/>
          <w:bCs/>
          <w:color w:val="000000"/>
          <w:sz w:val="14"/>
          <w:szCs w:val="14"/>
          <w:highlight w:val="yellow"/>
          <w:rPrChange w:id="56" w:author="Preferred Customer" w:date="2011-09-21T11:52:00Z">
            <w:rPr>
              <w:rFonts w:ascii="Arial" w:eastAsia="Times New Roman" w:hAnsi="Arial" w:cs="Arial"/>
              <w:b/>
              <w:bCs/>
              <w:color w:val="000000"/>
              <w:sz w:val="14"/>
              <w:szCs w:val="14"/>
            </w:rPr>
          </w:rPrChange>
        </w:rPr>
        <w:t>NOTE:</w:t>
      </w:r>
      <w:r w:rsidRPr="00BB6E5B">
        <w:rPr>
          <w:rFonts w:ascii="Arial" w:eastAsia="Times New Roman" w:hAnsi="Arial" w:cs="Arial"/>
          <w:color w:val="000000"/>
          <w:sz w:val="14"/>
          <w:szCs w:val="14"/>
          <w:highlight w:val="yellow"/>
          <w:rPrChange w:id="57" w:author="Preferred Customer" w:date="2011-09-21T11:52:00Z">
            <w:rPr>
              <w:rFonts w:ascii="Arial" w:eastAsia="Times New Roman" w:hAnsi="Arial" w:cs="Arial"/>
              <w:color w:val="000000"/>
              <w:sz w:val="14"/>
              <w:szCs w:val="14"/>
            </w:rPr>
          </w:rPrChange>
        </w:rPr>
        <w:t xml:space="preserve"> De minimis is compared to all increases that are not included in the PSEL.</w:t>
      </w:r>
      <w:r w:rsidR="00AE4BFE"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(34) "Department":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Means Department of Environmental Quality; except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 divisions 218 and 220 means Department of Environmental Quality or in the case of Lane County, Lane Regional Air Protection Agency.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(35) "Device" means any machine, equipment, raw material, product, or byproduct at a source that produces or emits a regulated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(36) “Direct PM2.5” has the meaning provided in the definition of PM2.5.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(37) "Director" means the Director of the Department or the Director's designee. </w:t>
      </w:r>
    </w:p>
    <w:p w:rsidR="00AE4BFE" w:rsidRDefault="00AE4BFE" w:rsidP="00656CEA">
      <w:pPr>
        <w:shd w:val="clear" w:color="auto" w:fill="FFFFFF"/>
        <w:spacing w:after="0" w:line="360" w:lineRule="auto"/>
        <w:rPr>
          <w:ins w:id="58" w:author="Preferred Customer" w:date="2011-09-29T19:18:00Z"/>
          <w:rFonts w:ascii="Arial" w:eastAsia="Times New Roman" w:hAnsi="Arial" w:cs="Arial"/>
          <w:color w:val="000000"/>
          <w:sz w:val="14"/>
          <w:szCs w:val="14"/>
        </w:rPr>
      </w:pPr>
      <w:r w:rsidRPr="00AE4BFE">
        <w:rPr>
          <w:rFonts w:ascii="Arial" w:eastAsia="Times New Roman" w:hAnsi="Arial" w:cs="Arial"/>
          <w:color w:val="000000"/>
          <w:sz w:val="14"/>
          <w:szCs w:val="14"/>
        </w:rPr>
        <w:t xml:space="preserve">(38) "Draft permit" means the version of an Oregon Title V Operating Permit for which the Department or Lane Regional Air Protection Agency offers public participation under OAR 340-218-0210 or the EPA and affected State review under 340-218-0230. </w:t>
      </w:r>
    </w:p>
    <w:p w:rsidR="00E75851" w:rsidRPr="00AE4BFE" w:rsidRDefault="00E75851" w:rsidP="00656CEA">
      <w:pPr>
        <w:shd w:val="clear" w:color="auto" w:fill="FFFFFF"/>
        <w:spacing w:after="0" w:line="360" w:lineRule="auto"/>
        <w:rPr>
          <w:rFonts w:ascii="Arial" w:eastAsia="Times New Roman" w:hAnsi="Arial" w:cs="Arial"/>
          <w:color w:val="000000"/>
          <w:sz w:val="14"/>
          <w:szCs w:val="14"/>
        </w:rPr>
      </w:pPr>
      <w:ins w:id="59" w:author="Preferred Customer" w:date="2011-09-29T19:18:00Z">
        <w:r w:rsidRPr="00E75851">
          <w:rPr>
            <w:rFonts w:ascii="Arial" w:eastAsia="Times New Roman" w:hAnsi="Arial" w:cs="Arial"/>
            <w:color w:val="000000"/>
            <w:sz w:val="14"/>
            <w:szCs w:val="14"/>
          </w:rPr>
          <w:t>(</w:t>
        </w:r>
        <w:r>
          <w:rPr>
            <w:rFonts w:ascii="Arial" w:eastAsia="Times New Roman" w:hAnsi="Arial" w:cs="Arial"/>
            <w:color w:val="000000"/>
            <w:sz w:val="14"/>
            <w:szCs w:val="14"/>
          </w:rPr>
          <w:t>XX</w:t>
        </w:r>
        <w:r w:rsidRPr="00E75851">
          <w:rPr>
            <w:rFonts w:ascii="Arial" w:eastAsia="Times New Roman" w:hAnsi="Arial" w:cs="Arial"/>
            <w:color w:val="000000"/>
            <w:sz w:val="14"/>
            <w:szCs w:val="14"/>
          </w:rPr>
          <w:t xml:space="preserve">) "Dry Standard Cubic Foot" means the amount of gas that would occupy a volume of one cubic foot, if the gas were free of uncombined water at standard conditions.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(39)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(41) "Emission" means a release into the atmosphere of any regulated pollutant or any air contaminant.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(42) "Emission Estimate Adjustment Factor" or "EEAF" means an adjustment applied to an emission factor to account for the relative inaccuracy of the emission factor.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(43) "Emission Factor" means an estimate of the rate at which a pollutant is released into the atmosphere, as the result of some activity, divided by the rate of that activity (e.g., production or process rate).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AE4BFE" w:rsidRDefault="00AE4BFE" w:rsidP="00656CEA">
      <w:pPr>
        <w:shd w:val="clear" w:color="auto" w:fill="FFFFFF"/>
        <w:spacing w:after="0" w:line="360" w:lineRule="auto"/>
        <w:rPr>
          <w:ins w:id="60" w:author="jinahar" w:date="2011-09-30T13:50:00Z"/>
          <w:rFonts w:ascii="Arial" w:eastAsia="Times New Roman" w:hAnsi="Arial" w:cs="Arial"/>
          <w:color w:val="000000"/>
          <w:sz w:val="14"/>
          <w:szCs w:val="14"/>
        </w:rPr>
      </w:pPr>
      <w:r w:rsidRPr="00AE4BFE">
        <w:rPr>
          <w:rFonts w:ascii="Arial" w:eastAsia="Times New Roman" w:hAnsi="Arial" w:cs="Arial"/>
          <w:color w:val="000000"/>
          <w:sz w:val="14"/>
          <w:szCs w:val="14"/>
        </w:rPr>
        <w:t xml:space="preserve">(46) "Emission Reporting Form" means a paper or electronic form developed by the Department that must be completed by the permittee to report calculated emissions, actual emissions, or permitted emissions for interim emission fee assessment purposes. </w:t>
      </w:r>
    </w:p>
    <w:p w:rsidR="00111D56" w:rsidRPr="00AE4BFE" w:rsidRDefault="00111D56" w:rsidP="00656CEA">
      <w:pPr>
        <w:shd w:val="clear" w:color="auto" w:fill="FFFFFF"/>
        <w:spacing w:after="0" w:line="360" w:lineRule="auto"/>
        <w:rPr>
          <w:rFonts w:ascii="Arial" w:eastAsia="Times New Roman" w:hAnsi="Arial" w:cs="Arial"/>
          <w:color w:val="000000"/>
          <w:sz w:val="14"/>
          <w:szCs w:val="14"/>
        </w:rPr>
      </w:pPr>
      <w:ins w:id="61" w:author="jinahar" w:date="2011-09-30T13:50:00Z">
        <w:r>
          <w:rPr>
            <w:rFonts w:ascii="Arial" w:eastAsia="Times New Roman" w:hAnsi="Arial" w:cs="Arial"/>
            <w:color w:val="000000"/>
            <w:sz w:val="14"/>
            <w:szCs w:val="14"/>
          </w:rPr>
          <w:t>(XX</w:t>
        </w:r>
        <w:r w:rsidRPr="00111D56">
          <w:rPr>
            <w:rFonts w:ascii="Arial" w:eastAsia="Times New Roman" w:hAnsi="Arial" w:cs="Arial"/>
            <w:color w:val="000000"/>
            <w:sz w:val="14"/>
            <w:szCs w:val="14"/>
          </w:rPr>
          <w:t>) "Emission Standards" means the limitation on the release of contaminant or multiple contaminants to the ambient air.</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(47) "Emissions unit" means any part or activity of a source that emits or has the potential to emit any regulated air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The group used to define the emissions unit may not include discrete parts or activities to which a distinct emissions standard applies or for which different compliance demonstration requirements apply;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emissions from the emissions unit are quantifiable.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Emissions units may be defined on a pollutant by pollutant basis where applicable.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The term emissions unit is not meant to alter or affect the definition of the term "unit" under Title IV of the FCAA.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Parts and activities cannot be grouped for determining emissions increases from an emissions unit under OAR 340-224-0050 through 340-224-0070, or 340 </w:t>
      </w:r>
      <w:proofErr w:type="gramStart"/>
      <w:r w:rsidRPr="00AE4BFE">
        <w:rPr>
          <w:rFonts w:ascii="Arial" w:eastAsia="Times New Roman" w:hAnsi="Arial" w:cs="Arial"/>
          <w:color w:val="000000"/>
          <w:sz w:val="14"/>
          <w:szCs w:val="14"/>
        </w:rPr>
        <w:t>division</w:t>
      </w:r>
      <w:proofErr w:type="gramEnd"/>
      <w:r w:rsidRPr="00AE4BFE">
        <w:rPr>
          <w:rFonts w:ascii="Arial" w:eastAsia="Times New Roman" w:hAnsi="Arial" w:cs="Arial"/>
          <w:color w:val="000000"/>
          <w:sz w:val="14"/>
          <w:szCs w:val="14"/>
        </w:rPr>
        <w:t xml:space="preserve"> 210, or for determining the applicability of any New Source Performance Standard (NSPS). </w:t>
      </w:r>
    </w:p>
    <w:p w:rsidR="00AE4BFE" w:rsidRDefault="00AE4BFE" w:rsidP="00656CEA">
      <w:pPr>
        <w:shd w:val="clear" w:color="auto" w:fill="FFFFFF"/>
        <w:spacing w:after="0" w:line="360" w:lineRule="auto"/>
        <w:rPr>
          <w:ins w:id="62" w:author="Preferred Customer" w:date="2011-09-29T19:19:00Z"/>
          <w:rFonts w:ascii="Arial" w:eastAsia="Times New Roman" w:hAnsi="Arial" w:cs="Arial"/>
          <w:color w:val="000000"/>
          <w:sz w:val="14"/>
          <w:szCs w:val="14"/>
        </w:rPr>
      </w:pPr>
      <w:r w:rsidRPr="00AE4BFE">
        <w:rPr>
          <w:rFonts w:ascii="Arial" w:eastAsia="Times New Roman" w:hAnsi="Arial" w:cs="Arial"/>
          <w:color w:val="000000"/>
          <w:sz w:val="14"/>
          <w:szCs w:val="14"/>
        </w:rPr>
        <w:t xml:space="preserve">(48) "EPA" or "Administrator" means the Administrator of the United States Environmental Protection Agency or the Administrator's designee. </w:t>
      </w:r>
    </w:p>
    <w:p w:rsidR="00E75851" w:rsidRPr="00AE4BFE" w:rsidDel="00E75851" w:rsidRDefault="00E75851" w:rsidP="00656CEA">
      <w:pPr>
        <w:shd w:val="clear" w:color="auto" w:fill="FFFFFF"/>
        <w:spacing w:after="0" w:line="360" w:lineRule="auto"/>
        <w:rPr>
          <w:del w:id="63" w:author="Preferred Customer" w:date="2011-09-29T19:19:00Z"/>
          <w:rFonts w:ascii="Arial" w:eastAsia="Times New Roman" w:hAnsi="Arial" w:cs="Arial"/>
          <w:color w:val="000000"/>
          <w:sz w:val="14"/>
          <w:szCs w:val="14"/>
        </w:rPr>
      </w:pPr>
      <w:ins w:id="64" w:author="Preferred Customer" w:date="2011-09-29T19:19:00Z">
        <w:r w:rsidRPr="00E75851">
          <w:rPr>
            <w:rFonts w:ascii="Arial" w:eastAsia="Times New Roman" w:hAnsi="Arial" w:cs="Arial"/>
            <w:color w:val="000000"/>
            <w:sz w:val="14"/>
            <w:szCs w:val="14"/>
          </w:rPr>
          <w:t>(</w:t>
        </w:r>
        <w:r>
          <w:rPr>
            <w:rFonts w:ascii="Arial" w:eastAsia="Times New Roman" w:hAnsi="Arial" w:cs="Arial"/>
            <w:color w:val="000000"/>
            <w:sz w:val="14"/>
            <w:szCs w:val="14"/>
          </w:rPr>
          <w:t>XX</w:t>
        </w:r>
        <w:r w:rsidRPr="00E75851">
          <w:rPr>
            <w:rFonts w:ascii="Arial" w:eastAsia="Times New Roman" w:hAnsi="Arial" w:cs="Arial"/>
            <w:color w:val="000000"/>
            <w:sz w:val="14"/>
            <w:szCs w:val="14"/>
          </w:rPr>
          <w:t xml:space="preserve">) "EPA Method 9" means the method for Visual Determination of the Opacity of Emissions From Stationary Sources described as Method (average of 24 consecutive observations) in the </w:t>
        </w:r>
        <w:r w:rsidR="00BB6E5B" w:rsidRPr="00BB6E5B">
          <w:rPr>
            <w:rFonts w:ascii="Arial" w:eastAsia="Times New Roman" w:hAnsi="Arial" w:cs="Arial"/>
            <w:color w:val="000000"/>
            <w:sz w:val="14"/>
            <w:szCs w:val="14"/>
            <w:highlight w:val="yellow"/>
            <w:rPrChange w:id="65" w:author="Preferred Customer" w:date="2011-09-29T19:19:00Z">
              <w:rPr>
                <w:rFonts w:ascii="Arial" w:eastAsia="Times New Roman" w:hAnsi="Arial" w:cs="Arial"/>
                <w:color w:val="000000"/>
                <w:sz w:val="14"/>
                <w:szCs w:val="14"/>
              </w:rPr>
            </w:rPrChange>
          </w:rPr>
          <w:t>Department Source Sampling Manual</w:t>
        </w:r>
        <w:r w:rsidRPr="00E75851">
          <w:rPr>
            <w:rFonts w:ascii="Arial" w:eastAsia="Times New Roman" w:hAnsi="Arial" w:cs="Arial"/>
            <w:color w:val="000000"/>
            <w:sz w:val="14"/>
            <w:szCs w:val="14"/>
          </w:rPr>
          <w:t xml:space="preserve"> (January, 1992).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(49)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r w:rsidRPr="00F97436">
        <w:rPr>
          <w:rFonts w:ascii="Arial" w:eastAsia="Times New Roman" w:hAnsi="Arial" w:cs="Arial"/>
          <w:color w:val="000000"/>
          <w:sz w:val="14"/>
          <w:szCs w:val="14"/>
          <w:highlight w:val="green"/>
        </w:rPr>
        <w:t>the Department</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(50) "Event" means excess emissions that arise from the same condition and occur during a single calendar day or continue into subsequent calendar days.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AE4BFE">
        <w:rPr>
          <w:rFonts w:ascii="Arial" w:eastAsia="Times New Roman" w:hAnsi="Arial" w:cs="Arial"/>
          <w:color w:val="000000"/>
          <w:sz w:val="14"/>
          <w:szCs w:val="14"/>
        </w:rPr>
        <w:t>standard(</w:t>
      </w:r>
      <w:proofErr w:type="gramEnd"/>
      <w:r w:rsidRPr="00AE4BFE">
        <w:rPr>
          <w:rFonts w:ascii="Arial" w:eastAsia="Times New Roman" w:hAnsi="Arial" w:cs="Arial"/>
          <w:color w:val="000000"/>
          <w:sz w:val="14"/>
          <w:szCs w:val="14"/>
        </w:rPr>
        <w:t xml:space="preserve">or less than the applicable standard in the case of a percent reduction requirement) consistent with any averaging period specified for averaging the results of the monitoring.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(52) "Excess emissions" means emissions in excess of a permit limit or any applicable air quality rule. </w:t>
      </w:r>
    </w:p>
    <w:p w:rsidR="00AE4BFE" w:rsidRDefault="00AE4BFE" w:rsidP="00656CEA">
      <w:pPr>
        <w:shd w:val="clear" w:color="auto" w:fill="FFFFFF"/>
        <w:spacing w:after="0" w:line="360" w:lineRule="auto"/>
        <w:rPr>
          <w:ins w:id="66" w:author="jinahar" w:date="2011-09-22T10:37:00Z"/>
          <w:rFonts w:ascii="Arial" w:eastAsia="Times New Roman" w:hAnsi="Arial" w:cs="Arial"/>
          <w:color w:val="000000"/>
          <w:sz w:val="14"/>
          <w:szCs w:val="14"/>
        </w:rPr>
      </w:pPr>
      <w:r w:rsidRPr="00AE4BFE">
        <w:rPr>
          <w:rFonts w:ascii="Arial" w:eastAsia="Times New Roman" w:hAnsi="Arial" w:cs="Arial"/>
          <w:color w:val="000000"/>
          <w:sz w:val="14"/>
          <w:szCs w:val="14"/>
        </w:rPr>
        <w:t>(53) "Excursion" means a departure from an indicator range established for monitoring under OAR 340-212-0200 through 340-212-0280 and 340-218-0050(3</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a), consistent with any averaging period specified for averaging the results of the monitoring. </w:t>
      </w:r>
    </w:p>
    <w:p w:rsidR="00B367B6" w:rsidRDefault="00B367B6" w:rsidP="00656CEA">
      <w:pPr>
        <w:shd w:val="clear" w:color="auto" w:fill="FFFFFF"/>
        <w:spacing w:after="0" w:line="360" w:lineRule="auto"/>
        <w:rPr>
          <w:ins w:id="67" w:author="Preferred Customer" w:date="2011-09-29T19:40:00Z"/>
          <w:rFonts w:ascii="Arial" w:eastAsia="Times New Roman" w:hAnsi="Arial" w:cs="Arial"/>
          <w:color w:val="000000"/>
          <w:sz w:val="14"/>
          <w:szCs w:val="14"/>
        </w:rPr>
      </w:pPr>
      <w:ins w:id="68" w:author="jinahar" w:date="2011-09-22T10:37:00Z">
        <w:r>
          <w:rPr>
            <w:rFonts w:ascii="Arial" w:eastAsia="Times New Roman" w:hAnsi="Arial" w:cs="Arial"/>
            <w:color w:val="000000"/>
            <w:sz w:val="14"/>
            <w:szCs w:val="14"/>
          </w:rPr>
          <w:t xml:space="preserve">(xx) “External Combustion Device” means </w:t>
        </w:r>
        <w:r w:rsidRPr="00F85EE3">
          <w:rPr>
            <w:rFonts w:ascii="Arial" w:eastAsia="Times New Roman" w:hAnsi="Arial" w:cs="Arial"/>
            <w:color w:val="000000"/>
            <w:sz w:val="14"/>
            <w:szCs w:val="14"/>
          </w:rPr>
          <w:t xml:space="preserve">equipment that burns a solid, liquid, or gaseous fuel, the principal purpose of which is to produce heat or power by indirect heat transfer.  </w:t>
        </w:r>
      </w:ins>
    </w:p>
    <w:p w:rsidR="00310047" w:rsidRPr="00AE4BFE" w:rsidDel="00310047" w:rsidRDefault="00310047" w:rsidP="00656CEA">
      <w:pPr>
        <w:shd w:val="clear" w:color="auto" w:fill="FFFFFF"/>
        <w:spacing w:after="0" w:line="360" w:lineRule="auto"/>
        <w:rPr>
          <w:del w:id="69" w:author="Preferred Customer" w:date="2011-09-29T19:41:00Z"/>
          <w:rFonts w:ascii="Arial" w:eastAsia="Times New Roman" w:hAnsi="Arial" w:cs="Arial"/>
          <w:color w:val="000000"/>
          <w:sz w:val="14"/>
          <w:szCs w:val="14"/>
        </w:rPr>
      </w:pPr>
      <w:ins w:id="70" w:author="Preferred Customer" w:date="2011-09-29T19:40:00Z">
        <w:r w:rsidRPr="00310047">
          <w:rPr>
            <w:rFonts w:ascii="Arial" w:eastAsia="Times New Roman" w:hAnsi="Arial" w:cs="Arial"/>
            <w:color w:val="000000"/>
            <w:sz w:val="14"/>
            <w:szCs w:val="14"/>
          </w:rPr>
          <w:t>(</w:t>
        </w:r>
        <w:r>
          <w:rPr>
            <w:rFonts w:ascii="Arial" w:eastAsia="Times New Roman" w:hAnsi="Arial" w:cs="Arial"/>
            <w:color w:val="000000"/>
            <w:sz w:val="14"/>
            <w:szCs w:val="14"/>
          </w:rPr>
          <w:t>XX</w:t>
        </w:r>
        <w:r w:rsidRPr="00310047">
          <w:rPr>
            <w:rFonts w:ascii="Arial" w:eastAsia="Times New Roman" w:hAnsi="Arial" w:cs="Arial"/>
            <w:color w:val="000000"/>
            <w:sz w:val="14"/>
            <w:szCs w:val="14"/>
          </w:rPr>
          <w:t>) "Facility" means an identifiable piece of process equipment. A stationary source may be comprised of one or more pollutant-emitting facilities.</w:t>
        </w:r>
      </w:ins>
      <w:ins w:id="71" w:author="Preferred Customer" w:date="2011-09-29T19:41:00Z">
        <w:r>
          <w:rPr>
            <w:rFonts w:ascii="Arial" w:eastAsia="Times New Roman" w:hAnsi="Arial" w:cs="Arial"/>
            <w:color w:val="000000"/>
            <w:sz w:val="14"/>
            <w:szCs w:val="14"/>
          </w:rPr>
          <w:t xml:space="preserve"> [EXCEPT NSPS]</w:t>
        </w:r>
      </w:ins>
      <w:ins w:id="72" w:author="Preferred Customer" w:date="2011-09-29T19:40:00Z">
        <w:r w:rsidRPr="00310047">
          <w:rPr>
            <w:rFonts w:ascii="Arial" w:eastAsia="Times New Roman" w:hAnsi="Arial" w:cs="Arial"/>
            <w:color w:val="000000"/>
            <w:sz w:val="14"/>
            <w:szCs w:val="14"/>
          </w:rPr>
          <w:t xml:space="preserve">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(54) "Federal Land Manager" means with respect to any lands in the United States, the Secretary of the federal department with authority over such lands.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Fossil fuel-fired steam electric plants of more than 250 million BTU/hour heat input;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Coal cleaning plants with thermal dryers;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Kraft pulp mills;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Portland cement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Primary Zinc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Iron and Steel Mill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Primary aluminum ore reduction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(h) Primary copper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Municipal Incinerators capable of charging more than 50 tons of refuse per day;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(j) Hydrofluoric acid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(k) Sulfuric acid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(l) Nitric acid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(m) Petroleum Refineries;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(n) Lime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(o) Phosphate rock processing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(p) Coke oven batteries;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(q) Sulfur recovery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(r) Carbon black plants, furnace process;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(s) Primary lead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(t) Fuel conversion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(u) Sintering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(v) Secondary metal production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(w) Chemical process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 Fossil fuel fired boilers, or combinations thereof, totaling more than 250 million BTU per hour heat input;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(y) Petroleum storage and transfer units with a total storage capacity exceeding 300,000 barrels;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(z) Taconite ore processing plants;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proofErr w:type="gramStart"/>
      <w:r w:rsidRPr="00AE4BFE">
        <w:rPr>
          <w:rFonts w:ascii="Arial" w:eastAsia="Times New Roman" w:hAnsi="Arial" w:cs="Arial"/>
          <w:color w:val="000000"/>
          <w:sz w:val="14"/>
          <w:szCs w:val="14"/>
        </w:rPr>
        <w:t>aa</w:t>
      </w:r>
      <w:proofErr w:type="spellEnd"/>
      <w:proofErr w:type="gramEnd"/>
      <w:r w:rsidRPr="00AE4BFE">
        <w:rPr>
          <w:rFonts w:ascii="Arial" w:eastAsia="Times New Roman" w:hAnsi="Arial" w:cs="Arial"/>
          <w:color w:val="000000"/>
          <w:sz w:val="14"/>
          <w:szCs w:val="14"/>
        </w:rPr>
        <w:t xml:space="preserve">) Glass fiber processing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gramStart"/>
      <w:r w:rsidRPr="00AE4BFE">
        <w:rPr>
          <w:rFonts w:ascii="Arial" w:eastAsia="Times New Roman" w:hAnsi="Arial" w:cs="Arial"/>
          <w:color w:val="000000"/>
          <w:sz w:val="14"/>
          <w:szCs w:val="14"/>
        </w:rPr>
        <w:t>bb</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Charcoal production plants.</w:t>
      </w:r>
      <w:proofErr w:type="gramEnd"/>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(56) "Final permit" means the version of an Oregon Title V Operating Permit issued by the Department or Lane Regional Air Protection Agency that has completed all review procedures required by OAR 340-218-0120 through 340-218-0240.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(57</w:t>
      </w:r>
      <w:r w:rsidRPr="00F97436">
        <w:rPr>
          <w:rFonts w:ascii="Arial" w:eastAsia="Times New Roman" w:hAnsi="Arial" w:cs="Arial"/>
          <w:color w:val="000000"/>
          <w:sz w:val="14"/>
          <w:szCs w:val="14"/>
          <w:highlight w:val="magenta"/>
        </w:rPr>
        <w:t>) “Form”</w:t>
      </w:r>
      <w:r w:rsidRPr="00AE4BFE">
        <w:rPr>
          <w:rFonts w:ascii="Arial" w:eastAsia="Times New Roman" w:hAnsi="Arial" w:cs="Arial"/>
          <w:color w:val="000000"/>
          <w:sz w:val="14"/>
          <w:szCs w:val="14"/>
        </w:rPr>
        <w:t xml:space="preserve"> means a paper or electronic form developed by the Department.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(58) "Fugitive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proofErr w:type="gramStart"/>
      <w:r w:rsidRPr="00AE4BFE">
        <w:rPr>
          <w:rFonts w:ascii="Arial" w:eastAsia="Times New Roman" w:hAnsi="Arial" w:cs="Arial"/>
          <w:color w:val="000000"/>
          <w:sz w:val="14"/>
          <w:szCs w:val="14"/>
        </w:rPr>
        <w:t>(a) Except as used in subsection (b) of this section, means emissions of any air contaminant which escape to the atmosphere from any point or area that is not identifiable as a stack, vent, duct, or equivalent opening.</w:t>
      </w:r>
      <w:proofErr w:type="gramEnd"/>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to define a major Oregon Title V Operating Permit program source, means those emissions which could not reasonably pass through a stack, chimney, vent, or other functionally equivalent opening.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(59) "General permit":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 (b) of this section, means an Oregon Air Contaminant Discharge Permit established under OAR 340-216-0060; </w:t>
      </w:r>
    </w:p>
    <w:p w:rsidR="00AE4BFE" w:rsidRPr="00AE4BFE" w:rsidRDefault="00BB6E5B" w:rsidP="00656CEA">
      <w:pPr>
        <w:shd w:val="clear" w:color="auto" w:fill="FFFFFF"/>
        <w:spacing w:after="0" w:line="360" w:lineRule="auto"/>
        <w:rPr>
          <w:rFonts w:ascii="Arial" w:eastAsia="Times New Roman" w:hAnsi="Arial" w:cs="Arial"/>
          <w:color w:val="000000"/>
          <w:sz w:val="14"/>
          <w:szCs w:val="14"/>
        </w:rPr>
      </w:pPr>
      <w:r w:rsidRPr="00BB6E5B">
        <w:rPr>
          <w:rFonts w:ascii="Arial" w:eastAsia="Times New Roman" w:hAnsi="Arial" w:cs="Arial"/>
          <w:color w:val="000000"/>
          <w:sz w:val="14"/>
          <w:szCs w:val="14"/>
          <w:highlight w:val="yellow"/>
          <w:rPrChange w:id="73" w:author="Preferred Customer" w:date="2011-09-21T12:17:00Z">
            <w:rPr>
              <w:rFonts w:ascii="Arial" w:eastAsia="Times New Roman" w:hAnsi="Arial" w:cs="Arial"/>
              <w:color w:val="000000"/>
              <w:sz w:val="14"/>
              <w:szCs w:val="14"/>
            </w:rPr>
          </w:rPrChange>
        </w:rPr>
        <w:t xml:space="preserve">(b) As used in OAR 340 division 218 means </w:t>
      </w:r>
      <w:proofErr w:type="gramStart"/>
      <w:r w:rsidRPr="00BB6E5B">
        <w:rPr>
          <w:rFonts w:ascii="Arial" w:eastAsia="Times New Roman" w:hAnsi="Arial" w:cs="Arial"/>
          <w:color w:val="000000"/>
          <w:sz w:val="14"/>
          <w:szCs w:val="14"/>
          <w:highlight w:val="yellow"/>
          <w:rPrChange w:id="74" w:author="Preferred Customer" w:date="2011-09-21T12:17:00Z">
            <w:rPr>
              <w:rFonts w:ascii="Arial" w:eastAsia="Times New Roman" w:hAnsi="Arial" w:cs="Arial"/>
              <w:color w:val="000000"/>
              <w:sz w:val="14"/>
              <w:szCs w:val="14"/>
            </w:rPr>
          </w:rPrChange>
        </w:rPr>
        <w:t>an</w:t>
      </w:r>
      <w:proofErr w:type="gramEnd"/>
      <w:r w:rsidRPr="00BB6E5B">
        <w:rPr>
          <w:rFonts w:ascii="Arial" w:eastAsia="Times New Roman" w:hAnsi="Arial" w:cs="Arial"/>
          <w:color w:val="000000"/>
          <w:sz w:val="14"/>
          <w:szCs w:val="14"/>
          <w:highlight w:val="yellow"/>
          <w:rPrChange w:id="75" w:author="Preferred Customer" w:date="2011-09-21T12:17:00Z">
            <w:rPr>
              <w:rFonts w:ascii="Arial" w:eastAsia="Times New Roman" w:hAnsi="Arial" w:cs="Arial"/>
              <w:color w:val="000000"/>
              <w:sz w:val="14"/>
              <w:szCs w:val="14"/>
            </w:rPr>
          </w:rPrChange>
        </w:rPr>
        <w:t xml:space="preserve"> Oregon Title V Operating Permit established under OAR 340-218-0090</w:t>
      </w:r>
      <w:r w:rsidR="00AE4BFE"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(60) "Generic PSEL" means the levels for the pollutants listed in Table 5. </w:t>
      </w:r>
    </w:p>
    <w:p w:rsidR="00AE4BFE" w:rsidRPr="00AE4BFE" w:rsidRDefault="00403FA0" w:rsidP="00656CEA">
      <w:pPr>
        <w:shd w:val="clear" w:color="auto" w:fill="FFFFFF"/>
        <w:spacing w:after="0" w:line="360" w:lineRule="auto"/>
        <w:rPr>
          <w:rFonts w:ascii="Arial" w:eastAsia="Times New Roman" w:hAnsi="Arial" w:cs="Arial"/>
          <w:color w:val="000000"/>
          <w:sz w:val="14"/>
          <w:szCs w:val="14"/>
        </w:rPr>
      </w:pPr>
      <w:del w:id="76" w:author="jinahar" w:date="2011-10-04T13:38:00Z">
        <w:r w:rsidRPr="009E4815" w:rsidDel="009E4815">
          <w:rPr>
            <w:rFonts w:ascii="Arial" w:eastAsia="Times New Roman" w:hAnsi="Arial" w:cs="Arial"/>
            <w:b/>
            <w:bCs/>
            <w:color w:val="000000"/>
            <w:sz w:val="14"/>
            <w:szCs w:val="14"/>
          </w:rPr>
          <w:delText>NOTE:</w:delText>
        </w:r>
        <w:r w:rsidRPr="009E4815" w:rsidDel="009E4815">
          <w:rPr>
            <w:rFonts w:ascii="Arial" w:eastAsia="Times New Roman" w:hAnsi="Arial" w:cs="Arial"/>
            <w:color w:val="000000"/>
            <w:sz w:val="14"/>
            <w:szCs w:val="14"/>
          </w:rPr>
          <w:delText xml:space="preserve"> Sources are eligible for a generic PSEL if expected emissions are less than or equal to the levels listed in Table 5. Baseline emission rate and netting basis do not apply to pollutants at sources using generic PSELs.</w:delText>
        </w:r>
        <w:r w:rsidR="00AE4BFE" w:rsidRPr="00AE4BFE" w:rsidDel="009E4815">
          <w:rPr>
            <w:rFonts w:ascii="Arial" w:eastAsia="Times New Roman" w:hAnsi="Arial" w:cs="Arial"/>
            <w:color w:val="000000"/>
            <w:sz w:val="14"/>
            <w:szCs w:val="14"/>
          </w:rPr>
          <w:delText xml:space="preserve"> </w:delText>
        </w:r>
      </w:del>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(61)(a) “Greenhouse Gases” or “GHGs” means the aggregate group of six greenhouse gases: carbon dioxide, nitrous oxide, methane, hydrofluorocarbons, perfluorocarbons, and sulfur hexafluoride. Each gas is also individually a greenhouse gas.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AE4BFE" w:rsidRDefault="00AE4BFE" w:rsidP="00656CEA">
      <w:pPr>
        <w:shd w:val="clear" w:color="auto" w:fill="FFFFFF"/>
        <w:spacing w:after="0" w:line="360" w:lineRule="auto"/>
        <w:rPr>
          <w:ins w:id="77" w:author="jinahar" w:date="2011-09-29T10:18:00Z"/>
          <w:rFonts w:ascii="Arial" w:eastAsia="Times New Roman" w:hAnsi="Arial" w:cs="Arial"/>
          <w:color w:val="000000"/>
          <w:sz w:val="14"/>
          <w:szCs w:val="14"/>
        </w:rPr>
      </w:pPr>
      <w:r w:rsidRPr="00AE4BFE">
        <w:rPr>
          <w:rFonts w:ascii="Arial" w:eastAsia="Times New Roman" w:hAnsi="Arial" w:cs="Arial"/>
          <w:color w:val="000000"/>
          <w:sz w:val="14"/>
          <w:szCs w:val="14"/>
        </w:rPr>
        <w:t xml:space="preserve">(62) "Growth Allowance" means an allocation of some part of an airshed's capacity to accommodate future proposed major sources and major modifications of sources. </w:t>
      </w:r>
    </w:p>
    <w:p w:rsidR="00A028B3" w:rsidRPr="00AE4BFE" w:rsidRDefault="00A028B3" w:rsidP="00656CEA">
      <w:pPr>
        <w:shd w:val="clear" w:color="auto" w:fill="FFFFFF"/>
        <w:spacing w:after="0" w:line="360" w:lineRule="auto"/>
        <w:rPr>
          <w:rFonts w:ascii="Arial" w:eastAsia="Times New Roman" w:hAnsi="Arial" w:cs="Arial"/>
          <w:color w:val="000000"/>
          <w:sz w:val="14"/>
          <w:szCs w:val="14"/>
        </w:rPr>
      </w:pPr>
      <w:ins w:id="78" w:author="jinahar" w:date="2011-09-29T10:18:00Z">
        <w:r w:rsidRPr="00A028B3">
          <w:rPr>
            <w:rFonts w:ascii="Arial" w:eastAsia="Times New Roman" w:hAnsi="Arial" w:cs="Arial"/>
            <w:color w:val="000000"/>
            <w:sz w:val="14"/>
            <w:szCs w:val="14"/>
          </w:rPr>
          <w:t>(</w:t>
        </w:r>
        <w:r>
          <w:rPr>
            <w:rFonts w:ascii="Arial" w:eastAsia="Times New Roman" w:hAnsi="Arial" w:cs="Arial"/>
            <w:color w:val="000000"/>
            <w:sz w:val="14"/>
            <w:szCs w:val="14"/>
          </w:rPr>
          <w:t>XX</w:t>
        </w:r>
        <w:r w:rsidRPr="00A028B3">
          <w:rPr>
            <w:rFonts w:ascii="Arial" w:eastAsia="Times New Roman" w:hAnsi="Arial" w:cs="Arial"/>
            <w:color w:val="000000"/>
            <w:sz w:val="14"/>
            <w:szCs w:val="14"/>
          </w:rPr>
          <w:t xml:space="preserve">) "Hardboard" means a flat panel made from wood that has been reduced to basic wood fibers and bonded by adhesive properties under pressure.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(63) "Immediately" means as soon as possible but in no case more than one hour after a source knew or should have known of an excess emission period.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AE4BFE">
        <w:rPr>
          <w:rFonts w:ascii="Arial" w:eastAsia="Times New Roman" w:hAnsi="Arial" w:cs="Arial"/>
          <w:color w:val="000000"/>
          <w:sz w:val="14"/>
          <w:szCs w:val="14"/>
        </w:rPr>
        <w:t>an efficiency</w:t>
      </w:r>
      <w:proofErr w:type="gramEnd"/>
      <w:r w:rsidRPr="00AE4BFE">
        <w:rPr>
          <w:rFonts w:ascii="Arial" w:eastAsia="Times New Roman" w:hAnsi="Arial" w:cs="Arial"/>
          <w:color w:val="000000"/>
          <w:sz w:val="14"/>
          <w:szCs w:val="14"/>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(65) "Insignificant Activity" means an activity or emission that the Department has designated as categorically insignificant, or that meets the criteria of aggregate insignificant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(66) "Insignificant Change" means an off-permit change defined under OAR 340-218-0140(2</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a) to either a significant or an insignificant activity which: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Does not result in a re-designation from an insignificant to a significant activity;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Does not invoke an applicable requirement not included in the permit;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Does not result in emission of regulated air pollutants not regulated by the source's permit. </w:t>
      </w:r>
    </w:p>
    <w:p w:rsidR="00AE4BFE" w:rsidRDefault="00AE4BFE" w:rsidP="00656CEA">
      <w:pPr>
        <w:shd w:val="clear" w:color="auto" w:fill="FFFFFF"/>
        <w:spacing w:after="0" w:line="360" w:lineRule="auto"/>
        <w:rPr>
          <w:ins w:id="79" w:author="jinahar" w:date="2011-09-30T09:37:00Z"/>
          <w:rFonts w:ascii="Arial" w:eastAsia="Times New Roman" w:hAnsi="Arial" w:cs="Arial"/>
          <w:color w:val="000000"/>
          <w:sz w:val="14"/>
          <w:szCs w:val="14"/>
        </w:rPr>
      </w:pPr>
      <w:r w:rsidRPr="00AE4BFE">
        <w:rPr>
          <w:rFonts w:ascii="Arial" w:eastAsia="Times New Roman" w:hAnsi="Arial" w:cs="Arial"/>
          <w:color w:val="000000"/>
          <w:sz w:val="14"/>
          <w:szCs w:val="14"/>
        </w:rPr>
        <w:t xml:space="preserve">(67) "Late Payment" means a fee payment which is postmarked after the due date. </w:t>
      </w:r>
    </w:p>
    <w:p w:rsidR="00655718" w:rsidRPr="00AE4BFE" w:rsidRDefault="00655718" w:rsidP="00656CEA">
      <w:pPr>
        <w:shd w:val="clear" w:color="auto" w:fill="FFFFFF"/>
        <w:spacing w:after="0" w:line="360" w:lineRule="auto"/>
        <w:rPr>
          <w:rFonts w:ascii="Arial" w:eastAsia="Times New Roman" w:hAnsi="Arial" w:cs="Arial"/>
          <w:color w:val="000000"/>
          <w:sz w:val="14"/>
          <w:szCs w:val="14"/>
        </w:rPr>
      </w:pPr>
      <w:ins w:id="80" w:author="jinahar" w:date="2011-09-30T09:37:00Z">
        <w:r w:rsidRPr="00655718">
          <w:rPr>
            <w:rFonts w:ascii="Arial" w:eastAsia="Times New Roman" w:hAnsi="Arial" w:cs="Arial"/>
            <w:color w:val="000000"/>
            <w:sz w:val="14"/>
            <w:szCs w:val="14"/>
          </w:rPr>
          <w:t>(</w:t>
        </w:r>
        <w:r>
          <w:rPr>
            <w:rFonts w:ascii="Arial" w:eastAsia="Times New Roman" w:hAnsi="Arial" w:cs="Arial"/>
            <w:color w:val="000000"/>
            <w:sz w:val="14"/>
            <w:szCs w:val="14"/>
          </w:rPr>
          <w:t>XX</w:t>
        </w:r>
        <w:r w:rsidRPr="00655718">
          <w:rPr>
            <w:rFonts w:ascii="Arial" w:eastAsia="Times New Roman" w:hAnsi="Arial" w:cs="Arial"/>
            <w:color w:val="000000"/>
            <w:sz w:val="14"/>
            <w:szCs w:val="14"/>
          </w:rPr>
          <w:t xml:space="preserve">) "Liquefied petroleum gas" has the meaning given by the American Society for Testing and Materials in ASTM D1835-82, "Standard Specification for Liquid Petroleum Gases."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(70) "Maintenance Pollutant" means a pollutant for which a maintenance area was formerly designated a nonattainment area.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(71) "Major Modification" means any physical change or change in the method of operation of a source that results in satisfying the requirements of both </w:t>
      </w:r>
      <w:r w:rsidR="00BB6E5B" w:rsidRPr="00BB6E5B">
        <w:rPr>
          <w:rFonts w:ascii="Arial" w:eastAsia="Times New Roman" w:hAnsi="Arial" w:cs="Arial"/>
          <w:color w:val="000000"/>
          <w:sz w:val="14"/>
          <w:szCs w:val="14"/>
          <w:highlight w:val="yellow"/>
          <w:rPrChange w:id="81" w:author="Preferred Customer" w:date="2011-09-21T16:59:00Z">
            <w:rPr>
              <w:rFonts w:ascii="Arial" w:eastAsia="Times New Roman" w:hAnsi="Arial" w:cs="Arial"/>
              <w:color w:val="000000"/>
              <w:sz w:val="14"/>
              <w:szCs w:val="14"/>
            </w:rPr>
          </w:rPrChange>
        </w:rPr>
        <w:t>subsections (a) and (b) of this section, or of subsection (c)</w:t>
      </w:r>
      <w:r w:rsidRPr="00AE4BFE">
        <w:rPr>
          <w:rFonts w:ascii="Arial" w:eastAsia="Times New Roman" w:hAnsi="Arial" w:cs="Arial"/>
          <w:color w:val="000000"/>
          <w:sz w:val="14"/>
          <w:szCs w:val="14"/>
        </w:rPr>
        <w:t xml:space="preserve"> of this section for any regulated air pollutant. Major modifications for ozone precursors or PM2.5 precursors also constitute major modifications for ozone and PM2.5, respectively.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 (d) of this section, a PSEL that exceeds the netting basis by an amount that is equal to or greater than the significant emission rate.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accumulation of emission increases due to physical changes and changes in the method of operation as determined in accordance with paragraphs (A) and (B) of this subsection is equal to or greater than the significant emission rate. </w:t>
      </w:r>
    </w:p>
    <w:p w:rsidR="00AE4BFE" w:rsidRPr="00661BD7" w:rsidRDefault="00AE4BFE" w:rsidP="00656CEA">
      <w:pPr>
        <w:shd w:val="clear" w:color="auto" w:fill="FFFFFF"/>
        <w:spacing w:after="0" w:line="360" w:lineRule="auto"/>
        <w:rPr>
          <w:rFonts w:ascii="Arial" w:eastAsia="Times New Roman" w:hAnsi="Arial" w:cs="Arial"/>
          <w:color w:val="000000"/>
          <w:sz w:val="14"/>
          <w:szCs w:val="14"/>
          <w:highlight w:val="cyan"/>
        </w:rPr>
      </w:pPr>
      <w:r w:rsidRPr="00661BD7">
        <w:rPr>
          <w:rFonts w:ascii="Arial" w:eastAsia="Times New Roman" w:hAnsi="Arial" w:cs="Arial"/>
          <w:color w:val="000000"/>
          <w:sz w:val="14"/>
          <w:szCs w:val="14"/>
          <w:highlight w:val="cyan"/>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661BD7">
        <w:rPr>
          <w:rFonts w:ascii="Arial" w:eastAsia="Times New Roman" w:hAnsi="Arial" w:cs="Arial"/>
          <w:color w:val="000000"/>
          <w:sz w:val="14"/>
          <w:szCs w:val="14"/>
          <w:highlight w:val="cyan"/>
        </w:rPr>
        <w:t xml:space="preserve">(B) Emission increases due solely to increased </w:t>
      </w:r>
      <w:proofErr w:type="gramStart"/>
      <w:r w:rsidRPr="00661BD7">
        <w:rPr>
          <w:rFonts w:ascii="Arial" w:eastAsia="Times New Roman" w:hAnsi="Arial" w:cs="Arial"/>
          <w:color w:val="000000"/>
          <w:sz w:val="14"/>
          <w:szCs w:val="14"/>
          <w:highlight w:val="cyan"/>
        </w:rPr>
        <w:t>use of equipment or facilities that existed or were</w:t>
      </w:r>
      <w:proofErr w:type="gramEnd"/>
      <w:r w:rsidRPr="00661BD7">
        <w:rPr>
          <w:rFonts w:ascii="Arial" w:eastAsia="Times New Roman" w:hAnsi="Arial" w:cs="Arial"/>
          <w:color w:val="000000"/>
          <w:sz w:val="14"/>
          <w:szCs w:val="14"/>
          <w:highlight w:val="cyan"/>
        </w:rPr>
        <w:t xml:space="preserve"> permitted or approved to construct in accordance with OAR 340 division 210 during the applicable baseline period are not included, except if the increased use is to support a physical change or change in the method of operation.</w:t>
      </w:r>
      <w:r w:rsidRPr="00AE4BFE">
        <w:rPr>
          <w:rFonts w:ascii="Arial" w:eastAsia="Times New Roman" w:hAnsi="Arial" w:cs="Arial"/>
          <w:color w:val="000000"/>
          <w:sz w:val="14"/>
          <w:szCs w:val="14"/>
        </w:rPr>
        <w:t xml:space="preserve"> </w:t>
      </w:r>
    </w:p>
    <w:p w:rsidR="00AE4BFE" w:rsidRPr="009165CF" w:rsidRDefault="00AE4BFE" w:rsidP="00656CEA">
      <w:pPr>
        <w:shd w:val="clear" w:color="auto" w:fill="FFFFFF"/>
        <w:spacing w:after="0" w:line="360" w:lineRule="auto"/>
        <w:rPr>
          <w:rFonts w:ascii="Arial" w:eastAsia="Times New Roman" w:hAnsi="Arial" w:cs="Arial"/>
          <w:color w:val="000000"/>
          <w:sz w:val="14"/>
          <w:szCs w:val="14"/>
          <w:highlight w:val="cyan"/>
        </w:rPr>
      </w:pPr>
      <w:r w:rsidRPr="009165CF">
        <w:rPr>
          <w:rFonts w:ascii="Arial" w:eastAsia="Times New Roman" w:hAnsi="Arial" w:cs="Arial"/>
          <w:color w:val="000000"/>
          <w:sz w:val="14"/>
          <w:szCs w:val="14"/>
          <w:highlight w:val="cyan"/>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9165CF">
        <w:rPr>
          <w:rFonts w:ascii="Arial" w:eastAsia="Times New Roman" w:hAnsi="Arial" w:cs="Arial"/>
          <w:color w:val="000000"/>
          <w:sz w:val="14"/>
          <w:szCs w:val="14"/>
          <w:highlight w:val="cyan"/>
        </w:rPr>
        <w:t>(A) Subsection (c) of this section does not apply to PM2.5 and greenhouse gases.</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7C1BD7">
        <w:rPr>
          <w:rFonts w:ascii="Arial" w:eastAsia="Times New Roman" w:hAnsi="Arial" w:cs="Arial"/>
          <w:color w:val="000000"/>
          <w:sz w:val="14"/>
          <w:szCs w:val="14"/>
          <w:highlight w:val="cyan"/>
        </w:rPr>
        <w:t>(B) Changes to the PSEL solely due to the availability of better emissions information are exempt from being considered an increase.</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8C4E1C">
        <w:rPr>
          <w:rFonts w:ascii="Arial" w:eastAsia="Times New Roman" w:hAnsi="Arial" w:cs="Arial"/>
          <w:color w:val="000000"/>
          <w:sz w:val="14"/>
          <w:szCs w:val="14"/>
        </w:rPr>
        <w:t>(</w:t>
      </w:r>
      <w:del w:id="82" w:author="Preferred Customer" w:date="2011-09-21T16:58:00Z">
        <w:r w:rsidRPr="008C4E1C" w:rsidDel="008C4E1C">
          <w:rPr>
            <w:rFonts w:ascii="Arial" w:eastAsia="Times New Roman" w:hAnsi="Arial" w:cs="Arial"/>
            <w:color w:val="000000"/>
            <w:sz w:val="14"/>
            <w:szCs w:val="14"/>
          </w:rPr>
          <w:delText>d</w:delText>
        </w:r>
      </w:del>
      <w:ins w:id="83" w:author="Preferred Customer" w:date="2011-09-21T16:58:00Z">
        <w:r w:rsidR="008C4E1C">
          <w:rPr>
            <w:rFonts w:ascii="Arial" w:eastAsia="Times New Roman" w:hAnsi="Arial" w:cs="Arial"/>
            <w:color w:val="000000"/>
            <w:sz w:val="14"/>
            <w:szCs w:val="14"/>
          </w:rPr>
          <w:t>c</w:t>
        </w:r>
      </w:ins>
      <w:r w:rsidRPr="008C4E1C">
        <w:rPr>
          <w:rFonts w:ascii="Arial" w:eastAsia="Times New Roman" w:hAnsi="Arial" w:cs="Arial"/>
          <w:color w:val="000000"/>
          <w:sz w:val="14"/>
          <w:szCs w:val="14"/>
        </w:rPr>
        <w:t>)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del w:id="84" w:author="Preferred Customer" w:date="2011-09-21T17:00:00Z">
        <w:r w:rsidRPr="00AE4BFE" w:rsidDel="008C4E1C">
          <w:rPr>
            <w:rFonts w:ascii="Arial" w:eastAsia="Times New Roman" w:hAnsi="Arial" w:cs="Arial"/>
            <w:color w:val="000000"/>
            <w:sz w:val="14"/>
            <w:szCs w:val="14"/>
          </w:rPr>
          <w:delText>e</w:delText>
        </w:r>
      </w:del>
      <w:ins w:id="85" w:author="Preferred Customer" w:date="2011-09-21T17:00:00Z">
        <w:r w:rsidR="008C4E1C">
          <w:rPr>
            <w:rFonts w:ascii="Arial" w:eastAsia="Times New Roman" w:hAnsi="Arial" w:cs="Arial"/>
            <w:color w:val="000000"/>
            <w:sz w:val="14"/>
            <w:szCs w:val="14"/>
          </w:rPr>
          <w:t>d</w:t>
        </w:r>
      </w:ins>
      <w:r w:rsidRPr="00AE4BFE">
        <w:rPr>
          <w:rFonts w:ascii="Arial" w:eastAsia="Times New Roman" w:hAnsi="Arial" w:cs="Arial"/>
          <w:color w:val="000000"/>
          <w:sz w:val="14"/>
          <w:szCs w:val="14"/>
        </w:rPr>
        <w:t xml:space="preserve">) The following are not considered major modifications: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Routine maintenance, repair, and replacement of components;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Temporary equipment installed for maintenance of the permanent equipment if the temporary equipment is in place for less than six months and operated within the permanent equipment's existing PSEL;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Use of alternate fuel or raw materials, that were available and the source was capable of accommodating in the baseline period.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(72) "Major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A major source of hazardous air pollutants, which means: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For radionuclides, "major source" will have the meaning specified by the Administrator by rule.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w:t>
      </w:r>
      <w:r w:rsidRPr="00AE4BFE">
        <w:rPr>
          <w:rFonts w:ascii="Arial" w:eastAsia="Times New Roman" w:hAnsi="Arial" w:cs="Arial"/>
          <w:color w:val="000000"/>
          <w:sz w:val="14"/>
          <w:szCs w:val="14"/>
        </w:rPr>
        <w:lastRenderedPageBreak/>
        <w:t xml:space="preserve">stationary source are not considered in determining whether it is a major stationary source for the purposes of section 302(j) of the Act, unless the source belongs to one of the following categories of stationary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Coal cleaning plants (with thermal dryers);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Kraft pulp mills;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(iii) Portland cement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proofErr w:type="gramStart"/>
      <w:r w:rsidRPr="00AE4BFE">
        <w:rPr>
          <w:rFonts w:ascii="Arial" w:eastAsia="Times New Roman" w:hAnsi="Arial" w:cs="Arial"/>
          <w:color w:val="000000"/>
          <w:sz w:val="14"/>
          <w:szCs w:val="14"/>
        </w:rPr>
        <w:t>(iv) Primary</w:t>
      </w:r>
      <w:proofErr w:type="gramEnd"/>
      <w:r w:rsidRPr="00AE4BFE">
        <w:rPr>
          <w:rFonts w:ascii="Arial" w:eastAsia="Times New Roman" w:hAnsi="Arial" w:cs="Arial"/>
          <w:color w:val="000000"/>
          <w:sz w:val="14"/>
          <w:szCs w:val="14"/>
        </w:rPr>
        <w:t xml:space="preserve"> zinc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(v) Iron and steel mills;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proofErr w:type="gramStart"/>
      <w:r w:rsidRPr="00AE4BFE">
        <w:rPr>
          <w:rFonts w:ascii="Arial" w:eastAsia="Times New Roman" w:hAnsi="Arial" w:cs="Arial"/>
          <w:color w:val="000000"/>
          <w:sz w:val="14"/>
          <w:szCs w:val="14"/>
        </w:rPr>
        <w:t>(vi) Primary</w:t>
      </w:r>
      <w:proofErr w:type="gramEnd"/>
      <w:r w:rsidRPr="00AE4BFE">
        <w:rPr>
          <w:rFonts w:ascii="Arial" w:eastAsia="Times New Roman" w:hAnsi="Arial" w:cs="Arial"/>
          <w:color w:val="000000"/>
          <w:sz w:val="14"/>
          <w:szCs w:val="14"/>
        </w:rPr>
        <w:t xml:space="preserve"> aluminum ore reduction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(vii) Primary copper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(viii) Municipal incinerators capable of charging more than 50 tons of refuse per day;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(ix) Hydrofluoric, sulfuric, or nitric acid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 Petroleum refineries;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(xi) Lime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(xii) Phosphate rock processing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(xiii) Coke oven batteries;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(xiv) Sulfur recovery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(xv) Carbon black </w:t>
      </w:r>
      <w:proofErr w:type="gramStart"/>
      <w:r w:rsidRPr="00AE4BFE">
        <w:rPr>
          <w:rFonts w:ascii="Arial" w:eastAsia="Times New Roman" w:hAnsi="Arial" w:cs="Arial"/>
          <w:color w:val="000000"/>
          <w:sz w:val="14"/>
          <w:szCs w:val="14"/>
        </w:rPr>
        <w:t>plants(</w:t>
      </w:r>
      <w:proofErr w:type="gramEnd"/>
      <w:r w:rsidRPr="00AE4BFE">
        <w:rPr>
          <w:rFonts w:ascii="Arial" w:eastAsia="Times New Roman" w:hAnsi="Arial" w:cs="Arial"/>
          <w:color w:val="000000"/>
          <w:sz w:val="14"/>
          <w:szCs w:val="14"/>
        </w:rPr>
        <w:t xml:space="preserve">furnace process);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(xvi) Primary lead smelters;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(xvii) Fuel conversion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(xviii) Sintering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(xix) Secondary metal production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 Chemical process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(xxi) Fossil-fuel boilers, or combination thereof, totaling more than 250 million British thermal units per hour heat input;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(xxii) Petroleum storage and transfer units with a total storage capacity exceeding 300,000 barrels;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(xxiii) Taconite ore processing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(xxiv) Glass fiber processing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(xxv) Charcoal production plants;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(xxvi) Fossil-fuel-fired steam electric plants of more than 250 million British thermal units per hour heat input;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(xxvii) Any other stationary source category, that as of August 7, 1980 is being regulated under section 111 or 112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A major stationary source as defined in part D of Title I of the Act, including: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proofErr w:type="spellStart"/>
      <w:r w:rsidRPr="00AE4BFE">
        <w:rPr>
          <w:rFonts w:ascii="Arial" w:eastAsia="Times New Roman" w:hAnsi="Arial" w:cs="Arial"/>
          <w:color w:val="000000"/>
          <w:sz w:val="14"/>
          <w:szCs w:val="14"/>
        </w:rPr>
        <w:t>i</w:t>
      </w:r>
      <w:proofErr w:type="spellEnd"/>
      <w:r w:rsidRPr="00AE4BFE">
        <w:rPr>
          <w:rFonts w:ascii="Arial" w:eastAsia="Times New Roman" w:hAnsi="Arial" w:cs="Arial"/>
          <w:color w:val="000000"/>
          <w:sz w:val="14"/>
          <w:szCs w:val="14"/>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For ozone transport regions established pursuant to section 184 of the Act, sources with the potential to emit 50 tpy or more of VOCs;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(iii) For carbon monoxide nonattainment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 </w:t>
      </w:r>
      <w:proofErr w:type="gramStart"/>
      <w:r w:rsidRPr="00AE4BFE">
        <w:rPr>
          <w:rFonts w:ascii="Arial" w:eastAsia="Times New Roman" w:hAnsi="Arial" w:cs="Arial"/>
          <w:color w:val="000000"/>
          <w:sz w:val="14"/>
          <w:szCs w:val="14"/>
        </w:rPr>
        <w:t>That</w:t>
      </w:r>
      <w:proofErr w:type="gramEnd"/>
      <w:r w:rsidRPr="00AE4BFE">
        <w:rPr>
          <w:rFonts w:ascii="Arial" w:eastAsia="Times New Roman" w:hAnsi="Arial" w:cs="Arial"/>
          <w:color w:val="000000"/>
          <w:sz w:val="14"/>
          <w:szCs w:val="14"/>
        </w:rPr>
        <w:t xml:space="preserve"> are classified as "serious";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(II) In which stationary sources contribute significantly to carbon monoxide levels as determined under rules issued by the Administrator, sources with the potential to emit 50 tpy or more of carbon monoxide.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(iv) For particulate matter (PM10) nonattainment areas classified as "serious," sources with the potential to emit 70 tpy or more of PM10. </w:t>
      </w:r>
    </w:p>
    <w:p w:rsidR="00AE4BFE" w:rsidRDefault="00AE4BFE" w:rsidP="00656CEA">
      <w:pPr>
        <w:shd w:val="clear" w:color="auto" w:fill="FFFFFF"/>
        <w:spacing w:after="0" w:line="360" w:lineRule="auto"/>
        <w:rPr>
          <w:ins w:id="86" w:author="Preferred Customer" w:date="2011-09-29T19:45:00Z"/>
          <w:rFonts w:ascii="Arial" w:eastAsia="Times New Roman" w:hAnsi="Arial" w:cs="Arial"/>
          <w:color w:val="000000"/>
          <w:sz w:val="14"/>
          <w:szCs w:val="14"/>
        </w:rPr>
      </w:pPr>
      <w:r w:rsidRPr="00AE4BFE">
        <w:rPr>
          <w:rFonts w:ascii="Arial" w:eastAsia="Times New Roman" w:hAnsi="Arial" w:cs="Arial"/>
          <w:color w:val="000000"/>
          <w:sz w:val="14"/>
          <w:szCs w:val="14"/>
        </w:rPr>
        <w:t xml:space="preserve">(73) "Material Balance" means a procedure for determining emissions based on the difference in the amount of material added to a process and the amount consumed and/or recovered from a process. </w:t>
      </w:r>
    </w:p>
    <w:p w:rsidR="00536642" w:rsidRPr="00AE4BFE" w:rsidRDefault="00536642" w:rsidP="00656CEA">
      <w:pPr>
        <w:shd w:val="clear" w:color="auto" w:fill="FFFFFF"/>
        <w:spacing w:after="0" w:line="360" w:lineRule="auto"/>
        <w:rPr>
          <w:rFonts w:ascii="Arial" w:eastAsia="Times New Roman" w:hAnsi="Arial" w:cs="Arial"/>
          <w:color w:val="000000"/>
          <w:sz w:val="14"/>
          <w:szCs w:val="14"/>
        </w:rPr>
      </w:pPr>
      <w:ins w:id="87" w:author="Preferred Customer" w:date="2011-09-29T19:45:00Z">
        <w:r w:rsidRPr="00536642">
          <w:rPr>
            <w:rFonts w:ascii="Arial" w:eastAsia="Times New Roman" w:hAnsi="Arial" w:cs="Arial"/>
            <w:color w:val="000000"/>
            <w:sz w:val="14"/>
            <w:szCs w:val="14"/>
          </w:rPr>
          <w:t>(</w:t>
        </w:r>
        <w:r>
          <w:rPr>
            <w:rFonts w:ascii="Arial" w:eastAsia="Times New Roman" w:hAnsi="Arial" w:cs="Arial"/>
            <w:color w:val="000000"/>
            <w:sz w:val="14"/>
            <w:szCs w:val="14"/>
          </w:rPr>
          <w:t>XX</w:t>
        </w:r>
        <w:r w:rsidRPr="00536642">
          <w:rPr>
            <w:rFonts w:ascii="Arial" w:eastAsia="Times New Roman" w:hAnsi="Arial" w:cs="Arial"/>
            <w:color w:val="000000"/>
            <w:sz w:val="14"/>
            <w:szCs w:val="14"/>
          </w:rPr>
          <w:t xml:space="preserve">) "Maximum Opacity" means the opacity as determined by EPA Method 9 (average of 24 consecutive observations).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Increases in hours of operation or production rates that do not involve a physical change or change in the method of operation;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Changes in the method of operation due to using an alternative fuel or raw material that the stationary source was physically capable of accommodating during the baseline period; and </w:t>
      </w:r>
    </w:p>
    <w:p w:rsidR="00AE4BFE" w:rsidRDefault="00AE4BFE" w:rsidP="00656CEA">
      <w:pPr>
        <w:shd w:val="clear" w:color="auto" w:fill="FFFFFF"/>
        <w:spacing w:after="0" w:line="360" w:lineRule="auto"/>
        <w:rPr>
          <w:ins w:id="88" w:author="jinahar" w:date="2011-09-30T10:43:00Z"/>
          <w:rFonts w:ascii="Arial" w:eastAsia="Times New Roman" w:hAnsi="Arial" w:cs="Arial"/>
          <w:color w:val="000000"/>
          <w:sz w:val="14"/>
          <w:szCs w:val="14"/>
        </w:rPr>
      </w:pPr>
      <w:r w:rsidRPr="00AE4BFE">
        <w:rPr>
          <w:rFonts w:ascii="Arial" w:eastAsia="Times New Roman" w:hAnsi="Arial" w:cs="Arial"/>
          <w:color w:val="000000"/>
          <w:sz w:val="14"/>
          <w:szCs w:val="1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6A7C47" w:rsidRPr="00AE4BFE" w:rsidRDefault="006A7C47" w:rsidP="00656CEA">
      <w:pPr>
        <w:shd w:val="clear" w:color="auto" w:fill="FFFFFF"/>
        <w:spacing w:after="0" w:line="360" w:lineRule="auto"/>
        <w:rPr>
          <w:rFonts w:ascii="Arial" w:eastAsia="Times New Roman" w:hAnsi="Arial" w:cs="Arial"/>
          <w:color w:val="000000"/>
          <w:sz w:val="14"/>
          <w:szCs w:val="14"/>
        </w:rPr>
      </w:pPr>
      <w:ins w:id="89" w:author="jinahar" w:date="2011-09-30T10:43:00Z">
        <w:r w:rsidRPr="006A7C47">
          <w:rPr>
            <w:rFonts w:ascii="Arial" w:eastAsia="Times New Roman" w:hAnsi="Arial" w:cs="Arial"/>
            <w:color w:val="000000"/>
            <w:sz w:val="14"/>
            <w:szCs w:val="14"/>
          </w:rPr>
          <w:lastRenderedPageBreak/>
          <w:t>(</w:t>
        </w:r>
        <w:r>
          <w:rPr>
            <w:rFonts w:ascii="Arial" w:eastAsia="Times New Roman" w:hAnsi="Arial" w:cs="Arial"/>
            <w:color w:val="000000"/>
            <w:sz w:val="14"/>
            <w:szCs w:val="14"/>
          </w:rPr>
          <w:t>XX)</w:t>
        </w:r>
        <w:r w:rsidRPr="006A7C47">
          <w:rPr>
            <w:rFonts w:ascii="Arial" w:eastAsia="Times New Roman" w:hAnsi="Arial" w:cs="Arial"/>
            <w:color w:val="000000"/>
            <w:sz w:val="14"/>
            <w:szCs w:val="14"/>
          </w:rPr>
          <w:t xml:space="preserve"> "Modified Source" means any source with a major modification as defined in OAR 340-200-0020.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AE4BFE">
        <w:rPr>
          <w:rFonts w:ascii="Arial" w:eastAsia="Times New Roman" w:hAnsi="Arial" w:cs="Arial"/>
          <w:color w:val="000000"/>
          <w:sz w:val="14"/>
          <w:szCs w:val="14"/>
        </w:rPr>
        <w:t>part</w:t>
      </w:r>
      <w:proofErr w:type="gramEnd"/>
      <w:r w:rsidRPr="00AE4BFE">
        <w:rPr>
          <w:rFonts w:ascii="Arial" w:eastAsia="Times New Roman" w:hAnsi="Arial" w:cs="Arial"/>
          <w:color w:val="000000"/>
          <w:sz w:val="14"/>
          <w:szCs w:val="14"/>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Continuous emission or opacity monitoring systems.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Continuous process, capture system, control device or other relevant parameter monitoring systems or procedures, including a predictive emission monitoring system.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Emission estimation and calculation procedures (e.g., mass balance or stoichiometric calculations).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Maintaining and analyzing records of fuel or raw materials usage.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Recording results of a program or protocol to conduct specific operation and maintenance procedures.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Verifying emissions, process parameters, capture system parameters, or control device parameters using portable or in situ measurement devices.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Visible emission observations and recording. </w:t>
      </w:r>
    </w:p>
    <w:p w:rsidR="00AE4BFE" w:rsidRDefault="00AE4BFE" w:rsidP="00656CEA">
      <w:pPr>
        <w:shd w:val="clear" w:color="auto" w:fill="FFFFFF"/>
        <w:spacing w:after="0" w:line="360" w:lineRule="auto"/>
        <w:rPr>
          <w:ins w:id="90" w:author="jinahar" w:date="2011-09-30T10:34:00Z"/>
          <w:rFonts w:ascii="Arial" w:eastAsia="Times New Roman" w:hAnsi="Arial" w:cs="Arial"/>
          <w:color w:val="000000"/>
          <w:sz w:val="14"/>
          <w:szCs w:val="14"/>
        </w:rPr>
      </w:pPr>
      <w:r w:rsidRPr="00AE4BFE">
        <w:rPr>
          <w:rFonts w:ascii="Arial" w:eastAsia="Times New Roman" w:hAnsi="Arial" w:cs="Arial"/>
          <w:color w:val="000000"/>
          <w:sz w:val="14"/>
          <w:szCs w:val="1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6B5580" w:rsidRPr="00AE4BFE" w:rsidRDefault="006B5580" w:rsidP="00656CEA">
      <w:pPr>
        <w:shd w:val="clear" w:color="auto" w:fill="FFFFFF"/>
        <w:spacing w:after="0" w:line="360" w:lineRule="auto"/>
        <w:rPr>
          <w:rFonts w:ascii="Arial" w:eastAsia="Times New Roman" w:hAnsi="Arial" w:cs="Arial"/>
          <w:color w:val="000000"/>
          <w:sz w:val="14"/>
          <w:szCs w:val="14"/>
        </w:rPr>
      </w:pPr>
      <w:ins w:id="91" w:author="jinahar" w:date="2011-09-30T10:34:00Z">
        <w:r w:rsidRPr="006B5580">
          <w:rPr>
            <w:rFonts w:ascii="Arial" w:eastAsia="Times New Roman" w:hAnsi="Arial" w:cs="Arial"/>
            <w:color w:val="000000"/>
            <w:sz w:val="14"/>
            <w:szCs w:val="14"/>
          </w:rPr>
          <w:t>(</w:t>
        </w:r>
      </w:ins>
      <w:ins w:id="92" w:author="jinahar" w:date="2011-09-30T10:35:00Z">
        <w:r>
          <w:rPr>
            <w:rFonts w:ascii="Arial" w:eastAsia="Times New Roman" w:hAnsi="Arial" w:cs="Arial"/>
            <w:color w:val="000000"/>
            <w:sz w:val="14"/>
            <w:szCs w:val="14"/>
          </w:rPr>
          <w:t>XX</w:t>
        </w:r>
      </w:ins>
      <w:ins w:id="93" w:author="jinahar" w:date="2011-09-30T10:34:00Z">
        <w:r w:rsidRPr="006B5580">
          <w:rPr>
            <w:rFonts w:ascii="Arial" w:eastAsia="Times New Roman" w:hAnsi="Arial" w:cs="Arial"/>
            <w:color w:val="000000"/>
            <w:sz w:val="14"/>
            <w:szCs w:val="14"/>
          </w:rPr>
          <w:t xml:space="preserve">) "Natural gas" means a naturally occurring mixture of hydrocarbon and </w:t>
        </w:r>
        <w:proofErr w:type="spellStart"/>
        <w:r w:rsidRPr="006B5580">
          <w:rPr>
            <w:rFonts w:ascii="Arial" w:eastAsia="Times New Roman" w:hAnsi="Arial" w:cs="Arial"/>
            <w:color w:val="000000"/>
            <w:sz w:val="14"/>
            <w:szCs w:val="14"/>
          </w:rPr>
          <w:t>nonhydrocarbon</w:t>
        </w:r>
        <w:proofErr w:type="spellEnd"/>
        <w:r w:rsidRPr="006B5580">
          <w:rPr>
            <w:rFonts w:ascii="Arial" w:eastAsia="Times New Roman" w:hAnsi="Arial" w:cs="Arial"/>
            <w:color w:val="000000"/>
            <w:sz w:val="14"/>
            <w:szCs w:val="14"/>
          </w:rPr>
          <w:t xml:space="preserve"> gases found in geologic formations beneath the earth's surface, of which the principal component is methane.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(a) A netting basis will only be established for regulated pollutants subject to OAR 340 division 224 as specified in the definition of regulated pollutant.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(B) Notwithstanding OAR 340-222-0041(2), the initial source specific PSEL for a source with PTE greater than or equal to the SER will be set equal to the PM2.5 fraction of the PM10 PSEL.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(d) Netting basis is zero for: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(A) Any regulated pollutant emitted from a source that first obtained permits to construct and operate after the applicable baseline period for that regulated pollutant, and has not undergone New Source Review for that pollutant;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(B) Any pollutant that has a generic PSEL in a permit;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(C) Any source permitted as portable; or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(D) Any source with a netting basis calculation resulting in a negative number.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(e) If a source relocates to an adjacent site, and the time between operation at the old and new sites is less than six months, the source may retain the netting basis from the old site.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 xml:space="preserve">(h) Emission reductions required by rule do not include emissions reductions achieved under OAR 340-226-0110 and 0120. </w:t>
      </w:r>
    </w:p>
    <w:p w:rsidR="00AE4BFE" w:rsidRPr="004F46AB" w:rsidRDefault="00AE4BFE" w:rsidP="00656CEA">
      <w:pPr>
        <w:shd w:val="clear" w:color="auto" w:fill="FFFFFF"/>
        <w:spacing w:after="0" w:line="360" w:lineRule="auto"/>
        <w:rPr>
          <w:rFonts w:ascii="Arial" w:eastAsia="Times New Roman" w:hAnsi="Arial" w:cs="Arial"/>
          <w:color w:val="000000"/>
          <w:sz w:val="14"/>
          <w:szCs w:val="14"/>
          <w:highlight w:val="yellow"/>
        </w:rPr>
      </w:pPr>
      <w:r w:rsidRPr="004F46AB">
        <w:rPr>
          <w:rFonts w:ascii="Arial" w:eastAsia="Times New Roman" w:hAnsi="Arial" w:cs="Arial"/>
          <w:color w:val="000000"/>
          <w:sz w:val="14"/>
          <w:szCs w:val="14"/>
          <w:highlight w:val="yellow"/>
        </w:rPr>
        <w:t>(</w:t>
      </w:r>
      <w:proofErr w:type="spellStart"/>
      <w:r w:rsidRPr="004F46AB">
        <w:rPr>
          <w:rFonts w:ascii="Arial" w:eastAsia="Times New Roman" w:hAnsi="Arial" w:cs="Arial"/>
          <w:color w:val="000000"/>
          <w:sz w:val="14"/>
          <w:szCs w:val="14"/>
          <w:highlight w:val="yellow"/>
        </w:rPr>
        <w:t>i</w:t>
      </w:r>
      <w:proofErr w:type="spellEnd"/>
      <w:r w:rsidRPr="004F46AB">
        <w:rPr>
          <w:rFonts w:ascii="Arial" w:eastAsia="Times New Roman" w:hAnsi="Arial" w:cs="Arial"/>
          <w:color w:val="000000"/>
          <w:sz w:val="14"/>
          <w:szCs w:val="14"/>
          <w:highlight w:val="yellow"/>
        </w:rPr>
        <w:t xml:space="preserve">) Netting basis for a pollutant with a revised definition will be adjusted if the source is emitting the pollutant at the time of redefining and the pollutant is included in the permit's netting basis.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4F46AB">
        <w:rPr>
          <w:rFonts w:ascii="Arial" w:eastAsia="Times New Roman" w:hAnsi="Arial" w:cs="Arial"/>
          <w:color w:val="000000"/>
          <w:sz w:val="14"/>
          <w:szCs w:val="14"/>
          <w:highlight w:val="yellow"/>
        </w:rPr>
        <w:t>(j)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(77) "Nitrogen Oxides" or "NOx" means all oxides of nitrogen except nitrous oxide.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(78) "Nonattainment Area" means a geographical area of the State, as designated by the Environmental Quality Commission or the </w:t>
      </w:r>
      <w:proofErr w:type="gramStart"/>
      <w:r w:rsidRPr="00AE4BFE">
        <w:rPr>
          <w:rFonts w:ascii="Arial" w:eastAsia="Times New Roman" w:hAnsi="Arial" w:cs="Arial"/>
          <w:color w:val="000000"/>
          <w:sz w:val="14"/>
          <w:szCs w:val="14"/>
        </w:rPr>
        <w:t>EPA, that</w:t>
      </w:r>
      <w:proofErr w:type="gramEnd"/>
      <w:r w:rsidRPr="00AE4BFE">
        <w:rPr>
          <w:rFonts w:ascii="Arial" w:eastAsia="Times New Roman" w:hAnsi="Arial" w:cs="Arial"/>
          <w:color w:val="000000"/>
          <w:sz w:val="14"/>
          <w:szCs w:val="14"/>
        </w:rPr>
        <w:t xml:space="preserve"> exceeds any state or federal primary or secondary ambient air quality standard.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(79) "Nonattainment Pollutant" means a pollutant for which an area is designated a nonattainment area. </w:t>
      </w:r>
    </w:p>
    <w:p w:rsidR="00AE4BFE" w:rsidRDefault="00AE4BFE" w:rsidP="00656CEA">
      <w:pPr>
        <w:shd w:val="clear" w:color="auto" w:fill="FFFFFF"/>
        <w:spacing w:after="0" w:line="360" w:lineRule="auto"/>
        <w:rPr>
          <w:ins w:id="94" w:author="jinahar" w:date="2011-09-30T09:40:00Z"/>
          <w:rFonts w:ascii="Arial" w:eastAsia="Times New Roman" w:hAnsi="Arial" w:cs="Arial"/>
          <w:color w:val="000000"/>
          <w:sz w:val="14"/>
          <w:szCs w:val="14"/>
        </w:rPr>
      </w:pPr>
      <w:r w:rsidRPr="00AE4BFE">
        <w:rPr>
          <w:rFonts w:ascii="Arial" w:eastAsia="Times New Roman" w:hAnsi="Arial" w:cs="Arial"/>
          <w:color w:val="000000"/>
          <w:sz w:val="14"/>
          <w:szCs w:val="14"/>
        </w:rPr>
        <w:t xml:space="preserve">(80) "Normal Source Operation" means operations which do not include such conditions as forced fuel substitution, equipment malfunction, or highly abnormal market conditions. </w:t>
      </w:r>
    </w:p>
    <w:p w:rsidR="00655718" w:rsidRPr="00655718" w:rsidRDefault="00655718" w:rsidP="00655718">
      <w:pPr>
        <w:shd w:val="clear" w:color="auto" w:fill="FFFFFF"/>
        <w:spacing w:after="0" w:line="360" w:lineRule="auto"/>
        <w:rPr>
          <w:ins w:id="95" w:author="jinahar" w:date="2011-09-30T09:40:00Z"/>
          <w:rFonts w:ascii="Arial" w:eastAsia="Times New Roman" w:hAnsi="Arial" w:cs="Arial"/>
          <w:color w:val="000000"/>
          <w:sz w:val="14"/>
          <w:szCs w:val="14"/>
        </w:rPr>
      </w:pPr>
      <w:ins w:id="96" w:author="jinahar" w:date="2011-09-30T09:40:00Z">
        <w:r w:rsidRPr="00655718">
          <w:rPr>
            <w:rFonts w:ascii="Arial" w:eastAsia="Times New Roman" w:hAnsi="Arial" w:cs="Arial"/>
            <w:color w:val="000000"/>
            <w:sz w:val="14"/>
            <w:szCs w:val="14"/>
          </w:rPr>
          <w:t>(</w:t>
        </w:r>
        <w:r>
          <w:rPr>
            <w:rFonts w:ascii="Arial" w:eastAsia="Times New Roman" w:hAnsi="Arial" w:cs="Arial"/>
            <w:color w:val="000000"/>
            <w:sz w:val="14"/>
            <w:szCs w:val="14"/>
          </w:rPr>
          <w:t>XX</w:t>
        </w:r>
        <w:r w:rsidRPr="00655718">
          <w:rPr>
            <w:rFonts w:ascii="Arial" w:eastAsia="Times New Roman" w:hAnsi="Arial" w:cs="Arial"/>
            <w:color w:val="000000"/>
            <w:sz w:val="14"/>
            <w:szCs w:val="14"/>
          </w:rPr>
          <w:t xml:space="preserve">) "Odor" means that property of an air contaminant that affects the sense of smell. </w:t>
        </w:r>
      </w:ins>
    </w:p>
    <w:p w:rsidR="00655718" w:rsidRPr="00AE4BFE" w:rsidRDefault="00655718" w:rsidP="00656CEA">
      <w:pPr>
        <w:shd w:val="clear" w:color="auto" w:fill="FFFFFF"/>
        <w:spacing w:after="0" w:line="360" w:lineRule="auto"/>
        <w:rPr>
          <w:rFonts w:ascii="Arial" w:eastAsia="Times New Roman" w:hAnsi="Arial" w:cs="Arial"/>
          <w:color w:val="000000"/>
          <w:sz w:val="14"/>
          <w:szCs w:val="14"/>
        </w:rPr>
      </w:pP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(81) "Offset" means an equivalent or greater emission reduction that is required before allowing an emission increase from a proposed major source or major modification of an existing source. </w:t>
      </w:r>
    </w:p>
    <w:p w:rsidR="00AE4BFE" w:rsidRDefault="00AE4BFE" w:rsidP="00656CEA">
      <w:pPr>
        <w:shd w:val="clear" w:color="auto" w:fill="FFFFFF"/>
        <w:spacing w:after="0" w:line="360" w:lineRule="auto"/>
        <w:rPr>
          <w:ins w:id="97" w:author="jinahar" w:date="2011-09-30T10:10:00Z"/>
          <w:rFonts w:ascii="Arial" w:eastAsia="Times New Roman" w:hAnsi="Arial" w:cs="Arial"/>
          <w:color w:val="000000"/>
          <w:sz w:val="14"/>
          <w:szCs w:val="14"/>
        </w:rPr>
      </w:pPr>
      <w:r w:rsidRPr="00AE4BFE">
        <w:rPr>
          <w:rFonts w:ascii="Arial" w:eastAsia="Times New Roman" w:hAnsi="Arial" w:cs="Arial"/>
          <w:color w:val="000000"/>
          <w:sz w:val="14"/>
          <w:szCs w:val="14"/>
        </w:rPr>
        <w:t xml:space="preserve">(82) "Opacity" means the degree to which an emission reduces transmission of light and obscures the view of an object in the background </w:t>
      </w:r>
      <w:r w:rsidR="00347E24" w:rsidRPr="00C661DC">
        <w:rPr>
          <w:rFonts w:ascii="Arial" w:eastAsia="Times New Roman" w:hAnsi="Arial" w:cs="Arial"/>
          <w:color w:val="000000"/>
          <w:sz w:val="14"/>
          <w:szCs w:val="14"/>
        </w:rPr>
        <w:t xml:space="preserve">as measured in accordance with </w:t>
      </w:r>
      <w:r w:rsidR="00BB6E5B" w:rsidRPr="00BB6E5B">
        <w:rPr>
          <w:rFonts w:ascii="Arial" w:eastAsia="Times New Roman" w:hAnsi="Arial" w:cs="Arial"/>
          <w:color w:val="000000"/>
          <w:sz w:val="14"/>
          <w:szCs w:val="14"/>
          <w:highlight w:val="magenta"/>
          <w:rPrChange w:id="98" w:author="jinahar" w:date="2011-09-30T10:31:00Z">
            <w:rPr>
              <w:rFonts w:ascii="Arial" w:eastAsia="Times New Roman" w:hAnsi="Arial" w:cs="Arial"/>
              <w:color w:val="000000"/>
              <w:sz w:val="14"/>
              <w:szCs w:val="14"/>
            </w:rPr>
          </w:rPrChange>
        </w:rPr>
        <w:t>OAR 340-212-0120 and 212-0140</w:t>
      </w:r>
      <w:r w:rsidR="00347E24" w:rsidRPr="00C661DC">
        <w:rPr>
          <w:rFonts w:ascii="Arial" w:eastAsia="Times New Roman" w:hAnsi="Arial" w:cs="Arial"/>
          <w:color w:val="000000"/>
          <w:sz w:val="14"/>
          <w:szCs w:val="14"/>
        </w:rPr>
        <w:t xml:space="preserve">. </w:t>
      </w:r>
      <w:r w:rsidR="00BB6E5B" w:rsidRPr="00BB6E5B">
        <w:rPr>
          <w:rFonts w:ascii="Arial" w:eastAsia="Times New Roman" w:hAnsi="Arial" w:cs="Arial"/>
          <w:color w:val="000000"/>
          <w:sz w:val="14"/>
          <w:szCs w:val="14"/>
          <w:rPrChange w:id="99" w:author="jinahar" w:date="2011-09-30T10:30:00Z">
            <w:rPr>
              <w:rFonts w:ascii="Arial" w:eastAsia="Times New Roman" w:hAnsi="Arial" w:cs="Arial"/>
              <w:color w:val="000000"/>
              <w:sz w:val="14"/>
              <w:szCs w:val="14"/>
              <w:highlight w:val="cyan"/>
            </w:rPr>
          </w:rPrChange>
        </w:rPr>
        <w:t>Unless otherwise specified by rule, opacity shall be measured in accordance with EPA Method 9 or a continuous opacity monitoring system (COMS) installed and operated in accordance with the Department's</w:t>
      </w:r>
      <w:r w:rsidRPr="00AE4BFE">
        <w:rPr>
          <w:rFonts w:ascii="Arial" w:eastAsia="Times New Roman" w:hAnsi="Arial" w:cs="Arial"/>
          <w:color w:val="000000"/>
          <w:sz w:val="14"/>
          <w:szCs w:val="14"/>
        </w:rPr>
        <w:t xml:space="preserve"> </w:t>
      </w:r>
      <w:r w:rsidRPr="007C1BD7">
        <w:rPr>
          <w:rFonts w:ascii="Arial" w:eastAsia="Times New Roman" w:hAnsi="Arial" w:cs="Arial"/>
          <w:color w:val="FF0000"/>
          <w:sz w:val="14"/>
          <w:szCs w:val="14"/>
          <w:highlight w:val="yellow"/>
        </w:rPr>
        <w:t>Continuous Monitoring Manual.</w:t>
      </w:r>
      <w:r w:rsidRPr="00AE4BFE">
        <w:rPr>
          <w:rFonts w:ascii="Arial" w:eastAsia="Times New Roman" w:hAnsi="Arial" w:cs="Arial"/>
          <w:color w:val="000000"/>
          <w:sz w:val="14"/>
          <w:szCs w:val="14"/>
        </w:rPr>
        <w:t xml:space="preserve"> </w:t>
      </w:r>
      <w:r w:rsidR="00BB6E5B" w:rsidRPr="00BB6E5B">
        <w:rPr>
          <w:rFonts w:ascii="Arial" w:eastAsia="Times New Roman" w:hAnsi="Arial" w:cs="Arial"/>
          <w:color w:val="000000"/>
          <w:sz w:val="14"/>
          <w:szCs w:val="14"/>
          <w:rPrChange w:id="100" w:author="jinahar" w:date="2011-09-30T10:30:00Z">
            <w:rPr>
              <w:rFonts w:ascii="Arial" w:eastAsia="Times New Roman" w:hAnsi="Arial" w:cs="Arial"/>
              <w:color w:val="000000"/>
              <w:sz w:val="14"/>
              <w:szCs w:val="14"/>
              <w:highlight w:val="cyan"/>
            </w:rPr>
          </w:rPrChange>
        </w:rPr>
        <w:t xml:space="preserve">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BB6E5B" w:rsidRPr="00BB6E5B">
        <w:rPr>
          <w:rFonts w:ascii="Arial" w:eastAsia="Times New Roman" w:hAnsi="Arial" w:cs="Arial"/>
          <w:color w:val="000000"/>
          <w:sz w:val="14"/>
          <w:szCs w:val="14"/>
          <w:highlight w:val="magenta"/>
          <w:rPrChange w:id="101" w:author="jinahar" w:date="2011-09-30T10:31:00Z">
            <w:rPr>
              <w:rFonts w:ascii="Arial" w:eastAsia="Times New Roman" w:hAnsi="Arial" w:cs="Arial"/>
              <w:color w:val="000000"/>
              <w:sz w:val="14"/>
              <w:szCs w:val="14"/>
              <w:highlight w:val="cyan"/>
            </w:rPr>
          </w:rPrChange>
        </w:rPr>
        <w:t>equal or exceed</w:t>
      </w:r>
      <w:r w:rsidR="00BB6E5B" w:rsidRPr="00BB6E5B">
        <w:rPr>
          <w:rFonts w:ascii="Arial" w:eastAsia="Times New Roman" w:hAnsi="Arial" w:cs="Arial"/>
          <w:color w:val="000000"/>
          <w:sz w:val="14"/>
          <w:szCs w:val="14"/>
          <w:rPrChange w:id="102" w:author="jinahar" w:date="2011-09-30T10:30:00Z">
            <w:rPr>
              <w:rFonts w:ascii="Arial" w:eastAsia="Times New Roman" w:hAnsi="Arial" w:cs="Arial"/>
              <w:color w:val="000000"/>
              <w:sz w:val="14"/>
              <w:szCs w:val="14"/>
              <w:highlight w:val="cyan"/>
            </w:rPr>
          </w:rPrChange>
        </w:rPr>
        <w:t xml:space="preserve"> the opacity percentage in the standard, whether or not the readings are consecutive.</w:t>
      </w:r>
      <w:r w:rsidRPr="00AE4BFE">
        <w:rPr>
          <w:rFonts w:ascii="Arial" w:eastAsia="Times New Roman" w:hAnsi="Arial" w:cs="Arial"/>
          <w:color w:val="000000"/>
          <w:sz w:val="14"/>
          <w:szCs w:val="14"/>
        </w:rPr>
        <w:t xml:space="preserve"> </w:t>
      </w:r>
    </w:p>
    <w:p w:rsidR="000D6B2A" w:rsidRPr="000D6B2A" w:rsidRDefault="00C661DC" w:rsidP="000D6B2A">
      <w:pPr>
        <w:shd w:val="clear" w:color="auto" w:fill="FFFFFF"/>
        <w:spacing w:after="0" w:line="360" w:lineRule="auto"/>
        <w:rPr>
          <w:ins w:id="103" w:author="jinahar" w:date="2011-09-30T10:10:00Z"/>
          <w:rFonts w:ascii="Arial" w:eastAsia="Times New Roman" w:hAnsi="Arial" w:cs="Arial"/>
          <w:color w:val="000000"/>
          <w:sz w:val="14"/>
          <w:szCs w:val="14"/>
        </w:rPr>
      </w:pPr>
      <w:ins w:id="104" w:author="jinahar" w:date="2011-09-30T10:30:00Z">
        <w:r>
          <w:rPr>
            <w:rFonts w:ascii="Arial" w:eastAsia="Times New Roman" w:hAnsi="Arial" w:cs="Arial"/>
            <w:color w:val="000000"/>
            <w:sz w:val="14"/>
            <w:szCs w:val="14"/>
          </w:rPr>
          <w:t>0240</w:t>
        </w:r>
      </w:ins>
      <w:ins w:id="105" w:author="jinahar" w:date="2011-09-30T10:10:00Z">
        <w:r w:rsidR="000D6B2A" w:rsidRPr="000D6B2A">
          <w:rPr>
            <w:rFonts w:ascii="Arial" w:eastAsia="Times New Roman" w:hAnsi="Arial" w:cs="Arial"/>
            <w:color w:val="000000"/>
            <w:sz w:val="14"/>
            <w:szCs w:val="14"/>
          </w:rPr>
          <w:t xml:space="preserve">(13) "Opacity" means the degree to which an emission reduces transmission of light and obscures the view of an object in the background as measured in accordance with the </w:t>
        </w:r>
        <w:r w:rsidR="00BB6E5B" w:rsidRPr="00BB6E5B">
          <w:rPr>
            <w:rFonts w:ascii="Arial" w:eastAsia="Times New Roman" w:hAnsi="Arial" w:cs="Arial"/>
            <w:color w:val="000000"/>
            <w:sz w:val="14"/>
            <w:szCs w:val="14"/>
            <w:highlight w:val="magenta"/>
            <w:rPrChange w:id="106" w:author="jinahar" w:date="2011-09-30T10:31:00Z">
              <w:rPr>
                <w:rFonts w:ascii="Arial" w:eastAsia="Times New Roman" w:hAnsi="Arial" w:cs="Arial"/>
                <w:color w:val="000000"/>
                <w:sz w:val="14"/>
                <w:szCs w:val="14"/>
              </w:rPr>
            </w:rPrChange>
          </w:rPr>
          <w:t>Department's Source Sampling Manual</w:t>
        </w:r>
        <w:r w:rsidR="000D6B2A" w:rsidRPr="000D6B2A">
          <w:rPr>
            <w:rFonts w:ascii="Arial" w:eastAsia="Times New Roman" w:hAnsi="Arial" w:cs="Arial"/>
            <w:color w:val="000000"/>
            <w:sz w:val="14"/>
            <w:szCs w:val="14"/>
          </w:rPr>
          <w:t xml:space="preserve">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w:t>
        </w:r>
        <w:r w:rsidR="00BB6E5B" w:rsidRPr="00BB6E5B">
          <w:rPr>
            <w:rFonts w:ascii="Arial" w:eastAsia="Times New Roman" w:hAnsi="Arial" w:cs="Arial"/>
            <w:color w:val="000000"/>
            <w:sz w:val="14"/>
            <w:szCs w:val="14"/>
            <w:highlight w:val="magenta"/>
            <w:rPrChange w:id="107" w:author="jinahar" w:date="2011-09-30T10:31:00Z">
              <w:rPr>
                <w:rFonts w:ascii="Arial" w:eastAsia="Times New Roman" w:hAnsi="Arial" w:cs="Arial"/>
                <w:color w:val="000000"/>
                <w:sz w:val="14"/>
                <w:szCs w:val="14"/>
              </w:rPr>
            </w:rPrChange>
          </w:rPr>
          <w:t>exceed</w:t>
        </w:r>
        <w:r w:rsidR="000D6B2A" w:rsidRPr="000D6B2A">
          <w:rPr>
            <w:rFonts w:ascii="Arial" w:eastAsia="Times New Roman" w:hAnsi="Arial" w:cs="Arial"/>
            <w:color w:val="000000"/>
            <w:sz w:val="14"/>
            <w:szCs w:val="14"/>
          </w:rPr>
          <w:t xml:space="preserve"> the opacity percentage in the standard, whether or not the readings are consecutive. </w:t>
        </w:r>
        <w:r w:rsidR="00BB6E5B" w:rsidRPr="00BB6E5B">
          <w:rPr>
            <w:rFonts w:ascii="Arial" w:eastAsia="Times New Roman" w:hAnsi="Arial" w:cs="Arial"/>
            <w:color w:val="000000"/>
            <w:sz w:val="14"/>
            <w:szCs w:val="14"/>
            <w:highlight w:val="cyan"/>
            <w:rPrChange w:id="108" w:author="jinahar" w:date="2011-09-30T10:31:00Z">
              <w:rPr>
                <w:rFonts w:ascii="Arial" w:eastAsia="Times New Roman" w:hAnsi="Arial" w:cs="Arial"/>
                <w:color w:val="000000"/>
                <w:sz w:val="14"/>
                <w:szCs w:val="14"/>
              </w:rPr>
            </w:rPrChange>
          </w:rPr>
          <w:t>Alternatives to EPA Method 9, such as a continuous opacity monitoring system (COMS), alternate Method 1 (LIDAR), or EPA Methods 22, or 203, may be used if approved in advance by the Department, in accordance with the Source Sampling Manual.</w:t>
        </w:r>
        <w:r w:rsidR="000D6B2A" w:rsidRPr="000D6B2A">
          <w:rPr>
            <w:rFonts w:ascii="Arial" w:eastAsia="Times New Roman" w:hAnsi="Arial" w:cs="Arial"/>
            <w:color w:val="000000"/>
            <w:sz w:val="14"/>
            <w:szCs w:val="14"/>
          </w:rPr>
          <w:t xml:space="preserve"> </w:t>
        </w:r>
      </w:ins>
    </w:p>
    <w:p w:rsidR="000D6B2A" w:rsidRPr="00AE4BFE" w:rsidRDefault="000D6B2A" w:rsidP="00656CEA">
      <w:pPr>
        <w:shd w:val="clear" w:color="auto" w:fill="FFFFFF"/>
        <w:spacing w:after="0" w:line="360" w:lineRule="auto"/>
        <w:rPr>
          <w:rFonts w:ascii="Arial" w:eastAsia="Times New Roman" w:hAnsi="Arial" w:cs="Arial"/>
          <w:color w:val="000000"/>
          <w:sz w:val="14"/>
          <w:szCs w:val="14"/>
        </w:rPr>
      </w:pP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(83) "Oregon Title V Operating Permit" means any permit covering an Oregon Title V Operating Permit source that is issued, renewed, amended, or revised pursuant to division 218.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(84) "Oregon Title V Operating Permit program" means a program approved by the Administrator </w:t>
      </w:r>
      <w:proofErr w:type="gramStart"/>
      <w:r w:rsidRPr="00AE4BFE">
        <w:rPr>
          <w:rFonts w:ascii="Arial" w:eastAsia="Times New Roman" w:hAnsi="Arial" w:cs="Arial"/>
          <w:color w:val="000000"/>
          <w:sz w:val="14"/>
          <w:szCs w:val="14"/>
        </w:rPr>
        <w:t>under</w:t>
      </w:r>
      <w:proofErr w:type="gramEnd"/>
      <w:r w:rsidRPr="00AE4BFE">
        <w:rPr>
          <w:rFonts w:ascii="Arial" w:eastAsia="Times New Roman" w:hAnsi="Arial" w:cs="Arial"/>
          <w:color w:val="000000"/>
          <w:sz w:val="14"/>
          <w:szCs w:val="14"/>
        </w:rPr>
        <w:t xml:space="preserve"> 40 CFR Part 70.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(85) "Oregon Title V Operating Permit program source" means any source subject to the permitting requirements, OAR 340 division 218.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(86) “Ozone Precursor” means nitrogen oxides and volatile organic compounds as measured by an applicable reference method in accordance with the Department's Source Sampling Manual(January, 1992) or as measured by an EPA reference method in 40 CFR Part 60, appendix A or as measured by a material balance calculation for VOC as appropriate. </w:t>
      </w:r>
    </w:p>
    <w:p w:rsidR="00AE4BFE" w:rsidRDefault="00AE4BFE" w:rsidP="00656CEA">
      <w:pPr>
        <w:shd w:val="clear" w:color="auto" w:fill="FFFFFF"/>
        <w:spacing w:after="0" w:line="360" w:lineRule="auto"/>
        <w:rPr>
          <w:ins w:id="109" w:author="jinahar" w:date="2011-09-29T13:23:00Z"/>
          <w:rFonts w:ascii="Arial" w:eastAsia="Times New Roman" w:hAnsi="Arial" w:cs="Arial"/>
          <w:color w:val="000000"/>
          <w:sz w:val="14"/>
          <w:szCs w:val="14"/>
        </w:rPr>
      </w:pPr>
      <w:r w:rsidRPr="00AE4BFE">
        <w:rPr>
          <w:rFonts w:ascii="Arial" w:eastAsia="Times New Roman" w:hAnsi="Arial" w:cs="Arial"/>
          <w:color w:val="000000"/>
          <w:sz w:val="14"/>
          <w:szCs w:val="14"/>
        </w:rPr>
        <w:t xml:space="preserve">(87) "Ozone Season" means the contiguous 3 month period during which ozone exceedances typically occur (i.e., June, July, and August). </w:t>
      </w:r>
    </w:p>
    <w:p w:rsidR="00540258" w:rsidRPr="00AE4BFE" w:rsidDel="00540258" w:rsidRDefault="00540258" w:rsidP="00656CEA">
      <w:pPr>
        <w:shd w:val="clear" w:color="auto" w:fill="FFFFFF"/>
        <w:spacing w:after="0" w:line="360" w:lineRule="auto"/>
        <w:rPr>
          <w:del w:id="110" w:author="jinahar" w:date="2011-09-29T13:23:00Z"/>
          <w:rFonts w:ascii="Arial" w:eastAsia="Times New Roman" w:hAnsi="Arial" w:cs="Arial"/>
          <w:color w:val="000000"/>
          <w:sz w:val="14"/>
          <w:szCs w:val="14"/>
        </w:rPr>
      </w:pPr>
      <w:ins w:id="111" w:author="jinahar" w:date="2011-09-29T13:23:00Z">
        <w:r w:rsidRPr="00540258">
          <w:rPr>
            <w:rFonts w:ascii="Arial" w:eastAsia="Times New Roman" w:hAnsi="Arial" w:cs="Arial"/>
            <w:color w:val="000000"/>
            <w:sz w:val="14"/>
            <w:szCs w:val="14"/>
          </w:rPr>
          <w:t>(</w:t>
        </w:r>
        <w:r>
          <w:rPr>
            <w:rFonts w:ascii="Arial" w:eastAsia="Times New Roman" w:hAnsi="Arial" w:cs="Arial"/>
            <w:color w:val="000000"/>
            <w:sz w:val="14"/>
            <w:szCs w:val="14"/>
          </w:rPr>
          <w:t>XX</w:t>
        </w:r>
        <w:r w:rsidRPr="00540258">
          <w:rPr>
            <w:rFonts w:ascii="Arial" w:eastAsia="Times New Roman" w:hAnsi="Arial" w:cs="Arial"/>
            <w:color w:val="000000"/>
            <w:sz w:val="14"/>
            <w:szCs w:val="14"/>
          </w:rPr>
          <w:t xml:space="preserve">) "Particleboard" means </w:t>
        </w:r>
        <w:proofErr w:type="spellStart"/>
        <w:r w:rsidRPr="00540258">
          <w:rPr>
            <w:rFonts w:ascii="Arial" w:eastAsia="Times New Roman" w:hAnsi="Arial" w:cs="Arial"/>
            <w:color w:val="000000"/>
            <w:sz w:val="14"/>
            <w:szCs w:val="14"/>
          </w:rPr>
          <w:t>matformed</w:t>
        </w:r>
        <w:proofErr w:type="spellEnd"/>
        <w:r w:rsidRPr="00540258">
          <w:rPr>
            <w:rFonts w:ascii="Arial" w:eastAsia="Times New Roman" w:hAnsi="Arial" w:cs="Arial"/>
            <w:color w:val="000000"/>
            <w:sz w:val="14"/>
            <w:szCs w:val="14"/>
          </w:rPr>
          <w:t xml:space="preserve"> flat panels consisting of wood particles bonded together with synthetic resin or other suitable binder. </w:t>
        </w:r>
      </w:ins>
    </w:p>
    <w:p w:rsidR="00AE4BFE" w:rsidRDefault="00AE4BFE" w:rsidP="00656CEA">
      <w:pPr>
        <w:shd w:val="clear" w:color="auto" w:fill="FFFFFF"/>
        <w:spacing w:after="0" w:line="360" w:lineRule="auto"/>
        <w:rPr>
          <w:ins w:id="112" w:author="Preferred Customer" w:date="2011-09-29T20:09:00Z"/>
          <w:rFonts w:ascii="Arial" w:eastAsia="Times New Roman" w:hAnsi="Arial" w:cs="Arial"/>
          <w:color w:val="000000"/>
          <w:sz w:val="14"/>
          <w:szCs w:val="14"/>
        </w:rPr>
      </w:pPr>
      <w:r w:rsidRPr="00AE4BFE">
        <w:rPr>
          <w:rFonts w:ascii="Arial" w:eastAsia="Times New Roman" w:hAnsi="Arial" w:cs="Arial"/>
          <w:color w:val="000000"/>
          <w:sz w:val="14"/>
          <w:szCs w:val="14"/>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Pr="004C73CB">
        <w:rPr>
          <w:rFonts w:ascii="Arial" w:eastAsia="Times New Roman" w:hAnsi="Arial" w:cs="Arial"/>
          <w:color w:val="000000"/>
          <w:sz w:val="14"/>
          <w:szCs w:val="14"/>
          <w:highlight w:val="cyan"/>
        </w:rPr>
        <w:t>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r w:rsidRPr="00AE4BFE">
        <w:rPr>
          <w:rFonts w:ascii="Arial" w:eastAsia="Times New Roman" w:hAnsi="Arial" w:cs="Arial"/>
          <w:color w:val="000000"/>
          <w:sz w:val="14"/>
          <w:szCs w:val="14"/>
        </w:rPr>
        <w:t xml:space="preserve"> </w:t>
      </w:r>
    </w:p>
    <w:p w:rsidR="00536642" w:rsidRPr="00536642" w:rsidRDefault="00536642" w:rsidP="00536642">
      <w:pPr>
        <w:shd w:val="clear" w:color="auto" w:fill="FFFFFF"/>
        <w:spacing w:after="0" w:line="360" w:lineRule="auto"/>
        <w:rPr>
          <w:ins w:id="113" w:author="Preferred Customer" w:date="2011-09-29T20:10:00Z"/>
          <w:rFonts w:ascii="Arial" w:eastAsia="Times New Roman" w:hAnsi="Arial" w:cs="Arial"/>
          <w:color w:val="000000"/>
          <w:sz w:val="14"/>
          <w:szCs w:val="14"/>
        </w:rPr>
      </w:pPr>
      <w:ins w:id="114" w:author="Preferred Customer" w:date="2011-09-29T20:10:00Z">
        <w:r w:rsidRPr="00536642">
          <w:rPr>
            <w:rFonts w:ascii="Arial" w:eastAsia="Times New Roman" w:hAnsi="Arial" w:cs="Arial"/>
            <w:color w:val="000000"/>
            <w:sz w:val="14"/>
            <w:szCs w:val="14"/>
          </w:rPr>
          <w:t xml:space="preserve">(33) "Particulate Matter" means all solid or liquid material, other than uncombined water, emitted to the ambient air as measured in accordance with the Department </w:t>
        </w:r>
        <w:r w:rsidR="00BB6E5B" w:rsidRPr="00BB6E5B">
          <w:rPr>
            <w:rFonts w:ascii="Arial" w:eastAsia="Times New Roman" w:hAnsi="Arial" w:cs="Arial"/>
            <w:color w:val="000000"/>
            <w:sz w:val="14"/>
            <w:szCs w:val="14"/>
            <w:highlight w:val="yellow"/>
            <w:rPrChange w:id="115" w:author="jinahar" w:date="2011-09-30T13:06:00Z">
              <w:rPr>
                <w:rFonts w:ascii="Arial" w:eastAsia="Times New Roman" w:hAnsi="Arial" w:cs="Arial"/>
                <w:color w:val="000000"/>
                <w:sz w:val="14"/>
                <w:szCs w:val="14"/>
              </w:rPr>
            </w:rPrChange>
          </w:rPr>
          <w:t>Source Sampling Manual</w:t>
        </w:r>
        <w:r w:rsidRPr="00536642">
          <w:rPr>
            <w:rFonts w:ascii="Arial" w:eastAsia="Times New Roman" w:hAnsi="Arial" w:cs="Arial"/>
            <w:color w:val="000000"/>
            <w:sz w:val="14"/>
            <w:szCs w:val="14"/>
          </w:rPr>
          <w:t xml:space="preserve">.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w:t>
        </w:r>
        <w:r w:rsidR="00BB6E5B" w:rsidRPr="00BB6E5B">
          <w:rPr>
            <w:rFonts w:ascii="Arial" w:eastAsia="Times New Roman" w:hAnsi="Arial" w:cs="Arial"/>
            <w:color w:val="000000"/>
            <w:sz w:val="14"/>
            <w:szCs w:val="14"/>
            <w:highlight w:val="magenta"/>
            <w:rPrChange w:id="116" w:author="jinahar" w:date="2011-09-30T10:37:00Z">
              <w:rPr>
                <w:rFonts w:ascii="Arial" w:eastAsia="Times New Roman" w:hAnsi="Arial" w:cs="Arial"/>
                <w:color w:val="000000"/>
                <w:sz w:val="14"/>
                <w:szCs w:val="14"/>
              </w:rPr>
            </w:rPrChange>
          </w:rPr>
          <w:t>charcoal producing plants</w:t>
        </w:r>
        <w:r w:rsidRPr="00536642">
          <w:rPr>
            <w:rFonts w:ascii="Arial" w:eastAsia="Times New Roman" w:hAnsi="Arial" w:cs="Arial"/>
            <w:color w:val="000000"/>
            <w:sz w:val="14"/>
            <w:szCs w:val="14"/>
          </w:rPr>
          <w:t xml:space="preserve"> must be tested with DEQ Method 5; veneer dryers, wood particle dryers, fiber dryers and press/cooling vents must be tested with DEQ Method 7; and air conveying systems must be tested with DEQ Method 8 (January, 1992). </w:t>
        </w:r>
        <w:r w:rsidR="00BB6E5B" w:rsidRPr="00BB6E5B">
          <w:rPr>
            <w:rFonts w:ascii="Arial" w:eastAsia="Times New Roman" w:hAnsi="Arial" w:cs="Arial"/>
            <w:color w:val="000000"/>
            <w:sz w:val="14"/>
            <w:szCs w:val="14"/>
            <w:highlight w:val="yellow"/>
            <w:rPrChange w:id="117" w:author="jinahar" w:date="2011-09-30T10:38:00Z">
              <w:rPr>
                <w:rFonts w:ascii="Arial" w:eastAsia="Times New Roman" w:hAnsi="Arial" w:cs="Arial"/>
                <w:color w:val="000000"/>
                <w:sz w:val="14"/>
                <w:szCs w:val="14"/>
              </w:rPr>
            </w:rPrChange>
          </w:rPr>
          <w:t>[DIVISION 240]</w:t>
        </w:r>
      </w:ins>
    </w:p>
    <w:p w:rsidR="00536642" w:rsidRPr="00AE4BFE" w:rsidRDefault="00536642" w:rsidP="00656CEA">
      <w:pPr>
        <w:shd w:val="clear" w:color="auto" w:fill="FFFFFF"/>
        <w:spacing w:after="0" w:line="360" w:lineRule="auto"/>
        <w:rPr>
          <w:rFonts w:ascii="Arial" w:eastAsia="Times New Roman" w:hAnsi="Arial" w:cs="Arial"/>
          <w:color w:val="000000"/>
          <w:sz w:val="14"/>
          <w:szCs w:val="14"/>
        </w:rPr>
      </w:pP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(89) "Permit" means an Air Contaminant Discharge Permit or an Oregon Title V Operating Permit.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(90) "Permit modification" means a permit revision that meets the applicable requirements of OAR 340 division 216, 340 division 224, or 340-218-0160 through 340-218-0180.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(91) "Permit revision" means any permit modification or administrative permit amendment.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(92) "Permitted Emissions" as used in OAR division 220 means each regulated pollutant portion of the PSEL, as identified in an ACDP, Oregon Title V Operating Permit, review report, or by the Department pursuant to OAR 340-220-0090.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(93) "Permittee" means the owner or operator of the facility, authorized by the ACDP or the Oregon Title V Operating Permit to operate the source. </w:t>
      </w:r>
    </w:p>
    <w:p w:rsidR="00A028B3" w:rsidRPr="00A028B3" w:rsidRDefault="00AE4BFE" w:rsidP="00A028B3">
      <w:pPr>
        <w:shd w:val="clear" w:color="auto" w:fill="FFFFFF"/>
        <w:spacing w:after="0" w:line="360" w:lineRule="auto"/>
        <w:rPr>
          <w:ins w:id="118" w:author="jinahar" w:date="2011-09-29T10:23:00Z"/>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(94)</w:t>
      </w:r>
      <w:ins w:id="119" w:author="jinahar" w:date="2011-09-29T10:23:00Z">
        <w:r w:rsidR="00A028B3" w:rsidRPr="00A028B3">
          <w:rPr>
            <w:rFonts w:ascii="Arial" w:eastAsia="Times New Roman" w:hAnsi="Arial" w:cs="Arial"/>
            <w:color w:val="000000"/>
            <w:sz w:val="14"/>
            <w:szCs w:val="14"/>
          </w:rPr>
          <w:t xml:space="preserve"> "Person" means the federal government, any state, individual, public or </w:t>
        </w:r>
        <w:proofErr w:type="gramStart"/>
        <w:r w:rsidR="00A028B3" w:rsidRPr="00A028B3">
          <w:rPr>
            <w:rFonts w:ascii="Arial" w:eastAsia="Times New Roman" w:hAnsi="Arial" w:cs="Arial"/>
            <w:color w:val="000000"/>
            <w:sz w:val="14"/>
            <w:szCs w:val="14"/>
          </w:rPr>
          <w:t>private corporation</w:t>
        </w:r>
        <w:proofErr w:type="gramEnd"/>
        <w:r w:rsidR="00A028B3" w:rsidRPr="00A028B3">
          <w:rPr>
            <w:rFonts w:ascii="Arial" w:eastAsia="Times New Roman" w:hAnsi="Arial" w:cs="Arial"/>
            <w:color w:val="000000"/>
            <w:sz w:val="14"/>
            <w:szCs w:val="14"/>
          </w:rPr>
          <w:t>, political subdivision, governmental agency, municipality, industry, co-partnership, association, firm, trust, estate, or any other legal entity whatsoever.</w:t>
        </w:r>
      </w:ins>
    </w:p>
    <w:p w:rsidR="00AE4BFE" w:rsidRPr="00AE4BFE" w:rsidDel="00A028B3" w:rsidRDefault="00A028B3" w:rsidP="00A028B3">
      <w:pPr>
        <w:shd w:val="clear" w:color="auto" w:fill="FFFFFF"/>
        <w:spacing w:after="0" w:line="360" w:lineRule="auto"/>
        <w:rPr>
          <w:del w:id="120" w:author="jinahar" w:date="2011-09-29T10:23:00Z"/>
          <w:rFonts w:ascii="Arial" w:eastAsia="Times New Roman" w:hAnsi="Arial" w:cs="Arial"/>
          <w:color w:val="000000"/>
          <w:sz w:val="14"/>
          <w:szCs w:val="14"/>
        </w:rPr>
      </w:pPr>
      <w:ins w:id="121" w:author="jinahar" w:date="2011-09-29T10:23:00Z">
        <w:r w:rsidRPr="00A028B3" w:rsidDel="00A028B3">
          <w:rPr>
            <w:rFonts w:ascii="Arial" w:eastAsia="Times New Roman" w:hAnsi="Arial" w:cs="Arial"/>
            <w:color w:val="000000"/>
            <w:sz w:val="14"/>
            <w:szCs w:val="14"/>
          </w:rPr>
          <w:t xml:space="preserve"> </w:t>
        </w:r>
      </w:ins>
      <w:del w:id="122" w:author="jinahar" w:date="2011-09-29T10:23:00Z">
        <w:r w:rsidR="00AE4BFE" w:rsidRPr="00AE4BFE" w:rsidDel="00A028B3">
          <w:rPr>
            <w:rFonts w:ascii="Arial" w:eastAsia="Times New Roman" w:hAnsi="Arial" w:cs="Arial"/>
            <w:color w:val="000000"/>
            <w:sz w:val="14"/>
            <w:szCs w:val="14"/>
          </w:rPr>
          <w:delText xml:space="preserve">"Person" means individuals, corporations, associations, firms, partnerships, joint stock companies, public and municipal corporations, political subdivisions, the State of Oregon and any agencies thereof, and the federal government and any agencies thereof. </w:delText>
        </w:r>
      </w:del>
    </w:p>
    <w:p w:rsidR="00AE4BFE" w:rsidRDefault="00AE4BFE" w:rsidP="00656CEA">
      <w:pPr>
        <w:shd w:val="clear" w:color="auto" w:fill="FFFFFF"/>
        <w:spacing w:after="0" w:line="360" w:lineRule="auto"/>
        <w:rPr>
          <w:ins w:id="123" w:author="jinahar" w:date="2011-09-30T10:00:00Z"/>
          <w:rFonts w:ascii="Arial" w:eastAsia="Times New Roman" w:hAnsi="Arial" w:cs="Arial"/>
          <w:color w:val="000000"/>
          <w:sz w:val="14"/>
          <w:szCs w:val="14"/>
        </w:rPr>
      </w:pPr>
      <w:r w:rsidRPr="00AE4BFE">
        <w:rPr>
          <w:rFonts w:ascii="Arial" w:eastAsia="Times New Roman" w:hAnsi="Arial" w:cs="Arial"/>
          <w:color w:val="000000"/>
          <w:sz w:val="14"/>
          <w:szCs w:val="14"/>
        </w:rPr>
        <w:t xml:space="preserve">(95) "Plant Site Emission Limit" or "PSEL" means the total mass emissions per unit time of an individual air pollutant specified in a permit for a source. The PSEL for a major source may consist of more than one permitted emission. </w:t>
      </w:r>
    </w:p>
    <w:p w:rsidR="00D55B8C" w:rsidRPr="00AE4BFE" w:rsidRDefault="00D55B8C" w:rsidP="00656CEA">
      <w:pPr>
        <w:shd w:val="clear" w:color="auto" w:fill="FFFFFF"/>
        <w:spacing w:after="0" w:line="360" w:lineRule="auto"/>
        <w:rPr>
          <w:rFonts w:ascii="Arial" w:eastAsia="Times New Roman" w:hAnsi="Arial" w:cs="Arial"/>
          <w:color w:val="000000"/>
          <w:sz w:val="14"/>
          <w:szCs w:val="14"/>
        </w:rPr>
      </w:pPr>
      <w:ins w:id="124" w:author="jinahar" w:date="2011-09-30T10:00:00Z">
        <w:r w:rsidRPr="00D55B8C">
          <w:rPr>
            <w:rFonts w:ascii="Arial" w:eastAsia="Times New Roman" w:hAnsi="Arial" w:cs="Arial"/>
            <w:color w:val="000000"/>
            <w:sz w:val="14"/>
            <w:szCs w:val="14"/>
          </w:rPr>
          <w:t>(</w:t>
        </w:r>
        <w:r>
          <w:rPr>
            <w:rFonts w:ascii="Arial" w:eastAsia="Times New Roman" w:hAnsi="Arial" w:cs="Arial"/>
            <w:color w:val="000000"/>
            <w:sz w:val="14"/>
            <w:szCs w:val="14"/>
          </w:rPr>
          <w:t>XX</w:t>
        </w:r>
        <w:r w:rsidRPr="00D55B8C">
          <w:rPr>
            <w:rFonts w:ascii="Arial" w:eastAsia="Times New Roman" w:hAnsi="Arial" w:cs="Arial"/>
            <w:color w:val="000000"/>
            <w:sz w:val="14"/>
            <w:szCs w:val="14"/>
          </w:rPr>
          <w:t xml:space="preserve">) "Plywood" means a flat panel built generally of an odd number of thin sheets of veneers of wood in which the grain direction of each ply or layer is at right angles to the one adjacent to it.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(96) "</w:t>
      </w:r>
      <w:commentRangeStart w:id="125"/>
      <w:r w:rsidRPr="00AE4BFE">
        <w:rPr>
          <w:rFonts w:ascii="Arial" w:eastAsia="Times New Roman" w:hAnsi="Arial" w:cs="Arial"/>
          <w:color w:val="000000"/>
          <w:sz w:val="14"/>
          <w:szCs w:val="14"/>
        </w:rPr>
        <w:t>PM10</w:t>
      </w:r>
      <w:commentRangeEnd w:id="125"/>
      <w:r w:rsidR="004C73CB">
        <w:rPr>
          <w:rStyle w:val="CommentReference"/>
        </w:rPr>
        <w:commentReference w:id="125"/>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w:t>
      </w:r>
      <w:r w:rsidRPr="004C73CB">
        <w:rPr>
          <w:rFonts w:ascii="Arial" w:eastAsia="Times New Roman" w:hAnsi="Arial" w:cs="Arial"/>
          <w:color w:val="000000"/>
          <w:sz w:val="14"/>
          <w:szCs w:val="14"/>
          <w:highlight w:val="cyan"/>
        </w:rPr>
        <w:t>Department's Source Sampling Manual(January, 1992)</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(97) "PM2.5":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BB6E5B" w:rsidRPr="00BB6E5B">
        <w:rPr>
          <w:rFonts w:ascii="Arial" w:eastAsia="Times New Roman" w:hAnsi="Arial" w:cs="Arial"/>
          <w:color w:val="000000"/>
          <w:sz w:val="14"/>
          <w:szCs w:val="14"/>
          <w:highlight w:val="yellow"/>
          <w:rPrChange w:id="126" w:author="Preferred Customer" w:date="2011-09-21T13:03:00Z">
            <w:rPr>
              <w:rFonts w:ascii="Arial" w:eastAsia="Times New Roman" w:hAnsi="Arial" w:cs="Arial"/>
              <w:color w:val="000000"/>
              <w:sz w:val="14"/>
              <w:szCs w:val="14"/>
            </w:rPr>
          </w:rPrChange>
        </w:rPr>
        <w:t>as measured by EPA reference methods 201A and 202 in 40 CFR Part 51, appendix M.</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When used in the context of PM2.5 precursor emissions, means sulfur dioxide (SO2) and nitrogen oxides (NOx) emitted to the ambient air as measured by EPA reference methods in 40 CFR Part 60, appendix 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(98) “PM2.5 fraction” means the fraction of PM2.5 to PM10 for each emissions unit that is included in the netting basis and PSEL.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(99) "Pollutant-specific emissions unit" means an emissions unit considered separately with respect to each regulated air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(100) "Potential to emit" or "PTE" means the lesser of: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The capacity of a stationary source;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AE4BFE" w:rsidRDefault="00AE4BFE" w:rsidP="00656CEA">
      <w:pPr>
        <w:shd w:val="clear" w:color="auto" w:fill="FFFFFF"/>
        <w:spacing w:after="0" w:line="360" w:lineRule="auto"/>
        <w:rPr>
          <w:ins w:id="127" w:author="jinahar" w:date="2011-10-10T09:27:00Z"/>
          <w:rFonts w:ascii="Arial" w:eastAsia="Times New Roman" w:hAnsi="Arial" w:cs="Arial"/>
          <w:color w:val="000000"/>
          <w:sz w:val="14"/>
          <w:szCs w:val="14"/>
        </w:rPr>
      </w:pPr>
      <w:r w:rsidRPr="00AE4BFE">
        <w:rPr>
          <w:rFonts w:ascii="Arial" w:eastAsia="Times New Roman" w:hAnsi="Arial" w:cs="Arial"/>
          <w:color w:val="000000"/>
          <w:sz w:val="14"/>
          <w:szCs w:val="1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3974AE" w:rsidRPr="003974AE" w:rsidRDefault="003974AE" w:rsidP="003974AE">
      <w:pPr>
        <w:shd w:val="clear" w:color="auto" w:fill="FFFFFF"/>
        <w:spacing w:after="0" w:line="360" w:lineRule="auto"/>
        <w:rPr>
          <w:ins w:id="128" w:author="jinahar" w:date="2011-10-10T09:27:00Z"/>
          <w:rFonts w:ascii="Arial" w:eastAsia="Times New Roman" w:hAnsi="Arial" w:cs="Arial"/>
          <w:color w:val="000000"/>
          <w:sz w:val="14"/>
          <w:szCs w:val="14"/>
        </w:rPr>
      </w:pPr>
      <w:ins w:id="129" w:author="jinahar" w:date="2011-10-10T09:27:00Z">
        <w:r w:rsidRPr="003974AE">
          <w:rPr>
            <w:rFonts w:ascii="Arial" w:eastAsia="Times New Roman" w:hAnsi="Arial" w:cs="Arial"/>
            <w:color w:val="000000"/>
            <w:sz w:val="14"/>
            <w:szCs w:val="14"/>
          </w:rPr>
          <w:t>(</w:t>
        </w:r>
        <w:r>
          <w:rPr>
            <w:rFonts w:ascii="Arial" w:eastAsia="Times New Roman" w:hAnsi="Arial" w:cs="Arial"/>
            <w:color w:val="000000"/>
            <w:sz w:val="14"/>
            <w:szCs w:val="14"/>
          </w:rPr>
          <w:t>XX</w:t>
        </w:r>
        <w:r w:rsidRPr="003974AE">
          <w:rPr>
            <w:rFonts w:ascii="Arial" w:eastAsia="Times New Roman" w:hAnsi="Arial" w:cs="Arial"/>
            <w:color w:val="000000"/>
            <w:sz w:val="14"/>
            <w:szCs w:val="14"/>
          </w:rPr>
          <w:t>) "PPM" means parts per million by volume. It is a dimensionless unit of measurement for gases that expresses the ratio of the volume of one component gas to the volume of the entire sample mixture of gases.</w:t>
        </w:r>
      </w:ins>
    </w:p>
    <w:p w:rsidR="00AE4BFE" w:rsidRDefault="00AE4BFE" w:rsidP="00656CEA">
      <w:pPr>
        <w:shd w:val="clear" w:color="auto" w:fill="FFFFFF"/>
        <w:spacing w:after="0" w:line="360" w:lineRule="auto"/>
        <w:rPr>
          <w:ins w:id="130" w:author="Preferred Customer" w:date="2011-09-29T20:10:00Z"/>
          <w:rFonts w:ascii="Arial" w:eastAsia="Times New Roman" w:hAnsi="Arial" w:cs="Arial"/>
          <w:color w:val="000000"/>
          <w:sz w:val="14"/>
          <w:szCs w:val="14"/>
        </w:rPr>
      </w:pPr>
      <w:r w:rsidRPr="00AE4BFE">
        <w:rPr>
          <w:rFonts w:ascii="Arial" w:eastAsia="Times New Roman" w:hAnsi="Arial" w:cs="Arial"/>
          <w:color w:val="000000"/>
          <w:sz w:val="14"/>
          <w:szCs w:val="14"/>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536642" w:rsidRPr="00AE4BFE" w:rsidRDefault="00536642" w:rsidP="00656CEA">
      <w:pPr>
        <w:shd w:val="clear" w:color="auto" w:fill="FFFFFF"/>
        <w:spacing w:after="0" w:line="360" w:lineRule="auto"/>
        <w:rPr>
          <w:rFonts w:ascii="Arial" w:eastAsia="Times New Roman" w:hAnsi="Arial" w:cs="Arial"/>
          <w:color w:val="000000"/>
          <w:sz w:val="14"/>
          <w:szCs w:val="14"/>
        </w:rPr>
      </w:pPr>
      <w:ins w:id="131" w:author="Preferred Customer" w:date="2011-09-29T20:11:00Z">
        <w:r w:rsidRPr="00536642">
          <w:rPr>
            <w:rFonts w:ascii="Arial" w:eastAsia="Times New Roman" w:hAnsi="Arial" w:cs="Arial"/>
            <w:color w:val="000000"/>
            <w:sz w:val="14"/>
            <w:szCs w:val="14"/>
          </w:rPr>
          <w:t>(</w:t>
        </w:r>
        <w:r>
          <w:rPr>
            <w:rFonts w:ascii="Arial" w:eastAsia="Times New Roman" w:hAnsi="Arial" w:cs="Arial"/>
            <w:color w:val="000000"/>
            <w:sz w:val="14"/>
            <w:szCs w:val="14"/>
          </w:rPr>
          <w:t>XX</w:t>
        </w:r>
        <w:r w:rsidRPr="00536642">
          <w:rPr>
            <w:rFonts w:ascii="Arial" w:eastAsia="Times New Roman" w:hAnsi="Arial" w:cs="Arial"/>
            <w:color w:val="000000"/>
            <w:sz w:val="14"/>
            <w:szCs w:val="1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(102) "Process Upset" means a failure or malfunction of a production process or system to operate in a normal and usual manner.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(103) "Proposed permit" means the version of an Oregon Title V Operating Permit that the Department or a Regional Agency proposes to issue and forwards to the Administrator for review in compliance with OAR 340-218-0230.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(104) "Reference method" means any method of sampling and analyzing for an air pollutant as specified in 40 CFR Part 52, 60, 61 or 63.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(105) "Regional Agency" means Lane Regional Air Protection Agency.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(106) "Regulated air pollutant" or "Regulated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subsections (b) and(c) of this section, means: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Nitrogen oxides or any VOCs;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Any pollutant for which a national ambient air quality standard has been promulgated, including any precursors to such pollutants;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Any pollutant that is subject to any standard promulgated under section 111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Any Class I or II substance subject to a standard promulgated under or established by Title VI of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Any pollutant listed under OAR 340-244-0040 or 340-244-0230;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Greenhouse Gases.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 division 220, regulated pollutant means particulates, volatile organic compounds, oxides of nitrogen and sulfur dioxide.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As used in OAR 340 division 224, regulated pollutant does not include any pollutant listed in divisions 244 and 246, unless the pollutant is listed in OAR 340 division 200 Table 2 (significant emission rates).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(107) "Renewal" means the process by which a permit is reissued at the end of its term.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(108) "Responsible official" means one of the following: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The facilities employ more than 250 persons or have gross annual sales or expenditures exceeding $25 million (in second quarter 1980 dollars);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The delegation of authority to such representative is approved in advance by the Department or Lane Regional Air Protection Agency.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For a partnership or sole proprietorship: a general partner or the proprietor, respectively;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agency(e.g., a Regional Administrator of the EPA);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For affected sources: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The designated representative in so far as actions, standards, requirements, or prohibitions under Title IV of the Act or the regulations promulgated there under are concerned;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The designated representative for any other purposes under the Oregon Title V Operating Permit program.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Emissions from ships and trains coming to or from a facility;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Emissions from off-site support facilities that would be constructed or would otherwise increase emissions as a result of the construction or modification of a 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(110) "Section 111" means section 111 of the FCAA which includes Standards of Performance for New Stationary Sources (NSPS).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(111) "Section 111(d)" means subsection 111(d) of the FCAA which requires states to submit to the EPA plans that establish standards of performance for existing sources and provides for implementing and enforcing such standards.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(112) "Section 112" means section 112 of the FCAA which contains regulations for Hazardous Air Pollutants (HAP).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(113) "Section 112(b)" means subsection 112(b) of the FCAA which includes the list of hazardous air pollutants to be regulated.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(115) "Section 112(e)" means subsection 112(e) of the FCAA which directs the EPA to establish and promulgate emissions standards for categories and subcategories of sources that emit hazardous air pollutants.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(116) "Section 112(r)(7)" means subsection 112(r)(7) of the FCAA which requires the EPA to promulgate regulations for the prevention of accidental releases and requires owners or operators to prepare risk management plans.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(117) "Section 114(a</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3)" means subsection 114(a)(3) of the FCAA which requires enhanced monitoring and submission of compliance certifications for major sources.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(118) "Section 129" means section 129 of the FCAA which requires the EPA to establish emission standards and other requirements for solid waste incineration units.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(119) "Section 129(e)" means subsection 129(e) of the FCAA which requires solid waste incineration units to obtain Oregon Title V Operating Permits.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(120) "Section 182(f)" means subsection 182(f) of the FCAA which requires states to include plan provisions in the State Implementation Plan for NOx in ozone nonattainment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(121) "Section 182(f)(1)" means subsection 182(f)(1) of the FCAA which requires states to apply those plan provisions developed for major VOC sources and major NOx sources in ozone nonattainment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(122) "Section 183(e)" means subsection 183(e) of the FCAA which requires the EPA to study and develop regulations for the control of certain VOC sources under federal ozone measures.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(123) "Section 183(f)" means subsection 182(f) of the FCAA which requires the EPA to develop regulations pertaining to tank vessels under federal ozone measures.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(124) "Section 184" means section 184 of the FCAA which contains regulations for the control of interstate ozone air pollution.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(125) "Section 302" means section 302 of the FCAA which contains definitions for general and administrative purposes in the Act.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(126) "Section 302(j)" means subsection 302(j) of the FCAA which contains definitions of "major stationary source" and "major emitting facility."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(127) "Section 328" means section 328 of the FCAA which contains regulations for air pollution from outer continental shelf activities.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(128) "Section 408(a)" means subsection 408(a) of the FCAA which contains regulations for the Title IV permit program.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(129) "Section 502(b</w:t>
      </w:r>
      <w:proofErr w:type="gramStart"/>
      <w:r w:rsidRPr="00AE4BFE">
        <w:rPr>
          <w:rFonts w:ascii="Arial" w:eastAsia="Times New Roman" w:hAnsi="Arial" w:cs="Arial"/>
          <w:color w:val="000000"/>
          <w:sz w:val="14"/>
          <w:szCs w:val="14"/>
        </w:rPr>
        <w:t>)(</w:t>
      </w:r>
      <w:proofErr w:type="gramEnd"/>
      <w:r w:rsidRPr="00AE4BFE">
        <w:rPr>
          <w:rFonts w:ascii="Arial" w:eastAsia="Times New Roman" w:hAnsi="Arial" w:cs="Arial"/>
          <w:color w:val="000000"/>
          <w:sz w:val="14"/>
          <w:szCs w:val="14"/>
        </w:rPr>
        <w:t xml:space="preserve">10) change" means a change which contravenes an express permit term but is not a change that: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Would violate applicable requirements;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 xml:space="preserve">(b) Would contravene federally enforceable permit terms and conditions that are monitoring, recordkeeping, reporting, or compliance certification requirements;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Is a Title I modification.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(130) "Section 504(b)" means subsection 504(b) of the FCAA which states that the EPA can prescribe by rule procedures and methods for determining compliance and for monitoring.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(131) "Section 504(e)" means subsection 504(e) of the FCAA which contains regulations for permit requirements for temporary sources.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(132) "Significant Air Quality Impact" means an additional ambient air quality concentration equal to or greater than in the concentrations listed in Table 1. </w:t>
      </w:r>
      <w:r w:rsidR="00BB6E5B" w:rsidRPr="00BB6E5B">
        <w:rPr>
          <w:rFonts w:ascii="Arial" w:eastAsia="Times New Roman" w:hAnsi="Arial" w:cs="Arial"/>
          <w:color w:val="000000"/>
          <w:sz w:val="14"/>
          <w:szCs w:val="14"/>
          <w:highlight w:val="yellow"/>
          <w:rPrChange w:id="132" w:author="Preferred Customer" w:date="2011-09-21T13:13:00Z">
            <w:rPr>
              <w:rFonts w:ascii="Arial" w:eastAsia="Times New Roman" w:hAnsi="Arial" w:cs="Arial"/>
              <w:color w:val="000000"/>
              <w:sz w:val="14"/>
              <w:szCs w:val="14"/>
            </w:rPr>
          </w:rPrChange>
        </w:rPr>
        <w:t>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(133) "Significant Emission Rate" or "SER," except as provided in subsections (a) through(c) of this section, means an emission rate equal to or greater than the rates specified in Table 2.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For the Medford-Ashland Air Quality Maintenance Area, the Significant Emission Rate for PM10 is defined in Table 3.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For regulated air pollutants not listed in Table 2 or 3, the significant emission rate is zero unless the Department determines the rate that constitutes a significant emission rate.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(134)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(135) “Small scale local energy project” means: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 recycling project;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An alternative fuel project;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(h) A project described in subsections (a) to (g) of this section that conserves energy or produces energy by generation or by processing or collection of a renewable resource.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(137) "Source category":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E4BFE" w:rsidRDefault="00AE4BFE" w:rsidP="00656CEA">
      <w:pPr>
        <w:shd w:val="clear" w:color="auto" w:fill="FFFFFF"/>
        <w:spacing w:after="0" w:line="360" w:lineRule="auto"/>
        <w:rPr>
          <w:ins w:id="133" w:author="Preferred Customer" w:date="2011-09-29T20:12:00Z"/>
          <w:rFonts w:ascii="Arial" w:eastAsia="Times New Roman" w:hAnsi="Arial" w:cs="Arial"/>
          <w:color w:val="000000"/>
          <w:sz w:val="14"/>
          <w:szCs w:val="14"/>
        </w:rPr>
      </w:pPr>
      <w:r w:rsidRPr="00AE4BFE">
        <w:rPr>
          <w:rFonts w:ascii="Arial" w:eastAsia="Times New Roman" w:hAnsi="Arial" w:cs="Arial"/>
          <w:color w:val="000000"/>
          <w:sz w:val="14"/>
          <w:szCs w:val="14"/>
        </w:rPr>
        <w:t xml:space="preserve">(138) "Source Test" means the average of at least three test runs conducted in accordance with the Department's Source Sampling Manual. </w:t>
      </w:r>
    </w:p>
    <w:p w:rsidR="00883A47" w:rsidRPr="00883A47" w:rsidRDefault="00536642" w:rsidP="00883A47">
      <w:pPr>
        <w:shd w:val="clear" w:color="auto" w:fill="FFFFFF"/>
        <w:spacing w:after="0" w:line="360" w:lineRule="auto"/>
        <w:rPr>
          <w:ins w:id="134" w:author="Windows User" w:date="2011-10-03T17:54:00Z"/>
          <w:rFonts w:ascii="Arial" w:eastAsia="Times New Roman" w:hAnsi="Arial" w:cs="Arial"/>
          <w:color w:val="000000"/>
          <w:sz w:val="14"/>
          <w:szCs w:val="14"/>
        </w:rPr>
      </w:pPr>
      <w:ins w:id="135" w:author="Preferred Customer" w:date="2011-09-29T20:12:00Z">
        <w:r w:rsidRPr="00536642">
          <w:rPr>
            <w:rFonts w:ascii="Arial" w:eastAsia="Times New Roman" w:hAnsi="Arial" w:cs="Arial"/>
            <w:color w:val="000000"/>
            <w:sz w:val="14"/>
            <w:szCs w:val="14"/>
          </w:rPr>
          <w:t>(</w:t>
        </w:r>
        <w:r>
          <w:rPr>
            <w:rFonts w:ascii="Arial" w:eastAsia="Times New Roman" w:hAnsi="Arial" w:cs="Arial"/>
            <w:color w:val="000000"/>
            <w:sz w:val="14"/>
            <w:szCs w:val="14"/>
          </w:rPr>
          <w:t>XX</w:t>
        </w:r>
        <w:r w:rsidRPr="00536642">
          <w:rPr>
            <w:rFonts w:ascii="Arial" w:eastAsia="Times New Roman" w:hAnsi="Arial" w:cs="Arial"/>
            <w:color w:val="000000"/>
            <w:sz w:val="14"/>
            <w:szCs w:val="14"/>
          </w:rPr>
          <w:t xml:space="preserve">) "Standard Conditions" means a temperature of 60° Fahrenheit (15.6° Celsius) and a pressure of 14.7 pounds per square inch absolute (1.03 Kilograms per square centimeter). </w:t>
        </w:r>
        <w:r>
          <w:rPr>
            <w:rFonts w:ascii="Arial" w:eastAsia="Times New Roman" w:hAnsi="Arial" w:cs="Arial"/>
            <w:color w:val="000000"/>
            <w:sz w:val="14"/>
            <w:szCs w:val="14"/>
          </w:rPr>
          <w:t>[COMBINE WITH STANDARD CUBIC FEET]</w:t>
        </w:r>
      </w:ins>
      <w:ins w:id="136" w:author="Windows User" w:date="2011-10-03T17:54:00Z">
        <w:r w:rsidR="00883A47">
          <w:t xml:space="preserve"> 0208</w:t>
        </w:r>
        <w:r w:rsidR="00883A47" w:rsidRPr="00883A47">
          <w:rPr>
            <w:rFonts w:ascii="Arial" w:eastAsia="Times New Roman" w:hAnsi="Arial" w:cs="Arial"/>
            <w:color w:val="000000"/>
            <w:sz w:val="14"/>
            <w:szCs w:val="14"/>
          </w:rPr>
          <w:t xml:space="preserve">(7) "Standard cubic foot" means the amount of gas that would occupy a volume of one cubic foot, if the gas were free of uncombined water at standard conditions. When applied to combustion flue gases from fuel </w:t>
        </w:r>
        <w:r w:rsidR="00883A47" w:rsidRPr="00883A47">
          <w:rPr>
            <w:rFonts w:ascii="Arial" w:eastAsia="Times New Roman" w:hAnsi="Arial" w:cs="Arial"/>
            <w:color w:val="000000"/>
            <w:sz w:val="14"/>
            <w:szCs w:val="14"/>
          </w:rPr>
          <w:lastRenderedPageBreak/>
          <w:t xml:space="preserve">or refuse burning, "standard cubic foot" also implies adjustment of gas volume to that which would result at a concentration of 12% carbon dioxide or 50% excess air. </w:t>
        </w:r>
      </w:ins>
    </w:p>
    <w:p w:rsidR="00536642" w:rsidRPr="00536642" w:rsidRDefault="00536642" w:rsidP="00536642">
      <w:pPr>
        <w:shd w:val="clear" w:color="auto" w:fill="FFFFFF"/>
        <w:spacing w:after="0" w:line="360" w:lineRule="auto"/>
        <w:rPr>
          <w:ins w:id="137" w:author="Preferred Customer" w:date="2011-09-29T20:12:00Z"/>
          <w:rFonts w:ascii="Arial" w:eastAsia="Times New Roman" w:hAnsi="Arial" w:cs="Arial"/>
          <w:color w:val="000000"/>
          <w:sz w:val="14"/>
          <w:szCs w:val="14"/>
        </w:rPr>
      </w:pPr>
    </w:p>
    <w:p w:rsidR="00536642" w:rsidRPr="00AE4BFE" w:rsidRDefault="00536642" w:rsidP="00656CEA">
      <w:pPr>
        <w:shd w:val="clear" w:color="auto" w:fill="FFFFFF"/>
        <w:spacing w:after="0" w:line="360" w:lineRule="auto"/>
        <w:rPr>
          <w:rFonts w:ascii="Arial" w:eastAsia="Times New Roman" w:hAnsi="Arial" w:cs="Arial"/>
          <w:color w:val="000000"/>
          <w:sz w:val="14"/>
          <w:szCs w:val="14"/>
        </w:rPr>
      </w:pP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(139) "Startup" and "shutdown" means that time during which </w:t>
      </w:r>
      <w:proofErr w:type="gramStart"/>
      <w:r w:rsidRPr="00AE4BFE">
        <w:rPr>
          <w:rFonts w:ascii="Arial" w:eastAsia="Times New Roman" w:hAnsi="Arial" w:cs="Arial"/>
          <w:color w:val="000000"/>
          <w:sz w:val="14"/>
          <w:szCs w:val="14"/>
        </w:rPr>
        <w:t>an air</w:t>
      </w:r>
      <w:proofErr w:type="gramEnd"/>
      <w:r w:rsidRPr="00AE4BFE">
        <w:rPr>
          <w:rFonts w:ascii="Arial" w:eastAsia="Times New Roman" w:hAnsi="Arial" w:cs="Arial"/>
          <w:color w:val="000000"/>
          <w:sz w:val="14"/>
          <w:szCs w:val="14"/>
        </w:rPr>
        <w:t xml:space="preserve"> contaminant source or emission-control equipment is brought into normal operation or normal operation is terminated, respectively.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(140) "State Implementation Plan" or "SIP" means the State of Oregon Clean Air Act Implementation Plan as adopted by the Commission under OAR 340-200-0040 and approved by EPA.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(141) "Stationary source" means any building, structure, facility, or installation at a source that emits or may emit any regulated air pollutant.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(142) "Substantial Underpayment" means the lesser of ten percent (10%) of the total interim emission fee for the major source or five hundred dollars.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(143) "Synthetic minor source" means a source that would be classified as a major source under OAR 340-200-0020, but for limits on its potential to emit air pollutants contained in a permit issued by the Department under OAR 340 division 216 or 218.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(144) "Title I modification" means one of the following modifications pursuant to Title I of the FCAA: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A major modification subject to OAR 340-224-0050, Requirements for Sources in Nonattainment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A major modification subject to OAR 340-224-0060, Requirements for Sources in Maintenance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A major modification subject to OAR 340-224-0070, Prevention of Significant Deterioration Requirements for Sources in Attainment or Unclassified Areas;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A modification that is subject to a New Source Performance Standard under Section 111 of the FCAA; or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(e) A modification under Section 112 of the FCAA.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(145) "Total Reduced Sulfur" or "TRS" means the sum of the sulfur compounds hydrogen sulfide, methyl mercaptan, dimethyl sulfide, dimethyl disulfide, and any other organic sulfides present expressed as hydrogen sulfide(H2S).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(147) "Unassigned Emissions" means the amount of emissions that are in excess of the PSEL but less than the Netting Basis.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(148)"Unavoidable" or "could not be avoided" means events that are not caused entirely or in part by poor or inadequate design, operation, maintenance, or any other preventable condition in either process or control equipment. </w:t>
      </w:r>
    </w:p>
    <w:p w:rsidR="00AE4BFE" w:rsidRDefault="00AE4BFE" w:rsidP="00656CEA">
      <w:pPr>
        <w:shd w:val="clear" w:color="auto" w:fill="FFFFFF"/>
        <w:spacing w:after="0" w:line="360" w:lineRule="auto"/>
        <w:rPr>
          <w:ins w:id="138" w:author="Preferred Customer" w:date="2011-09-29T20:13:00Z"/>
          <w:rFonts w:ascii="Arial" w:eastAsia="Times New Roman" w:hAnsi="Arial" w:cs="Arial"/>
          <w:color w:val="000000"/>
          <w:sz w:val="14"/>
          <w:szCs w:val="14"/>
        </w:rPr>
      </w:pPr>
      <w:r w:rsidRPr="00AE4BFE">
        <w:rPr>
          <w:rFonts w:ascii="Arial" w:eastAsia="Times New Roman" w:hAnsi="Arial" w:cs="Arial"/>
          <w:color w:val="000000"/>
          <w:sz w:val="14"/>
          <w:szCs w:val="14"/>
        </w:rPr>
        <w:t xml:space="preserve">(149) "Upset" or "Breakdown" means any failure or malfunction of any pollution control equipment or operating equipment that may cause excess emissions. </w:t>
      </w:r>
    </w:p>
    <w:p w:rsidR="00536642" w:rsidRDefault="00536642" w:rsidP="00656CEA">
      <w:pPr>
        <w:shd w:val="clear" w:color="auto" w:fill="FFFFFF"/>
        <w:spacing w:after="0" w:line="360" w:lineRule="auto"/>
        <w:rPr>
          <w:ins w:id="139" w:author="jinahar" w:date="2011-09-30T10:03:00Z"/>
          <w:rFonts w:ascii="Arial" w:eastAsia="Times New Roman" w:hAnsi="Arial" w:cs="Arial"/>
          <w:color w:val="000000"/>
          <w:sz w:val="14"/>
          <w:szCs w:val="14"/>
        </w:rPr>
      </w:pPr>
      <w:ins w:id="140" w:author="Preferred Customer" w:date="2011-09-29T20:13:00Z">
        <w:r w:rsidRPr="00536642">
          <w:rPr>
            <w:rFonts w:ascii="Arial" w:eastAsia="Times New Roman" w:hAnsi="Arial" w:cs="Arial"/>
            <w:color w:val="000000"/>
            <w:sz w:val="14"/>
            <w:szCs w:val="14"/>
          </w:rPr>
          <w:t>(</w:t>
        </w:r>
        <w:r>
          <w:rPr>
            <w:rFonts w:ascii="Arial" w:eastAsia="Times New Roman" w:hAnsi="Arial" w:cs="Arial"/>
            <w:color w:val="000000"/>
            <w:sz w:val="14"/>
            <w:szCs w:val="14"/>
          </w:rPr>
          <w:t>XX</w:t>
        </w:r>
        <w:r w:rsidRPr="00536642">
          <w:rPr>
            <w:rFonts w:ascii="Arial" w:eastAsia="Times New Roman" w:hAnsi="Arial" w:cs="Arial"/>
            <w:color w:val="000000"/>
            <w:sz w:val="14"/>
            <w:szCs w:val="14"/>
          </w:rPr>
          <w:t xml:space="preserve">) "Veneer" means a single flat panel of wood not exceeding 1/4 inch in thickness formed by slicing or peeling from a log. </w:t>
        </w:r>
      </w:ins>
    </w:p>
    <w:p w:rsidR="000D6B2A" w:rsidRPr="00AE4BFE" w:rsidDel="000D6B2A" w:rsidRDefault="000D6B2A" w:rsidP="00656CEA">
      <w:pPr>
        <w:shd w:val="clear" w:color="auto" w:fill="FFFFFF"/>
        <w:spacing w:after="0" w:line="360" w:lineRule="auto"/>
        <w:rPr>
          <w:del w:id="141" w:author="jinahar" w:date="2011-09-30T10:03:00Z"/>
          <w:rFonts w:ascii="Arial" w:eastAsia="Times New Roman" w:hAnsi="Arial" w:cs="Arial"/>
          <w:color w:val="000000"/>
          <w:sz w:val="14"/>
          <w:szCs w:val="14"/>
        </w:rPr>
      </w:pPr>
      <w:ins w:id="142" w:author="jinahar" w:date="2011-09-30T10:03:00Z">
        <w:r w:rsidRPr="000D6B2A">
          <w:rPr>
            <w:rFonts w:ascii="Arial" w:eastAsia="Times New Roman" w:hAnsi="Arial" w:cs="Arial"/>
            <w:color w:val="000000"/>
            <w:sz w:val="14"/>
            <w:szCs w:val="14"/>
          </w:rPr>
          <w:t>(</w:t>
        </w:r>
        <w:r>
          <w:rPr>
            <w:rFonts w:ascii="Arial" w:eastAsia="Times New Roman" w:hAnsi="Arial" w:cs="Arial"/>
            <w:color w:val="000000"/>
            <w:sz w:val="14"/>
            <w:szCs w:val="14"/>
          </w:rPr>
          <w:t>XX</w:t>
        </w:r>
        <w:r w:rsidRPr="000D6B2A">
          <w:rPr>
            <w:rFonts w:ascii="Arial" w:eastAsia="Times New Roman" w:hAnsi="Arial" w:cs="Arial"/>
            <w:color w:val="000000"/>
            <w:sz w:val="14"/>
            <w:szCs w:val="14"/>
          </w:rPr>
          <w:t xml:space="preserve">) "Veneer Dryer" means equipment in which veneer is dried. </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(151) "Volatile Organic Compounds" or "VOC" means any compound of carbon, excluding carbon monoxide, carbon dioxide, carbonic acid, metallic carbides or carbonates, and ammonium carbonate, that participates in atmospheric photochemical reactions.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w:t>
      </w:r>
      <w:proofErr w:type="spellStart"/>
      <w:r w:rsidRPr="00AE4BFE">
        <w:rPr>
          <w:rFonts w:ascii="Arial" w:eastAsia="Times New Roman" w:hAnsi="Arial" w:cs="Arial"/>
          <w:color w:val="000000"/>
          <w:sz w:val="14"/>
          <w:szCs w:val="14"/>
        </w:rPr>
        <w:t>parachlorobenzotrifluo</w:t>
      </w:r>
      <w:proofErr w:type="spellEnd"/>
      <w:r w:rsidRPr="00AE4BFE">
        <w:rPr>
          <w:rFonts w:ascii="Arial" w:eastAsia="Times New Roman" w:hAnsi="Arial" w:cs="Arial"/>
          <w:color w:val="000000"/>
          <w:sz w:val="14"/>
          <w:szCs w:val="14"/>
        </w:rPr>
        <w:t>-ride(PCBTF);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w:t>
      </w:r>
      <w:r w:rsidRPr="00AE4BFE">
        <w:rPr>
          <w:rFonts w:ascii="Arial" w:eastAsia="Times New Roman" w:hAnsi="Arial" w:cs="Arial"/>
          <w:color w:val="000000"/>
          <w:sz w:val="14"/>
          <w:szCs w:val="14"/>
        </w:rPr>
        <w:lastRenderedPageBreak/>
        <w:t xml:space="preserve">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Cyclic, branched, or linear, completely fluorinated alkanes;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Cyclic, branched, or linear, completely fluorinated ethers with no unsaturations;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Cyclic, branched, or linear, completely fluorinated tertiary amines with no unsaturations; and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(D) Sulfur containing perfluorocarbons with no unsaturations and with sulfur bonds only to carbon and fluorine.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(c) The Department may require an owner or operator to provide monitoring or testing methods and results demonstrating, to the Department's satisfaction, the amount of negligibly-reactive compounds in the source's emissions. </w:t>
      </w:r>
    </w:p>
    <w:p w:rsidR="00AE4BFE" w:rsidRDefault="00AE4BFE" w:rsidP="00656CEA">
      <w:pPr>
        <w:shd w:val="clear" w:color="auto" w:fill="FFFFFF"/>
        <w:spacing w:after="0" w:line="360" w:lineRule="auto"/>
        <w:rPr>
          <w:ins w:id="143" w:author="Preferred Customer" w:date="2011-09-29T20:14:00Z"/>
          <w:rFonts w:ascii="Arial" w:eastAsia="Times New Roman" w:hAnsi="Arial" w:cs="Arial"/>
          <w:color w:val="000000"/>
          <w:sz w:val="14"/>
          <w:szCs w:val="14"/>
        </w:rPr>
      </w:pPr>
      <w:r w:rsidRPr="00AE4BFE">
        <w:rPr>
          <w:rFonts w:ascii="Arial" w:eastAsia="Times New Roman" w:hAnsi="Arial" w:cs="Arial"/>
          <w:color w:val="000000"/>
          <w:sz w:val="14"/>
          <w:szCs w:val="1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CE7315" w:rsidRPr="00CE7315" w:rsidRDefault="00CE7315" w:rsidP="00CE7315">
      <w:pPr>
        <w:shd w:val="clear" w:color="auto" w:fill="FFFFFF"/>
        <w:spacing w:after="0" w:line="360" w:lineRule="auto"/>
        <w:rPr>
          <w:ins w:id="144" w:author="jinahar" w:date="2011-10-03T09:28:00Z"/>
          <w:rFonts w:ascii="Arial" w:eastAsia="Times New Roman" w:hAnsi="Arial" w:cs="Arial"/>
          <w:color w:val="000000"/>
          <w:sz w:val="14"/>
          <w:szCs w:val="14"/>
        </w:rPr>
      </w:pPr>
      <w:ins w:id="145" w:author="jinahar" w:date="2011-10-03T09:27:00Z">
        <w:r>
          <w:rPr>
            <w:rFonts w:ascii="Arial" w:eastAsia="Times New Roman" w:hAnsi="Arial" w:cs="Arial"/>
            <w:color w:val="000000"/>
            <w:sz w:val="14"/>
            <w:szCs w:val="14"/>
          </w:rPr>
          <w:t xml:space="preserve">(XX) </w:t>
        </w:r>
      </w:ins>
      <w:ins w:id="146" w:author="jinahar" w:date="2011-10-03T09:28:00Z">
        <w:r w:rsidRPr="00CE7315">
          <w:rPr>
            <w:rFonts w:ascii="Arial" w:eastAsia="Times New Roman" w:hAnsi="Arial" w:cs="Arial"/>
            <w:color w:val="000000"/>
            <w:sz w:val="14"/>
            <w:szCs w:val="14"/>
          </w:rPr>
          <w:t xml:space="preserve">"Wigwam Waste Burner" means a burner which consists of a single combustion chamber, has the general features of a truncated cone, and is used for incineration of wastes. </w:t>
        </w:r>
      </w:ins>
    </w:p>
    <w:p w:rsidR="00655718" w:rsidRPr="00655718" w:rsidRDefault="00655718" w:rsidP="00655718">
      <w:pPr>
        <w:shd w:val="clear" w:color="auto" w:fill="FFFFFF"/>
        <w:spacing w:after="0" w:line="360" w:lineRule="auto"/>
        <w:rPr>
          <w:ins w:id="147" w:author="jinahar" w:date="2011-09-30T09:49:00Z"/>
          <w:rFonts w:ascii="Arial" w:eastAsia="Times New Roman" w:hAnsi="Arial" w:cs="Arial"/>
          <w:color w:val="000000"/>
          <w:sz w:val="14"/>
          <w:szCs w:val="14"/>
        </w:rPr>
      </w:pPr>
      <w:ins w:id="148" w:author="jinahar" w:date="2011-09-30T09:49:00Z">
        <w:r w:rsidRPr="00655718">
          <w:rPr>
            <w:rFonts w:ascii="Arial" w:eastAsia="Times New Roman" w:hAnsi="Arial" w:cs="Arial"/>
            <w:color w:val="000000"/>
            <w:sz w:val="14"/>
            <w:szCs w:val="14"/>
          </w:rPr>
          <w:t>(</w:t>
        </w:r>
        <w:r>
          <w:rPr>
            <w:rFonts w:ascii="Arial" w:eastAsia="Times New Roman" w:hAnsi="Arial" w:cs="Arial"/>
            <w:color w:val="000000"/>
            <w:sz w:val="14"/>
            <w:szCs w:val="14"/>
          </w:rPr>
          <w:t>XX</w:t>
        </w:r>
        <w:r w:rsidRPr="00655718">
          <w:rPr>
            <w:rFonts w:ascii="Arial" w:eastAsia="Times New Roman" w:hAnsi="Arial" w:cs="Arial"/>
            <w:color w:val="000000"/>
            <w:sz w:val="14"/>
            <w:szCs w:val="14"/>
          </w:rPr>
          <w:t xml:space="preserve">) "Wood Fired Veneer Dryer" means a veneer dryer, which is directly heated by the products of combustion of wood fuel in addition to or exclusive of steam or natural gas or propane combustion. </w:t>
        </w:r>
      </w:ins>
    </w:p>
    <w:p w:rsidR="00655718" w:rsidRPr="00AE4BFE" w:rsidRDefault="00655718" w:rsidP="00656CEA">
      <w:pPr>
        <w:shd w:val="clear" w:color="auto" w:fill="FFFFFF"/>
        <w:spacing w:after="0" w:line="360" w:lineRule="auto"/>
        <w:rPr>
          <w:rFonts w:ascii="Arial" w:eastAsia="Times New Roman" w:hAnsi="Arial" w:cs="Arial"/>
          <w:color w:val="000000"/>
          <w:sz w:val="14"/>
          <w:szCs w:val="14"/>
        </w:rPr>
      </w:pP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(152) "Year" means any consecutive 12 month period of time.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szCs w:val="14"/>
        </w:rPr>
        <w:t xml:space="preserve">NOTE: </w:t>
      </w:r>
      <w:r w:rsidRPr="00AE4BFE">
        <w:rPr>
          <w:rFonts w:ascii="Arial" w:eastAsia="Times New Roman" w:hAnsi="Arial" w:cs="Arial"/>
          <w:color w:val="000000"/>
          <w:sz w:val="14"/>
          <w:szCs w:val="14"/>
        </w:rPr>
        <w:t xml:space="preserve">This rule is included in the State of Oregon Clean Air Act Implementation Plan as adopted by the EQC under OAR 340-200-0040.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[Publications: Publications referenced are available from the agency.]</w:t>
      </w:r>
      <w:r w:rsidRPr="00AE4BFE">
        <w:rPr>
          <w:rFonts w:ascii="Arial" w:eastAsia="Times New Roman" w:hAnsi="Arial" w:cs="Arial"/>
          <w:color w:val="000000"/>
          <w:sz w:val="14"/>
          <w:szCs w:val="14"/>
        </w:rPr>
        <w:br/>
        <w:t>[ED. NOTE: Tables referenced are not included in rule text. </w:t>
      </w:r>
      <w:hyperlink r:id="rId8" w:tgtFrame="_blank" w:history="1">
        <w:r w:rsidRPr="00AE4BFE">
          <w:rPr>
            <w:rFonts w:ascii="Arial" w:eastAsia="Times New Roman" w:hAnsi="Arial" w:cs="Arial"/>
            <w:color w:val="306E9D"/>
            <w:sz w:val="14"/>
          </w:rPr>
          <w:t>Click here for PDF copy of table(s)</w:t>
        </w:r>
      </w:hyperlink>
      <w:r w:rsidRPr="00AE4BFE">
        <w:rPr>
          <w:rFonts w:ascii="Arial" w:eastAsia="Times New Roman" w:hAnsi="Arial" w:cs="Arial"/>
          <w:color w:val="000000"/>
          <w:sz w:val="14"/>
          <w:szCs w:val="14"/>
        </w:rPr>
        <w: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468.020</w:t>
      </w:r>
      <w:r w:rsidRPr="00AE4BFE">
        <w:rPr>
          <w:rFonts w:ascii="Arial" w:eastAsia="Times New Roman" w:hAnsi="Arial" w:cs="Arial"/>
          <w:color w:val="000000"/>
          <w:sz w:val="14"/>
          <w:szCs w:val="14"/>
        </w:rPr>
        <w:br/>
        <w:t>Stats. Implemented: ORS 468A.025</w:t>
      </w:r>
      <w:r w:rsidRPr="00AE4BFE">
        <w:rPr>
          <w:rFonts w:ascii="Arial" w:eastAsia="Times New Roman" w:hAnsi="Arial" w:cs="Arial"/>
          <w:color w:val="000000"/>
          <w:sz w:val="14"/>
          <w:szCs w:val="14"/>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AE4BFE">
        <w:rPr>
          <w:rFonts w:ascii="Arial" w:eastAsia="Times New Roman" w:hAnsi="Arial" w:cs="Arial"/>
          <w:color w:val="000000"/>
          <w:sz w:val="14"/>
          <w:szCs w:val="14"/>
        </w:rPr>
        <w:t>7-1-01; DEQ 2-2005,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2-10-05; DEQ 2-2006,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3-14-06; DEQ 6-2007(Temp),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8-17-07 thru 2-12-08; DEQ 8-2007,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11-8-07; DEQ 10-2008,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8-25-08; DEQ 5-2010,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5-21-10; DEQ 10-2010(Temp), f. 8-31-10,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9-1-10 thru 2-28-11; Administrative correction 3-29-11; DEQ 5-2011, f. 4-29-11,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5-1-11; DEQ 7-2011(Temp), f. &amp; cert. ef.</w:t>
      </w:r>
      <w:proofErr w:type="gramEnd"/>
      <w:r w:rsidRPr="00AE4BFE">
        <w:rPr>
          <w:rFonts w:ascii="Arial" w:eastAsia="Times New Roman" w:hAnsi="Arial" w:cs="Arial"/>
          <w:color w:val="000000"/>
          <w:sz w:val="14"/>
          <w:szCs w:val="14"/>
        </w:rPr>
        <w:t xml:space="preserve"> 6-24-11 thru 12-19-11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340-200-0025</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Abbreviations and Acronyms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 "ACDP" means Air Contaminant Discharge Permit.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 "ACT" means Federal Clean Air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 "AE" means Actual Emissions.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 "AICPA" means Association of Independent Certified Public Accountants.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 "AQCR" means Air Quality Control Region.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 "AQMA" means Air Quality Maintenance Area.</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 "ASME" means American Society of Mechanical Engineers.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 "ASTM" means American Society for Testing &amp; Materials.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 "ATETP" means Automotive Technician Emission Training Program.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 "AWD" means all wheel drive.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 "BACT" means Best Available Control Technology.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(12) "BLS" means black liquor solids.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(13) "CAA" means Clean Air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(14) "CAR" means control area responsible party.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(15) "CBD" means central business district.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(16) "CCTMP" means Central City Transportation Management Plan.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(17) "CEM" means continuous emissions monitoring.</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(18) "CEMS" means continuous emission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(19) "CERCLA" means Comprehensive Environmental Response Compensation and Liability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(20) "CFRMS" means continuous flow rate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(21) "CFR" means Code of Federal Regulations.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(22) "CMS" means continuous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(23) "CO" means carbon monoxide.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(24) “CO2e” means carbon dioxide equivalent.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(25) "COMS" means continuous opacity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(26) "CPMS" means continuous parameter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(27) "DEQ" means Department of Environmental Quality.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(28) "DOD" means Department of Defense.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(29) "EA" means environmental assessment.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(30) "ECO" means employee commute options.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(31) "EEAF" means emissions estimate adjustment factor.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(32) "EF" means emission factor.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(33) "EGR" means exhaust gas re-circulation.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(34) "EIS" means Environmental Impact Statement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(35) "EPA" means Environmental Protection Agency.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(36) "EQC" means Environmental Quality Commission.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(37) "ESP" means electrostatic precipitator.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(38) "FCAA" means Federal Clean Air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(39) "FHWA" means Federal Highway Administration.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(40) "FONSI" means finding of no significant impact.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(41) "FTA" means Federal Transit Administration.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(42) "GFA" means gross floor area.</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(43) “GHG” means greenhouse gases.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(44) "GLA" means gross leasable area.</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(45) "GPM" means grams per mile.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(46) "gr/dscf" means grains per dry standard cubic foot.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(47) "GTBA" means grade tertiary butyl alcohol.</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(48) "GVWR" means gross vehicle weight rating.</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(49) "HAP" means hazardous air pollutant.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(50) "HEPA" means high efficiency particulate air.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(51) "HMIWI" means hospital medical infectious waste incinerator.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(52) "I/M" means inspection and maintenance program.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(53) "IG" means inspection grade.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(54) "IRS" means Internal Revenue Service.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(55) "ISECP" means indirect source emission control program.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(56) "ISTEA" means Intermodal Surface Transportation Efficiency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(57) "LAER" means Lowest Achievable Emission Rate.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(58) "LDT2" means light duty truck 2.</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(59) "LIDAR" means laser radar; light detection and ranging.</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(60) "LPG" means liquefied petroleum gas.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(61) "LRAPA" means Lane Regional Air Protection Agency.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(62) "LUCS" means Land Use Compatibility Statement.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(63) "MACT" means Maximum Achievable Control Technology.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(64) "MPO" means Metropolitan Planning Organization.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(65) "MTBE" means methyl tertiary butyl ether.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(66) "MWC" means municipal waste combustor.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(67) "NAAQS" means National Ambient Air Quality Standards.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(68) "NEPA" means National Environmental Policy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(69) "NESHAP" means National Emissions Standard for Hazardous Air Pollutants.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(70) "NIOSH" means National Institute of Occupational Safety &amp; Health.</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(71) "NOx" means nitrogen oxides.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(72) "NSPS" means New Source Performance Standards.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(73) "NSR" means New Source Review.</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(74) "NSSC" means neutral sulfite semi-chemical.</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(75) "O3" means ozone.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(76) "OAR" means Oregon Administrative Rules.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(77) "ODOT" means Oregon Department of Transportation.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(78) "ORS" means Oregon Revised Statutes.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(79) "OSAC" means orifice spark advance control.</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(80) "OSHA" means Occupational Safety &amp; Health Administration.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(81) "PCDE" means pollution control device collection efficiency.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(82) "PEMS" means predictive emission monitoring system.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(83) "PM" means particulate matter.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(84) "PM10" means particulate matter less than 10 microns.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(85) “PM2.5” means particulate matter less than 2.5 microns.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(86) "POTW" means Publicly Owned Treatment Works.</w:t>
      </w:r>
    </w:p>
    <w:p w:rsidR="00AE4BFE" w:rsidRDefault="00AE4BFE" w:rsidP="00656CEA">
      <w:pPr>
        <w:shd w:val="clear" w:color="auto" w:fill="FFFFFF"/>
        <w:spacing w:after="0" w:line="360" w:lineRule="auto"/>
        <w:rPr>
          <w:ins w:id="149" w:author="Preferred Customer" w:date="2011-10-05T14:05:00Z"/>
          <w:rFonts w:ascii="Arial" w:eastAsia="Times New Roman" w:hAnsi="Arial" w:cs="Arial"/>
          <w:color w:val="000000"/>
          <w:sz w:val="14"/>
          <w:szCs w:val="14"/>
        </w:rPr>
      </w:pPr>
      <w:r w:rsidRPr="00AE4BFE">
        <w:rPr>
          <w:rFonts w:ascii="Arial" w:eastAsia="Times New Roman" w:hAnsi="Arial" w:cs="Arial"/>
          <w:color w:val="000000"/>
          <w:sz w:val="14"/>
          <w:szCs w:val="14"/>
        </w:rPr>
        <w:t>(87) "POV" means privately owned vehicle.</w:t>
      </w:r>
    </w:p>
    <w:p w:rsidR="00200187" w:rsidRPr="00AE4BFE" w:rsidRDefault="00200187" w:rsidP="00656CEA">
      <w:pPr>
        <w:shd w:val="clear" w:color="auto" w:fill="FFFFFF"/>
        <w:spacing w:after="0" w:line="360" w:lineRule="auto"/>
        <w:rPr>
          <w:rFonts w:ascii="Arial" w:eastAsia="Times New Roman" w:hAnsi="Arial" w:cs="Arial"/>
          <w:color w:val="000000"/>
          <w:sz w:val="14"/>
          <w:szCs w:val="14"/>
        </w:rPr>
      </w:pPr>
      <w:ins w:id="150" w:author="Preferred Customer" w:date="2011-10-05T14:05:00Z">
        <w:r>
          <w:rPr>
            <w:rFonts w:ascii="Arial" w:eastAsia="Times New Roman" w:hAnsi="Arial" w:cs="Arial"/>
            <w:color w:val="000000"/>
            <w:sz w:val="14"/>
            <w:szCs w:val="14"/>
          </w:rPr>
          <w:t>(XX) “PPM” means parts per million by volume</w:t>
        </w:r>
      </w:ins>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(88) "PSD" means Prevention of Significant Deterioration.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(89) "PSEL" means Plant Site Emission Limit.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(90) "QIP" means quality improvement plan.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(91) "RACT" means Reasonably Available Control Technology.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(92) "RVCOG" means Rogue Valley Council of Governments.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(93) "RWOC" means running weighted oxygen content.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(94) "SKATS" means Salem-Kaiser Area Transportation Study.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(95) "</w:t>
      </w:r>
      <w:proofErr w:type="gramStart"/>
      <w:r w:rsidRPr="00AE4BFE">
        <w:rPr>
          <w:rFonts w:ascii="Arial" w:eastAsia="Times New Roman" w:hAnsi="Arial" w:cs="Arial"/>
          <w:color w:val="000000"/>
          <w:sz w:val="14"/>
          <w:szCs w:val="14"/>
        </w:rPr>
        <w:t>scf</w:t>
      </w:r>
      <w:proofErr w:type="gramEnd"/>
      <w:r w:rsidRPr="00AE4BFE">
        <w:rPr>
          <w:rFonts w:ascii="Arial" w:eastAsia="Times New Roman" w:hAnsi="Arial" w:cs="Arial"/>
          <w:color w:val="000000"/>
          <w:sz w:val="14"/>
          <w:szCs w:val="14"/>
        </w:rPr>
        <w:t>" means standard cubic feet.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(96) "SCS" means speed control switch.</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(97) "SD" means standard deviation.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(98) "SIP" means State Implementation Plan.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(99) "SO2" means sulfur dioxide.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(100) "SOCMI" means synthetic organic chemical manufacturing industry.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(101) "SOS" means Secretary of State.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(102) "TAC" means thermostatic air cleaner.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(103) "TACT" means Typically Achievable Control Technology.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(104) "TCM" means transportation control measures.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(105) "TCS" means throttle control solenoid.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(106) "TIP" means Transportation Improvement Program.</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(107) "TRS" means total reduced sulfur.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(108) "TSP" means total suspended particulate matter.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(109) "UGA" means urban growth area.</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(110) "UGB" means urban growth boundary.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(1911) "US DOT" means United States Department of Transportation.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(112) "UST" means underground storage tanks.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(113) "UTM" means universal transverse </w:t>
      </w:r>
      <w:proofErr w:type="spellStart"/>
      <w:proofErr w:type="gramStart"/>
      <w:r w:rsidRPr="00AE4BFE">
        <w:rPr>
          <w:rFonts w:ascii="Arial" w:eastAsia="Times New Roman" w:hAnsi="Arial" w:cs="Arial"/>
          <w:color w:val="000000"/>
          <w:sz w:val="14"/>
          <w:szCs w:val="14"/>
        </w:rPr>
        <w:t>mercator</w:t>
      </w:r>
      <w:proofErr w:type="spellEnd"/>
      <w:proofErr w:type="gramEnd"/>
      <w:r w:rsidRPr="00AE4BFE">
        <w:rPr>
          <w:rFonts w:ascii="Arial" w:eastAsia="Times New Roman" w:hAnsi="Arial" w:cs="Arial"/>
          <w:color w:val="000000"/>
          <w:sz w:val="14"/>
          <w:szCs w:val="14"/>
        </w:rPr>
        <w: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(114) "VIN" means vehicle identification number.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(115) "VMT" means vehicle miles traveled.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(116) "VOC" means volatile organic compounds.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468.020</w:t>
      </w:r>
      <w:r w:rsidRPr="00AE4BFE">
        <w:rPr>
          <w:rFonts w:ascii="Arial" w:eastAsia="Times New Roman" w:hAnsi="Arial" w:cs="Arial"/>
          <w:color w:val="000000"/>
          <w:sz w:val="14"/>
          <w:szCs w:val="14"/>
        </w:rPr>
        <w:br/>
        <w:t>Stats. Implemented: ORS 468A</w:t>
      </w:r>
      <w:r w:rsidRPr="00AE4BFE">
        <w:rPr>
          <w:rFonts w:ascii="Arial" w:eastAsia="Times New Roman" w:hAnsi="Arial" w:cs="Arial"/>
          <w:color w:val="000000"/>
          <w:sz w:val="14"/>
          <w:szCs w:val="14"/>
        </w:rPr>
        <w:br/>
      </w:r>
      <w:r w:rsidRPr="00AE4BFE">
        <w:rPr>
          <w:rFonts w:ascii="Arial" w:eastAsia="Times New Roman" w:hAnsi="Arial" w:cs="Arial"/>
          <w:color w:val="000000"/>
          <w:sz w:val="14"/>
          <w:szCs w:val="14"/>
        </w:rPr>
        <w:lastRenderedPageBreak/>
        <w:t xml:space="preserve">Hist.: DEQ 6-2001, f. 6-18-01, cert. ef. </w:t>
      </w:r>
      <w:proofErr w:type="gramStart"/>
      <w:r w:rsidRPr="00AE4BFE">
        <w:rPr>
          <w:rFonts w:ascii="Arial" w:eastAsia="Times New Roman" w:hAnsi="Arial" w:cs="Arial"/>
          <w:color w:val="000000"/>
          <w:sz w:val="14"/>
          <w:szCs w:val="14"/>
        </w:rPr>
        <w:t>7-1-01; DEQ 3-2007,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4-12-07; DEQ 8-2007,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11-8-07; DEQ 5-2010,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5-21-10; DEQ 5-2011, f. 4-29-11, cert. ef.</w:t>
      </w:r>
      <w:proofErr w:type="gramEnd"/>
      <w:r w:rsidRPr="00AE4BFE">
        <w:rPr>
          <w:rFonts w:ascii="Arial" w:eastAsia="Times New Roman" w:hAnsi="Arial" w:cs="Arial"/>
          <w:color w:val="000000"/>
          <w:sz w:val="14"/>
          <w:szCs w:val="14"/>
        </w:rPr>
        <w:t xml:space="preserve"> 5-1-11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340-200-0030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Exceptions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 Except as provided in section (2) of this rule, OAR Chapter 340, divisions 200 through 268 do not apply to:</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Agricultural operations, including but not limited to:</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Growing or harvesting crops;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Raising fowl or animals;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(C) Clearing or grading agricultural land;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(D) Propagating and raising nursery stock;</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(E) Propane flaming of mint stubble; and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(F) Stack or pile burning of residue from Christmas trees, as defined in ORS 571.505, during the period beginning October 1 and ending May 31 of the following year.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Equipment used in agricultural operations, except boilers used in connection with propagating and raising nursery stock.</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(c) Barbecue equipment used in connection with any residence.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(d) Heating equipment in or used in connection with residences used exclusively as dwellings for not more than four families, except woodstoves which shall be subject to regulation under this section, ORS 468A.460 to 468A.480, 468A.490 and 468A.515.</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(f) Fires set pursuant to permit for the purpose of instruction of employees of private industrial concerns in methods of fire fighting, or for civil defense instruction.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 Section (1) of this rule does not apply to the extent: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Otherwise provided in ORS 468A.555 to 468A.620, 468A.790, 468A.992, 476.380 and 478.960;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Necessary to implement the federal Clean Air Act (P.L. 88-206 as amended) under ORS 468A.025, 468A.030, 468A.035, 468A.040, 468A.045 and 468A.300 to 468A.330; or</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This rule is included in the State of Oregon Clean Air Act Implementation Plan as Adopted by the Environmental Quality Commission under OAR 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[Publications: Publications referenced are available from the agency.]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 &amp; 468A</w:t>
      </w:r>
      <w:r w:rsidRPr="00AE4BFE">
        <w:rPr>
          <w:rFonts w:ascii="Arial" w:eastAsia="Times New Roman" w:hAnsi="Arial" w:cs="Arial"/>
          <w:color w:val="000000"/>
          <w:sz w:val="14"/>
          <w:szCs w:val="14"/>
        </w:rPr>
        <w:br/>
        <w:t>Stats. Implemented: ORS 468A.025</w:t>
      </w:r>
      <w:r w:rsidRPr="00AE4BFE">
        <w:rPr>
          <w:rFonts w:ascii="Arial" w:eastAsia="Times New Roman" w:hAnsi="Arial" w:cs="Arial"/>
          <w:color w:val="000000"/>
          <w:sz w:val="14"/>
          <w:szCs w:val="14"/>
        </w:rPr>
        <w:br/>
        <w:t xml:space="preserve">Hist.: DEQ 15, f. 6-12-70, ef. </w:t>
      </w:r>
      <w:proofErr w:type="gramStart"/>
      <w:r w:rsidRPr="00AE4BFE">
        <w:rPr>
          <w:rFonts w:ascii="Arial" w:eastAsia="Times New Roman" w:hAnsi="Arial" w:cs="Arial"/>
          <w:color w:val="000000"/>
          <w:sz w:val="14"/>
          <w:szCs w:val="14"/>
        </w:rPr>
        <w:t>9-1-70; DEQ 37, f. 2-15-72,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3-1-72;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14-1999, f. &amp; cert. ef.</w:t>
      </w:r>
      <w:proofErr w:type="gramEnd"/>
      <w:r w:rsidRPr="00AE4BFE">
        <w:rPr>
          <w:rFonts w:ascii="Arial" w:eastAsia="Times New Roman" w:hAnsi="Arial" w:cs="Arial"/>
          <w:color w:val="000000"/>
          <w:sz w:val="14"/>
          <w:szCs w:val="14"/>
        </w:rPr>
        <w:t xml:space="preserve"> 10-14-99, Renumbered from 340-020-0003; DEQ 12-2008, f. &amp; cert. ef. 9-17-08</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State of Oregon Clean Air Act Implementation Plan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(1) This implementation plan, consisting of Volumes 2 and 3 of the State of Oregon Air Quality Control Program, contains control strategies, rules and </w:t>
      </w:r>
      <w:proofErr w:type="gramStart"/>
      <w:r w:rsidRPr="00AE4BFE">
        <w:rPr>
          <w:rFonts w:ascii="Arial" w:eastAsia="Times New Roman" w:hAnsi="Arial" w:cs="Arial"/>
          <w:color w:val="000000"/>
          <w:sz w:val="14"/>
          <w:szCs w:val="14"/>
        </w:rPr>
        <w:t>standards prepared by the Department of Environmental Quality and is</w:t>
      </w:r>
      <w:proofErr w:type="gramEnd"/>
      <w:r w:rsidRPr="00AE4BFE">
        <w:rPr>
          <w:rFonts w:ascii="Arial" w:eastAsia="Times New Roman" w:hAnsi="Arial" w:cs="Arial"/>
          <w:color w:val="000000"/>
          <w:sz w:val="14"/>
          <w:szCs w:val="14"/>
        </w:rPr>
        <w:t xml:space="preserve"> adopted as the state implementation plan (SIP) of the State of Oregon pursuant to the federal Clean Air Act, </w:t>
      </w:r>
      <w:r w:rsidRPr="00AE4BFE">
        <w:rPr>
          <w:rFonts w:ascii="Arial" w:eastAsia="Times New Roman" w:hAnsi="Arial" w:cs="Arial"/>
          <w:b/>
          <w:bCs/>
          <w:color w:val="000000"/>
          <w:sz w:val="14"/>
        </w:rPr>
        <w:t>42 U.S.C.A 7401 to 7671q</w:t>
      </w:r>
      <w:r w:rsidRPr="00AE4BFE">
        <w:rPr>
          <w:rFonts w:ascii="Arial" w:eastAsia="Times New Roman" w:hAnsi="Arial" w:cs="Arial"/>
          <w:color w:val="000000"/>
          <w:sz w:val="14"/>
          <w:szCs w:val="14"/>
        </w:rPr>
        <w: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April 21, 2011.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(3) Notwithstanding any other requirement contained in the SIP, the Department may: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Submit to the Environmental Protection Agency any permit condition implementing a rule that is part of the federally-approved SIP as a source-specific SIP revision after the Department has complied with the public hearings provisions of 40 CFR 51.102 (July 1, 2002); and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Approve the standards submitted by a regional authority if the regional authority adopts verbatim any standard that the Commission has adopted, and submit the standards to EPA for approval as a SIP revision.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468.020</w:t>
      </w:r>
      <w:r w:rsidRPr="00AE4BFE">
        <w:rPr>
          <w:rFonts w:ascii="Arial" w:eastAsia="Times New Roman" w:hAnsi="Arial" w:cs="Arial"/>
          <w:color w:val="000000"/>
          <w:sz w:val="14"/>
          <w:szCs w:val="14"/>
        </w:rPr>
        <w:br/>
        <w:t>Stats. Implemented: ORS 468A.035</w:t>
      </w:r>
      <w:r w:rsidRPr="00AE4BFE">
        <w:rPr>
          <w:rFonts w:ascii="Arial" w:eastAsia="Times New Roman" w:hAnsi="Arial" w:cs="Arial"/>
          <w:color w:val="000000"/>
          <w:sz w:val="14"/>
          <w:szCs w:val="14"/>
        </w:rPr>
        <w:br/>
        <w:t xml:space="preserve">Hist.: DEQ 35, f. 2-3-72, ef. </w:t>
      </w:r>
      <w:proofErr w:type="gramStart"/>
      <w:r w:rsidRPr="00AE4BFE">
        <w:rPr>
          <w:rFonts w:ascii="Arial" w:eastAsia="Times New Roman" w:hAnsi="Arial" w:cs="Arial"/>
          <w:color w:val="000000"/>
          <w:sz w:val="14"/>
          <w:szCs w:val="14"/>
        </w:rPr>
        <w:t>2-15-72; DEQ 54, f. 6-21-73,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7-1-73; DEQ 19-1979,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6-25-79; DEQ 21-1979,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7-2-79; DEQ 22-1980,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lastRenderedPageBreak/>
        <w:t>9-26-80; DEQ 11-1981,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3-26-81; DEQ 14-1982,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7-21-82; DEQ 21-1982,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10-27-82; DEQ 1-1983,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1-21-83; DEQ 6-1983,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4-18-83; DEQ 18-1984,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10-16-84; DEQ 25-1984,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11-27-84; DEQ 3-1985,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2-1-85; DEQ 12-1985,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9-30-85; DEQ 5-1986,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2-21-86; DEQ 10-1986,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5-9-86; DEQ 20-1986,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11-7-86; DEQ 21-1986,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11-7-86; DEQ 4-1987,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3-2-87; DEQ 5-1987,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3-2-87; DEQ 8-1987,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4-23-87; DEQ 21-1987, f. &amp;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12-16-87; DEQ 31-1988, f. 12-20-88,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12-23-88; DEQ 2-1991,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2-14-91; DEQ 19-1991,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20-1991,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21-1991,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22-1991,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23-1991,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24-1991,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25-1991,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11-13-91; DEQ 1-1992,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2-4-92; DEQ 3-1992,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2-4-92; DEQ 7-1992,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3-30-92; DEQ 19-1992,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8-11-92; DEQ 20-1992,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8-11-92; DEQ 25-1992, f. 10-30-92,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11-1-92; DEQ 26-1992,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11-2-92; DEQ 27-1992,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11-12-92;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8-1993,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5-11-93; DEQ 12-1993,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9-24-93; DEQ 15-1993,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11-4-93; DEQ 16-1993,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11-4-93; DEQ 17-1993,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11-4-93; DEQ 19-1993,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11-4-93; DEQ 1-1994,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1-3-94; DEQ 5-1994,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3-21-94; DEQ 14-1994,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5-31-94; DEQ 15-1994, f. 6-8-94,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7-1-94; DEQ 25-1994,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11-2-94; DEQ 9-1995,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5-1-95; DEQ 10-1995,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5-1-95; DEQ 14-1995,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5-25-95; DEQ 17-1995,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7-12-95; DEQ 19-1995,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9-1-95; DEQ 20-1995 (Temp),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9-14-95; DEQ 8-1996(Temp),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6-3-96; DEQ 15-1996,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8-14-96; DEQ 19-1996,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9-24-96; DEQ 22-1996,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10-22-96; DEQ 23-1996,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11-4-96; DEQ 24-1996,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11-26-96; DEQ 10-1998,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6-22-98; DEQ 15-1998,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9-23-98; DEQ 16-1998,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9-23-98; DEQ 17-1998,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9-23-98; DEQ 20-1998,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10-12-98; DEQ 21-1998,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10-12-98; DEQ 1-1999,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1-25-99; DEQ 5-1999,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3-25-99; DEQ 6-1999,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5-21-99; DEQ 10-1999,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7-1-99; DEQ 14-1999, f. &amp; cert. ef.</w:t>
      </w:r>
      <w:proofErr w:type="gramEnd"/>
      <w:r w:rsidRPr="00AE4BFE">
        <w:rPr>
          <w:rFonts w:ascii="Arial" w:eastAsia="Times New Roman" w:hAnsi="Arial" w:cs="Arial"/>
          <w:color w:val="000000"/>
          <w:sz w:val="14"/>
          <w:szCs w:val="14"/>
        </w:rPr>
        <w:t xml:space="preserve"> 10-14-99, Renumbered from 340-020-0047; DEQ 15-1999, f. &amp; cert. ef. </w:t>
      </w:r>
      <w:proofErr w:type="gramStart"/>
      <w:r w:rsidRPr="00AE4BFE">
        <w:rPr>
          <w:rFonts w:ascii="Arial" w:eastAsia="Times New Roman" w:hAnsi="Arial" w:cs="Arial"/>
          <w:color w:val="000000"/>
          <w:sz w:val="14"/>
          <w:szCs w:val="14"/>
        </w:rPr>
        <w:t>10-22-99; DEQ 2-2000, f. 2-17-00,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6-1-01; DEQ 6-2000,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5-22-00; DEQ 8-2000,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6-6-00; DEQ 13-2000,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7-28-00; DEQ 16-2000,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10-25-00; DEQ 17-2000,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10-25-00; DEQ 20-2000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12-15-00; DEQ 21-2000,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12-15-00; DEQ 2-2001,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2-5-01; DEQ 4-2001,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3-27-01; DEQ 6-2001, f. 6-18-01,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7-1-01; DEQ 15-2001,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12-26-01; DEQ 16-2001,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12-26-01; DEQ 17-2001,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12-28-01; DEQ 4-2002,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3-14-02; DEQ 5-2002,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5-3-02; DEQ 11-2002,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10-8-02; DEQ 5-2003,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2-6-03; DEQ 14-2003,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10-24-03; DEQ 19-2003,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12-12-03; DEQ 1-2004,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4-14-04; DEQ 10-2004,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12-15-04; DEQ 1-2005,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1-4-05; DEQ 2-2005,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2-10-05; DEQ 4-2005, f. 5-13-05,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6-1-05; DEQ 7-2005,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7-12-05; DEQ 9-2005,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9-9-05; DEQ 2-2006,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3-14-06; DEQ 4-2006, f. 3-29-06,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3-31-06; DEQ 3-2007,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4-12-07; DEQ 4-2007,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6-28-07; DEQ 8-2007,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11-8-07; DEQ 5-2008,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3-20-08; DEQ 11-2008,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8-29-08; DEQ 12-2008,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9-17-08; DEQ 14-2008,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11-10-08; DEQ 15-2008, f. &amp; cert. ef 12-31-08; DEQ 3-2009,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6-30-09; DEQ 8-2009,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12-16-09; DEQ 2-2010,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3-5-10; DEQ 5-2010,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5-21-10; DEQ 14-2010,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12-10-10; DEQ 1-2011,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2-24-11; DEQ 2-2011, f. 3-10-11,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3-15-11; DEQ 5-2011, f. 4-29-11, cert. ef.</w:t>
      </w:r>
      <w:proofErr w:type="gramEnd"/>
      <w:r w:rsidRPr="00AE4BFE">
        <w:rPr>
          <w:rFonts w:ascii="Arial" w:eastAsia="Times New Roman" w:hAnsi="Arial" w:cs="Arial"/>
          <w:color w:val="000000"/>
          <w:sz w:val="14"/>
          <w:szCs w:val="14"/>
        </w:rPr>
        <w:t xml:space="preserve"> 5-1-11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340-200-0050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Compliance Schedules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(b) Compliance schedules providing for final compliance at a date later than 18 months from the date of execution must contain requirements for periodic reporting and increments of progress toward compliance, at intervals of less than 18 months;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(c) No compliance schedule may allow emissions on a permanent basis in excess of applicable standards and rules.</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This rule is included in the State of Oregon Clean Air Act Implementation Plan as adopted by the EQC under OAR 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 &amp; ORS 468A</w:t>
      </w:r>
      <w:r w:rsidRPr="00AE4BFE">
        <w:rPr>
          <w:rFonts w:ascii="Arial" w:eastAsia="Times New Roman" w:hAnsi="Arial" w:cs="Arial"/>
          <w:color w:val="000000"/>
          <w:sz w:val="14"/>
          <w:szCs w:val="14"/>
        </w:rPr>
        <w:br/>
        <w:t>Stats. Implemented: ORS 468 &amp; ORS 468A</w:t>
      </w:r>
      <w:r w:rsidRPr="00AE4BFE">
        <w:rPr>
          <w:rFonts w:ascii="Arial" w:eastAsia="Times New Roman" w:hAnsi="Arial" w:cs="Arial"/>
          <w:color w:val="000000"/>
          <w:sz w:val="14"/>
          <w:szCs w:val="14"/>
        </w:rPr>
        <w:br/>
        <w:t xml:space="preserve">Hist.: DEQ 37, f. 2-15-72, ef. </w:t>
      </w:r>
      <w:proofErr w:type="gramStart"/>
      <w:r w:rsidRPr="00AE4BFE">
        <w:rPr>
          <w:rFonts w:ascii="Arial" w:eastAsia="Times New Roman" w:hAnsi="Arial" w:cs="Arial"/>
          <w:color w:val="000000"/>
          <w:sz w:val="14"/>
          <w:szCs w:val="14"/>
        </w:rPr>
        <w:t>3-1-72;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12-1993, f. &amp; cert. ef.</w:t>
      </w:r>
      <w:proofErr w:type="gramEnd"/>
      <w:r w:rsidRPr="00AE4BFE">
        <w:rPr>
          <w:rFonts w:ascii="Arial" w:eastAsia="Times New Roman" w:hAnsi="Arial" w:cs="Arial"/>
          <w:color w:val="000000"/>
          <w:sz w:val="14"/>
          <w:szCs w:val="14"/>
        </w:rPr>
        <w:t xml:space="preserve"> 9-24-93; </w:t>
      </w:r>
      <w:proofErr w:type="gramStart"/>
      <w:r w:rsidRPr="00AE4BFE">
        <w:rPr>
          <w:rFonts w:ascii="Arial" w:eastAsia="Times New Roman" w:hAnsi="Arial" w:cs="Arial"/>
          <w:color w:val="000000"/>
          <w:sz w:val="14"/>
          <w:szCs w:val="14"/>
        </w:rPr>
        <w:t>Renumbered</w:t>
      </w:r>
      <w:proofErr w:type="gramEnd"/>
      <w:r w:rsidRPr="00AE4BFE">
        <w:rPr>
          <w:rFonts w:ascii="Arial" w:eastAsia="Times New Roman" w:hAnsi="Arial" w:cs="Arial"/>
          <w:color w:val="000000"/>
          <w:sz w:val="14"/>
          <w:szCs w:val="14"/>
        </w:rPr>
        <w:t xml:space="preserve"> from 340-020-0032; DEQ 19-1993, f. &amp; cert. ef. </w:t>
      </w:r>
      <w:proofErr w:type="gramStart"/>
      <w:r w:rsidRPr="00AE4BFE">
        <w:rPr>
          <w:rFonts w:ascii="Arial" w:eastAsia="Times New Roman" w:hAnsi="Arial" w:cs="Arial"/>
          <w:color w:val="000000"/>
          <w:sz w:val="14"/>
          <w:szCs w:val="14"/>
        </w:rPr>
        <w:t>11-4-93; DEQ 14-1999, f. &amp; cert. ef.</w:t>
      </w:r>
      <w:proofErr w:type="gramEnd"/>
      <w:r w:rsidRPr="00AE4BFE">
        <w:rPr>
          <w:rFonts w:ascii="Arial" w:eastAsia="Times New Roman" w:hAnsi="Arial" w:cs="Arial"/>
          <w:color w:val="000000"/>
          <w:sz w:val="14"/>
          <w:szCs w:val="14"/>
        </w:rPr>
        <w:t xml:space="preserve"> 10-14-99, Renumbered from 340-028-0700; DEQ 6-2001, f. 6-18-01, cert. ef. 7-1-01</w:t>
      </w:r>
    </w:p>
    <w:p w:rsidR="00AE4BFE" w:rsidRPr="00AE4BFE" w:rsidRDefault="00AE4BFE" w:rsidP="00656CEA">
      <w:pPr>
        <w:shd w:val="clear" w:color="auto" w:fill="FFFFFF"/>
        <w:spacing w:after="0" w:line="360" w:lineRule="auto"/>
        <w:jc w:val="center"/>
        <w:rPr>
          <w:rFonts w:ascii="Arial" w:eastAsia="Times New Roman" w:hAnsi="Arial" w:cs="Arial"/>
          <w:color w:val="000000"/>
          <w:sz w:val="14"/>
          <w:szCs w:val="14"/>
        </w:rPr>
      </w:pPr>
      <w:r w:rsidRPr="00AE4BFE">
        <w:rPr>
          <w:rFonts w:ascii="Arial" w:eastAsia="Times New Roman" w:hAnsi="Arial" w:cs="Arial"/>
          <w:b/>
          <w:bCs/>
          <w:color w:val="000000"/>
          <w:sz w:val="14"/>
        </w:rPr>
        <w:t>Conflicts of Interest</w:t>
      </w:r>
      <w:r w:rsidRPr="00AE4BFE">
        <w:rPr>
          <w:rFonts w:ascii="Arial" w:eastAsia="Times New Roman" w:hAnsi="Arial" w:cs="Arial"/>
          <w:color w:val="000000"/>
          <w:sz w:val="14"/>
          <w:szCs w:val="14"/>
        </w:rPr>
        <w:t xml:space="preserve"> </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340-200-0100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Purpose</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lastRenderedPageBreak/>
        <w:t>[</w:t>
      </w: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This rule is included in the State of Oregon Clean Air Act Implementation Plan as Adopted by the Environmental Quality Commission under OAR 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 &amp; ORS 468A</w:t>
      </w:r>
      <w:r w:rsidRPr="00AE4BFE">
        <w:rPr>
          <w:rFonts w:ascii="Arial" w:eastAsia="Times New Roman" w:hAnsi="Arial" w:cs="Arial"/>
          <w:color w:val="000000"/>
          <w:sz w:val="14"/>
          <w:szCs w:val="14"/>
        </w:rPr>
        <w:br/>
        <w:t>Stats. Implemented: ORS 468A.310</w:t>
      </w:r>
      <w:r w:rsidRPr="00AE4BFE">
        <w:rPr>
          <w:rFonts w:ascii="Arial" w:eastAsia="Times New Roman" w:hAnsi="Arial" w:cs="Arial"/>
          <w:color w:val="000000"/>
          <w:sz w:val="14"/>
          <w:szCs w:val="14"/>
        </w:rPr>
        <w:br/>
        <w:t xml:space="preserve">Hist.: DEQ 15-1978, f. &amp; ef. </w:t>
      </w:r>
      <w:proofErr w:type="gramStart"/>
      <w:r w:rsidRPr="00AE4BFE">
        <w:rPr>
          <w:rFonts w:ascii="Arial" w:eastAsia="Times New Roman" w:hAnsi="Arial" w:cs="Arial"/>
          <w:color w:val="000000"/>
          <w:sz w:val="14"/>
          <w:szCs w:val="14"/>
        </w:rPr>
        <w:t>10-13-78;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14-1999, f. &amp; cert. ef.</w:t>
      </w:r>
      <w:proofErr w:type="gramEnd"/>
      <w:r w:rsidRPr="00AE4BFE">
        <w:rPr>
          <w:rFonts w:ascii="Arial" w:eastAsia="Times New Roman" w:hAnsi="Arial" w:cs="Arial"/>
          <w:color w:val="000000"/>
          <w:sz w:val="14"/>
          <w:szCs w:val="14"/>
        </w:rPr>
        <w:t xml:space="preserve"> 10-14-99, Renumbered from 340-020-0200; DEQ 6-2001, f. 6-18-01, cert. ef. 7-1-01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340-200-0110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Public Interest Representation</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 xml:space="preserve">At least a majority of the members of the Commission and the Director must represent the public interest and may not derive any significant portion of their respective incomes directly from </w:t>
      </w:r>
      <w:proofErr w:type="gramStart"/>
      <w:r w:rsidRPr="00AE4BFE">
        <w:rPr>
          <w:rFonts w:ascii="Arial" w:eastAsia="Times New Roman" w:hAnsi="Arial" w:cs="Arial"/>
          <w:color w:val="000000"/>
          <w:sz w:val="14"/>
          <w:szCs w:val="14"/>
        </w:rPr>
        <w:t>persons</w:t>
      </w:r>
      <w:proofErr w:type="gramEnd"/>
      <w:r w:rsidRPr="00AE4BFE">
        <w:rPr>
          <w:rFonts w:ascii="Arial" w:eastAsia="Times New Roman" w:hAnsi="Arial" w:cs="Arial"/>
          <w:color w:val="000000"/>
          <w:sz w:val="14"/>
          <w:szCs w:val="14"/>
        </w:rPr>
        <w:t xml:space="preserve"> subject in Oregon to permits or enforcement orders under the Clean Air Act.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This rule is included in the State of Oregon Clean Air Act Implementation Plan as Adopted by the Environmental Quality Commission under OAR 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 &amp; ORS 468A</w:t>
      </w:r>
      <w:r w:rsidRPr="00AE4BFE">
        <w:rPr>
          <w:rFonts w:ascii="Arial" w:eastAsia="Times New Roman" w:hAnsi="Arial" w:cs="Arial"/>
          <w:color w:val="000000"/>
          <w:sz w:val="14"/>
          <w:szCs w:val="14"/>
        </w:rPr>
        <w:br/>
        <w:t xml:space="preserve">Stats. </w:t>
      </w:r>
      <w:proofErr w:type="spellStart"/>
      <w:r w:rsidRPr="00AE4BFE">
        <w:rPr>
          <w:rFonts w:ascii="Arial" w:eastAsia="Times New Roman" w:hAnsi="Arial" w:cs="Arial"/>
          <w:color w:val="000000"/>
          <w:sz w:val="14"/>
          <w:szCs w:val="14"/>
        </w:rPr>
        <w:t>Implemented</w:t>
      </w:r>
      <w:proofErr w:type="gramStart"/>
      <w:r w:rsidRPr="00AE4BFE">
        <w:rPr>
          <w:rFonts w:ascii="Arial" w:eastAsia="Times New Roman" w:hAnsi="Arial" w:cs="Arial"/>
          <w:color w:val="000000"/>
          <w:sz w:val="14"/>
          <w:szCs w:val="14"/>
        </w:rPr>
        <w:t>:ORS</w:t>
      </w:r>
      <w:proofErr w:type="spellEnd"/>
      <w:proofErr w:type="gramEnd"/>
      <w:r w:rsidRPr="00AE4BFE">
        <w:rPr>
          <w:rFonts w:ascii="Arial" w:eastAsia="Times New Roman" w:hAnsi="Arial" w:cs="Arial"/>
          <w:color w:val="000000"/>
          <w:sz w:val="14"/>
          <w:szCs w:val="14"/>
        </w:rPr>
        <w:t xml:space="preserve"> 468A.310</w:t>
      </w:r>
      <w:r w:rsidRPr="00AE4BFE">
        <w:rPr>
          <w:rFonts w:ascii="Arial" w:eastAsia="Times New Roman" w:hAnsi="Arial" w:cs="Arial"/>
          <w:color w:val="000000"/>
          <w:sz w:val="14"/>
          <w:szCs w:val="14"/>
        </w:rPr>
        <w:br/>
        <w:t xml:space="preserve">Hist.: DEQ 15-1978, f. &amp; ef. </w:t>
      </w:r>
      <w:proofErr w:type="gramStart"/>
      <w:r w:rsidRPr="00AE4BFE">
        <w:rPr>
          <w:rFonts w:ascii="Arial" w:eastAsia="Times New Roman" w:hAnsi="Arial" w:cs="Arial"/>
          <w:color w:val="000000"/>
          <w:sz w:val="14"/>
          <w:szCs w:val="14"/>
        </w:rPr>
        <w:t>10-13-78;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14-1999, f. &amp; cert. ef.</w:t>
      </w:r>
      <w:proofErr w:type="gramEnd"/>
      <w:r w:rsidRPr="00AE4BFE">
        <w:rPr>
          <w:rFonts w:ascii="Arial" w:eastAsia="Times New Roman" w:hAnsi="Arial" w:cs="Arial"/>
          <w:color w:val="000000"/>
          <w:sz w:val="14"/>
          <w:szCs w:val="14"/>
        </w:rPr>
        <w:t xml:space="preserve"> 10-14-99, Renumbered from 340-020-0210; DEQ 6-2001, f. 6-18-01, cert. ef. 7-1-01</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340-200-0120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b/>
          <w:bCs/>
          <w:color w:val="000000"/>
          <w:sz w:val="14"/>
        </w:rPr>
        <w:t>Disclosure of Potential Conflicts of Interest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Each member of the Commission and the Director must disclose any potential conflict of interest.</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w:t>
      </w:r>
      <w:r w:rsidRPr="00AE4BFE">
        <w:rPr>
          <w:rFonts w:ascii="Arial" w:eastAsia="Times New Roman" w:hAnsi="Arial" w:cs="Arial"/>
          <w:b/>
          <w:bCs/>
          <w:color w:val="000000"/>
          <w:sz w:val="14"/>
        </w:rPr>
        <w:t>NOTE:</w:t>
      </w:r>
      <w:r w:rsidRPr="00AE4BFE">
        <w:rPr>
          <w:rFonts w:ascii="Arial" w:eastAsia="Times New Roman" w:hAnsi="Arial" w:cs="Arial"/>
          <w:color w:val="000000"/>
          <w:sz w:val="14"/>
          <w:szCs w:val="14"/>
        </w:rPr>
        <w:t> This rule is included in the State of Oregon Clean Air Act Implementation Plan as Adopted by the Environmental Quality Commission under OAR 340-200-0040.]</w:t>
      </w:r>
    </w:p>
    <w:p w:rsidR="00AE4BFE" w:rsidRPr="00AE4BFE" w:rsidRDefault="00AE4BFE" w:rsidP="00656CEA">
      <w:pPr>
        <w:shd w:val="clear" w:color="auto" w:fill="FFFFFF"/>
        <w:spacing w:after="0" w:line="360" w:lineRule="auto"/>
        <w:rPr>
          <w:rFonts w:ascii="Arial" w:eastAsia="Times New Roman" w:hAnsi="Arial" w:cs="Arial"/>
          <w:color w:val="000000"/>
          <w:sz w:val="14"/>
          <w:szCs w:val="14"/>
        </w:rPr>
      </w:pPr>
      <w:r w:rsidRPr="00AE4BFE">
        <w:rPr>
          <w:rFonts w:ascii="Arial" w:eastAsia="Times New Roman" w:hAnsi="Arial" w:cs="Arial"/>
          <w:color w:val="000000"/>
          <w:sz w:val="14"/>
          <w:szCs w:val="14"/>
        </w:rPr>
        <w:t>Stat. Auth.: ORS 468 &amp; ORS 468A</w:t>
      </w:r>
      <w:r w:rsidRPr="00AE4BFE">
        <w:rPr>
          <w:rFonts w:ascii="Arial" w:eastAsia="Times New Roman" w:hAnsi="Arial" w:cs="Arial"/>
          <w:color w:val="000000"/>
          <w:sz w:val="14"/>
          <w:szCs w:val="14"/>
        </w:rPr>
        <w:br/>
        <w:t>Stats. Implemented: ORS 468A.310</w:t>
      </w:r>
      <w:r w:rsidRPr="00AE4BFE">
        <w:rPr>
          <w:rFonts w:ascii="Arial" w:eastAsia="Times New Roman" w:hAnsi="Arial" w:cs="Arial"/>
          <w:color w:val="000000"/>
          <w:sz w:val="14"/>
          <w:szCs w:val="14"/>
        </w:rPr>
        <w:br/>
        <w:t xml:space="preserve">Hist.: DEQ 15-1978, f. &amp; ef. </w:t>
      </w:r>
      <w:proofErr w:type="gramStart"/>
      <w:r w:rsidRPr="00AE4BFE">
        <w:rPr>
          <w:rFonts w:ascii="Arial" w:eastAsia="Times New Roman" w:hAnsi="Arial" w:cs="Arial"/>
          <w:color w:val="000000"/>
          <w:sz w:val="14"/>
          <w:szCs w:val="14"/>
        </w:rPr>
        <w:t>10-13-78; DEQ 4-1993, f. &amp; cert. ef.</w:t>
      </w:r>
      <w:proofErr w:type="gramEnd"/>
      <w:r w:rsidRPr="00AE4BFE">
        <w:rPr>
          <w:rFonts w:ascii="Arial" w:eastAsia="Times New Roman" w:hAnsi="Arial" w:cs="Arial"/>
          <w:color w:val="000000"/>
          <w:sz w:val="14"/>
          <w:szCs w:val="14"/>
        </w:rPr>
        <w:t xml:space="preserve"> </w:t>
      </w:r>
      <w:proofErr w:type="gramStart"/>
      <w:r w:rsidRPr="00AE4BFE">
        <w:rPr>
          <w:rFonts w:ascii="Arial" w:eastAsia="Times New Roman" w:hAnsi="Arial" w:cs="Arial"/>
          <w:color w:val="000000"/>
          <w:sz w:val="14"/>
          <w:szCs w:val="14"/>
        </w:rPr>
        <w:t>3-10-93; DEQ 14-1999, f. &amp; cert. ef.</w:t>
      </w:r>
      <w:proofErr w:type="gramEnd"/>
      <w:r w:rsidRPr="00AE4BFE">
        <w:rPr>
          <w:rFonts w:ascii="Arial" w:eastAsia="Times New Roman" w:hAnsi="Arial" w:cs="Arial"/>
          <w:color w:val="000000"/>
          <w:sz w:val="14"/>
          <w:szCs w:val="14"/>
        </w:rPr>
        <w:t xml:space="preserve"> 10-14-99, Renumbered from 340-020-0215; DEQ 6-2001, f. 6-18-01, cert. ef. 7-1-01</w:t>
      </w:r>
    </w:p>
    <w:p w:rsidR="00AE4BFE" w:rsidRPr="00AE4BFE" w:rsidRDefault="00AE4BFE" w:rsidP="00656CEA">
      <w:pPr>
        <w:shd w:val="clear" w:color="auto" w:fill="FFFFFF"/>
        <w:spacing w:after="0" w:line="360" w:lineRule="auto"/>
        <w:rPr>
          <w:rFonts w:ascii="Arial" w:eastAsia="Times New Roman" w:hAnsi="Arial" w:cs="Arial"/>
          <w:color w:val="000000"/>
          <w:sz w:val="13"/>
          <w:szCs w:val="13"/>
        </w:rPr>
      </w:pPr>
      <w:r w:rsidRPr="00AE4BFE">
        <w:rPr>
          <w:rFonts w:ascii="Arial" w:eastAsia="Times New Roman" w:hAnsi="Arial" w:cs="Arial"/>
          <w:color w:val="000000"/>
          <w:sz w:val="13"/>
          <w:szCs w:val="13"/>
        </w:rPr>
        <w:t xml:space="preserve">The official copy of an Oregon Administrative Rule is contained in the Administrative Order filed at the Archives Division, 800 Summer St. NE, Salem, Oregon 97310. Any discrepancies with the published version are satisfied in favor of the Administrative Order. The Oregon Administrative Rules and the Oregon Bulletin are copyrighted by the Oregon Secretary of State. </w:t>
      </w:r>
      <w:hyperlink r:id="rId9" w:history="1">
        <w:r w:rsidRPr="00AE4BFE">
          <w:rPr>
            <w:rFonts w:ascii="Arial" w:eastAsia="Times New Roman" w:hAnsi="Arial" w:cs="Arial"/>
            <w:color w:val="306E9D"/>
            <w:sz w:val="13"/>
            <w:szCs w:val="13"/>
          </w:rPr>
          <w:t>Terms and Conditions of Use</w:t>
        </w:r>
      </w:hyperlink>
    </w:p>
    <w:p w:rsidR="00AE4BFE" w:rsidRPr="00AE4BFE" w:rsidRDefault="00BB6E5B" w:rsidP="00656CEA">
      <w:pPr>
        <w:shd w:val="clear" w:color="auto" w:fill="FFFFFF"/>
        <w:spacing w:after="0" w:line="360" w:lineRule="auto"/>
        <w:rPr>
          <w:rFonts w:ascii="Arial" w:eastAsia="Times New Roman" w:hAnsi="Arial" w:cs="Arial"/>
          <w:color w:val="848484"/>
        </w:rPr>
      </w:pPr>
      <w:r w:rsidRPr="00BB6E5B">
        <w:rPr>
          <w:rFonts w:ascii="Arial" w:eastAsia="Times New Roman" w:hAnsi="Arial" w:cs="Arial"/>
          <w:color w:val="848484"/>
        </w:rPr>
        <w:pict>
          <v:rect id="_x0000_i1025" style="width:468pt;height:1.5pt" o:hralign="center" o:hrstd="t" o:hrnoshade="t" o:hr="t" fillcolor="#848484" stroked="f"/>
        </w:pict>
      </w:r>
    </w:p>
    <w:p w:rsidR="00AE4BFE" w:rsidRPr="00AE4BFE" w:rsidRDefault="00AE4BFE" w:rsidP="00656CEA">
      <w:pPr>
        <w:shd w:val="clear" w:color="auto" w:fill="FFFFFF"/>
        <w:spacing w:after="0" w:line="360" w:lineRule="auto"/>
        <w:rPr>
          <w:rFonts w:ascii="Arial" w:eastAsia="Times New Roman" w:hAnsi="Arial" w:cs="Arial"/>
          <w:color w:val="848484"/>
        </w:rPr>
      </w:pPr>
      <w:r w:rsidRPr="00AE4BFE">
        <w:rPr>
          <w:rFonts w:ascii="Arial" w:eastAsia="Times New Roman" w:hAnsi="Arial" w:cs="Arial"/>
          <w:color w:val="848484"/>
        </w:rPr>
        <w:t xml:space="preserve">© 2011, Oregon State Archives, 800 Summer St. NE, Salem, OR 97310 </w:t>
      </w:r>
    </w:p>
    <w:sectPr w:rsidR="00AE4BFE" w:rsidRPr="00AE4BFE"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jinahar" w:date="2011-10-10T11:50:00Z" w:initials="j">
    <w:p w:rsidR="0019359B" w:rsidRDefault="0019359B">
      <w:pPr>
        <w:pStyle w:val="CommentText"/>
      </w:pPr>
      <w:r>
        <w:rPr>
          <w:rStyle w:val="CommentReference"/>
        </w:rPr>
        <w:annotationRef/>
      </w:r>
      <w:r>
        <w:t>Get Jerry’s change</w:t>
      </w:r>
    </w:p>
  </w:comment>
  <w:comment w:id="125" w:author="Preferred Customer" w:date="2011-09-19T14:58:00Z" w:initials="JSI">
    <w:p w:rsidR="0019359B" w:rsidRDefault="0019359B">
      <w:pPr>
        <w:pStyle w:val="CommentText"/>
      </w:pPr>
      <w:r>
        <w:rPr>
          <w:rStyle w:val="CommentReference"/>
        </w:rPr>
        <w:annotationRef/>
      </w:r>
      <w:r>
        <w:t>Do the standards in other divisions need to include the test method instead of having it here in the definition?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501C0"/>
    <w:multiLevelType w:val="multilevel"/>
    <w:tmpl w:val="8A2C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characterSpacingControl w:val="doNotCompress"/>
  <w:compat/>
  <w:rsids>
    <w:rsidRoot w:val="00AE4BFE"/>
    <w:rsid w:val="00093EC5"/>
    <w:rsid w:val="000D6B2A"/>
    <w:rsid w:val="00111D56"/>
    <w:rsid w:val="00142B19"/>
    <w:rsid w:val="001820EC"/>
    <w:rsid w:val="0019359B"/>
    <w:rsid w:val="001E1D21"/>
    <w:rsid w:val="00200187"/>
    <w:rsid w:val="002123B0"/>
    <w:rsid w:val="00263D2B"/>
    <w:rsid w:val="002F0115"/>
    <w:rsid w:val="00310047"/>
    <w:rsid w:val="00347E24"/>
    <w:rsid w:val="003974AE"/>
    <w:rsid w:val="00403FA0"/>
    <w:rsid w:val="0042199D"/>
    <w:rsid w:val="0047479B"/>
    <w:rsid w:val="00475715"/>
    <w:rsid w:val="004C73CB"/>
    <w:rsid w:val="004D2805"/>
    <w:rsid w:val="004E7519"/>
    <w:rsid w:val="004F46AB"/>
    <w:rsid w:val="00536642"/>
    <w:rsid w:val="00540258"/>
    <w:rsid w:val="005D0715"/>
    <w:rsid w:val="0062775F"/>
    <w:rsid w:val="006546A3"/>
    <w:rsid w:val="00655718"/>
    <w:rsid w:val="00656CEA"/>
    <w:rsid w:val="00661BD7"/>
    <w:rsid w:val="006A7C47"/>
    <w:rsid w:val="006B5580"/>
    <w:rsid w:val="006C0FF1"/>
    <w:rsid w:val="00707697"/>
    <w:rsid w:val="00732F05"/>
    <w:rsid w:val="00735A7E"/>
    <w:rsid w:val="00757E3E"/>
    <w:rsid w:val="00774AFC"/>
    <w:rsid w:val="007C1BD7"/>
    <w:rsid w:val="00822FC3"/>
    <w:rsid w:val="00857C9E"/>
    <w:rsid w:val="00883A47"/>
    <w:rsid w:val="008A12AC"/>
    <w:rsid w:val="008A5039"/>
    <w:rsid w:val="008A7A14"/>
    <w:rsid w:val="008B2136"/>
    <w:rsid w:val="008B3386"/>
    <w:rsid w:val="008C4E1C"/>
    <w:rsid w:val="008E0885"/>
    <w:rsid w:val="00914D9D"/>
    <w:rsid w:val="009165CF"/>
    <w:rsid w:val="00983A8D"/>
    <w:rsid w:val="009A0B4A"/>
    <w:rsid w:val="009A7CED"/>
    <w:rsid w:val="009E4815"/>
    <w:rsid w:val="00A028B3"/>
    <w:rsid w:val="00A65E45"/>
    <w:rsid w:val="00A73EF6"/>
    <w:rsid w:val="00A9642E"/>
    <w:rsid w:val="00AA4C3A"/>
    <w:rsid w:val="00AE4BFE"/>
    <w:rsid w:val="00B14B00"/>
    <w:rsid w:val="00B34B6E"/>
    <w:rsid w:val="00B367B6"/>
    <w:rsid w:val="00B56F91"/>
    <w:rsid w:val="00B92497"/>
    <w:rsid w:val="00BB6E5B"/>
    <w:rsid w:val="00C24DF1"/>
    <w:rsid w:val="00C6450C"/>
    <w:rsid w:val="00C661DC"/>
    <w:rsid w:val="00C80346"/>
    <w:rsid w:val="00C84824"/>
    <w:rsid w:val="00C862A5"/>
    <w:rsid w:val="00CE7315"/>
    <w:rsid w:val="00D51646"/>
    <w:rsid w:val="00D55B8C"/>
    <w:rsid w:val="00E2395B"/>
    <w:rsid w:val="00E5190A"/>
    <w:rsid w:val="00E75851"/>
    <w:rsid w:val="00F21768"/>
    <w:rsid w:val="00F706C1"/>
    <w:rsid w:val="00F97436"/>
    <w:rsid w:val="00FA69E6"/>
    <w:rsid w:val="00FB13AD"/>
    <w:rsid w:val="00FD3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AE4BF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AE4BF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AE4BF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F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AE4BFE"/>
    <w:rPr>
      <w:rFonts w:ascii="Arial" w:eastAsia="Times New Roman" w:hAnsi="Arial" w:cs="Arial"/>
      <w:b/>
      <w:bCs/>
      <w:color w:val="BCA683"/>
    </w:rPr>
  </w:style>
  <w:style w:type="character" w:customStyle="1" w:styleId="Heading3Char">
    <w:name w:val="Heading 3 Char"/>
    <w:basedOn w:val="DefaultParagraphFont"/>
    <w:link w:val="Heading3"/>
    <w:uiPriority w:val="9"/>
    <w:rsid w:val="00AE4BFE"/>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AE4BF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AE4BFE"/>
    <w:rPr>
      <w:rFonts w:ascii="Arial" w:hAnsi="Arial" w:cs="Arial" w:hint="default"/>
      <w:strike w:val="0"/>
      <w:dstrike w:val="0"/>
      <w:color w:val="306E9D"/>
      <w:sz w:val="14"/>
      <w:szCs w:val="14"/>
      <w:u w:val="none"/>
      <w:effect w:val="none"/>
    </w:rPr>
  </w:style>
  <w:style w:type="paragraph" w:customStyle="1" w:styleId="alert">
    <w:name w:val="alert"/>
    <w:basedOn w:val="Normal"/>
    <w:rsid w:val="00AE4BF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AE4B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AE4BF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AE4BF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AE4B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AE4BF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AE4BF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AE4BF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AE4BF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AE4BF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AE4BF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AE4BF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AE4BF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AE4BF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AE4BF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AE4BF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AE4BF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AE4BF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AE4BF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AE4BF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AE4BF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AE4BF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AE4BF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AE4BF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AE4BF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AE4B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AE4BF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AE4BF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AE4BF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AE4BF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AE4BF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AE4BF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AE4BF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AE4BF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AE4BF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AE4BF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AE4BF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AE4BF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AE4BF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AE4BF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AE4BF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AE4BF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AE4BF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AE4BF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AE4BF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AE4BF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AE4BF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AE4BF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AE4BF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AE4BF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AE4BF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AE4BF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AE4BF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AE4BF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AE4BF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AE4BF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AE4BF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AE4BF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AE4BF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AE4BF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AE4BF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AE4BF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AE4BF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E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AE4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AE4BFE"/>
    <w:rPr>
      <w:b/>
      <w:bCs/>
      <w:color w:val="990000"/>
    </w:rPr>
  </w:style>
  <w:style w:type="character" w:styleId="Strong">
    <w:name w:val="Strong"/>
    <w:basedOn w:val="DefaultParagraphFont"/>
    <w:uiPriority w:val="22"/>
    <w:qFormat/>
    <w:rsid w:val="00AE4BFE"/>
    <w:rPr>
      <w:b/>
      <w:bCs/>
    </w:rPr>
  </w:style>
  <w:style w:type="paragraph" w:styleId="BalloonText">
    <w:name w:val="Balloon Text"/>
    <w:basedOn w:val="Normal"/>
    <w:link w:val="BalloonTextChar"/>
    <w:uiPriority w:val="99"/>
    <w:semiHidden/>
    <w:unhideWhenUsed/>
    <w:rsid w:val="00AE4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FE"/>
    <w:rPr>
      <w:rFonts w:ascii="Tahoma" w:hAnsi="Tahoma" w:cs="Tahoma"/>
      <w:sz w:val="16"/>
      <w:szCs w:val="16"/>
    </w:rPr>
  </w:style>
  <w:style w:type="character" w:styleId="CommentReference">
    <w:name w:val="annotation reference"/>
    <w:basedOn w:val="DefaultParagraphFont"/>
    <w:uiPriority w:val="99"/>
    <w:semiHidden/>
    <w:unhideWhenUsed/>
    <w:rsid w:val="004C73CB"/>
    <w:rPr>
      <w:sz w:val="16"/>
      <w:szCs w:val="16"/>
    </w:rPr>
  </w:style>
  <w:style w:type="paragraph" w:styleId="CommentText">
    <w:name w:val="annotation text"/>
    <w:basedOn w:val="Normal"/>
    <w:link w:val="CommentTextChar"/>
    <w:uiPriority w:val="99"/>
    <w:semiHidden/>
    <w:unhideWhenUsed/>
    <w:rsid w:val="004C73CB"/>
    <w:pPr>
      <w:spacing w:line="240" w:lineRule="auto"/>
    </w:pPr>
    <w:rPr>
      <w:sz w:val="20"/>
      <w:szCs w:val="20"/>
    </w:rPr>
  </w:style>
  <w:style w:type="character" w:customStyle="1" w:styleId="CommentTextChar">
    <w:name w:val="Comment Text Char"/>
    <w:basedOn w:val="DefaultParagraphFont"/>
    <w:link w:val="CommentText"/>
    <w:uiPriority w:val="99"/>
    <w:semiHidden/>
    <w:rsid w:val="004C73CB"/>
    <w:rPr>
      <w:sz w:val="20"/>
      <w:szCs w:val="20"/>
    </w:rPr>
  </w:style>
  <w:style w:type="paragraph" w:styleId="CommentSubject">
    <w:name w:val="annotation subject"/>
    <w:basedOn w:val="CommentText"/>
    <w:next w:val="CommentText"/>
    <w:link w:val="CommentSubjectChar"/>
    <w:uiPriority w:val="99"/>
    <w:semiHidden/>
    <w:unhideWhenUsed/>
    <w:rsid w:val="004C73CB"/>
    <w:rPr>
      <w:b/>
      <w:bCs/>
    </w:rPr>
  </w:style>
  <w:style w:type="character" w:customStyle="1" w:styleId="CommentSubjectChar">
    <w:name w:val="Comment Subject Char"/>
    <w:basedOn w:val="CommentTextChar"/>
    <w:link w:val="CommentSubject"/>
    <w:uiPriority w:val="99"/>
    <w:semiHidden/>
    <w:rsid w:val="004C73CB"/>
    <w:rPr>
      <w:b/>
      <w:bCs/>
    </w:rPr>
  </w:style>
</w:styles>
</file>

<file path=word/webSettings.xml><?xml version="1.0" encoding="utf-8"?>
<w:webSettings xmlns:r="http://schemas.openxmlformats.org/officeDocument/2006/relationships" xmlns:w="http://schemas.openxmlformats.org/wordprocessingml/2006/main">
  <w:divs>
    <w:div w:id="1553033023">
      <w:marLeft w:val="0"/>
      <w:marRight w:val="0"/>
      <w:marTop w:val="0"/>
      <w:marBottom w:val="0"/>
      <w:divBdr>
        <w:top w:val="none" w:sz="0" w:space="0" w:color="auto"/>
        <w:left w:val="none" w:sz="0" w:space="0" w:color="auto"/>
        <w:bottom w:val="none" w:sz="0" w:space="0" w:color="auto"/>
        <w:right w:val="none" w:sz="0" w:space="0" w:color="auto"/>
      </w:divBdr>
      <w:divsChild>
        <w:div w:id="441918829">
          <w:marLeft w:val="0"/>
          <w:marRight w:val="0"/>
          <w:marTop w:val="0"/>
          <w:marBottom w:val="0"/>
          <w:divBdr>
            <w:top w:val="none" w:sz="0" w:space="0" w:color="auto"/>
            <w:left w:val="none" w:sz="0" w:space="0" w:color="auto"/>
            <w:bottom w:val="none" w:sz="0" w:space="0" w:color="auto"/>
            <w:right w:val="none" w:sz="0" w:space="0" w:color="auto"/>
          </w:divBdr>
          <w:divsChild>
            <w:div w:id="1795253554">
              <w:marLeft w:val="0"/>
              <w:marRight w:val="0"/>
              <w:marTop w:val="0"/>
              <w:marBottom w:val="0"/>
              <w:divBdr>
                <w:top w:val="none" w:sz="0" w:space="0" w:color="auto"/>
                <w:left w:val="none" w:sz="0" w:space="0" w:color="auto"/>
                <w:bottom w:val="none" w:sz="0" w:space="0" w:color="auto"/>
                <w:right w:val="none" w:sz="0" w:space="0" w:color="auto"/>
              </w:divBdr>
              <w:divsChild>
                <w:div w:id="1772773842">
                  <w:marLeft w:val="120"/>
                  <w:marRight w:val="0"/>
                  <w:marTop w:val="0"/>
                  <w:marBottom w:val="0"/>
                  <w:divBdr>
                    <w:top w:val="none" w:sz="0" w:space="0" w:color="auto"/>
                    <w:left w:val="none" w:sz="0" w:space="0" w:color="auto"/>
                    <w:bottom w:val="none" w:sz="0" w:space="0" w:color="auto"/>
                    <w:right w:val="none" w:sz="0" w:space="0" w:color="auto"/>
                  </w:divBdr>
                </w:div>
              </w:divsChild>
            </w:div>
            <w:div w:id="82381159">
              <w:marLeft w:val="0"/>
              <w:marRight w:val="0"/>
              <w:marTop w:val="0"/>
              <w:marBottom w:val="0"/>
              <w:divBdr>
                <w:top w:val="none" w:sz="0" w:space="0" w:color="auto"/>
                <w:left w:val="none" w:sz="0" w:space="0" w:color="auto"/>
                <w:bottom w:val="none" w:sz="0" w:space="0" w:color="auto"/>
                <w:right w:val="none" w:sz="0" w:space="0" w:color="auto"/>
              </w:divBdr>
              <w:divsChild>
                <w:div w:id="1405493774">
                  <w:marLeft w:val="0"/>
                  <w:marRight w:val="0"/>
                  <w:marTop w:val="0"/>
                  <w:marBottom w:val="0"/>
                  <w:divBdr>
                    <w:top w:val="none" w:sz="0" w:space="0" w:color="auto"/>
                    <w:left w:val="none" w:sz="0" w:space="0" w:color="auto"/>
                    <w:bottom w:val="none" w:sz="0" w:space="0" w:color="auto"/>
                    <w:right w:val="none" w:sz="0" w:space="0" w:color="auto"/>
                  </w:divBdr>
                </w:div>
              </w:divsChild>
            </w:div>
            <w:div w:id="1684673318">
              <w:marLeft w:val="0"/>
              <w:marRight w:val="0"/>
              <w:marTop w:val="0"/>
              <w:marBottom w:val="0"/>
              <w:divBdr>
                <w:top w:val="none" w:sz="0" w:space="0" w:color="auto"/>
                <w:left w:val="none" w:sz="0" w:space="0" w:color="auto"/>
                <w:bottom w:val="none" w:sz="0" w:space="0" w:color="auto"/>
                <w:right w:val="none" w:sz="0" w:space="0" w:color="auto"/>
              </w:divBdr>
            </w:div>
            <w:div w:id="411121534">
              <w:marLeft w:val="0"/>
              <w:marRight w:val="0"/>
              <w:marTop w:val="0"/>
              <w:marBottom w:val="0"/>
              <w:divBdr>
                <w:top w:val="none" w:sz="0" w:space="0" w:color="auto"/>
                <w:left w:val="none" w:sz="0" w:space="0" w:color="auto"/>
                <w:bottom w:val="none" w:sz="0" w:space="0" w:color="auto"/>
                <w:right w:val="none" w:sz="0" w:space="0" w:color="auto"/>
              </w:divBdr>
            </w:div>
            <w:div w:id="1423063528">
              <w:marLeft w:val="0"/>
              <w:marRight w:val="0"/>
              <w:marTop w:val="0"/>
              <w:marBottom w:val="0"/>
              <w:divBdr>
                <w:top w:val="none" w:sz="0" w:space="0" w:color="auto"/>
                <w:left w:val="none" w:sz="0" w:space="0" w:color="auto"/>
                <w:bottom w:val="none" w:sz="0" w:space="0" w:color="auto"/>
                <w:right w:val="none" w:sz="0" w:space="0" w:color="auto"/>
              </w:divBdr>
              <w:divsChild>
                <w:div w:id="1821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_6-24.pdf"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cweb.sos.state.or.us/pages/rules/t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16832</Words>
  <Characters>95947</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16</cp:revision>
  <cp:lastPrinted>2011-09-30T17:11:00Z</cp:lastPrinted>
  <dcterms:created xsi:type="dcterms:W3CDTF">2011-09-22T17:46:00Z</dcterms:created>
  <dcterms:modified xsi:type="dcterms:W3CDTF">2011-10-10T19:57:00Z</dcterms:modified>
</cp:coreProperties>
</file>