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280" w:rsidRPr="008054DC" w:rsidRDefault="00170280" w:rsidP="00170280">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8054DC">
        <w:rPr>
          <w:rFonts w:ascii="Times New Roman" w:eastAsia="Times New Roman" w:hAnsi="Times New Roman" w:cs="Times New Roman"/>
          <w:b/>
          <w:bCs/>
          <w:sz w:val="27"/>
          <w:szCs w:val="27"/>
        </w:rPr>
        <w:t>DEPARTMENT OF ENVIRONMENTAL QUALITY</w:t>
      </w:r>
    </w:p>
    <w:p w:rsidR="00170280" w:rsidRPr="008054DC" w:rsidRDefault="00170280" w:rsidP="00170280">
      <w:pPr>
        <w:spacing w:after="0"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 </w:t>
      </w:r>
      <w:r w:rsidRPr="008054DC">
        <w:rPr>
          <w:rFonts w:ascii="Times New Roman" w:eastAsia="Times New Roman" w:hAnsi="Times New Roman" w:cs="Times New Roman"/>
          <w:sz w:val="24"/>
          <w:szCs w:val="24"/>
        </w:rPr>
        <w:t xml:space="preserve"> </w:t>
      </w:r>
    </w:p>
    <w:p w:rsidR="00170280" w:rsidRPr="008054DC" w:rsidRDefault="00170280" w:rsidP="00170280">
      <w:pPr>
        <w:spacing w:before="100" w:beforeAutospacing="1" w:after="100" w:afterAutospacing="1"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DIVISION 240</w:t>
      </w:r>
    </w:p>
    <w:p w:rsidR="00170280" w:rsidRPr="008054DC" w:rsidRDefault="00170280" w:rsidP="00170280">
      <w:pPr>
        <w:spacing w:before="100" w:beforeAutospacing="1" w:after="100" w:afterAutospacing="1"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RULES FOR AREAS WITH UNIQUE</w:t>
      </w:r>
      <w:r w:rsidRPr="008054DC">
        <w:rPr>
          <w:rFonts w:ascii="Times New Roman" w:eastAsia="Times New Roman" w:hAnsi="Times New Roman" w:cs="Times New Roman"/>
          <w:b/>
          <w:bCs/>
          <w:sz w:val="24"/>
          <w:szCs w:val="24"/>
        </w:rPr>
        <w:br/>
        <w:t>AIR QUALITY NEEDS</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 xml:space="preserve">340-240-0010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Purpose</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The purpose of this </w:t>
      </w:r>
      <w:r>
        <w:rPr>
          <w:rFonts w:ascii="Times New Roman" w:eastAsia="Times New Roman" w:hAnsi="Times New Roman" w:cs="Times New Roman"/>
          <w:sz w:val="24"/>
          <w:szCs w:val="24"/>
        </w:rPr>
        <w:t>d</w:t>
      </w:r>
      <w:r w:rsidRPr="008054DC">
        <w:rPr>
          <w:rFonts w:ascii="Times New Roman" w:eastAsia="Times New Roman" w:hAnsi="Times New Roman" w:cs="Times New Roman"/>
          <w:sz w:val="24"/>
          <w:szCs w:val="24"/>
        </w:rPr>
        <w:t xml:space="preserve">ivision is to </w:t>
      </w:r>
      <w:r>
        <w:rPr>
          <w:rFonts w:ascii="Times New Roman" w:eastAsia="Times New Roman" w:hAnsi="Times New Roman" w:cs="Times New Roman"/>
          <w:sz w:val="24"/>
          <w:szCs w:val="24"/>
        </w:rPr>
        <w:t>address the</w:t>
      </w:r>
      <w:r w:rsidRPr="008054DC">
        <w:rPr>
          <w:rFonts w:ascii="Times New Roman" w:eastAsia="Times New Roman" w:hAnsi="Times New Roman" w:cs="Times New Roman"/>
          <w:sz w:val="24"/>
          <w:szCs w:val="24"/>
        </w:rPr>
        <w:t xml:space="preserve"> air quality control needs of the Medford-Ashland AQMA and Grants Pass UGB (OAR 340-240-0100 through 340-240-0270), the La Grande UGB (340-240-0300 through 340-240-0360, the Lakeview UGB ( 340-240-0400 through 340-240-0440)</w:t>
      </w:r>
      <w:r>
        <w:rPr>
          <w:rFonts w:ascii="Times New Roman" w:eastAsia="Times New Roman" w:hAnsi="Times New Roman" w:cs="Times New Roman"/>
          <w:sz w:val="24"/>
          <w:szCs w:val="24"/>
        </w:rPr>
        <w:t>, and the Klamath Falls Nonattainment Area (340-240-0500 through 340-240-0630)</w:t>
      </w:r>
      <w:r w:rsidRPr="008054DC">
        <w:rPr>
          <w:rFonts w:ascii="Times New Roman" w:eastAsia="Times New Roman" w:hAnsi="Times New Roman" w:cs="Times New Roman"/>
          <w:sz w:val="24"/>
          <w:szCs w:val="24"/>
        </w:rPr>
        <w:t>.</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[NOTE: These rules are included in the State of Oregon Clean Air Act Implementation Plan as adopted by the Environmental Quality Commission under OAR 340-200-0040.]</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Stat. Auth.: ORS 468 &amp; ORS 468A</w:t>
      </w:r>
      <w:r w:rsidRPr="008054DC">
        <w:rPr>
          <w:rFonts w:ascii="Times New Roman" w:eastAsia="Times New Roman" w:hAnsi="Times New Roman" w:cs="Times New Roman"/>
          <w:sz w:val="24"/>
          <w:szCs w:val="24"/>
        </w:rPr>
        <w:br/>
        <w:t>Stats. Implemented: ORS 468A.025</w:t>
      </w:r>
      <w:r w:rsidRPr="008054DC">
        <w:rPr>
          <w:rFonts w:ascii="Times New Roman" w:eastAsia="Times New Roman" w:hAnsi="Times New Roman" w:cs="Times New Roman"/>
          <w:sz w:val="24"/>
          <w:szCs w:val="24"/>
        </w:rPr>
        <w:br/>
        <w:t xml:space="preserve">Hist.: DEQ 4-1978, f. &amp; ef. </w:t>
      </w:r>
      <w:proofErr w:type="gramStart"/>
      <w:r w:rsidRPr="008054DC">
        <w:rPr>
          <w:rFonts w:ascii="Times New Roman" w:eastAsia="Times New Roman" w:hAnsi="Times New Roman" w:cs="Times New Roman"/>
          <w:sz w:val="24"/>
          <w:szCs w:val="24"/>
        </w:rPr>
        <w:t>4-7-78; DEQ 22-1989,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9-26-89; DEQ 23-1991,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11-13-91; DEQ 4-1993,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3-10-93; DEQ 14-1999, f. &amp; cert. ef.</w:t>
      </w:r>
      <w:proofErr w:type="gramEnd"/>
      <w:r w:rsidRPr="008054DC">
        <w:rPr>
          <w:rFonts w:ascii="Times New Roman" w:eastAsia="Times New Roman" w:hAnsi="Times New Roman" w:cs="Times New Roman"/>
          <w:sz w:val="24"/>
          <w:szCs w:val="24"/>
        </w:rPr>
        <w:t xml:space="preserve"> 10-14-99, Renumbered from 340-030-0005</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 xml:space="preserve">340-240-0030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Definitions</w:t>
      </w:r>
      <w:r w:rsidRPr="008054DC">
        <w:rPr>
          <w:rFonts w:ascii="Times New Roman" w:eastAsia="Times New Roman" w:hAnsi="Times New Roman" w:cs="Times New Roman"/>
          <w:sz w:val="24"/>
          <w:szCs w:val="24"/>
        </w:rPr>
        <w:t xml:space="preserve">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The definitions in OAR 340-200-0020, 340-204-0010 and this rule apply to this division. If the same term is defined in this rule and 340-200-0020 or 340-204-0010, the definition in this rule applies to this division.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(1) "Air contaminant" means a dust, fume, gas, mist, odor, smoke, vapor, pollen, soot, carbon, acid or particulate matter, or any combination thereof.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(2) "Air Conveying System" means an air moving device, such as a fan or blower, associated ductwork, and a cyclone or other collection device, the purpose of which is to move material from one point to another by entrainment in a moving airstream.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w:t>
      </w:r>
      <w:r w:rsidRPr="008054DC">
        <w:rPr>
          <w:rFonts w:ascii="Times New Roman" w:eastAsia="Times New Roman" w:hAnsi="Times New Roman" w:cs="Times New Roman"/>
          <w:sz w:val="24"/>
          <w:szCs w:val="24"/>
        </w:rPr>
        <w:lastRenderedPageBreak/>
        <w:t xml:space="preserve">opacity of emissions on each of the three days is greater than the specified average operating opacity limitation.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(4) "Charcoal Producing Plant" means an industrial operation which uses the destructive distillation of wood to obtain the fixed carbon in the wood.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(5) "Collection Efficiency" means the overall performance of the air cleaning device in terms of ratio of weight of material collected to total weight of input to the collector.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(6) "Department" means Department of Environmental Quality.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(7) "Design Criteria" means the numerical as well as verbal description of the basis of design, including but not necessarily limited to design flow rates, temperatures, </w:t>
      </w:r>
      <w:proofErr w:type="spellStart"/>
      <w:r w:rsidRPr="008054DC">
        <w:rPr>
          <w:rFonts w:ascii="Times New Roman" w:eastAsia="Times New Roman" w:hAnsi="Times New Roman" w:cs="Times New Roman"/>
          <w:sz w:val="24"/>
          <w:szCs w:val="24"/>
        </w:rPr>
        <w:t>humidities</w:t>
      </w:r>
      <w:proofErr w:type="spellEnd"/>
      <w:r w:rsidRPr="008054DC">
        <w:rPr>
          <w:rFonts w:ascii="Times New Roman" w:eastAsia="Times New Roman" w:hAnsi="Times New Roman" w:cs="Times New Roman"/>
          <w:sz w:val="24"/>
          <w:szCs w:val="24"/>
        </w:rPr>
        <w:t xml:space="preserve">,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(8) "Domestic Waste" means combustible household waste, other than wet garbage, such as paper, cardboard, leaves, yard clippings, wood, or similar materials generated in a dwelling housing four (4) families or less, or on the real property on which the dwelling is situated.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(9) "Dry Standard Cubic Foot" means the amount of gas that would occupy a volume of one cubic foot, if the gas were free of uncombined water at standard conditions.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(10) "Emission" means a release into the outdoor atmosphere of air contaminants.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(11) "EPA Method 9" means the method for Visual Determination of the Opacity of Emissions From Stationary Sources described as Method (average of 24 consecutive observations) in the Department Source Sampling Manual (January, 1992). </w:t>
      </w:r>
    </w:p>
    <w:p w:rsidR="00170280"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(12) "Facility" means an identifiable piece of process equipment. A stationary source may be comprised of one or more pollutant-emitting facilities.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5B63D6">
        <w:rPr>
          <w:rFonts w:ascii="Times New Roman" w:eastAsia="Times New Roman" w:hAnsi="Times New Roman" w:cs="Times New Roman"/>
          <w:sz w:val="24"/>
          <w:szCs w:val="24"/>
        </w:rPr>
        <w:t>)  “Fireplace” is defined in OAR 340-262-0450</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8054DC">
        <w:rPr>
          <w:rFonts w:ascii="Times New Roman" w:eastAsia="Times New Roman" w:hAnsi="Times New Roman" w:cs="Times New Roman"/>
          <w:sz w:val="24"/>
          <w:szCs w:val="24"/>
        </w:rPr>
        <w: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8054DC">
        <w:rPr>
          <w:rFonts w:ascii="Times New Roman" w:eastAsia="Times New Roman" w:hAnsi="Times New Roman" w:cs="Times New Roman"/>
          <w:sz w:val="24"/>
          <w:szCs w:val="24"/>
        </w:rPr>
        <w: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6</w:t>
      </w:r>
      <w:r w:rsidRPr="008054DC">
        <w:rPr>
          <w:rFonts w:ascii="Times New Roman" w:eastAsia="Times New Roman" w:hAnsi="Times New Roman" w:cs="Times New Roman"/>
          <w:color w:val="000000"/>
          <w:sz w:val="24"/>
          <w:szCs w:val="24"/>
        </w:rPr>
        <w: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8054DC">
        <w:rPr>
          <w:rFonts w:ascii="Times New Roman" w:eastAsia="Times New Roman" w:hAnsi="Times New Roman" w:cs="Times New Roman"/>
          <w:sz w:val="24"/>
          <w:szCs w:val="24"/>
        </w:rPr>
        <w:t xml:space="preserve">) "Fugitive Emissions" means dust, fumes, gases, mist, odorous matter, vapors, or any combination thereof not easily given to measurement, collection and treatment by conventional pollution control methods.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Pr="008054DC">
        <w:rPr>
          <w:rFonts w:ascii="Times New Roman" w:eastAsia="Times New Roman" w:hAnsi="Times New Roman" w:cs="Times New Roman"/>
          <w:sz w:val="24"/>
          <w:szCs w:val="24"/>
        </w:rPr>
        <w:t xml:space="preserve">) "Grants Pass Urban Growth Area" and "Grants Pass Area" means the area within the Grants Pass Urban Growth Boundary as shown on the Plan and Zoning Maps for the City of Grants Pass as of 1 February 1988. </w:t>
      </w:r>
    </w:p>
    <w:p w:rsidR="00170280"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19</w:t>
      </w:r>
      <w:r w:rsidRPr="008054DC">
        <w:rPr>
          <w:rFonts w:ascii="Times New Roman" w:eastAsia="Times New Roman" w:hAnsi="Times New Roman" w:cs="Times New Roman"/>
          <w:sz w:val="24"/>
          <w:szCs w:val="24"/>
        </w:rPr>
        <w:t xml:space="preserve">) "Hardboard" means a flat panel made from wood that has been reduced to basic wood fibers and bonded by adhesive properties under pressure.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 “Klamath Falls Nonattainment Area”</w:t>
      </w:r>
      <w:r w:rsidRPr="000D53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means the area a</w:t>
      </w:r>
      <w:r w:rsidRPr="000D5372">
        <w:rPr>
          <w:rFonts w:ascii="Times New Roman" w:eastAsia="Times New Roman" w:hAnsi="Times New Roman" w:cs="Times New Roman"/>
          <w:sz w:val="24"/>
          <w:szCs w:val="24"/>
        </w:rPr>
        <w:t>s defined in OAR 340-204-0010.</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21</w:t>
      </w:r>
      <w:r w:rsidRPr="008054DC">
        <w:rPr>
          <w:rFonts w:ascii="Times New Roman" w:eastAsia="Times New Roman" w:hAnsi="Times New Roman" w:cs="Times New Roman"/>
          <w:sz w:val="24"/>
          <w:szCs w:val="24"/>
        </w:rPr>
        <w:t xml:space="preserve">) "La Grande Urban Growth Area" means the area within the La Grande Urban Growth Boundary as shown on the Plan and Zoning Maps for the City of La Grande as of 1 October 1991.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8054DC">
        <w:rPr>
          <w:rFonts w:ascii="Times New Roman" w:eastAsia="Times New Roman" w:hAnsi="Times New Roman" w:cs="Times New Roman"/>
          <w:sz w:val="24"/>
          <w:szCs w:val="24"/>
        </w:rPr>
        <w:t xml:space="preserve">) "Lakeview Urban Growth Area" means the area within the Lakeview Urban Growth Boundary as shown on the Plan and Zoning Maps for the Town of Lakeview as of 25 October 1993.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8054DC">
        <w:rPr>
          <w:rFonts w:ascii="Times New Roman" w:eastAsia="Times New Roman" w:hAnsi="Times New Roman" w:cs="Times New Roman"/>
          <w:sz w:val="24"/>
          <w:szCs w:val="24"/>
        </w:rPr>
        <w:t xml:space="preserve">) "Liquefied petroleum gas" has the meaning given by the American Society for Testing and Materials in ASTM D1835-82, "Standard Specification for Liquid Petroleum Gases."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r w:rsidRPr="008054DC">
        <w:rPr>
          <w:rFonts w:ascii="Times New Roman" w:eastAsia="Times New Roman" w:hAnsi="Times New Roman" w:cs="Times New Roman"/>
          <w:sz w:val="24"/>
          <w:szCs w:val="24"/>
        </w:rPr>
        <w:t xml:space="preserve">) "Lowest Achievable Emission Rate" or "LAER" is defined in OAR 340-200-0020.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8054DC">
        <w:rPr>
          <w:rFonts w:ascii="Times New Roman" w:eastAsia="Times New Roman" w:hAnsi="Times New Roman" w:cs="Times New Roman"/>
          <w:sz w:val="24"/>
          <w:szCs w:val="24"/>
        </w:rPr>
        <w:t xml:space="preserve">) "Maximum Opacity" means the opacity as determined by EPA Method 9 (average of 24 consecutive observations).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8054DC">
        <w:rPr>
          <w:rFonts w:ascii="Times New Roman" w:eastAsia="Times New Roman" w:hAnsi="Times New Roman" w:cs="Times New Roman"/>
          <w:sz w:val="24"/>
          <w:szCs w:val="24"/>
        </w:rPr>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r w:rsidRPr="008054DC">
        <w:rPr>
          <w:rFonts w:ascii="Times New Roman" w:eastAsia="Times New Roman" w:hAnsi="Times New Roman" w:cs="Times New Roman"/>
          <w:sz w:val="24"/>
          <w:szCs w:val="24"/>
        </w:rPr>
        <w:t xml:space="preserve">) "Modified Source" means any source with a major modification as defined in OAR 340-200-0020.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r w:rsidRPr="008054DC">
        <w:rPr>
          <w:rFonts w:ascii="Times New Roman" w:eastAsia="Times New Roman" w:hAnsi="Times New Roman" w:cs="Times New Roman"/>
          <w:sz w:val="24"/>
          <w:szCs w:val="24"/>
        </w:rPr>
        <w:t xml:space="preserve">) "Natural gas" means a naturally occurring mixture of hydrocarbon and </w:t>
      </w:r>
      <w:proofErr w:type="spellStart"/>
      <w:r w:rsidRPr="008054DC">
        <w:rPr>
          <w:rFonts w:ascii="Times New Roman" w:eastAsia="Times New Roman" w:hAnsi="Times New Roman" w:cs="Times New Roman"/>
          <w:sz w:val="24"/>
          <w:szCs w:val="24"/>
        </w:rPr>
        <w:t>nonhydrocarbon</w:t>
      </w:r>
      <w:proofErr w:type="spellEnd"/>
      <w:r w:rsidRPr="008054DC">
        <w:rPr>
          <w:rFonts w:ascii="Times New Roman" w:eastAsia="Times New Roman" w:hAnsi="Times New Roman" w:cs="Times New Roman"/>
          <w:sz w:val="24"/>
          <w:szCs w:val="24"/>
        </w:rPr>
        <w:t xml:space="preserve"> gases found in geologic formations beneath the earth's surface, of which the principal component is methane.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(2</w:t>
      </w:r>
      <w:r>
        <w:rPr>
          <w:rFonts w:ascii="Times New Roman" w:eastAsia="Times New Roman" w:hAnsi="Times New Roman" w:cs="Times New Roman"/>
          <w:sz w:val="24"/>
          <w:szCs w:val="24"/>
        </w:rPr>
        <w:t>9</w:t>
      </w:r>
      <w:r w:rsidRPr="008054DC">
        <w:rPr>
          <w:rFonts w:ascii="Times New Roman" w:eastAsia="Times New Roman" w:hAnsi="Times New Roman" w:cs="Times New Roman"/>
          <w:sz w:val="24"/>
          <w:szCs w:val="24"/>
        </w:rPr>
        <w:t xml:space="preserve">) "New Source" means any source not in existence prior to April 7, 1978 or any source not having a Permit as of April 7, 1978.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30</w:t>
      </w:r>
      <w:r w:rsidRPr="008054DC">
        <w:rPr>
          <w:rFonts w:ascii="Times New Roman" w:eastAsia="Times New Roman" w:hAnsi="Times New Roman" w:cs="Times New Roman"/>
          <w:sz w:val="24"/>
          <w:szCs w:val="24"/>
        </w:rPr>
        <w:t xml:space="preserve">) "Odor" means that property of an air contaminant that affects the sense of smell.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31</w:t>
      </w:r>
      <w:r w:rsidRPr="008054DC">
        <w:rPr>
          <w:rFonts w:ascii="Times New Roman" w:eastAsia="Times New Roman" w:hAnsi="Times New Roman" w:cs="Times New Roman"/>
          <w:sz w:val="24"/>
          <w:szCs w:val="24"/>
        </w:rPr>
        <w:t xml:space="preserve">) "Offset" is defined in OAR 340-200-0020.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(3</w:t>
      </w:r>
      <w:r>
        <w:rPr>
          <w:rFonts w:ascii="Times New Roman" w:eastAsia="Times New Roman" w:hAnsi="Times New Roman" w:cs="Times New Roman"/>
          <w:sz w:val="24"/>
          <w:szCs w:val="24"/>
        </w:rPr>
        <w:t>2</w:t>
      </w:r>
      <w:r w:rsidRPr="008054DC">
        <w:rPr>
          <w:rFonts w:ascii="Times New Roman" w:eastAsia="Times New Roman" w:hAnsi="Times New Roman" w:cs="Times New Roman"/>
          <w:sz w:val="24"/>
          <w:szCs w:val="24"/>
        </w:rPr>
        <w:t xml:space="preserve">)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w:t>
      </w:r>
      <w:r>
        <w:rPr>
          <w:rFonts w:ascii="Times New Roman" w:eastAsia="Times New Roman" w:hAnsi="Times New Roman" w:cs="Times New Roman"/>
          <w:sz w:val="24"/>
          <w:szCs w:val="24"/>
        </w:rPr>
        <w:t>DEQ</w:t>
      </w:r>
      <w:r w:rsidRPr="008054DC">
        <w:rPr>
          <w:rFonts w:ascii="Times New Roman" w:eastAsia="Times New Roman" w:hAnsi="Times New Roman" w:cs="Times New Roman"/>
          <w:sz w:val="24"/>
          <w:szCs w:val="24"/>
        </w:rPr>
        <w:t xml:space="preserve">, in accordance with the Source Sampling Manual.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(3</w:t>
      </w:r>
      <w:r>
        <w:rPr>
          <w:rFonts w:ascii="Times New Roman" w:eastAsia="Times New Roman" w:hAnsi="Times New Roman" w:cs="Times New Roman"/>
          <w:sz w:val="24"/>
          <w:szCs w:val="24"/>
        </w:rPr>
        <w:t>3</w:t>
      </w:r>
      <w:r w:rsidRPr="008054DC">
        <w:rPr>
          <w:rFonts w:ascii="Times New Roman" w:eastAsia="Times New Roman" w:hAnsi="Times New Roman" w:cs="Times New Roman"/>
          <w:sz w:val="24"/>
          <w:szCs w:val="24"/>
        </w:rPr>
        <w:t xml:space="preserve">) "Open Burning" means burning conducted in such a manner that combustion air and combustion products may not be effectively controlled including, but not limited to, burning conducted in open outdoor fires, burn barrels, and backyard incinerators.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(3</w:t>
      </w:r>
      <w:r>
        <w:rPr>
          <w:rFonts w:ascii="Times New Roman" w:eastAsia="Times New Roman" w:hAnsi="Times New Roman" w:cs="Times New Roman"/>
          <w:sz w:val="24"/>
          <w:szCs w:val="24"/>
        </w:rPr>
        <w:t>4</w:t>
      </w:r>
      <w:r w:rsidRPr="008054DC">
        <w:rPr>
          <w:rFonts w:ascii="Times New Roman" w:eastAsia="Times New Roman" w:hAnsi="Times New Roman" w:cs="Times New Roman"/>
          <w:sz w:val="24"/>
          <w:szCs w:val="24"/>
        </w:rPr>
        <w:t xml:space="preserve">) "Particleboard" means </w:t>
      </w:r>
      <w:proofErr w:type="spellStart"/>
      <w:r w:rsidRPr="008054DC">
        <w:rPr>
          <w:rFonts w:ascii="Times New Roman" w:eastAsia="Times New Roman" w:hAnsi="Times New Roman" w:cs="Times New Roman"/>
          <w:sz w:val="24"/>
          <w:szCs w:val="24"/>
        </w:rPr>
        <w:t>matformed</w:t>
      </w:r>
      <w:proofErr w:type="spellEnd"/>
      <w:r w:rsidRPr="008054DC">
        <w:rPr>
          <w:rFonts w:ascii="Times New Roman" w:eastAsia="Times New Roman" w:hAnsi="Times New Roman" w:cs="Times New Roman"/>
          <w:sz w:val="24"/>
          <w:szCs w:val="24"/>
        </w:rPr>
        <w:t xml:space="preserve"> flat panels consisting of wood particles bonded together with synthetic resin or other suitable binders.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(3</w:t>
      </w:r>
      <w:r>
        <w:rPr>
          <w:rFonts w:ascii="Times New Roman" w:eastAsia="Times New Roman" w:hAnsi="Times New Roman" w:cs="Times New Roman"/>
          <w:sz w:val="24"/>
          <w:szCs w:val="24"/>
        </w:rPr>
        <w:t>5</w:t>
      </w:r>
      <w:r w:rsidRPr="008054DC">
        <w:rPr>
          <w:rFonts w:ascii="Times New Roman" w:eastAsia="Times New Roman" w:hAnsi="Times New Roman" w:cs="Times New Roman"/>
          <w:sz w:val="24"/>
          <w:szCs w:val="24"/>
        </w:rPr>
        <w: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(3</w:t>
      </w:r>
      <w:r>
        <w:rPr>
          <w:rFonts w:ascii="Times New Roman" w:eastAsia="Times New Roman" w:hAnsi="Times New Roman" w:cs="Times New Roman"/>
          <w:sz w:val="24"/>
          <w:szCs w:val="24"/>
        </w:rPr>
        <w:t>6</w:t>
      </w:r>
      <w:r w:rsidRPr="008054DC">
        <w:rPr>
          <w:rFonts w:ascii="Times New Roman" w:eastAsia="Times New Roman" w:hAnsi="Times New Roman" w:cs="Times New Roman"/>
          <w:sz w:val="24"/>
          <w:szCs w:val="24"/>
        </w:rPr>
        <w:t xml:space="preserve">) "Person" includes individuals, corporations, associations, firms, partnerships, joint stock companies, public and municipal corporations, political subdivisions, the state and any agencies thereof, and the federal government and any agencies thereof.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(3</w:t>
      </w:r>
      <w:r>
        <w:rPr>
          <w:rFonts w:ascii="Times New Roman" w:eastAsia="Times New Roman" w:hAnsi="Times New Roman" w:cs="Times New Roman"/>
          <w:sz w:val="24"/>
          <w:szCs w:val="24"/>
        </w:rPr>
        <w:t>7</w:t>
      </w:r>
      <w:r w:rsidRPr="008054DC">
        <w:rPr>
          <w:rFonts w:ascii="Times New Roman" w:eastAsia="Times New Roman" w:hAnsi="Times New Roman" w:cs="Times New Roman"/>
          <w:sz w:val="24"/>
          <w:szCs w:val="24"/>
        </w:rPr>
        <w: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170280" w:rsidRDefault="00170280" w:rsidP="00170280">
      <w:pPr>
        <w:spacing w:before="100" w:beforeAutospacing="1" w:after="100" w:afterAutospacing="1" w:line="240" w:lineRule="auto"/>
      </w:pPr>
      <w:r w:rsidRPr="008054DC">
        <w:rPr>
          <w:rFonts w:ascii="Times New Roman" w:eastAsia="Times New Roman" w:hAnsi="Times New Roman" w:cs="Times New Roman"/>
          <w:sz w:val="24"/>
          <w:szCs w:val="24"/>
        </w:rPr>
        <w:t>(3</w:t>
      </w:r>
      <w:r>
        <w:rPr>
          <w:rFonts w:ascii="Times New Roman" w:eastAsia="Times New Roman" w:hAnsi="Times New Roman" w:cs="Times New Roman"/>
          <w:sz w:val="24"/>
          <w:szCs w:val="24"/>
        </w:rPr>
        <w:t>8</w:t>
      </w:r>
      <w:r w:rsidRPr="008054DC">
        <w:rPr>
          <w:rFonts w:ascii="Times New Roman" w:eastAsia="Times New Roman" w:hAnsi="Times New Roman" w:cs="Times New Roman"/>
          <w:sz w:val="24"/>
          <w:szCs w:val="24"/>
        </w:rPr>
        <w:t>) "Rebuilt Boiler" means a physical change after April 29, 1988, to a wood-waste boiler or its air-contaminant emission control system which is not considered a "modified source" and for which the fixed, depreciable capital cost of added or replacement components equals or exceeds fifty percent of the fixed depreciable cost of a new component which has the same productive capacity</w:t>
      </w:r>
    </w:p>
    <w:p w:rsidR="00170280" w:rsidRDefault="00170280" w:rsidP="00170280">
      <w:pPr>
        <w:pStyle w:val="NormalWeb"/>
      </w:pPr>
      <w:r>
        <w:t xml:space="preserve">(39) "Refuse" means unwanted material. </w:t>
      </w:r>
    </w:p>
    <w:p w:rsidR="00170280" w:rsidRDefault="00170280" w:rsidP="00170280">
      <w:pPr>
        <w:pStyle w:val="NormalWeb"/>
      </w:pPr>
      <w:r>
        <w:t xml:space="preserve">(40) "Refuse burning equipment" means a device designed to reduce the volume of solid, liquid, or gaseous refuse by combustion. </w:t>
      </w:r>
    </w:p>
    <w:p w:rsidR="00170280" w:rsidRDefault="00170280" w:rsidP="00170280">
      <w:pPr>
        <w:pStyle w:val="NormalWeb"/>
      </w:pPr>
      <w:r>
        <w:t xml:space="preserve"> (41) “Wood Fuel-Fired Device” means a device or appliance designed for wood fuel combustion, including cordwood stoves, wood stoves and fireplace stove inserts, fireplaces, wood fuel-fired cook stoves, pellet stoves and combination fuel furnaces or boilers, which burn wood fuels.</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42</w:t>
      </w:r>
      <w:r w:rsidRPr="008054DC">
        <w:rPr>
          <w:rFonts w:ascii="Times New Roman" w:eastAsia="Times New Roman" w:hAnsi="Times New Roman" w:cs="Times New Roman"/>
          <w:sz w:val="24"/>
          <w:szCs w:val="24"/>
        </w:rPr>
        <w:t xml:space="preserve">) "Source" means any structure, building, facility, equipment, installation or operation, or combination thereof, which is located on one or more contiguous or adjacent properties and which is owned or operated by the same person, or by persons under common control. </w:t>
      </w:r>
    </w:p>
    <w:p w:rsidR="00170280"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43</w:t>
      </w:r>
      <w:r w:rsidRPr="008054DC">
        <w:rPr>
          <w:rFonts w:ascii="Times New Roman" w:eastAsia="Times New Roman" w:hAnsi="Times New Roman" w:cs="Times New Roman"/>
          <w:sz w:val="24"/>
          <w:szCs w:val="24"/>
        </w:rPr>
        <w:t>) "Standard Conditions" means a temperature of 6</w:t>
      </w:r>
      <w:r>
        <w:rPr>
          <w:rFonts w:ascii="Times New Roman" w:eastAsia="Times New Roman" w:hAnsi="Times New Roman" w:cs="Times New Roman"/>
          <w:sz w:val="24"/>
          <w:szCs w:val="24"/>
        </w:rPr>
        <w:t>8</w:t>
      </w:r>
      <w:r w:rsidRPr="00CA7E20">
        <w:rPr>
          <w:rFonts w:ascii="Times New Roman" w:eastAsia="Times New Roman" w:hAnsi="Times New Roman" w:cs="Times New Roman"/>
          <w:sz w:val="24"/>
          <w:szCs w:val="24"/>
        </w:rPr>
        <w:t>°</w:t>
      </w:r>
      <w:r w:rsidRPr="008054DC">
        <w:rPr>
          <w:rFonts w:ascii="Times New Roman" w:eastAsia="Times New Roman" w:hAnsi="Times New Roman" w:cs="Times New Roman"/>
          <w:sz w:val="24"/>
          <w:szCs w:val="24"/>
        </w:rPr>
        <w:t xml:space="preserve"> Fahrenheit (</w:t>
      </w:r>
      <w:r>
        <w:rPr>
          <w:rFonts w:ascii="Times New Roman" w:eastAsia="Times New Roman" w:hAnsi="Times New Roman" w:cs="Times New Roman"/>
          <w:sz w:val="24"/>
          <w:szCs w:val="24"/>
        </w:rPr>
        <w:t>20</w:t>
      </w:r>
      <w:r w:rsidRPr="008054DC">
        <w:rPr>
          <w:rFonts w:ascii="Times New Roman" w:eastAsia="Times New Roman" w:hAnsi="Times New Roman" w:cs="Times New Roman"/>
          <w:sz w:val="24"/>
          <w:szCs w:val="24"/>
        </w:rPr>
        <w:t xml:space="preserve">° Celsius) and a pressure of 14.7 pounds per square inch absolute (1.03 Kilograms per square centimeter). </w:t>
      </w:r>
    </w:p>
    <w:p w:rsidR="00170280" w:rsidRDefault="00170280" w:rsidP="00170280">
      <w:pPr>
        <w:pStyle w:val="NormalWeb"/>
      </w:pPr>
      <w:r>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45</w:t>
      </w:r>
      <w:r w:rsidRPr="008054DC">
        <w:rPr>
          <w:rFonts w:ascii="Times New Roman" w:eastAsia="Times New Roman" w:hAnsi="Times New Roman" w:cs="Times New Roman"/>
          <w:sz w:val="24"/>
          <w:szCs w:val="24"/>
        </w:rPr>
        <w:t xml:space="preserve">) "Veneer" means a single flat panel of wood not exceeding 1/4 inch in thickness formed by slicing or peeling from a log.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(4</w:t>
      </w:r>
      <w:r>
        <w:rPr>
          <w:rFonts w:ascii="Times New Roman" w:eastAsia="Times New Roman" w:hAnsi="Times New Roman" w:cs="Times New Roman"/>
          <w:sz w:val="24"/>
          <w:szCs w:val="24"/>
        </w:rPr>
        <w:t>6</w:t>
      </w:r>
      <w:r w:rsidRPr="008054DC">
        <w:rPr>
          <w:rFonts w:ascii="Times New Roman" w:eastAsia="Times New Roman" w:hAnsi="Times New Roman" w:cs="Times New Roman"/>
          <w:sz w:val="24"/>
          <w:szCs w:val="24"/>
        </w:rPr>
        <w:t xml:space="preserve">) "Veneer Dryer" means equipment in which veneer is dried.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(4</w:t>
      </w:r>
      <w:r>
        <w:rPr>
          <w:rFonts w:ascii="Times New Roman" w:eastAsia="Times New Roman" w:hAnsi="Times New Roman" w:cs="Times New Roman"/>
          <w:sz w:val="24"/>
          <w:szCs w:val="24"/>
        </w:rPr>
        <w:t>7</w:t>
      </w:r>
      <w:r w:rsidRPr="008054DC">
        <w:rPr>
          <w:rFonts w:ascii="Times New Roman" w:eastAsia="Times New Roman" w:hAnsi="Times New Roman" w:cs="Times New Roman"/>
          <w:sz w:val="24"/>
          <w:szCs w:val="24"/>
        </w:rPr>
        <w:t xml:space="preserve">) "Wood-fired Veneer Dryer" means a veneer dryer </w:t>
      </w:r>
      <w:proofErr w:type="gramStart"/>
      <w:r w:rsidRPr="008054DC">
        <w:rPr>
          <w:rFonts w:ascii="Times New Roman" w:eastAsia="Times New Roman" w:hAnsi="Times New Roman" w:cs="Times New Roman"/>
          <w:sz w:val="24"/>
          <w:szCs w:val="24"/>
        </w:rPr>
        <w:t>which</w:t>
      </w:r>
      <w:proofErr w:type="gramEnd"/>
      <w:r w:rsidRPr="008054DC">
        <w:rPr>
          <w:rFonts w:ascii="Times New Roman" w:eastAsia="Times New Roman" w:hAnsi="Times New Roman" w:cs="Times New Roman"/>
          <w:sz w:val="24"/>
          <w:szCs w:val="24"/>
        </w:rPr>
        <w:t xml:space="preserve"> is directly heated by the products of combustion of wood fuel in addition to or exclusive of steam or natural gas or propane combustion.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(4</w:t>
      </w:r>
      <w:r>
        <w:rPr>
          <w:rFonts w:ascii="Times New Roman" w:eastAsia="Times New Roman" w:hAnsi="Times New Roman" w:cs="Times New Roman"/>
          <w:sz w:val="24"/>
          <w:szCs w:val="24"/>
        </w:rPr>
        <w:t>8</w:t>
      </w:r>
      <w:r w:rsidRPr="008054DC">
        <w:rPr>
          <w:rFonts w:ascii="Times New Roman" w:eastAsia="Times New Roman" w:hAnsi="Times New Roman" w:cs="Times New Roman"/>
          <w:sz w:val="24"/>
          <w:szCs w:val="24"/>
        </w:rPr>
        <w:t xml:space="preserve">) "Wigwam Fired Burner" means a burner which consists of a single combustion chamber, has the general features of a truncated cone, and is used for the incineration of wastes.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(4</w:t>
      </w:r>
      <w:r>
        <w:rPr>
          <w:rFonts w:ascii="Times New Roman" w:eastAsia="Times New Roman" w:hAnsi="Times New Roman" w:cs="Times New Roman"/>
          <w:sz w:val="24"/>
          <w:szCs w:val="24"/>
        </w:rPr>
        <w:t>9</w:t>
      </w:r>
      <w:r w:rsidRPr="008054DC">
        <w:rPr>
          <w:rFonts w:ascii="Times New Roman" w:eastAsia="Times New Roman" w:hAnsi="Times New Roman" w:cs="Times New Roman"/>
          <w:sz w:val="24"/>
          <w:szCs w:val="24"/>
        </w:rPr>
        <w:t xml:space="preserve">) "Wood Waste Boiler" means equipment which uses indirect heat transfer from the products of combustion of wood waste to provide heat or power.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color w:val="000000"/>
          <w:sz w:val="24"/>
          <w:szCs w:val="24"/>
        </w:rPr>
        <w:t>[Publications: Publications referenced are available from the agency.]</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Stat. Auth.: ORS 468 &amp; 468A </w:t>
      </w:r>
      <w:r w:rsidRPr="008054DC">
        <w:rPr>
          <w:rFonts w:ascii="Times New Roman" w:eastAsia="Times New Roman" w:hAnsi="Times New Roman" w:cs="Times New Roman"/>
          <w:sz w:val="24"/>
          <w:szCs w:val="24"/>
        </w:rPr>
        <w:br/>
        <w:t xml:space="preserve">Stats. Implemented: ORS 468.020 &amp; 468A.025 </w:t>
      </w:r>
      <w:r w:rsidRPr="008054DC">
        <w:rPr>
          <w:rFonts w:ascii="Times New Roman" w:eastAsia="Times New Roman" w:hAnsi="Times New Roman" w:cs="Times New Roman"/>
          <w:sz w:val="24"/>
          <w:szCs w:val="24"/>
        </w:rPr>
        <w:br/>
        <w:t xml:space="preserve">Hist.: DEQ 4-1978, f. &amp; ef. </w:t>
      </w:r>
      <w:proofErr w:type="gramStart"/>
      <w:r w:rsidRPr="008054DC">
        <w:rPr>
          <w:rFonts w:ascii="Times New Roman" w:eastAsia="Times New Roman" w:hAnsi="Times New Roman" w:cs="Times New Roman"/>
          <w:sz w:val="24"/>
          <w:szCs w:val="24"/>
        </w:rPr>
        <w:t>4-7-78; DEQ 9-1979, f. &amp;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5-3-79; DEQ 3-1980, f. &amp;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1-28-80; DEQ 14-1981, f. &amp;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5-6-81; DEQ 22-1989,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9-26-89; DEQ 23-1991,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11-13-91; DEQ 4-1993,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3-10-93; DEQ 10-1995,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5-1-95; DEQ 4-1995,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2-17-95; DEQ 10-1995,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5-1-95; DEQ 3-1996,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1-29-96; DEQ 14-1999, f. &amp; cert. ef.</w:t>
      </w:r>
      <w:proofErr w:type="gramEnd"/>
      <w:r w:rsidRPr="008054DC">
        <w:rPr>
          <w:rFonts w:ascii="Times New Roman" w:eastAsia="Times New Roman" w:hAnsi="Times New Roman" w:cs="Times New Roman"/>
          <w:sz w:val="24"/>
          <w:szCs w:val="24"/>
        </w:rPr>
        <w:t xml:space="preserve"> 10-14-99, Renumbered from 340-030-0010; DEQ 6-2001, f. 6-18-01, cert. ef. </w:t>
      </w:r>
      <w:proofErr w:type="gramStart"/>
      <w:r w:rsidRPr="008054DC">
        <w:rPr>
          <w:rFonts w:ascii="Times New Roman" w:eastAsia="Times New Roman" w:hAnsi="Times New Roman" w:cs="Times New Roman"/>
          <w:sz w:val="24"/>
          <w:szCs w:val="24"/>
        </w:rPr>
        <w:t>7-1-01; DEQ 1-2005, f. &amp; cert. ef.</w:t>
      </w:r>
      <w:proofErr w:type="gramEnd"/>
      <w:r w:rsidRPr="008054DC">
        <w:rPr>
          <w:rFonts w:ascii="Times New Roman" w:eastAsia="Times New Roman" w:hAnsi="Times New Roman" w:cs="Times New Roman"/>
          <w:sz w:val="24"/>
          <w:szCs w:val="24"/>
        </w:rPr>
        <w:t xml:space="preserve"> 1-4-05 </w:t>
      </w:r>
    </w:p>
    <w:p w:rsidR="00170280" w:rsidRDefault="00170280" w:rsidP="00170280">
      <w:pPr>
        <w:spacing w:before="100" w:beforeAutospacing="1" w:after="100" w:afterAutospacing="1" w:line="240" w:lineRule="auto"/>
        <w:rPr>
          <w:rFonts w:ascii="Times New Roman" w:eastAsia="Times New Roman" w:hAnsi="Times New Roman" w:cs="Times New Roman"/>
          <w:sz w:val="24"/>
          <w:szCs w:val="24"/>
        </w:rPr>
      </w:pPr>
    </w:p>
    <w:p w:rsidR="00170280" w:rsidRPr="008054DC" w:rsidRDefault="00170280" w:rsidP="00170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Klamath Falls Nonattainment Area</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340-240-0</w:t>
      </w:r>
      <w:r>
        <w:rPr>
          <w:rFonts w:ascii="Times New Roman" w:eastAsia="Times New Roman" w:hAnsi="Times New Roman" w:cs="Times New Roman"/>
          <w:b/>
          <w:bCs/>
          <w:sz w:val="24"/>
          <w:szCs w:val="24"/>
        </w:rPr>
        <w:t>5</w:t>
      </w:r>
      <w:r w:rsidRPr="008054DC">
        <w:rPr>
          <w:rFonts w:ascii="Times New Roman" w:eastAsia="Times New Roman" w:hAnsi="Times New Roman" w:cs="Times New Roman"/>
          <w:b/>
          <w:bCs/>
          <w:sz w:val="24"/>
          <w:szCs w:val="24"/>
        </w:rPr>
        <w:t xml:space="preserve">00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Applicability</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proofErr w:type="gramStart"/>
      <w:r w:rsidRPr="008054DC">
        <w:rPr>
          <w:rFonts w:ascii="Times New Roman" w:eastAsia="Times New Roman" w:hAnsi="Times New Roman" w:cs="Times New Roman"/>
          <w:sz w:val="24"/>
          <w:szCs w:val="24"/>
        </w:rPr>
        <w:t>OAR 340-240-0</w:t>
      </w:r>
      <w:r>
        <w:rPr>
          <w:rFonts w:ascii="Times New Roman" w:eastAsia="Times New Roman" w:hAnsi="Times New Roman" w:cs="Times New Roman"/>
          <w:sz w:val="24"/>
          <w:szCs w:val="24"/>
        </w:rPr>
        <w:t>5</w:t>
      </w:r>
      <w:r w:rsidRPr="008054DC">
        <w:rPr>
          <w:rFonts w:ascii="Times New Roman" w:eastAsia="Times New Roman" w:hAnsi="Times New Roman" w:cs="Times New Roman"/>
          <w:sz w:val="24"/>
          <w:szCs w:val="24"/>
        </w:rPr>
        <w:t>00 through 340-240-0</w:t>
      </w:r>
      <w:r>
        <w:rPr>
          <w:rFonts w:ascii="Times New Roman" w:eastAsia="Times New Roman" w:hAnsi="Times New Roman" w:cs="Times New Roman"/>
          <w:sz w:val="24"/>
          <w:szCs w:val="24"/>
        </w:rPr>
        <w:t>63</w:t>
      </w:r>
      <w:r w:rsidRPr="008054DC">
        <w:rPr>
          <w:rFonts w:ascii="Times New Roman" w:eastAsia="Times New Roman" w:hAnsi="Times New Roman" w:cs="Times New Roman"/>
          <w:sz w:val="24"/>
          <w:szCs w:val="24"/>
        </w:rPr>
        <w:t>0 apply</w:t>
      </w:r>
      <w:proofErr w:type="gramEnd"/>
      <w:r w:rsidRPr="008054DC">
        <w:rPr>
          <w:rFonts w:ascii="Times New Roman" w:eastAsia="Times New Roman" w:hAnsi="Times New Roman" w:cs="Times New Roman"/>
          <w:sz w:val="24"/>
          <w:szCs w:val="24"/>
        </w:rPr>
        <w:t xml:space="preserve"> in the </w:t>
      </w:r>
      <w:r>
        <w:rPr>
          <w:rFonts w:ascii="Times New Roman" w:eastAsia="Times New Roman" w:hAnsi="Times New Roman" w:cs="Times New Roman"/>
          <w:sz w:val="24"/>
          <w:szCs w:val="24"/>
        </w:rPr>
        <w:t>Klamath Falls Nonattainment Area beginning January 1, 2013</w:t>
      </w:r>
      <w:r w:rsidRPr="008054DC">
        <w:rPr>
          <w:rFonts w:ascii="Times New Roman" w:eastAsia="Times New Roman" w:hAnsi="Times New Roman" w:cs="Times New Roman"/>
          <w:sz w:val="24"/>
          <w:szCs w:val="24"/>
        </w:rPr>
        <w:t>.</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Stat. Auth.: ORS 468 &amp; ORS 468A</w:t>
      </w:r>
      <w:r w:rsidRPr="008054DC">
        <w:rPr>
          <w:rFonts w:ascii="Times New Roman" w:eastAsia="Times New Roman" w:hAnsi="Times New Roman" w:cs="Times New Roman"/>
          <w:sz w:val="24"/>
          <w:szCs w:val="24"/>
        </w:rPr>
        <w:br/>
        <w:t>Stats. Implemented: ORS 468A.025</w:t>
      </w:r>
      <w:r w:rsidRPr="008054DC">
        <w:rPr>
          <w:rFonts w:ascii="Times New Roman" w:eastAsia="Times New Roman" w:hAnsi="Times New Roman" w:cs="Times New Roman"/>
          <w:sz w:val="24"/>
          <w:szCs w:val="24"/>
        </w:rPr>
        <w:br/>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340-240-0</w:t>
      </w:r>
      <w:r>
        <w:rPr>
          <w:rFonts w:ascii="Times New Roman" w:eastAsia="Times New Roman" w:hAnsi="Times New Roman" w:cs="Times New Roman"/>
          <w:b/>
          <w:bCs/>
          <w:sz w:val="24"/>
          <w:szCs w:val="24"/>
        </w:rPr>
        <w:t>51</w:t>
      </w:r>
      <w:r w:rsidRPr="008054DC">
        <w:rPr>
          <w:rFonts w:ascii="Times New Roman" w:eastAsia="Times New Roman" w:hAnsi="Times New Roman" w:cs="Times New Roman"/>
          <w:b/>
          <w:bCs/>
          <w:sz w:val="24"/>
          <w:szCs w:val="24"/>
        </w:rPr>
        <w:t xml:space="preserve">0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Opacity Standard</w:t>
      </w:r>
    </w:p>
    <w:p w:rsidR="00170280"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6E5728">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6E572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Except as provided in section (2) of this rule, n</w:t>
      </w:r>
      <w:r w:rsidRPr="008054DC">
        <w:rPr>
          <w:rFonts w:ascii="Times New Roman" w:eastAsia="Times New Roman" w:hAnsi="Times New Roman" w:cs="Times New Roman"/>
          <w:sz w:val="24"/>
          <w:szCs w:val="24"/>
        </w:rPr>
        <w:t xml:space="preserve">o person </w:t>
      </w:r>
      <w:r>
        <w:rPr>
          <w:rFonts w:ascii="Times New Roman" w:eastAsia="Times New Roman" w:hAnsi="Times New Roman" w:cs="Times New Roman"/>
          <w:sz w:val="24"/>
          <w:szCs w:val="24"/>
        </w:rPr>
        <w:t>conducting a commercial or industrial activity may</w:t>
      </w:r>
      <w:r w:rsidRPr="008054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cause</w:t>
      </w:r>
      <w:r w:rsidRPr="008054DC">
        <w:rPr>
          <w:rFonts w:ascii="Times New Roman" w:eastAsia="Times New Roman" w:hAnsi="Times New Roman" w:cs="Times New Roman"/>
          <w:sz w:val="24"/>
          <w:szCs w:val="24"/>
        </w:rPr>
        <w:t xml:space="preserve"> or permit the emission </w:t>
      </w:r>
      <w:r>
        <w:rPr>
          <w:rFonts w:ascii="Times New Roman" w:eastAsia="Times New Roman" w:hAnsi="Times New Roman" w:cs="Times New Roman"/>
          <w:sz w:val="24"/>
          <w:szCs w:val="24"/>
        </w:rPr>
        <w:t xml:space="preserve">of any air contaminant </w:t>
      </w:r>
      <w:r w:rsidRPr="008054DC">
        <w:rPr>
          <w:rFonts w:ascii="Times New Roman" w:eastAsia="Times New Roman" w:hAnsi="Times New Roman" w:cs="Times New Roman"/>
          <w:sz w:val="24"/>
          <w:szCs w:val="24"/>
        </w:rPr>
        <w:t xml:space="preserve">into the atmosphere from any </w:t>
      </w:r>
      <w:r>
        <w:rPr>
          <w:rFonts w:ascii="Times New Roman" w:eastAsia="Times New Roman" w:hAnsi="Times New Roman" w:cs="Times New Roman"/>
          <w:sz w:val="24"/>
          <w:szCs w:val="24"/>
        </w:rPr>
        <w:t>stationary source including fuel or refuse</w:t>
      </w:r>
      <w:r w:rsidRPr="008054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burning equipment, that exhibits equal to or </w:t>
      </w:r>
      <w:r w:rsidRPr="006E5728">
        <w:rPr>
          <w:rFonts w:ascii="Times New Roman" w:eastAsia="Times New Roman" w:hAnsi="Times New Roman" w:cs="Times New Roman"/>
          <w:sz w:val="24"/>
          <w:szCs w:val="24"/>
        </w:rPr>
        <w:t xml:space="preserve">greater than </w:t>
      </w:r>
      <w:r>
        <w:rPr>
          <w:rFonts w:ascii="Times New Roman" w:eastAsia="Times New Roman" w:hAnsi="Times New Roman" w:cs="Times New Roman"/>
          <w:sz w:val="24"/>
          <w:szCs w:val="24"/>
        </w:rPr>
        <w:t>2</w:t>
      </w:r>
      <w:r w:rsidRPr="006E5728">
        <w:rPr>
          <w:rFonts w:ascii="Times New Roman" w:eastAsia="Times New Roman" w:hAnsi="Times New Roman" w:cs="Times New Roman"/>
          <w:sz w:val="24"/>
          <w:szCs w:val="24"/>
        </w:rPr>
        <w:t>0% opacity</w:t>
      </w:r>
      <w:r>
        <w:rPr>
          <w:rFonts w:ascii="Times New Roman" w:eastAsia="Times New Roman" w:hAnsi="Times New Roman" w:cs="Times New Roman"/>
          <w:sz w:val="24"/>
          <w:szCs w:val="24"/>
        </w:rPr>
        <w:t xml:space="preserve"> for a period or periods aggregating more than three minutes in any one hour</w:t>
      </w:r>
      <w:r w:rsidRPr="006E5728">
        <w:rPr>
          <w:rFonts w:ascii="Times New Roman" w:eastAsia="Times New Roman" w:hAnsi="Times New Roman" w:cs="Times New Roman"/>
          <w:sz w:val="24"/>
          <w:szCs w:val="24"/>
        </w:rPr>
        <w:t xml:space="preserve">.  </w:t>
      </w:r>
    </w:p>
    <w:p w:rsidR="00170280"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6E5728">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6E5728">
        <w:rPr>
          <w:rFonts w:ascii="Times New Roman" w:eastAsia="Times New Roman" w:hAnsi="Times New Roman" w:cs="Times New Roman"/>
          <w:sz w:val="24"/>
          <w:szCs w:val="24"/>
        </w:rPr>
        <w:t xml:space="preserve">) Exceptions to section (1) of this rule: </w:t>
      </w:r>
    </w:p>
    <w:p w:rsidR="00170280"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0B7FF1">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This rule does not apply to fugitive emissions.</w:t>
      </w:r>
    </w:p>
    <w:p w:rsidR="00170280" w:rsidRPr="000B7FF1" w:rsidRDefault="00170280" w:rsidP="0017028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w:t>
      </w:r>
      <w:r w:rsidRPr="005B5D5B">
        <w:rPr>
          <w:rFonts w:ascii="Times New Roman" w:eastAsia="Times New Roman" w:hAnsi="Times New Roman" w:cs="Times New Roman"/>
          <w:sz w:val="24"/>
          <w:szCs w:val="24"/>
        </w:rPr>
        <w:t>This rule does not apply w</w:t>
      </w:r>
      <w:r w:rsidRPr="000B7FF1">
        <w:rPr>
          <w:rFonts w:ascii="Times New Roman" w:eastAsia="Times New Roman" w:hAnsi="Times New Roman" w:cs="Times New Roman"/>
          <w:sz w:val="24"/>
          <w:szCs w:val="24"/>
        </w:rPr>
        <w:t>here the presence of uncombined water is the only reason for failure of any source to meet the requirement</w:t>
      </w:r>
      <w:r>
        <w:rPr>
          <w:rFonts w:ascii="Times New Roman" w:eastAsia="Times New Roman" w:hAnsi="Times New Roman" w:cs="Times New Roman"/>
          <w:sz w:val="24"/>
          <w:szCs w:val="24"/>
        </w:rPr>
        <w:t>s</w:t>
      </w:r>
      <w:r w:rsidRPr="000B7FF1">
        <w:rPr>
          <w:rFonts w:ascii="Times New Roman" w:eastAsia="Times New Roman" w:hAnsi="Times New Roman" w:cs="Times New Roman"/>
          <w:sz w:val="24"/>
          <w:szCs w:val="24"/>
        </w:rPr>
        <w:t xml:space="preserve"> of this rule.</w:t>
      </w:r>
    </w:p>
    <w:p w:rsidR="00170280" w:rsidRPr="000B7FF1"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0B7FF1">
        <w:rPr>
          <w:rFonts w:ascii="Times New Roman" w:eastAsia="Times New Roman" w:hAnsi="Times New Roman" w:cs="Times New Roman"/>
          <w:sz w:val="24"/>
          <w:szCs w:val="24"/>
        </w:rPr>
        <w:t>(</w:t>
      </w:r>
      <w:r>
        <w:rPr>
          <w:rFonts w:ascii="Times New Roman" w:eastAsia="Times New Roman" w:hAnsi="Times New Roman" w:cs="Times New Roman"/>
          <w:sz w:val="24"/>
          <w:szCs w:val="24"/>
        </w:rPr>
        <w:t>c</w:t>
      </w:r>
      <w:r w:rsidRPr="000B7FF1">
        <w:rPr>
          <w:rFonts w:ascii="Times New Roman" w:eastAsia="Times New Roman" w:hAnsi="Times New Roman" w:cs="Times New Roman"/>
          <w:sz w:val="24"/>
          <w:szCs w:val="24"/>
        </w:rPr>
        <w:t xml:space="preserve">) For wood-fired boilers that were constructed or installed prior to June 1, 1970 and not </w:t>
      </w:r>
      <w:proofErr w:type="gramStart"/>
      <w:r w:rsidRPr="000B7FF1">
        <w:rPr>
          <w:rFonts w:ascii="Times New Roman" w:eastAsia="Times New Roman" w:hAnsi="Times New Roman" w:cs="Times New Roman"/>
          <w:sz w:val="24"/>
          <w:szCs w:val="24"/>
        </w:rPr>
        <w:t>modified</w:t>
      </w:r>
      <w:proofErr w:type="gramEnd"/>
      <w:r w:rsidRPr="000B7FF1">
        <w:rPr>
          <w:rFonts w:ascii="Times New Roman" w:eastAsia="Times New Roman" w:hAnsi="Times New Roman" w:cs="Times New Roman"/>
          <w:sz w:val="24"/>
          <w:szCs w:val="24"/>
        </w:rPr>
        <w:t xml:space="preserve"> since that time, visible emissions during grate cleaning operations must not equal or exceed 40% opacity for a period or periods aggregating more than three minutes in any one hour.  </w:t>
      </w:r>
    </w:p>
    <w:p w:rsidR="00170280" w:rsidRPr="000B7FF1"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0B7FF1">
        <w:rPr>
          <w:rFonts w:ascii="Times New Roman" w:eastAsia="Times New Roman" w:hAnsi="Times New Roman" w:cs="Times New Roman"/>
          <w:sz w:val="24"/>
          <w:szCs w:val="24"/>
        </w:rPr>
        <w:t xml:space="preserve"> (A) Beginning June 30, 2013, this exception will only apply if the owner or operator conducts the grate cleaning in accordance with a </w:t>
      </w:r>
      <w:proofErr w:type="spellStart"/>
      <w:r w:rsidRPr="000B7FF1">
        <w:rPr>
          <w:rFonts w:ascii="Times New Roman" w:eastAsia="Times New Roman" w:hAnsi="Times New Roman" w:cs="Times New Roman"/>
          <w:sz w:val="24"/>
          <w:szCs w:val="24"/>
        </w:rPr>
        <w:t>grate</w:t>
      </w:r>
      <w:proofErr w:type="spellEnd"/>
      <w:r w:rsidRPr="000B7FF1">
        <w:rPr>
          <w:rFonts w:ascii="Times New Roman" w:eastAsia="Times New Roman" w:hAnsi="Times New Roman" w:cs="Times New Roman"/>
          <w:sz w:val="24"/>
          <w:szCs w:val="24"/>
        </w:rPr>
        <w:t xml:space="preserve"> cleaning plan that has been approved by DEQ. </w:t>
      </w:r>
    </w:p>
    <w:p w:rsidR="00170280" w:rsidRPr="006E5728"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0B7FF1">
        <w:rPr>
          <w:rFonts w:ascii="Times New Roman" w:eastAsia="Times New Roman" w:hAnsi="Times New Roman" w:cs="Times New Roman"/>
          <w:sz w:val="24"/>
          <w:szCs w:val="24"/>
        </w:rPr>
        <w:t xml:space="preserve">(B) The owner or operator must prepare a </w:t>
      </w:r>
      <w:proofErr w:type="spellStart"/>
      <w:r w:rsidRPr="000B7FF1">
        <w:rPr>
          <w:rFonts w:ascii="Times New Roman" w:eastAsia="Times New Roman" w:hAnsi="Times New Roman" w:cs="Times New Roman"/>
          <w:sz w:val="24"/>
          <w:szCs w:val="24"/>
        </w:rPr>
        <w:t>grate</w:t>
      </w:r>
      <w:proofErr w:type="spellEnd"/>
      <w:r w:rsidRPr="000B7FF1">
        <w:rPr>
          <w:rFonts w:ascii="Times New Roman" w:eastAsia="Times New Roman" w:hAnsi="Times New Roman" w:cs="Times New Roman"/>
          <w:sz w:val="24"/>
          <w:szCs w:val="24"/>
        </w:rPr>
        <w:t xml:space="preserve"> cleaning plan in consultation with DEQ and submit the plan to DEQ by June 1, 2013.</w:t>
      </w:r>
    </w:p>
    <w:p w:rsidR="00170280"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6E5728">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6E5728">
        <w:rPr>
          <w:rFonts w:ascii="Times New Roman" w:eastAsia="Times New Roman" w:hAnsi="Times New Roman" w:cs="Times New Roman"/>
          <w:sz w:val="24"/>
          <w:szCs w:val="24"/>
        </w:rPr>
        <w:t xml:space="preserve">) Opacity is determined in accordance with </w:t>
      </w:r>
      <w:r>
        <w:rPr>
          <w:rFonts w:ascii="Times New Roman" w:eastAsia="Times New Roman" w:hAnsi="Times New Roman" w:cs="Times New Roman"/>
          <w:sz w:val="24"/>
          <w:szCs w:val="24"/>
        </w:rPr>
        <w:t>EPA Method 9 of Appendix A to 40 CFR Part 60 or a continuous opacity monitoring system (COMS) installed and operated in accordance with Performance Specification 1 of Appendix B to 40 CFR Part 60.</w:t>
      </w:r>
      <w:r w:rsidRPr="006E5728">
        <w:rPr>
          <w:rFonts w:ascii="Times New Roman" w:eastAsia="Times New Roman" w:hAnsi="Times New Roman" w:cs="Times New Roman"/>
          <w:sz w:val="24"/>
          <w:szCs w:val="24"/>
        </w:rPr>
        <w:t xml:space="preserve"> </w:t>
      </w:r>
    </w:p>
    <w:p w:rsidR="00170280" w:rsidRPr="005F7775"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5F7775">
        <w:rPr>
          <w:rFonts w:ascii="Times New Roman" w:eastAsia="Times New Roman" w:hAnsi="Times New Roman" w:cs="Times New Roman"/>
          <w:sz w:val="24"/>
          <w:szCs w:val="24"/>
        </w:rPr>
        <w:t>[</w:t>
      </w:r>
      <w:r w:rsidRPr="005F7775">
        <w:rPr>
          <w:rFonts w:ascii="Times New Roman" w:eastAsia="Times New Roman" w:hAnsi="Times New Roman" w:cs="Times New Roman"/>
          <w:b/>
          <w:bCs/>
          <w:sz w:val="24"/>
          <w:szCs w:val="24"/>
        </w:rPr>
        <w:t>NOTE:</w:t>
      </w:r>
      <w:r w:rsidRPr="005F7775">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170280" w:rsidRPr="005F7775"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5F7775">
        <w:rPr>
          <w:rFonts w:ascii="Times New Roman" w:eastAsia="Times New Roman" w:hAnsi="Times New Roman" w:cs="Times New Roman"/>
          <w:sz w:val="24"/>
          <w:szCs w:val="24"/>
        </w:rPr>
        <w:t>Stat. Auth.: ORS 468 &amp; ORS 468A</w:t>
      </w:r>
      <w:r w:rsidRPr="005F7775">
        <w:rPr>
          <w:rFonts w:ascii="Times New Roman" w:eastAsia="Times New Roman" w:hAnsi="Times New Roman" w:cs="Times New Roman"/>
          <w:sz w:val="24"/>
          <w:szCs w:val="24"/>
        </w:rPr>
        <w:br/>
        <w:t>Stats. Implemented: ORS 468.020 &amp; ORS 468A.025.</w:t>
      </w:r>
      <w:r w:rsidRPr="005F7775">
        <w:rPr>
          <w:rFonts w:ascii="Times New Roman" w:eastAsia="Times New Roman" w:hAnsi="Times New Roman" w:cs="Times New Roman"/>
          <w:sz w:val="24"/>
          <w:szCs w:val="24"/>
        </w:rPr>
        <w:br/>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340-240-0</w:t>
      </w:r>
      <w:r>
        <w:rPr>
          <w:rFonts w:ascii="Times New Roman" w:eastAsia="Times New Roman" w:hAnsi="Times New Roman" w:cs="Times New Roman"/>
          <w:b/>
          <w:bCs/>
          <w:sz w:val="24"/>
          <w:szCs w:val="24"/>
        </w:rPr>
        <w:t>52</w:t>
      </w:r>
      <w:r w:rsidRPr="008054DC">
        <w:rPr>
          <w:rFonts w:ascii="Times New Roman" w:eastAsia="Times New Roman" w:hAnsi="Times New Roman" w:cs="Times New Roman"/>
          <w:b/>
          <w:bCs/>
          <w:sz w:val="24"/>
          <w:szCs w:val="24"/>
        </w:rPr>
        <w:t xml:space="preserve">0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 xml:space="preserve">Control of Fugitive Emissions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(1) All sawmills, plywood mills and veneer manufacturing plants, particleboard and hardboard plants, asphalt plants, rock crushers, animal feed manufacturers, and other major industrial facilities as identified by the </w:t>
      </w:r>
      <w:r>
        <w:rPr>
          <w:rFonts w:ascii="Times New Roman" w:eastAsia="Times New Roman" w:hAnsi="Times New Roman" w:cs="Times New Roman"/>
          <w:sz w:val="24"/>
          <w:szCs w:val="24"/>
        </w:rPr>
        <w:t>DEQ</w:t>
      </w:r>
      <w:r w:rsidRPr="008054DC">
        <w:rPr>
          <w:rFonts w:ascii="Times New Roman" w:eastAsia="Times New Roman" w:hAnsi="Times New Roman" w:cs="Times New Roman"/>
          <w:sz w:val="24"/>
          <w:szCs w:val="24"/>
        </w:rPr>
        <w:t>, must prepare and implement site-specific plans for the control of fugitive emissions</w:t>
      </w:r>
      <w:r>
        <w:rPr>
          <w:rFonts w:ascii="Times New Roman" w:eastAsia="Times New Roman" w:hAnsi="Times New Roman" w:cs="Times New Roman"/>
          <w:sz w:val="24"/>
          <w:szCs w:val="24"/>
        </w:rPr>
        <w:t>. The plan must be submitted to the DEQ for approval in accordance with paragraph (5) below</w:t>
      </w:r>
      <w:r w:rsidRPr="008054DC">
        <w:rPr>
          <w:rFonts w:ascii="Times New Roman" w:eastAsia="Times New Roman" w:hAnsi="Times New Roman" w:cs="Times New Roman"/>
          <w:sz w:val="24"/>
          <w:szCs w:val="24"/>
        </w:rPr>
        <w:t xml:space="preserve">.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(2) Fugitive emission-control plans must identify reasonable measures to prevent particulate matter from becoming airborne</w:t>
      </w:r>
      <w:r>
        <w:rPr>
          <w:rFonts w:ascii="Times New Roman" w:eastAsia="Times New Roman" w:hAnsi="Times New Roman" w:cs="Times New Roman"/>
          <w:sz w:val="24"/>
          <w:szCs w:val="24"/>
        </w:rPr>
        <w:t>, and</w:t>
      </w:r>
      <w:r w:rsidRPr="008054DC">
        <w:rPr>
          <w:rFonts w:ascii="Times New Roman" w:eastAsia="Times New Roman" w:hAnsi="Times New Roman" w:cs="Times New Roman"/>
          <w:sz w:val="24"/>
          <w:szCs w:val="24"/>
        </w:rPr>
        <w:t xml:space="preserve"> avoid the migration of material onto the public road system. Such reasonable measures</w:t>
      </w:r>
      <w:r>
        <w:rPr>
          <w:rFonts w:ascii="Times New Roman" w:eastAsia="Times New Roman" w:hAnsi="Times New Roman" w:cs="Times New Roman"/>
          <w:sz w:val="24"/>
          <w:szCs w:val="24"/>
        </w:rPr>
        <w:t xml:space="preserve"> may</w:t>
      </w:r>
      <w:r w:rsidRPr="008054DC">
        <w:rPr>
          <w:rFonts w:ascii="Times New Roman" w:eastAsia="Times New Roman" w:hAnsi="Times New Roman" w:cs="Times New Roman"/>
          <w:sz w:val="24"/>
          <w:szCs w:val="24"/>
        </w:rPr>
        <w:t xml:space="preserve"> include, but are not limited to the following: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Paving all </w:t>
      </w:r>
      <w:r w:rsidRPr="008054DC">
        <w:rPr>
          <w:rFonts w:ascii="Times New Roman" w:eastAsia="Times New Roman" w:hAnsi="Times New Roman" w:cs="Times New Roman"/>
          <w:sz w:val="24"/>
          <w:szCs w:val="24"/>
        </w:rPr>
        <w:t>roads and areas on which vehicular traffic occurs</w:t>
      </w:r>
      <w:r>
        <w:rPr>
          <w:rFonts w:ascii="Times New Roman" w:eastAsia="Times New Roman" w:hAnsi="Times New Roman" w:cs="Times New Roman"/>
          <w:sz w:val="24"/>
          <w:szCs w:val="24"/>
        </w:rPr>
        <w:t xml:space="preserve"> at the facility</w:t>
      </w:r>
      <w:r w:rsidRPr="008054DC">
        <w:rPr>
          <w:rFonts w:ascii="Times New Roman" w:eastAsia="Times New Roman" w:hAnsi="Times New Roman" w:cs="Times New Roman"/>
          <w:sz w:val="24"/>
          <w:szCs w:val="24"/>
        </w:rPr>
        <w:t xml:space="preserve">;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(b) Scheduled application of water, or other suitable chemicals on unpaved roads, log storage or sorting yards, materials stockpiles, and other surfaces which can create airborne dust. Dust suppressant material must not adversely affect water quality;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(c) Periodic sweeping or cleaning of paved roads and other areas as necessary to prevent migration of material onto the public road system;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(d) Full or partial enclosure of materials stockpiled</w:t>
      </w:r>
      <w:r>
        <w:rPr>
          <w:rFonts w:ascii="Times New Roman" w:eastAsia="Times New Roman" w:hAnsi="Times New Roman" w:cs="Times New Roman"/>
          <w:sz w:val="24"/>
          <w:szCs w:val="24"/>
        </w:rPr>
        <w:t xml:space="preserve"> or other best management practices</w:t>
      </w:r>
      <w:r w:rsidRPr="008054DC">
        <w:rPr>
          <w:rFonts w:ascii="Times New Roman" w:eastAsia="Times New Roman" w:hAnsi="Times New Roman" w:cs="Times New Roman"/>
          <w:sz w:val="24"/>
          <w:szCs w:val="24"/>
        </w:rPr>
        <w:t xml:space="preserve"> in cases where application of oil, water, or chemicals are not sufficient to prevent particulate matter from becoming airborne;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(e) Installation and use of hoods, fans, and fabric filters to enclose and vent the handling of dusty materials;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(f) Adequate containment during sandblasting or other similar operations;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(g) Covering, at all times when in motion, open bodied trucks transporting materials likely to become airborne; and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(h) Procedures for the prompt removal of earth or other material from paved streets.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(3) Reasonable measures may include landscaping and using vegetation to reduce the migration of material onto public and private roadways</w:t>
      </w:r>
      <w:r>
        <w:rPr>
          <w:rFonts w:ascii="Times New Roman" w:eastAsia="Times New Roman" w:hAnsi="Times New Roman" w:cs="Times New Roman"/>
          <w:sz w:val="24"/>
          <w:szCs w:val="24"/>
        </w:rPr>
        <w:t xml:space="preserve"> or from becoming airborne</w:t>
      </w:r>
      <w:r w:rsidRPr="008054DC">
        <w:rPr>
          <w:rFonts w:ascii="Times New Roman" w:eastAsia="Times New Roman" w:hAnsi="Times New Roman" w:cs="Times New Roman"/>
          <w:sz w:val="24"/>
          <w:szCs w:val="24"/>
        </w:rPr>
        <w:t xml:space="preserve">.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(4) The facility owner or operator must supervise and control fugitive emissions and material that may become airborne caused by the activity of outside contractors delivering or removing materials at the site. </w:t>
      </w:r>
    </w:p>
    <w:p w:rsidR="00170280"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For existing sources, t</w:t>
      </w:r>
      <w:r w:rsidRPr="008054DC">
        <w:rPr>
          <w:rFonts w:ascii="Times New Roman" w:eastAsia="Times New Roman" w:hAnsi="Times New Roman" w:cs="Times New Roman"/>
          <w:sz w:val="24"/>
          <w:szCs w:val="24"/>
        </w:rPr>
        <w:t xml:space="preserve">he site-specific fugitive emissions control plan must be submitted to the </w:t>
      </w:r>
      <w:r>
        <w:rPr>
          <w:rFonts w:ascii="Times New Roman" w:eastAsia="Times New Roman" w:hAnsi="Times New Roman" w:cs="Times New Roman"/>
          <w:sz w:val="24"/>
          <w:szCs w:val="24"/>
        </w:rPr>
        <w:t>DEQ</w:t>
      </w:r>
      <w:r w:rsidRPr="008054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by July 1, 2013</w:t>
      </w:r>
      <w:r w:rsidRPr="008054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sources that obtain their initial permit after December 14, 2012, the site-specific fugitive emission control plan must be submitted within 60 days after permit issuance. For portable sources that move into the nonattainment area after December 14, 2012, the site-specific fugitive emission control plan must be submitted with the relocation notification.  Unless otherwise notified by the DEQ, the fugitive emission control plan will be approved by default within 30 days after the plan is submitted to the DEQ.  The DEQ may request revisions to the plan at any time if fugitive emissions are not adequately controlled as demonstrated by visible emissions.</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FD3BD3" w:rsidDel="008E4F95">
        <w:rPr>
          <w:rFonts w:ascii="Times New Roman" w:eastAsia="Times New Roman" w:hAnsi="Times New Roman" w:cs="Times New Roman"/>
          <w:sz w:val="24"/>
          <w:szCs w:val="24"/>
        </w:rPr>
        <w:t xml:space="preserve"> </w:t>
      </w:r>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Stat. Auth.: ORS 468 &amp; ORS 468A</w:t>
      </w:r>
      <w:r w:rsidRPr="008054DC">
        <w:rPr>
          <w:rFonts w:ascii="Times New Roman" w:eastAsia="Times New Roman" w:hAnsi="Times New Roman" w:cs="Times New Roman"/>
          <w:sz w:val="24"/>
          <w:szCs w:val="24"/>
        </w:rPr>
        <w:br/>
        <w:t>Stats. Implemented: ORS 468A.025</w:t>
      </w:r>
      <w:r w:rsidRPr="008054DC">
        <w:rPr>
          <w:rFonts w:ascii="Times New Roman" w:eastAsia="Times New Roman" w:hAnsi="Times New Roman" w:cs="Times New Roman"/>
          <w:sz w:val="24"/>
          <w:szCs w:val="24"/>
        </w:rPr>
        <w:br/>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340-240-0</w:t>
      </w:r>
      <w:r>
        <w:rPr>
          <w:rFonts w:ascii="Times New Roman" w:eastAsia="Times New Roman" w:hAnsi="Times New Roman" w:cs="Times New Roman"/>
          <w:b/>
          <w:bCs/>
          <w:sz w:val="24"/>
          <w:szCs w:val="24"/>
        </w:rPr>
        <w:t>53</w:t>
      </w:r>
      <w:r w:rsidRPr="008054DC">
        <w:rPr>
          <w:rFonts w:ascii="Times New Roman" w:eastAsia="Times New Roman" w:hAnsi="Times New Roman" w:cs="Times New Roman"/>
          <w:b/>
          <w:bCs/>
          <w:sz w:val="24"/>
          <w:szCs w:val="24"/>
        </w:rPr>
        <w:t xml:space="preserve">0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 xml:space="preserve">Requirement for Operation and Maintenance Plans </w:t>
      </w:r>
    </w:p>
    <w:p w:rsidR="00170280"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With the exception of basic and general permit holders, a permit holder must prepare and implement </w:t>
      </w:r>
      <w:r w:rsidRPr="008054DC">
        <w:rPr>
          <w:rFonts w:ascii="Times New Roman" w:eastAsia="Times New Roman" w:hAnsi="Times New Roman" w:cs="Times New Roman"/>
          <w:sz w:val="24"/>
          <w:szCs w:val="24"/>
        </w:rPr>
        <w:t>Operation and Maintenance Plans</w:t>
      </w:r>
      <w:r>
        <w:rPr>
          <w:rFonts w:ascii="Times New Roman" w:eastAsia="Times New Roman" w:hAnsi="Times New Roman" w:cs="Times New Roman"/>
          <w:sz w:val="24"/>
          <w:szCs w:val="24"/>
        </w:rPr>
        <w:t xml:space="preserve"> for non-fugitive sources of particulate matter.</w:t>
      </w:r>
      <w:r w:rsidRPr="008054DC">
        <w:rPr>
          <w:rFonts w:ascii="Times New Roman" w:eastAsia="Times New Roman" w:hAnsi="Times New Roman" w:cs="Times New Roman"/>
          <w:sz w:val="24"/>
          <w:szCs w:val="24"/>
        </w:rPr>
        <w:t xml:space="preserve">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(2) The purposes of the operation and maintenance plans are to: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(a) Reduce the number of upsets and breakdowns in particulate control equipment;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(b) Reduce the duration of upsets and downtimes; and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(c) Improve the efficiency of control equipment during normal operations.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(3) The operation and maintenance plans should consider, but not be limited to, the following: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(a) Personnel training in operation and maintenance;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(b) Preventative maintenance procedures, schedule and records;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(c) Logging of the occurrence and duration of all upsets, breakdowns and malfunctions which result in excessive emissions;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(d) Routine follow-up evaluation of upsets to identify the cause of the problem and changes needed to prevent a recurrence;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(e) Periodic source testing of pollution control units as required by the permit;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(f) Inspection of internal wear points of pollution control equipment during scheduled shutdowns; and </w:t>
      </w:r>
    </w:p>
    <w:p w:rsidR="00170280"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(g) Inventory of key spare parts. </w:t>
      </w:r>
    </w:p>
    <w:p w:rsidR="00170280" w:rsidRDefault="00170280" w:rsidP="0017028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Existing sources must submit an Operation and Maintenance</w:t>
      </w:r>
      <w:r w:rsidRPr="008054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8054DC">
        <w:rPr>
          <w:rFonts w:ascii="Times New Roman" w:eastAsia="Times New Roman" w:hAnsi="Times New Roman" w:cs="Times New Roman"/>
          <w:sz w:val="24"/>
          <w:szCs w:val="24"/>
        </w:rPr>
        <w:t xml:space="preserve">lan to the </w:t>
      </w:r>
      <w:r>
        <w:rPr>
          <w:rFonts w:ascii="Times New Roman" w:eastAsia="Times New Roman" w:hAnsi="Times New Roman" w:cs="Times New Roman"/>
          <w:sz w:val="24"/>
          <w:szCs w:val="24"/>
        </w:rPr>
        <w:t>DEQ</w:t>
      </w:r>
      <w:r w:rsidRPr="008054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by July 1, 2013</w:t>
      </w:r>
      <w:r w:rsidRPr="008054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Sources obtaining an initial permit after December 14, 2012 must submit the Operation and Maintenance Plan within 60 days of permit issuance. The DEQ will notify sources within 30 days of plan submittal only if the Operation and Maintenance Plan is not approved. The DEQ may request revisions to the plan at any time if plans are not sufficient.</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Stat. Auth.: ORS 468 &amp; 468A </w:t>
      </w:r>
      <w:r w:rsidRPr="008054DC">
        <w:rPr>
          <w:rFonts w:ascii="Times New Roman" w:eastAsia="Times New Roman" w:hAnsi="Times New Roman" w:cs="Times New Roman"/>
          <w:sz w:val="24"/>
          <w:szCs w:val="24"/>
        </w:rPr>
        <w:br/>
        <w:t xml:space="preserve">Stats. Implemented: ORS 468.020 &amp; 468A.025 </w:t>
      </w:r>
      <w:r w:rsidRPr="008054DC">
        <w:rPr>
          <w:rFonts w:ascii="Times New Roman" w:eastAsia="Times New Roman" w:hAnsi="Times New Roman" w:cs="Times New Roman"/>
          <w:sz w:val="24"/>
          <w:szCs w:val="24"/>
        </w:rPr>
        <w:br/>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340-240-0</w:t>
      </w:r>
      <w:r>
        <w:rPr>
          <w:rFonts w:ascii="Times New Roman" w:eastAsia="Times New Roman" w:hAnsi="Times New Roman" w:cs="Times New Roman"/>
          <w:b/>
          <w:bCs/>
          <w:sz w:val="24"/>
          <w:szCs w:val="24"/>
        </w:rPr>
        <w:t>54</w:t>
      </w:r>
      <w:r w:rsidRPr="008054DC">
        <w:rPr>
          <w:rFonts w:ascii="Times New Roman" w:eastAsia="Times New Roman" w:hAnsi="Times New Roman" w:cs="Times New Roman"/>
          <w:b/>
          <w:bCs/>
          <w:sz w:val="24"/>
          <w:szCs w:val="24"/>
        </w:rPr>
        <w:t xml:space="preserve">0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 xml:space="preserve">Compliance Schedule for Existing </w:t>
      </w:r>
      <w:r>
        <w:rPr>
          <w:rFonts w:ascii="Times New Roman" w:eastAsia="Times New Roman" w:hAnsi="Times New Roman" w:cs="Times New Roman"/>
          <w:b/>
          <w:bCs/>
          <w:sz w:val="24"/>
          <w:szCs w:val="24"/>
        </w:rPr>
        <w:t xml:space="preserve">Industrial </w:t>
      </w:r>
      <w:r w:rsidRPr="008054DC">
        <w:rPr>
          <w:rFonts w:ascii="Times New Roman" w:eastAsia="Times New Roman" w:hAnsi="Times New Roman" w:cs="Times New Roman"/>
          <w:b/>
          <w:bCs/>
          <w:sz w:val="24"/>
          <w:szCs w:val="24"/>
        </w:rPr>
        <w:t>Sources</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(1) Except as provided in sections (2) and (3) of this rule, compliance with applicable requirements of OAR 340-240-0</w:t>
      </w:r>
      <w:r>
        <w:rPr>
          <w:rFonts w:ascii="Times New Roman" w:eastAsia="Times New Roman" w:hAnsi="Times New Roman" w:cs="Times New Roman"/>
          <w:sz w:val="24"/>
          <w:szCs w:val="24"/>
        </w:rPr>
        <w:t>5</w:t>
      </w:r>
      <w:r w:rsidRPr="008054DC">
        <w:rPr>
          <w:rFonts w:ascii="Times New Roman" w:eastAsia="Times New Roman" w:hAnsi="Times New Roman" w:cs="Times New Roman"/>
          <w:sz w:val="24"/>
          <w:szCs w:val="24"/>
        </w:rPr>
        <w:t>00 through 340-240-0</w:t>
      </w:r>
      <w:r>
        <w:rPr>
          <w:rFonts w:ascii="Times New Roman" w:eastAsia="Times New Roman" w:hAnsi="Times New Roman" w:cs="Times New Roman"/>
          <w:sz w:val="24"/>
          <w:szCs w:val="24"/>
        </w:rPr>
        <w:t>54</w:t>
      </w:r>
      <w:r w:rsidRPr="008054DC">
        <w:rPr>
          <w:rFonts w:ascii="Times New Roman" w:eastAsia="Times New Roman" w:hAnsi="Times New Roman" w:cs="Times New Roman"/>
          <w:sz w:val="24"/>
          <w:szCs w:val="24"/>
        </w:rPr>
        <w:t xml:space="preserve">0 for a source that is </w:t>
      </w:r>
      <w:r>
        <w:rPr>
          <w:rFonts w:ascii="Times New Roman" w:eastAsia="Times New Roman" w:hAnsi="Times New Roman" w:cs="Times New Roman"/>
          <w:sz w:val="24"/>
          <w:szCs w:val="24"/>
        </w:rPr>
        <w:t xml:space="preserve">built and </w:t>
      </w:r>
      <w:r w:rsidRPr="008054DC">
        <w:rPr>
          <w:rFonts w:ascii="Times New Roman" w:eastAsia="Times New Roman" w:hAnsi="Times New Roman" w:cs="Times New Roman"/>
          <w:sz w:val="24"/>
          <w:szCs w:val="24"/>
        </w:rPr>
        <w:t xml:space="preserve">located in the </w:t>
      </w:r>
      <w:r>
        <w:rPr>
          <w:rFonts w:ascii="Times New Roman" w:eastAsia="Times New Roman" w:hAnsi="Times New Roman" w:cs="Times New Roman"/>
          <w:sz w:val="24"/>
          <w:szCs w:val="24"/>
        </w:rPr>
        <w:t>Klamath Falls Nonattainment Area</w:t>
      </w:r>
      <w:r w:rsidRPr="008054DC">
        <w:rPr>
          <w:rFonts w:ascii="Times New Roman" w:eastAsia="Times New Roman" w:hAnsi="Times New Roman" w:cs="Times New Roman"/>
          <w:sz w:val="24"/>
          <w:szCs w:val="24"/>
        </w:rPr>
        <w:t xml:space="preserve"> prior to </w:t>
      </w:r>
      <w:r>
        <w:rPr>
          <w:rFonts w:ascii="Times New Roman" w:eastAsia="Times New Roman" w:hAnsi="Times New Roman" w:cs="Times New Roman"/>
          <w:sz w:val="24"/>
          <w:szCs w:val="24"/>
        </w:rPr>
        <w:t>December 14</w:t>
      </w:r>
      <w:r w:rsidRPr="008054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2012</w:t>
      </w:r>
      <w:r w:rsidRPr="008054DC">
        <w:rPr>
          <w:rFonts w:ascii="Times New Roman" w:eastAsia="Times New Roman" w:hAnsi="Times New Roman" w:cs="Times New Roman"/>
          <w:sz w:val="24"/>
          <w:szCs w:val="24"/>
        </w:rPr>
        <w:t xml:space="preserve"> must be demonstrated </w:t>
      </w:r>
      <w:r w:rsidRPr="00F96176">
        <w:rPr>
          <w:rFonts w:ascii="Times New Roman" w:eastAsia="Times New Roman" w:hAnsi="Times New Roman" w:cs="Times New Roman"/>
          <w:sz w:val="24"/>
          <w:szCs w:val="24"/>
        </w:rPr>
        <w:t>by the owner or operator of the source</w:t>
      </w:r>
      <w:r w:rsidRPr="008054DC">
        <w:rPr>
          <w:rFonts w:ascii="Times New Roman" w:eastAsia="Times New Roman" w:hAnsi="Times New Roman" w:cs="Times New Roman"/>
          <w:sz w:val="24"/>
          <w:szCs w:val="24"/>
        </w:rPr>
        <w:t xml:space="preserve"> as expeditiously as possible, but in no case later than the following schedule:</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(a) No later than </w:t>
      </w:r>
      <w:r>
        <w:rPr>
          <w:rFonts w:ascii="Times New Roman" w:eastAsia="Times New Roman" w:hAnsi="Times New Roman" w:cs="Times New Roman"/>
          <w:sz w:val="24"/>
          <w:szCs w:val="24"/>
        </w:rPr>
        <w:t>June</w:t>
      </w:r>
      <w:r w:rsidRPr="008054DC">
        <w:rPr>
          <w:rFonts w:ascii="Times New Roman" w:eastAsia="Times New Roman" w:hAnsi="Times New Roman" w:cs="Times New Roman"/>
          <w:sz w:val="24"/>
          <w:szCs w:val="24"/>
        </w:rPr>
        <w:t xml:space="preserve"> 15, </w:t>
      </w:r>
      <w:r>
        <w:rPr>
          <w:rFonts w:ascii="Times New Roman" w:eastAsia="Times New Roman" w:hAnsi="Times New Roman" w:cs="Times New Roman"/>
          <w:sz w:val="24"/>
          <w:szCs w:val="24"/>
        </w:rPr>
        <w:t>2013</w:t>
      </w:r>
      <w:r w:rsidRPr="008054DC">
        <w:rPr>
          <w:rFonts w:ascii="Times New Roman" w:eastAsia="Times New Roman" w:hAnsi="Times New Roman" w:cs="Times New Roman"/>
          <w:sz w:val="24"/>
          <w:szCs w:val="24"/>
        </w:rPr>
        <w:t>, the owner or operator must submit Design Criteria and a Notice of Intent to Construct for emission-control systems for</w:t>
      </w:r>
      <w:r>
        <w:rPr>
          <w:rFonts w:ascii="Times New Roman" w:eastAsia="Times New Roman" w:hAnsi="Times New Roman" w:cs="Times New Roman"/>
          <w:sz w:val="24"/>
          <w:szCs w:val="24"/>
        </w:rPr>
        <w:t xml:space="preserve"> complying with </w:t>
      </w:r>
      <w:r w:rsidRPr="00F96176">
        <w:rPr>
          <w:rFonts w:ascii="Times New Roman" w:eastAsia="Times New Roman" w:hAnsi="Times New Roman" w:cs="Times New Roman"/>
          <w:sz w:val="24"/>
          <w:szCs w:val="24"/>
        </w:rPr>
        <w:t>OAR 340-240-0510 through 340-240-0540 for</w:t>
      </w:r>
      <w:r>
        <w:rPr>
          <w:rFonts w:ascii="Times New Roman" w:eastAsia="Times New Roman" w:hAnsi="Times New Roman" w:cs="Times New Roman"/>
          <w:sz w:val="24"/>
          <w:szCs w:val="24"/>
        </w:rPr>
        <w:t xml:space="preserve"> DEQ</w:t>
      </w:r>
      <w:r w:rsidRPr="008054DC">
        <w:rPr>
          <w:rFonts w:ascii="Times New Roman" w:eastAsia="Times New Roman" w:hAnsi="Times New Roman" w:cs="Times New Roman"/>
          <w:sz w:val="24"/>
          <w:szCs w:val="24"/>
        </w:rPr>
        <w:t xml:space="preserve"> review and approval; </w:t>
      </w:r>
      <w:r>
        <w:rPr>
          <w:rFonts w:ascii="Times New Roman" w:eastAsia="Times New Roman" w:hAnsi="Times New Roman" w:cs="Times New Roman"/>
          <w:sz w:val="24"/>
          <w:szCs w:val="24"/>
        </w:rPr>
        <w:t>I</w:t>
      </w:r>
      <w:r w:rsidRPr="008054DC">
        <w:rPr>
          <w:rFonts w:ascii="Times New Roman" w:eastAsia="Times New Roman" w:hAnsi="Times New Roman" w:cs="Times New Roman"/>
          <w:sz w:val="24"/>
          <w:szCs w:val="24"/>
        </w:rPr>
        <w:t xml:space="preserve">f the </w:t>
      </w:r>
      <w:r>
        <w:rPr>
          <w:rFonts w:ascii="Times New Roman" w:eastAsia="Times New Roman" w:hAnsi="Times New Roman" w:cs="Times New Roman"/>
          <w:sz w:val="24"/>
          <w:szCs w:val="24"/>
        </w:rPr>
        <w:t>DEQ</w:t>
      </w:r>
      <w:r w:rsidRPr="008054DC">
        <w:rPr>
          <w:rFonts w:ascii="Times New Roman" w:eastAsia="Times New Roman" w:hAnsi="Times New Roman" w:cs="Times New Roman"/>
          <w:sz w:val="24"/>
          <w:szCs w:val="24"/>
        </w:rPr>
        <w:t xml:space="preserve"> disapproves the Design Criteria, the owner or operator must revise the Design Criteria to meet the </w:t>
      </w:r>
      <w:r>
        <w:rPr>
          <w:rFonts w:ascii="Times New Roman" w:eastAsia="Times New Roman" w:hAnsi="Times New Roman" w:cs="Times New Roman"/>
          <w:sz w:val="24"/>
          <w:szCs w:val="24"/>
        </w:rPr>
        <w:t>DEQ</w:t>
      </w:r>
      <w:r w:rsidRPr="008054DC">
        <w:rPr>
          <w:rFonts w:ascii="Times New Roman" w:eastAsia="Times New Roman" w:hAnsi="Times New Roman" w:cs="Times New Roman"/>
          <w:sz w:val="24"/>
          <w:szCs w:val="24"/>
        </w:rPr>
        <w:t xml:space="preserve">'s objections and submit the revised Design Criteria to the </w:t>
      </w:r>
      <w:r>
        <w:rPr>
          <w:rFonts w:ascii="Times New Roman" w:eastAsia="Times New Roman" w:hAnsi="Times New Roman" w:cs="Times New Roman"/>
          <w:sz w:val="24"/>
          <w:szCs w:val="24"/>
        </w:rPr>
        <w:t>DEQ</w:t>
      </w:r>
      <w:r w:rsidRPr="008054DC">
        <w:rPr>
          <w:rFonts w:ascii="Times New Roman" w:eastAsia="Times New Roman" w:hAnsi="Times New Roman" w:cs="Times New Roman"/>
          <w:sz w:val="24"/>
          <w:szCs w:val="24"/>
        </w:rPr>
        <w:t xml:space="preserve"> no later than one month after receiving the </w:t>
      </w:r>
      <w:r>
        <w:rPr>
          <w:rFonts w:ascii="Times New Roman" w:eastAsia="Times New Roman" w:hAnsi="Times New Roman" w:cs="Times New Roman"/>
          <w:sz w:val="24"/>
          <w:szCs w:val="24"/>
        </w:rPr>
        <w:t>DEQ</w:t>
      </w:r>
      <w:r w:rsidRPr="008054DC">
        <w:rPr>
          <w:rFonts w:ascii="Times New Roman" w:eastAsia="Times New Roman" w:hAnsi="Times New Roman" w:cs="Times New Roman"/>
          <w:sz w:val="24"/>
          <w:szCs w:val="24"/>
        </w:rPr>
        <w:t>'s disapproval;</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(b) No later than three months after receiving the </w:t>
      </w:r>
      <w:r>
        <w:rPr>
          <w:rFonts w:ascii="Times New Roman" w:eastAsia="Times New Roman" w:hAnsi="Times New Roman" w:cs="Times New Roman"/>
          <w:sz w:val="24"/>
          <w:szCs w:val="24"/>
        </w:rPr>
        <w:t>DEQ</w:t>
      </w:r>
      <w:r w:rsidRPr="008054DC">
        <w:rPr>
          <w:rFonts w:ascii="Times New Roman" w:eastAsia="Times New Roman" w:hAnsi="Times New Roman" w:cs="Times New Roman"/>
          <w:sz w:val="24"/>
          <w:szCs w:val="24"/>
        </w:rPr>
        <w:t xml:space="preserve">'s approval of the Design Criteria, the owner or operator must submit to the </w:t>
      </w:r>
      <w:r>
        <w:rPr>
          <w:rFonts w:ascii="Times New Roman" w:eastAsia="Times New Roman" w:hAnsi="Times New Roman" w:cs="Times New Roman"/>
          <w:sz w:val="24"/>
          <w:szCs w:val="24"/>
        </w:rPr>
        <w:t>DEQ</w:t>
      </w:r>
      <w:r w:rsidRPr="008054DC">
        <w:rPr>
          <w:rFonts w:ascii="Times New Roman" w:eastAsia="Times New Roman" w:hAnsi="Times New Roman" w:cs="Times New Roman"/>
          <w:sz w:val="24"/>
          <w:szCs w:val="24"/>
        </w:rPr>
        <w:t xml:space="preserve"> copies of purchase orders for any emission-control devices;</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(c) No later than eight months after receiving the </w:t>
      </w:r>
      <w:r>
        <w:rPr>
          <w:rFonts w:ascii="Times New Roman" w:eastAsia="Times New Roman" w:hAnsi="Times New Roman" w:cs="Times New Roman"/>
          <w:sz w:val="24"/>
          <w:szCs w:val="24"/>
        </w:rPr>
        <w:t>DEQ</w:t>
      </w:r>
      <w:r w:rsidRPr="008054DC">
        <w:rPr>
          <w:rFonts w:ascii="Times New Roman" w:eastAsia="Times New Roman" w:hAnsi="Times New Roman" w:cs="Times New Roman"/>
          <w:sz w:val="24"/>
          <w:szCs w:val="24"/>
        </w:rPr>
        <w:t xml:space="preserve">'s approval of the Design Criteria, the owner or operator must submit to the </w:t>
      </w:r>
      <w:r>
        <w:rPr>
          <w:rFonts w:ascii="Times New Roman" w:eastAsia="Times New Roman" w:hAnsi="Times New Roman" w:cs="Times New Roman"/>
          <w:sz w:val="24"/>
          <w:szCs w:val="24"/>
        </w:rPr>
        <w:t>DEQ</w:t>
      </w:r>
      <w:r w:rsidRPr="008054DC">
        <w:rPr>
          <w:rFonts w:ascii="Times New Roman" w:eastAsia="Times New Roman" w:hAnsi="Times New Roman" w:cs="Times New Roman"/>
          <w:sz w:val="24"/>
          <w:szCs w:val="24"/>
        </w:rPr>
        <w:t xml:space="preserve"> vendor drawings as approved for construction of any emission-control devices and specifications of any other major equipment in the emission-control system in sufficient detail to demonstrate that the requirements of the Design Criteria will be satisfied;</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(d) No later than nine months after receiving the </w:t>
      </w:r>
      <w:r>
        <w:rPr>
          <w:rFonts w:ascii="Times New Roman" w:eastAsia="Times New Roman" w:hAnsi="Times New Roman" w:cs="Times New Roman"/>
          <w:sz w:val="24"/>
          <w:szCs w:val="24"/>
        </w:rPr>
        <w:t>DEQ</w:t>
      </w:r>
      <w:r w:rsidRPr="008054DC">
        <w:rPr>
          <w:rFonts w:ascii="Times New Roman" w:eastAsia="Times New Roman" w:hAnsi="Times New Roman" w:cs="Times New Roman"/>
          <w:sz w:val="24"/>
          <w:szCs w:val="24"/>
        </w:rPr>
        <w:t>'s approval of the Design Criteria, the owner or operator must begin construction of any emission-control devices;</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(e) No later than </w:t>
      </w:r>
      <w:r>
        <w:rPr>
          <w:rFonts w:ascii="Times New Roman" w:eastAsia="Times New Roman" w:hAnsi="Times New Roman" w:cs="Times New Roman"/>
          <w:sz w:val="24"/>
          <w:szCs w:val="24"/>
        </w:rPr>
        <w:t>fourteen</w:t>
      </w:r>
      <w:r w:rsidRPr="008054DC">
        <w:rPr>
          <w:rFonts w:ascii="Times New Roman" w:eastAsia="Times New Roman" w:hAnsi="Times New Roman" w:cs="Times New Roman"/>
          <w:sz w:val="24"/>
          <w:szCs w:val="24"/>
        </w:rPr>
        <w:t xml:space="preserve"> months after receiving the </w:t>
      </w:r>
      <w:r>
        <w:rPr>
          <w:rFonts w:ascii="Times New Roman" w:eastAsia="Times New Roman" w:hAnsi="Times New Roman" w:cs="Times New Roman"/>
          <w:sz w:val="24"/>
          <w:szCs w:val="24"/>
        </w:rPr>
        <w:t>DEQ</w:t>
      </w:r>
      <w:r w:rsidRPr="008054DC">
        <w:rPr>
          <w:rFonts w:ascii="Times New Roman" w:eastAsia="Times New Roman" w:hAnsi="Times New Roman" w:cs="Times New Roman"/>
          <w:sz w:val="24"/>
          <w:szCs w:val="24"/>
        </w:rPr>
        <w:t>'s approval of Design Criteria, the owner or operator must complete construction in accordance with the Design Criteria;</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DD369F">
        <w:rPr>
          <w:rFonts w:ascii="Times New Roman" w:eastAsia="Times New Roman" w:hAnsi="Times New Roman" w:cs="Times New Roman"/>
          <w:sz w:val="24"/>
          <w:szCs w:val="24"/>
        </w:rPr>
        <w:t>(f) No later than October 15, 2014, the owner or operator must demonstrate compliance with the applicable requirements</w:t>
      </w:r>
      <w:r>
        <w:rPr>
          <w:rFonts w:ascii="Times New Roman" w:eastAsia="Times New Roman" w:hAnsi="Times New Roman" w:cs="Times New Roman"/>
          <w:sz w:val="24"/>
          <w:szCs w:val="24"/>
        </w:rPr>
        <w:t xml:space="preserve"> identified in OAR 340-240-0500 through 0540.  Compliance with 340-240-0510 must be demonstrated by conducting a source test</w:t>
      </w:r>
      <w:r w:rsidRPr="00DD36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Compliance with 340-240-0520 and 0530 must be demonstrated by implementing the approved plans.</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(2) Section (1) of this rule does not apply if the owner or operator </w:t>
      </w:r>
      <w:r>
        <w:rPr>
          <w:rFonts w:ascii="Times New Roman" w:eastAsia="Times New Roman" w:hAnsi="Times New Roman" w:cs="Times New Roman"/>
          <w:sz w:val="24"/>
          <w:szCs w:val="24"/>
        </w:rPr>
        <w:t xml:space="preserve">of the source </w:t>
      </w:r>
      <w:r w:rsidRPr="008054DC">
        <w:rPr>
          <w:rFonts w:ascii="Times New Roman" w:eastAsia="Times New Roman" w:hAnsi="Times New Roman" w:cs="Times New Roman"/>
          <w:sz w:val="24"/>
          <w:szCs w:val="24"/>
        </w:rPr>
        <w:t xml:space="preserve">has demonstrated by </w:t>
      </w:r>
      <w:r>
        <w:rPr>
          <w:rFonts w:ascii="Times New Roman" w:eastAsia="Times New Roman" w:hAnsi="Times New Roman" w:cs="Times New Roman"/>
          <w:sz w:val="24"/>
          <w:szCs w:val="24"/>
        </w:rPr>
        <w:t>September</w:t>
      </w:r>
      <w:r w:rsidRPr="008054DC">
        <w:rPr>
          <w:rFonts w:ascii="Times New Roman" w:eastAsia="Times New Roman" w:hAnsi="Times New Roman" w:cs="Times New Roman"/>
          <w:sz w:val="24"/>
          <w:szCs w:val="24"/>
        </w:rPr>
        <w:t xml:space="preserve"> 15, </w:t>
      </w:r>
      <w:r>
        <w:rPr>
          <w:rFonts w:ascii="Times New Roman" w:eastAsia="Times New Roman" w:hAnsi="Times New Roman" w:cs="Times New Roman"/>
          <w:sz w:val="24"/>
          <w:szCs w:val="24"/>
        </w:rPr>
        <w:t>2014</w:t>
      </w:r>
      <w:r w:rsidRPr="008054DC">
        <w:rPr>
          <w:rFonts w:ascii="Times New Roman" w:eastAsia="Times New Roman" w:hAnsi="Times New Roman" w:cs="Times New Roman"/>
          <w:sz w:val="24"/>
          <w:szCs w:val="24"/>
        </w:rPr>
        <w:t xml:space="preserve"> that the source is capable of being operated and is operated in continuous compliance with applicable requirements of OAR 340-240-0</w:t>
      </w:r>
      <w:r>
        <w:rPr>
          <w:rFonts w:ascii="Times New Roman" w:eastAsia="Times New Roman" w:hAnsi="Times New Roman" w:cs="Times New Roman"/>
          <w:sz w:val="24"/>
          <w:szCs w:val="24"/>
        </w:rPr>
        <w:t>5</w:t>
      </w:r>
      <w:r w:rsidRPr="008054DC">
        <w:rPr>
          <w:rFonts w:ascii="Times New Roman" w:eastAsia="Times New Roman" w:hAnsi="Times New Roman" w:cs="Times New Roman"/>
          <w:sz w:val="24"/>
          <w:szCs w:val="24"/>
        </w:rPr>
        <w:t>00 through 340-240-0</w:t>
      </w:r>
      <w:r>
        <w:rPr>
          <w:rFonts w:ascii="Times New Roman" w:eastAsia="Times New Roman" w:hAnsi="Times New Roman" w:cs="Times New Roman"/>
          <w:sz w:val="24"/>
          <w:szCs w:val="24"/>
        </w:rPr>
        <w:t>54</w:t>
      </w:r>
      <w:r w:rsidRPr="008054DC">
        <w:rPr>
          <w:rFonts w:ascii="Times New Roman" w:eastAsia="Times New Roman" w:hAnsi="Times New Roman" w:cs="Times New Roman"/>
          <w:sz w:val="24"/>
          <w:szCs w:val="24"/>
        </w:rPr>
        <w:t xml:space="preserve">0 and the </w:t>
      </w:r>
      <w:r>
        <w:rPr>
          <w:rFonts w:ascii="Times New Roman" w:eastAsia="Times New Roman" w:hAnsi="Times New Roman" w:cs="Times New Roman"/>
          <w:sz w:val="24"/>
          <w:szCs w:val="24"/>
        </w:rPr>
        <w:t>DEQ</w:t>
      </w:r>
      <w:r w:rsidRPr="008054DC">
        <w:rPr>
          <w:rFonts w:ascii="Times New Roman" w:eastAsia="Times New Roman" w:hAnsi="Times New Roman" w:cs="Times New Roman"/>
          <w:sz w:val="24"/>
          <w:szCs w:val="24"/>
        </w:rPr>
        <w:t xml:space="preserve"> has agreed with the demonstration in writing. The </w:t>
      </w:r>
      <w:r>
        <w:rPr>
          <w:rFonts w:ascii="Times New Roman" w:eastAsia="Times New Roman" w:hAnsi="Times New Roman" w:cs="Times New Roman"/>
          <w:sz w:val="24"/>
          <w:szCs w:val="24"/>
        </w:rPr>
        <w:t>DEQ</w:t>
      </w:r>
      <w:r w:rsidRPr="008054DC">
        <w:rPr>
          <w:rFonts w:ascii="Times New Roman" w:eastAsia="Times New Roman" w:hAnsi="Times New Roman" w:cs="Times New Roman"/>
          <w:sz w:val="24"/>
          <w:szCs w:val="24"/>
        </w:rPr>
        <w:t xml:space="preserve"> may grant an extension until </w:t>
      </w:r>
      <w:r>
        <w:rPr>
          <w:rFonts w:ascii="Times New Roman" w:eastAsia="Times New Roman" w:hAnsi="Times New Roman" w:cs="Times New Roman"/>
          <w:sz w:val="24"/>
          <w:szCs w:val="24"/>
        </w:rPr>
        <w:t>April</w:t>
      </w:r>
      <w:r w:rsidRPr="008054DC">
        <w:rPr>
          <w:rFonts w:ascii="Times New Roman" w:eastAsia="Times New Roman" w:hAnsi="Times New Roman" w:cs="Times New Roman"/>
          <w:sz w:val="24"/>
          <w:szCs w:val="24"/>
        </w:rPr>
        <w:t xml:space="preserve"> 15, </w:t>
      </w:r>
      <w:r>
        <w:rPr>
          <w:rFonts w:ascii="Times New Roman" w:eastAsia="Times New Roman" w:hAnsi="Times New Roman" w:cs="Times New Roman"/>
          <w:sz w:val="24"/>
          <w:szCs w:val="24"/>
        </w:rPr>
        <w:t>2015</w:t>
      </w:r>
      <w:r w:rsidRPr="008054DC">
        <w:rPr>
          <w:rFonts w:ascii="Times New Roman" w:eastAsia="Times New Roman" w:hAnsi="Times New Roman" w:cs="Times New Roman"/>
          <w:sz w:val="24"/>
          <w:szCs w:val="24"/>
        </w:rPr>
        <w:t xml:space="preserve"> for a source to demonstrate compliance under this section. The applicable requirements will be incorporated in the Permit issued to the source.</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(3) The </w:t>
      </w:r>
      <w:r>
        <w:rPr>
          <w:rFonts w:ascii="Times New Roman" w:eastAsia="Times New Roman" w:hAnsi="Times New Roman" w:cs="Times New Roman"/>
          <w:sz w:val="24"/>
          <w:szCs w:val="24"/>
        </w:rPr>
        <w:t>DEQ</w:t>
      </w:r>
      <w:r w:rsidRPr="008054DC">
        <w:rPr>
          <w:rFonts w:ascii="Times New Roman" w:eastAsia="Times New Roman" w:hAnsi="Times New Roman" w:cs="Times New Roman"/>
          <w:sz w:val="24"/>
          <w:szCs w:val="24"/>
        </w:rPr>
        <w:t xml:space="preserve"> may adjust the schedule specified in subsections (1</w:t>
      </w:r>
      <w:proofErr w:type="gramStart"/>
      <w:r w:rsidRPr="008054DC">
        <w:rPr>
          <w:rFonts w:ascii="Times New Roman" w:eastAsia="Times New Roman" w:hAnsi="Times New Roman" w:cs="Times New Roman"/>
          <w:sz w:val="24"/>
          <w:szCs w:val="24"/>
        </w:rPr>
        <w:t>)(</w:t>
      </w:r>
      <w:proofErr w:type="gramEnd"/>
      <w:r w:rsidRPr="008054DC">
        <w:rPr>
          <w:rFonts w:ascii="Times New Roman" w:eastAsia="Times New Roman" w:hAnsi="Times New Roman" w:cs="Times New Roman"/>
          <w:sz w:val="24"/>
          <w:szCs w:val="24"/>
        </w:rPr>
        <w:t xml:space="preserve">a) through (e) of this rule if necessary to ensure timely compliance with subsection </w:t>
      </w:r>
      <w:r w:rsidRPr="00C20DB8">
        <w:rPr>
          <w:rFonts w:ascii="Times New Roman" w:eastAsia="Times New Roman" w:hAnsi="Times New Roman" w:cs="Times New Roman"/>
          <w:sz w:val="24"/>
          <w:szCs w:val="24"/>
        </w:rPr>
        <w:t>(1)(f)</w:t>
      </w:r>
      <w:r w:rsidRPr="008054DC">
        <w:rPr>
          <w:rFonts w:ascii="Times New Roman" w:eastAsia="Times New Roman" w:hAnsi="Times New Roman" w:cs="Times New Roman"/>
          <w:sz w:val="24"/>
          <w:szCs w:val="24"/>
        </w:rPr>
        <w:t xml:space="preserve"> of this rule or if necessary to conform to an existing compliance schedule with an earlier compliance demonstration date.</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170280" w:rsidRPr="0015329E"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Stat. Auth.: ORS 468 &amp; ORS 468A</w:t>
      </w:r>
      <w:r w:rsidRPr="008054DC">
        <w:rPr>
          <w:rFonts w:ascii="Times New Roman" w:eastAsia="Times New Roman" w:hAnsi="Times New Roman" w:cs="Times New Roman"/>
          <w:sz w:val="24"/>
          <w:szCs w:val="24"/>
        </w:rPr>
        <w:br/>
        <w:t>Stats. Implemented: ORS 468A.025</w:t>
      </w:r>
      <w:r w:rsidRPr="008054DC">
        <w:rPr>
          <w:rFonts w:ascii="Times New Roman" w:eastAsia="Times New Roman" w:hAnsi="Times New Roman" w:cs="Times New Roman"/>
          <w:sz w:val="24"/>
          <w:szCs w:val="24"/>
        </w:rPr>
        <w:br/>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340-240-0</w:t>
      </w:r>
      <w:r>
        <w:rPr>
          <w:rFonts w:ascii="Times New Roman" w:eastAsia="Times New Roman" w:hAnsi="Times New Roman" w:cs="Times New Roman"/>
          <w:b/>
          <w:bCs/>
          <w:sz w:val="24"/>
          <w:szCs w:val="24"/>
        </w:rPr>
        <w:t>55</w:t>
      </w:r>
      <w:r w:rsidRPr="008054DC">
        <w:rPr>
          <w:rFonts w:ascii="Times New Roman" w:eastAsia="Times New Roman" w:hAnsi="Times New Roman" w:cs="Times New Roman"/>
          <w:b/>
          <w:bCs/>
          <w:sz w:val="24"/>
          <w:szCs w:val="24"/>
        </w:rPr>
        <w:t xml:space="preserve">0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Requirement</w:t>
      </w:r>
      <w:r>
        <w:rPr>
          <w:rFonts w:ascii="Times New Roman" w:eastAsia="Times New Roman" w:hAnsi="Times New Roman" w:cs="Times New Roman"/>
          <w:b/>
          <w:bCs/>
          <w:sz w:val="24"/>
          <w:szCs w:val="24"/>
        </w:rPr>
        <w:t>s</w:t>
      </w:r>
      <w:r w:rsidRPr="008054DC">
        <w:rPr>
          <w:rFonts w:ascii="Times New Roman" w:eastAsia="Times New Roman" w:hAnsi="Times New Roman" w:cs="Times New Roman"/>
          <w:b/>
          <w:bCs/>
          <w:sz w:val="24"/>
          <w:szCs w:val="24"/>
        </w:rPr>
        <w:t xml:space="preserve"> for </w:t>
      </w:r>
      <w:r>
        <w:rPr>
          <w:rFonts w:ascii="Times New Roman" w:eastAsia="Times New Roman" w:hAnsi="Times New Roman" w:cs="Times New Roman"/>
          <w:b/>
          <w:bCs/>
          <w:sz w:val="24"/>
          <w:szCs w:val="24"/>
        </w:rPr>
        <w:t xml:space="preserve">New Sources When Using Residential Wood Fuel-Fired Device Offsets </w:t>
      </w:r>
      <w:r w:rsidRPr="008054DC">
        <w:rPr>
          <w:rFonts w:ascii="Times New Roman" w:eastAsia="Times New Roman" w:hAnsi="Times New Roman" w:cs="Times New Roman"/>
          <w:b/>
          <w:bCs/>
          <w:sz w:val="24"/>
          <w:szCs w:val="24"/>
        </w:rPr>
        <w:t xml:space="preserve">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(1) All </w:t>
      </w:r>
      <w:r>
        <w:rPr>
          <w:rFonts w:ascii="Times New Roman" w:eastAsia="Times New Roman" w:hAnsi="Times New Roman" w:cs="Times New Roman"/>
          <w:sz w:val="24"/>
          <w:szCs w:val="24"/>
        </w:rPr>
        <w:t xml:space="preserve">new or modified </w:t>
      </w:r>
      <w:r w:rsidRPr="008054DC">
        <w:rPr>
          <w:rFonts w:ascii="Times New Roman" w:eastAsia="Times New Roman" w:hAnsi="Times New Roman" w:cs="Times New Roman"/>
          <w:sz w:val="24"/>
          <w:szCs w:val="24"/>
        </w:rPr>
        <w:t xml:space="preserve">sources subject </w:t>
      </w:r>
      <w:r>
        <w:rPr>
          <w:rFonts w:ascii="Times New Roman" w:eastAsia="Times New Roman" w:hAnsi="Times New Roman" w:cs="Times New Roman"/>
          <w:color w:val="000000"/>
          <w:sz w:val="24"/>
          <w:szCs w:val="24"/>
        </w:rPr>
        <w:t xml:space="preserve">to OAR 340-224-0050 or 340-224-0060 may opt to use wood fuel-fired device emission reductions from within the nonattainment or maintenance area to satisfy the offset requirements of OAR 340-225-0090(2):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non-attainment area or maintenance area)</w:t>
      </w:r>
      <w:r w:rsidRPr="008054DC">
        <w:rPr>
          <w:rFonts w:ascii="Times New Roman" w:eastAsia="Times New Roman" w:hAnsi="Times New Roman" w:cs="Times New Roman"/>
          <w:sz w:val="24"/>
          <w:szCs w:val="24"/>
        </w:rPr>
        <w:t xml:space="preserve">;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Offsets must be obtained from within the Klamath Falls Nonattainment Area and Maintenance Area;</w:t>
      </w:r>
      <w:r w:rsidRPr="008054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p>
    <w:p w:rsidR="00170280"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 xml:space="preserve">The emission reductions offsets must be approved by the DEQ and comply with OAR 340-240-0560. </w:t>
      </w:r>
    </w:p>
    <w:p w:rsidR="00170280" w:rsidRDefault="00170280" w:rsidP="0017028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The net air quality benefit analysis specified in OAR 340-225-0090(2</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a)(E) is not applicable to offsets meeting the criteria in (a) through (c) of section (1) of this rule.</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Stat. Auth.: ORS 468 &amp; 468A </w:t>
      </w:r>
      <w:r w:rsidRPr="008054DC">
        <w:rPr>
          <w:rFonts w:ascii="Times New Roman" w:eastAsia="Times New Roman" w:hAnsi="Times New Roman" w:cs="Times New Roman"/>
          <w:sz w:val="24"/>
          <w:szCs w:val="24"/>
        </w:rPr>
        <w:br/>
        <w:t xml:space="preserve">Stats. Implemented: ORS 468.020 &amp; 468A.025 </w:t>
      </w:r>
      <w:r w:rsidRPr="008054DC">
        <w:rPr>
          <w:rFonts w:ascii="Times New Roman" w:eastAsia="Times New Roman" w:hAnsi="Times New Roman" w:cs="Times New Roman"/>
          <w:sz w:val="24"/>
          <w:szCs w:val="24"/>
        </w:rPr>
        <w:br/>
      </w:r>
    </w:p>
    <w:p w:rsidR="00170280" w:rsidRPr="008616E1" w:rsidRDefault="00170280" w:rsidP="00170280">
      <w:pPr>
        <w:jc w:val="center"/>
        <w:rPr>
          <w:rFonts w:ascii="Times New Roman" w:hAnsi="Times New Roman" w:cs="Times New Roman"/>
          <w:b/>
          <w:bCs/>
          <w:sz w:val="24"/>
          <w:szCs w:val="24"/>
        </w:rPr>
      </w:pPr>
      <w:r w:rsidRPr="008616E1">
        <w:rPr>
          <w:rFonts w:ascii="Times New Roman" w:hAnsi="Times New Roman" w:cs="Times New Roman"/>
          <w:b/>
          <w:bCs/>
          <w:sz w:val="24"/>
          <w:szCs w:val="24"/>
        </w:rPr>
        <w:t>Real and Permanent PM</w:t>
      </w:r>
      <w:r w:rsidRPr="008616E1">
        <w:rPr>
          <w:rFonts w:ascii="Times New Roman" w:hAnsi="Times New Roman" w:cs="Times New Roman"/>
          <w:b/>
          <w:bCs/>
          <w:sz w:val="24"/>
          <w:szCs w:val="24"/>
          <w:vertAlign w:val="subscript"/>
        </w:rPr>
        <w:t>2.5</w:t>
      </w:r>
      <w:r w:rsidRPr="008616E1">
        <w:rPr>
          <w:rFonts w:ascii="Times New Roman" w:hAnsi="Times New Roman" w:cs="Times New Roman"/>
          <w:b/>
          <w:bCs/>
          <w:sz w:val="24"/>
          <w:szCs w:val="24"/>
        </w:rPr>
        <w:t xml:space="preserve"> and PM</w:t>
      </w:r>
      <w:r w:rsidRPr="008616E1">
        <w:rPr>
          <w:rFonts w:ascii="Times New Roman" w:hAnsi="Times New Roman" w:cs="Times New Roman"/>
          <w:b/>
          <w:bCs/>
          <w:sz w:val="24"/>
          <w:szCs w:val="24"/>
          <w:vertAlign w:val="subscript"/>
        </w:rPr>
        <w:t>10</w:t>
      </w:r>
      <w:r w:rsidRPr="008616E1">
        <w:rPr>
          <w:rFonts w:ascii="Times New Roman" w:hAnsi="Times New Roman" w:cs="Times New Roman"/>
          <w:b/>
          <w:bCs/>
          <w:sz w:val="24"/>
          <w:szCs w:val="24"/>
        </w:rPr>
        <w:t xml:space="preserve"> Offsets</w:t>
      </w:r>
    </w:p>
    <w:p w:rsidR="00170280" w:rsidRDefault="00170280" w:rsidP="00170280">
      <w:pPr>
        <w:rPr>
          <w:rFonts w:ascii="Times New Roman" w:hAnsi="Times New Roman" w:cs="Times New Roman"/>
          <w:b/>
          <w:bCs/>
          <w:sz w:val="24"/>
          <w:szCs w:val="24"/>
        </w:rPr>
      </w:pPr>
      <w:r w:rsidRPr="0018037A">
        <w:rPr>
          <w:rFonts w:ascii="Times New Roman" w:hAnsi="Times New Roman" w:cs="Times New Roman"/>
          <w:b/>
          <w:bCs/>
          <w:sz w:val="24"/>
          <w:szCs w:val="24"/>
        </w:rPr>
        <w:t>340-240-0</w:t>
      </w:r>
      <w:r>
        <w:rPr>
          <w:rFonts w:ascii="Times New Roman" w:hAnsi="Times New Roman" w:cs="Times New Roman"/>
          <w:b/>
          <w:bCs/>
          <w:sz w:val="24"/>
          <w:szCs w:val="24"/>
        </w:rPr>
        <w:t>560</w:t>
      </w:r>
    </w:p>
    <w:p w:rsidR="00170280" w:rsidRPr="008818A9" w:rsidRDefault="00170280" w:rsidP="00170280">
      <w:pPr>
        <w:rPr>
          <w:rFonts w:ascii="Times New Roman" w:hAnsi="Times New Roman" w:cs="Times New Roman"/>
          <w:bCs/>
          <w:sz w:val="24"/>
          <w:szCs w:val="24"/>
        </w:rPr>
      </w:pPr>
      <w:r w:rsidRPr="008818A9">
        <w:rPr>
          <w:rFonts w:ascii="Times New Roman" w:hAnsi="Times New Roman" w:cs="Times New Roman"/>
          <w:bCs/>
          <w:sz w:val="24"/>
          <w:szCs w:val="24"/>
        </w:rPr>
        <w:t xml:space="preserve">(1) Annual emissions reductions </w:t>
      </w:r>
      <w:r>
        <w:rPr>
          <w:rFonts w:ascii="Times New Roman" w:hAnsi="Times New Roman" w:cs="Times New Roman"/>
          <w:bCs/>
          <w:sz w:val="24"/>
          <w:szCs w:val="24"/>
        </w:rPr>
        <w:t xml:space="preserve">offsets </w:t>
      </w:r>
      <w:r w:rsidRPr="008818A9">
        <w:rPr>
          <w:rFonts w:ascii="Times New Roman" w:hAnsi="Times New Roman" w:cs="Times New Roman"/>
          <w:bCs/>
          <w:sz w:val="24"/>
          <w:szCs w:val="24"/>
        </w:rPr>
        <w:t>(PM</w:t>
      </w:r>
      <w:r w:rsidRPr="008818A9">
        <w:rPr>
          <w:rFonts w:ascii="Times New Roman" w:hAnsi="Times New Roman" w:cs="Times New Roman"/>
          <w:bCs/>
          <w:sz w:val="24"/>
          <w:szCs w:val="24"/>
          <w:vertAlign w:val="subscript"/>
        </w:rPr>
        <w:t>2.5</w:t>
      </w:r>
      <w:r w:rsidRPr="008818A9">
        <w:rPr>
          <w:rFonts w:ascii="Times New Roman" w:hAnsi="Times New Roman" w:cs="Times New Roman"/>
          <w:bCs/>
          <w:sz w:val="24"/>
          <w:szCs w:val="24"/>
        </w:rPr>
        <w:t xml:space="preserve"> and PM</w:t>
      </w:r>
      <w:r w:rsidRPr="008818A9">
        <w:rPr>
          <w:rFonts w:ascii="Times New Roman" w:hAnsi="Times New Roman" w:cs="Times New Roman"/>
          <w:bCs/>
          <w:sz w:val="24"/>
          <w:szCs w:val="24"/>
          <w:vertAlign w:val="subscript"/>
        </w:rPr>
        <w:t>10</w:t>
      </w:r>
      <w:r w:rsidRPr="008818A9">
        <w:rPr>
          <w:rFonts w:ascii="Times New Roman" w:hAnsi="Times New Roman" w:cs="Times New Roman"/>
          <w:bCs/>
          <w:sz w:val="24"/>
          <w:szCs w:val="24"/>
        </w:rPr>
        <w:t>) are determined as follows:</w:t>
      </w:r>
    </w:p>
    <w:p w:rsidR="00170280" w:rsidRDefault="00170280" w:rsidP="00170280">
      <w:pPr>
        <w:rPr>
          <w:rFonts w:ascii="Times New Roman" w:hAnsi="Times New Roman" w:cs="Times New Roman"/>
          <w:bCs/>
          <w:sz w:val="24"/>
          <w:szCs w:val="24"/>
        </w:rPr>
      </w:pPr>
      <w:r w:rsidRPr="008818A9">
        <w:rPr>
          <w:rFonts w:ascii="Times New Roman" w:hAnsi="Times New Roman" w:cs="Times New Roman"/>
          <w:bCs/>
          <w:sz w:val="24"/>
          <w:szCs w:val="24"/>
        </w:rPr>
        <w:t xml:space="preserve">(a) For </w:t>
      </w:r>
      <w:r w:rsidRPr="00B2063F">
        <w:rPr>
          <w:rFonts w:ascii="Times New Roman" w:hAnsi="Times New Roman" w:cs="Times New Roman"/>
          <w:b/>
          <w:bCs/>
          <w:sz w:val="24"/>
          <w:szCs w:val="24"/>
        </w:rPr>
        <w:t>f</w:t>
      </w:r>
      <w:r w:rsidRPr="00AC320C">
        <w:rPr>
          <w:rFonts w:ascii="Times New Roman" w:hAnsi="Times New Roman" w:cs="Times New Roman"/>
          <w:b/>
          <w:bCs/>
          <w:sz w:val="24"/>
          <w:szCs w:val="24"/>
        </w:rPr>
        <w:t>ireplaces</w:t>
      </w:r>
      <w:r w:rsidRPr="008818A9">
        <w:rPr>
          <w:rFonts w:ascii="Times New Roman" w:hAnsi="Times New Roman" w:cs="Times New Roman"/>
          <w:bCs/>
          <w:sz w:val="24"/>
          <w:szCs w:val="24"/>
        </w:rPr>
        <w:t>, the emission reduction</w:t>
      </w:r>
      <w:r>
        <w:rPr>
          <w:rFonts w:ascii="Times New Roman" w:hAnsi="Times New Roman" w:cs="Times New Roman"/>
          <w:bCs/>
          <w:sz w:val="24"/>
          <w:szCs w:val="24"/>
        </w:rPr>
        <w:t>s</w:t>
      </w:r>
      <w:r w:rsidRPr="008818A9">
        <w:rPr>
          <w:rFonts w:ascii="Times New Roman" w:hAnsi="Times New Roman" w:cs="Times New Roman"/>
          <w:bCs/>
          <w:sz w:val="24"/>
          <w:szCs w:val="24"/>
        </w:rPr>
        <w:t xml:space="preserve"> </w:t>
      </w:r>
      <w:r>
        <w:rPr>
          <w:rFonts w:ascii="Times New Roman" w:hAnsi="Times New Roman" w:cs="Times New Roman"/>
          <w:bCs/>
          <w:sz w:val="24"/>
          <w:szCs w:val="24"/>
        </w:rPr>
        <w:t xml:space="preserve">offsets </w:t>
      </w:r>
      <w:r w:rsidRPr="008818A9">
        <w:rPr>
          <w:rFonts w:ascii="Times New Roman" w:hAnsi="Times New Roman" w:cs="Times New Roman"/>
          <w:bCs/>
          <w:sz w:val="24"/>
          <w:szCs w:val="24"/>
        </w:rPr>
        <w:t>for decommissioning the fireplace and replacing it with a</w:t>
      </w:r>
      <w:r>
        <w:rPr>
          <w:rFonts w:ascii="Times New Roman" w:hAnsi="Times New Roman" w:cs="Times New Roman"/>
          <w:bCs/>
          <w:sz w:val="24"/>
          <w:szCs w:val="24"/>
        </w:rPr>
        <w:t>:</w:t>
      </w:r>
    </w:p>
    <w:p w:rsidR="00170280" w:rsidRDefault="00170280" w:rsidP="00170280">
      <w:pPr>
        <w:rPr>
          <w:rFonts w:ascii="Times New Roman" w:hAnsi="Times New Roman" w:cs="Times New Roman"/>
          <w:bCs/>
          <w:sz w:val="24"/>
          <w:szCs w:val="24"/>
        </w:rPr>
      </w:pPr>
      <w:r>
        <w:rPr>
          <w:rFonts w:ascii="Times New Roman" w:hAnsi="Times New Roman" w:cs="Times New Roman"/>
          <w:bCs/>
          <w:sz w:val="24"/>
          <w:szCs w:val="24"/>
        </w:rPr>
        <w:t xml:space="preserve">(A) </w:t>
      </w:r>
      <w:proofErr w:type="gramStart"/>
      <w:r w:rsidRPr="008818A9">
        <w:rPr>
          <w:rFonts w:ascii="Times New Roman" w:hAnsi="Times New Roman" w:cs="Times New Roman"/>
          <w:bCs/>
          <w:sz w:val="24"/>
          <w:szCs w:val="24"/>
        </w:rPr>
        <w:t>certified</w:t>
      </w:r>
      <w:proofErr w:type="gramEnd"/>
      <w:r w:rsidRPr="008818A9">
        <w:rPr>
          <w:rFonts w:ascii="Times New Roman" w:hAnsi="Times New Roman" w:cs="Times New Roman"/>
          <w:bCs/>
          <w:sz w:val="24"/>
          <w:szCs w:val="24"/>
        </w:rPr>
        <w:t xml:space="preserve"> fireplace insert</w:t>
      </w:r>
      <w:r>
        <w:rPr>
          <w:rFonts w:ascii="Times New Roman" w:hAnsi="Times New Roman" w:cs="Times New Roman"/>
          <w:bCs/>
          <w:sz w:val="24"/>
          <w:szCs w:val="24"/>
        </w:rPr>
        <w:t xml:space="preserve"> is 0.02 tons for each replaced device;</w:t>
      </w:r>
    </w:p>
    <w:p w:rsidR="00170280" w:rsidRDefault="00170280" w:rsidP="00170280">
      <w:pPr>
        <w:rPr>
          <w:rFonts w:ascii="Times New Roman" w:hAnsi="Times New Roman" w:cs="Times New Roman"/>
          <w:bCs/>
          <w:sz w:val="24"/>
          <w:szCs w:val="24"/>
        </w:rPr>
      </w:pPr>
      <w:r>
        <w:rPr>
          <w:rFonts w:ascii="Times New Roman" w:hAnsi="Times New Roman" w:cs="Times New Roman"/>
          <w:bCs/>
          <w:sz w:val="24"/>
          <w:szCs w:val="24"/>
        </w:rPr>
        <w:t xml:space="preserve">(B) </w:t>
      </w:r>
      <w:proofErr w:type="gramStart"/>
      <w:r>
        <w:rPr>
          <w:rFonts w:ascii="Times New Roman" w:hAnsi="Times New Roman" w:cs="Times New Roman"/>
          <w:bCs/>
          <w:sz w:val="24"/>
          <w:szCs w:val="24"/>
        </w:rPr>
        <w:t>pellet</w:t>
      </w:r>
      <w:proofErr w:type="gramEnd"/>
      <w:r>
        <w:rPr>
          <w:rFonts w:ascii="Times New Roman" w:hAnsi="Times New Roman" w:cs="Times New Roman"/>
          <w:bCs/>
          <w:sz w:val="24"/>
          <w:szCs w:val="24"/>
        </w:rPr>
        <w:t xml:space="preserve"> stove insert is 0.03 tons for each replaced device;</w:t>
      </w:r>
      <w:r w:rsidRPr="008818A9">
        <w:rPr>
          <w:rFonts w:ascii="Times New Roman" w:hAnsi="Times New Roman" w:cs="Times New Roman"/>
          <w:bCs/>
          <w:sz w:val="24"/>
          <w:szCs w:val="24"/>
        </w:rPr>
        <w:t xml:space="preserve"> or </w:t>
      </w:r>
    </w:p>
    <w:p w:rsidR="00170280" w:rsidRDefault="00170280" w:rsidP="00170280">
      <w:pPr>
        <w:rPr>
          <w:rFonts w:ascii="Times New Roman" w:hAnsi="Times New Roman" w:cs="Times New Roman"/>
          <w:bCs/>
          <w:sz w:val="24"/>
          <w:szCs w:val="24"/>
        </w:rPr>
      </w:pPr>
      <w:r>
        <w:rPr>
          <w:rFonts w:ascii="Times New Roman" w:hAnsi="Times New Roman" w:cs="Times New Roman"/>
          <w:bCs/>
          <w:sz w:val="24"/>
          <w:szCs w:val="24"/>
        </w:rPr>
        <w:t xml:space="preserve">(C) </w:t>
      </w:r>
      <w:proofErr w:type="gramStart"/>
      <w:r w:rsidRPr="008818A9">
        <w:rPr>
          <w:rFonts w:ascii="Times New Roman" w:hAnsi="Times New Roman" w:cs="Times New Roman"/>
          <w:bCs/>
          <w:sz w:val="24"/>
          <w:szCs w:val="24"/>
        </w:rPr>
        <w:t>alternative</w:t>
      </w:r>
      <w:proofErr w:type="gramEnd"/>
      <w:r w:rsidRPr="008818A9">
        <w:rPr>
          <w:rFonts w:ascii="Times New Roman" w:hAnsi="Times New Roman" w:cs="Times New Roman"/>
          <w:bCs/>
          <w:sz w:val="24"/>
          <w:szCs w:val="24"/>
        </w:rPr>
        <w:t xml:space="preserve"> non-wood </w:t>
      </w:r>
      <w:r>
        <w:rPr>
          <w:rFonts w:ascii="Times New Roman" w:hAnsi="Times New Roman" w:cs="Times New Roman"/>
          <w:bCs/>
          <w:sz w:val="24"/>
          <w:szCs w:val="24"/>
        </w:rPr>
        <w:t xml:space="preserve">burning </w:t>
      </w:r>
      <w:r w:rsidRPr="008818A9">
        <w:rPr>
          <w:rFonts w:ascii="Times New Roman" w:hAnsi="Times New Roman" w:cs="Times New Roman"/>
          <w:bCs/>
          <w:sz w:val="24"/>
          <w:szCs w:val="24"/>
        </w:rPr>
        <w:t>heating system is 0.04 tons</w:t>
      </w:r>
      <w:r>
        <w:rPr>
          <w:rFonts w:ascii="Times New Roman" w:hAnsi="Times New Roman" w:cs="Times New Roman"/>
          <w:bCs/>
          <w:sz w:val="24"/>
          <w:szCs w:val="24"/>
        </w:rPr>
        <w:t xml:space="preserve"> for each replaced </w:t>
      </w:r>
      <w:r w:rsidRPr="008818A9">
        <w:rPr>
          <w:rFonts w:ascii="Times New Roman" w:hAnsi="Times New Roman" w:cs="Times New Roman"/>
          <w:bCs/>
          <w:sz w:val="24"/>
          <w:szCs w:val="24"/>
        </w:rPr>
        <w:t>device</w:t>
      </w:r>
      <w:r>
        <w:rPr>
          <w:rFonts w:ascii="Times New Roman" w:hAnsi="Times New Roman" w:cs="Times New Roman"/>
          <w:bCs/>
          <w:sz w:val="24"/>
          <w:szCs w:val="24"/>
        </w:rPr>
        <w:t>.</w:t>
      </w:r>
    </w:p>
    <w:p w:rsidR="00170280" w:rsidRDefault="00170280" w:rsidP="00170280">
      <w:pPr>
        <w:rPr>
          <w:rFonts w:ascii="Times New Roman" w:hAnsi="Times New Roman" w:cs="Times New Roman"/>
          <w:bCs/>
          <w:sz w:val="24"/>
          <w:szCs w:val="24"/>
        </w:rPr>
      </w:pPr>
      <w:r w:rsidRPr="00E76C97">
        <w:rPr>
          <w:rFonts w:ascii="Times New Roman" w:hAnsi="Times New Roman" w:cs="Times New Roman"/>
          <w:b/>
          <w:bCs/>
          <w:sz w:val="24"/>
          <w:szCs w:val="24"/>
        </w:rPr>
        <w:t>Note:</w:t>
      </w:r>
      <w:r>
        <w:rPr>
          <w:rFonts w:ascii="Times New Roman" w:hAnsi="Times New Roman" w:cs="Times New Roman"/>
          <w:bCs/>
          <w:sz w:val="24"/>
          <w:szCs w:val="24"/>
        </w:rPr>
        <w:t xml:space="preserve">  As used in this rule, “Certified” includes catalytic and non-catalytic designs, unless otherwise specified.</w:t>
      </w:r>
    </w:p>
    <w:p w:rsidR="00170280" w:rsidRDefault="00170280" w:rsidP="00170280">
      <w:pPr>
        <w:rPr>
          <w:rFonts w:ascii="Times New Roman" w:hAnsi="Times New Roman" w:cs="Times New Roman"/>
          <w:bCs/>
          <w:sz w:val="24"/>
          <w:szCs w:val="24"/>
        </w:rPr>
      </w:pPr>
      <w:r w:rsidRPr="008818A9">
        <w:rPr>
          <w:rFonts w:ascii="Times New Roman" w:hAnsi="Times New Roman" w:cs="Times New Roman"/>
          <w:bCs/>
          <w:sz w:val="24"/>
          <w:szCs w:val="24"/>
        </w:rPr>
        <w:t xml:space="preserve">(b) For </w:t>
      </w:r>
      <w:r w:rsidRPr="00AC320C">
        <w:rPr>
          <w:rFonts w:ascii="Times New Roman" w:hAnsi="Times New Roman" w:cs="Times New Roman"/>
          <w:b/>
          <w:bCs/>
          <w:sz w:val="24"/>
          <w:szCs w:val="24"/>
        </w:rPr>
        <w:t>non-certified fireplace inserts</w:t>
      </w:r>
      <w:r w:rsidRPr="008818A9">
        <w:rPr>
          <w:rFonts w:ascii="Times New Roman" w:hAnsi="Times New Roman" w:cs="Times New Roman"/>
          <w:bCs/>
          <w:sz w:val="24"/>
          <w:szCs w:val="24"/>
        </w:rPr>
        <w:t>, the emission reduction for replacing the heating device with a</w:t>
      </w:r>
      <w:r>
        <w:rPr>
          <w:rFonts w:ascii="Times New Roman" w:hAnsi="Times New Roman" w:cs="Times New Roman"/>
          <w:bCs/>
          <w:sz w:val="24"/>
          <w:szCs w:val="24"/>
        </w:rPr>
        <w:t>:</w:t>
      </w:r>
    </w:p>
    <w:p w:rsidR="00170280" w:rsidRDefault="00170280" w:rsidP="00170280">
      <w:pPr>
        <w:rPr>
          <w:rFonts w:ascii="Times New Roman" w:hAnsi="Times New Roman" w:cs="Times New Roman"/>
          <w:bCs/>
          <w:sz w:val="24"/>
          <w:szCs w:val="24"/>
        </w:rPr>
      </w:pPr>
      <w:r>
        <w:rPr>
          <w:rFonts w:ascii="Times New Roman" w:hAnsi="Times New Roman" w:cs="Times New Roman"/>
          <w:bCs/>
          <w:sz w:val="24"/>
          <w:szCs w:val="24"/>
        </w:rPr>
        <w:t xml:space="preserve">(A) </w:t>
      </w:r>
      <w:proofErr w:type="gramStart"/>
      <w:r w:rsidRPr="008818A9">
        <w:rPr>
          <w:rFonts w:ascii="Times New Roman" w:hAnsi="Times New Roman" w:cs="Times New Roman"/>
          <w:bCs/>
          <w:sz w:val="24"/>
          <w:szCs w:val="24"/>
        </w:rPr>
        <w:t>certified</w:t>
      </w:r>
      <w:proofErr w:type="gramEnd"/>
      <w:r w:rsidRPr="008818A9">
        <w:rPr>
          <w:rFonts w:ascii="Times New Roman" w:hAnsi="Times New Roman" w:cs="Times New Roman"/>
          <w:bCs/>
          <w:sz w:val="24"/>
          <w:szCs w:val="24"/>
        </w:rPr>
        <w:t xml:space="preserve"> fireplace insert</w:t>
      </w:r>
      <w:r>
        <w:rPr>
          <w:rFonts w:ascii="Times New Roman" w:hAnsi="Times New Roman" w:cs="Times New Roman"/>
          <w:bCs/>
          <w:sz w:val="24"/>
          <w:szCs w:val="24"/>
        </w:rPr>
        <w:t xml:space="preserve"> is 0.02 tons for each replaced device;</w:t>
      </w:r>
    </w:p>
    <w:p w:rsidR="00170280" w:rsidRDefault="00170280" w:rsidP="00170280">
      <w:pPr>
        <w:rPr>
          <w:rFonts w:ascii="Times New Roman" w:hAnsi="Times New Roman" w:cs="Times New Roman"/>
          <w:bCs/>
          <w:sz w:val="24"/>
          <w:szCs w:val="24"/>
        </w:rPr>
      </w:pPr>
      <w:r>
        <w:rPr>
          <w:rFonts w:ascii="Times New Roman" w:hAnsi="Times New Roman" w:cs="Times New Roman"/>
          <w:bCs/>
          <w:sz w:val="24"/>
          <w:szCs w:val="24"/>
        </w:rPr>
        <w:t xml:space="preserve">(B) </w:t>
      </w:r>
      <w:proofErr w:type="gramStart"/>
      <w:r>
        <w:rPr>
          <w:rFonts w:ascii="Times New Roman" w:hAnsi="Times New Roman" w:cs="Times New Roman"/>
          <w:bCs/>
          <w:sz w:val="24"/>
          <w:szCs w:val="24"/>
        </w:rPr>
        <w:t>pellet</w:t>
      </w:r>
      <w:proofErr w:type="gramEnd"/>
      <w:r>
        <w:rPr>
          <w:rFonts w:ascii="Times New Roman" w:hAnsi="Times New Roman" w:cs="Times New Roman"/>
          <w:bCs/>
          <w:sz w:val="24"/>
          <w:szCs w:val="24"/>
        </w:rPr>
        <w:t xml:space="preserve"> stove is 0.04 tons for each replaced device; or</w:t>
      </w:r>
    </w:p>
    <w:p w:rsidR="00170280" w:rsidRDefault="00170280" w:rsidP="00170280">
      <w:pPr>
        <w:rPr>
          <w:rFonts w:ascii="Times New Roman" w:hAnsi="Times New Roman" w:cs="Times New Roman"/>
          <w:bCs/>
          <w:sz w:val="24"/>
          <w:szCs w:val="24"/>
        </w:rPr>
      </w:pPr>
      <w:r>
        <w:rPr>
          <w:rFonts w:ascii="Times New Roman" w:hAnsi="Times New Roman" w:cs="Times New Roman"/>
          <w:bCs/>
          <w:sz w:val="24"/>
          <w:szCs w:val="24"/>
        </w:rPr>
        <w:t xml:space="preserve">(C) </w:t>
      </w:r>
      <w:proofErr w:type="gramStart"/>
      <w:r>
        <w:rPr>
          <w:rFonts w:ascii="Times New Roman" w:hAnsi="Times New Roman" w:cs="Times New Roman"/>
          <w:bCs/>
          <w:sz w:val="24"/>
          <w:szCs w:val="24"/>
        </w:rPr>
        <w:t>alternative</w:t>
      </w:r>
      <w:proofErr w:type="gramEnd"/>
      <w:r>
        <w:rPr>
          <w:rFonts w:ascii="Times New Roman" w:hAnsi="Times New Roman" w:cs="Times New Roman"/>
          <w:bCs/>
          <w:sz w:val="24"/>
          <w:szCs w:val="24"/>
        </w:rPr>
        <w:t xml:space="preserve"> non-wood burning heating system is 0.04 tons for each replaced device</w:t>
      </w:r>
    </w:p>
    <w:p w:rsidR="00170280" w:rsidRDefault="00170280" w:rsidP="00170280">
      <w:pPr>
        <w:rPr>
          <w:rFonts w:ascii="Times New Roman" w:hAnsi="Times New Roman" w:cs="Times New Roman"/>
          <w:bCs/>
          <w:sz w:val="24"/>
          <w:szCs w:val="24"/>
        </w:rPr>
      </w:pPr>
      <w:r w:rsidRPr="008818A9">
        <w:rPr>
          <w:rFonts w:ascii="Times New Roman" w:hAnsi="Times New Roman" w:cs="Times New Roman"/>
          <w:bCs/>
          <w:sz w:val="24"/>
          <w:szCs w:val="24"/>
        </w:rPr>
        <w:t>(</w:t>
      </w:r>
      <w:r>
        <w:rPr>
          <w:rFonts w:ascii="Times New Roman" w:hAnsi="Times New Roman" w:cs="Times New Roman"/>
          <w:bCs/>
          <w:sz w:val="24"/>
          <w:szCs w:val="24"/>
        </w:rPr>
        <w:t>c</w:t>
      </w:r>
      <w:r w:rsidRPr="008818A9">
        <w:rPr>
          <w:rFonts w:ascii="Times New Roman" w:hAnsi="Times New Roman" w:cs="Times New Roman"/>
          <w:bCs/>
          <w:sz w:val="24"/>
          <w:szCs w:val="24"/>
        </w:rPr>
        <w:t xml:space="preserve">) For </w:t>
      </w:r>
      <w:r w:rsidRPr="00AC320C">
        <w:rPr>
          <w:rFonts w:ascii="Times New Roman" w:hAnsi="Times New Roman" w:cs="Times New Roman"/>
          <w:b/>
          <w:bCs/>
          <w:sz w:val="24"/>
          <w:szCs w:val="24"/>
        </w:rPr>
        <w:t>conventional (non-certified) woodstove</w:t>
      </w:r>
      <w:r>
        <w:rPr>
          <w:rFonts w:ascii="Times New Roman" w:hAnsi="Times New Roman" w:cs="Times New Roman"/>
          <w:b/>
          <w:bCs/>
          <w:sz w:val="24"/>
          <w:szCs w:val="24"/>
        </w:rPr>
        <w:t>s</w:t>
      </w:r>
      <w:r>
        <w:rPr>
          <w:rFonts w:ascii="Times New Roman" w:hAnsi="Times New Roman" w:cs="Times New Roman"/>
          <w:bCs/>
          <w:sz w:val="24"/>
          <w:szCs w:val="24"/>
        </w:rPr>
        <w:t>, the emission reduction for replacing the heating device with a:</w:t>
      </w:r>
    </w:p>
    <w:p w:rsidR="00170280" w:rsidRDefault="00170280" w:rsidP="00170280">
      <w:pPr>
        <w:rPr>
          <w:rFonts w:ascii="Times New Roman" w:hAnsi="Times New Roman" w:cs="Times New Roman"/>
          <w:bCs/>
          <w:sz w:val="24"/>
          <w:szCs w:val="24"/>
        </w:rPr>
      </w:pPr>
      <w:r>
        <w:rPr>
          <w:rFonts w:ascii="Times New Roman" w:hAnsi="Times New Roman" w:cs="Times New Roman"/>
          <w:bCs/>
          <w:sz w:val="24"/>
          <w:szCs w:val="24"/>
        </w:rPr>
        <w:t xml:space="preserve">(A) </w:t>
      </w:r>
      <w:proofErr w:type="gramStart"/>
      <w:r>
        <w:rPr>
          <w:rFonts w:ascii="Times New Roman" w:hAnsi="Times New Roman" w:cs="Times New Roman"/>
          <w:bCs/>
          <w:sz w:val="24"/>
          <w:szCs w:val="24"/>
        </w:rPr>
        <w:t>certified</w:t>
      </w:r>
      <w:proofErr w:type="gramEnd"/>
      <w:r>
        <w:rPr>
          <w:rFonts w:ascii="Times New Roman" w:hAnsi="Times New Roman" w:cs="Times New Roman"/>
          <w:bCs/>
          <w:sz w:val="24"/>
          <w:szCs w:val="24"/>
        </w:rPr>
        <w:t xml:space="preserve"> woodstove </w:t>
      </w:r>
      <w:r w:rsidRPr="006668AB">
        <w:rPr>
          <w:rFonts w:ascii="Times New Roman" w:hAnsi="Times New Roman" w:cs="Times New Roman"/>
          <w:bCs/>
          <w:sz w:val="24"/>
          <w:szCs w:val="24"/>
        </w:rPr>
        <w:t>(including both catalytic and non-catalytic designs)</w:t>
      </w:r>
      <w:r>
        <w:rPr>
          <w:rFonts w:ascii="Times New Roman" w:hAnsi="Times New Roman" w:cs="Times New Roman"/>
          <w:bCs/>
          <w:sz w:val="24"/>
          <w:szCs w:val="24"/>
        </w:rPr>
        <w:t xml:space="preserve"> or certified fireplace insert is 0.03 tons for each replaced device; or</w:t>
      </w:r>
    </w:p>
    <w:p w:rsidR="00170280" w:rsidRDefault="00170280" w:rsidP="00170280">
      <w:pPr>
        <w:rPr>
          <w:rFonts w:ascii="Times New Roman" w:hAnsi="Times New Roman" w:cs="Times New Roman"/>
          <w:bCs/>
          <w:sz w:val="24"/>
          <w:szCs w:val="24"/>
        </w:rPr>
      </w:pPr>
      <w:r>
        <w:rPr>
          <w:rFonts w:ascii="Times New Roman" w:hAnsi="Times New Roman" w:cs="Times New Roman"/>
          <w:bCs/>
          <w:sz w:val="24"/>
          <w:szCs w:val="24"/>
        </w:rPr>
        <w:t xml:space="preserve">(B) </w:t>
      </w:r>
      <w:proofErr w:type="gramStart"/>
      <w:r>
        <w:rPr>
          <w:rFonts w:ascii="Times New Roman" w:hAnsi="Times New Roman" w:cs="Times New Roman"/>
          <w:bCs/>
          <w:sz w:val="24"/>
          <w:szCs w:val="24"/>
        </w:rPr>
        <w:t>pellet</w:t>
      </w:r>
      <w:proofErr w:type="gramEnd"/>
      <w:r>
        <w:rPr>
          <w:rFonts w:ascii="Times New Roman" w:hAnsi="Times New Roman" w:cs="Times New Roman"/>
          <w:bCs/>
          <w:sz w:val="24"/>
          <w:szCs w:val="24"/>
        </w:rPr>
        <w:t xml:space="preserve"> stove is 0.05 tons for each replaced device; or</w:t>
      </w:r>
    </w:p>
    <w:p w:rsidR="00170280" w:rsidRDefault="00170280" w:rsidP="00170280">
      <w:pPr>
        <w:rPr>
          <w:rFonts w:ascii="Times New Roman" w:hAnsi="Times New Roman" w:cs="Times New Roman"/>
          <w:bCs/>
          <w:sz w:val="24"/>
          <w:szCs w:val="24"/>
        </w:rPr>
      </w:pPr>
      <w:r>
        <w:rPr>
          <w:rFonts w:ascii="Times New Roman" w:hAnsi="Times New Roman" w:cs="Times New Roman"/>
          <w:bCs/>
          <w:sz w:val="24"/>
          <w:szCs w:val="24"/>
        </w:rPr>
        <w:t xml:space="preserve">(C) </w:t>
      </w:r>
      <w:proofErr w:type="gramStart"/>
      <w:r>
        <w:rPr>
          <w:rFonts w:ascii="Times New Roman" w:hAnsi="Times New Roman" w:cs="Times New Roman"/>
          <w:bCs/>
          <w:sz w:val="24"/>
          <w:szCs w:val="24"/>
        </w:rPr>
        <w:t>alternative</w:t>
      </w:r>
      <w:proofErr w:type="gramEnd"/>
      <w:r>
        <w:rPr>
          <w:rFonts w:ascii="Times New Roman" w:hAnsi="Times New Roman" w:cs="Times New Roman"/>
          <w:bCs/>
          <w:sz w:val="24"/>
          <w:szCs w:val="24"/>
        </w:rPr>
        <w:t xml:space="preserve"> non-wood burning heating system is 0.06 tons for each replaced device</w:t>
      </w:r>
    </w:p>
    <w:p w:rsidR="00170280" w:rsidRDefault="00170280" w:rsidP="00170280">
      <w:pPr>
        <w:rPr>
          <w:rFonts w:ascii="Times New Roman" w:hAnsi="Times New Roman" w:cs="Times New Roman"/>
          <w:bCs/>
          <w:sz w:val="24"/>
          <w:szCs w:val="24"/>
        </w:rPr>
      </w:pPr>
      <w:r w:rsidRPr="008818A9">
        <w:rPr>
          <w:rFonts w:ascii="Times New Roman" w:hAnsi="Times New Roman" w:cs="Times New Roman"/>
          <w:bCs/>
          <w:sz w:val="24"/>
          <w:szCs w:val="24"/>
        </w:rPr>
        <w:t>(</w:t>
      </w:r>
      <w:r>
        <w:rPr>
          <w:rFonts w:ascii="Times New Roman" w:hAnsi="Times New Roman" w:cs="Times New Roman"/>
          <w:bCs/>
          <w:sz w:val="24"/>
          <w:szCs w:val="24"/>
        </w:rPr>
        <w:t>d</w:t>
      </w:r>
      <w:r w:rsidRPr="008818A9">
        <w:rPr>
          <w:rFonts w:ascii="Times New Roman" w:hAnsi="Times New Roman" w:cs="Times New Roman"/>
          <w:bCs/>
          <w:sz w:val="24"/>
          <w:szCs w:val="24"/>
        </w:rPr>
        <w:t xml:space="preserve">) For </w:t>
      </w:r>
      <w:r w:rsidRPr="00AC320C">
        <w:rPr>
          <w:rFonts w:ascii="Times New Roman" w:hAnsi="Times New Roman" w:cs="Times New Roman"/>
          <w:b/>
          <w:bCs/>
          <w:sz w:val="24"/>
          <w:szCs w:val="24"/>
        </w:rPr>
        <w:t>c</w:t>
      </w:r>
      <w:r>
        <w:rPr>
          <w:rFonts w:ascii="Times New Roman" w:hAnsi="Times New Roman" w:cs="Times New Roman"/>
          <w:b/>
          <w:bCs/>
          <w:sz w:val="24"/>
          <w:szCs w:val="24"/>
        </w:rPr>
        <w:t xml:space="preserve">ertified </w:t>
      </w:r>
      <w:r w:rsidRPr="00AC320C">
        <w:rPr>
          <w:rFonts w:ascii="Times New Roman" w:hAnsi="Times New Roman" w:cs="Times New Roman"/>
          <w:b/>
          <w:bCs/>
          <w:sz w:val="24"/>
          <w:szCs w:val="24"/>
        </w:rPr>
        <w:t>woodstove</w:t>
      </w:r>
      <w:r>
        <w:rPr>
          <w:rFonts w:ascii="Times New Roman" w:hAnsi="Times New Roman" w:cs="Times New Roman"/>
          <w:b/>
          <w:bCs/>
          <w:sz w:val="24"/>
          <w:szCs w:val="24"/>
        </w:rPr>
        <w:t xml:space="preserve">s </w:t>
      </w:r>
      <w:r w:rsidRPr="006668AB">
        <w:rPr>
          <w:rFonts w:ascii="Times New Roman" w:hAnsi="Times New Roman" w:cs="Times New Roman"/>
          <w:bCs/>
          <w:sz w:val="24"/>
          <w:szCs w:val="24"/>
        </w:rPr>
        <w:t>(including both catalytic and non-catalytic designs)</w:t>
      </w:r>
      <w:r>
        <w:rPr>
          <w:rFonts w:ascii="Times New Roman" w:hAnsi="Times New Roman" w:cs="Times New Roman"/>
          <w:bCs/>
          <w:sz w:val="24"/>
          <w:szCs w:val="24"/>
        </w:rPr>
        <w:t>, the emission reduction for replacing the heating device with a:</w:t>
      </w:r>
    </w:p>
    <w:p w:rsidR="00170280" w:rsidRDefault="00170280" w:rsidP="00170280">
      <w:pPr>
        <w:rPr>
          <w:rFonts w:ascii="Times New Roman" w:hAnsi="Times New Roman" w:cs="Times New Roman"/>
          <w:bCs/>
          <w:sz w:val="24"/>
          <w:szCs w:val="24"/>
        </w:rPr>
      </w:pPr>
      <w:r>
        <w:rPr>
          <w:rFonts w:ascii="Times New Roman" w:hAnsi="Times New Roman" w:cs="Times New Roman"/>
          <w:bCs/>
          <w:sz w:val="24"/>
          <w:szCs w:val="24"/>
        </w:rPr>
        <w:t xml:space="preserve">(A) </w:t>
      </w:r>
      <w:proofErr w:type="gramStart"/>
      <w:r>
        <w:rPr>
          <w:rFonts w:ascii="Times New Roman" w:hAnsi="Times New Roman" w:cs="Times New Roman"/>
          <w:bCs/>
          <w:sz w:val="24"/>
          <w:szCs w:val="24"/>
        </w:rPr>
        <w:t>pellet</w:t>
      </w:r>
      <w:proofErr w:type="gramEnd"/>
      <w:r>
        <w:rPr>
          <w:rFonts w:ascii="Times New Roman" w:hAnsi="Times New Roman" w:cs="Times New Roman"/>
          <w:bCs/>
          <w:sz w:val="24"/>
          <w:szCs w:val="24"/>
        </w:rPr>
        <w:t xml:space="preserve"> stove is 0.03 tons for each replaced device; or</w:t>
      </w:r>
    </w:p>
    <w:p w:rsidR="00170280" w:rsidRDefault="00170280" w:rsidP="00170280">
      <w:pPr>
        <w:rPr>
          <w:rFonts w:ascii="Times New Roman" w:hAnsi="Times New Roman" w:cs="Times New Roman"/>
          <w:bCs/>
          <w:sz w:val="24"/>
          <w:szCs w:val="24"/>
        </w:rPr>
      </w:pPr>
      <w:r>
        <w:rPr>
          <w:rFonts w:ascii="Times New Roman" w:hAnsi="Times New Roman" w:cs="Times New Roman"/>
          <w:bCs/>
          <w:sz w:val="24"/>
          <w:szCs w:val="24"/>
        </w:rPr>
        <w:t xml:space="preserve">(B) </w:t>
      </w:r>
      <w:proofErr w:type="gramStart"/>
      <w:r>
        <w:rPr>
          <w:rFonts w:ascii="Times New Roman" w:hAnsi="Times New Roman" w:cs="Times New Roman"/>
          <w:bCs/>
          <w:sz w:val="24"/>
          <w:szCs w:val="24"/>
        </w:rPr>
        <w:t>alternative</w:t>
      </w:r>
      <w:proofErr w:type="gramEnd"/>
      <w:r>
        <w:rPr>
          <w:rFonts w:ascii="Times New Roman" w:hAnsi="Times New Roman" w:cs="Times New Roman"/>
          <w:bCs/>
          <w:sz w:val="24"/>
          <w:szCs w:val="24"/>
        </w:rPr>
        <w:t xml:space="preserve"> non-wood burning heating system is 0.04 tons for each replaced device</w:t>
      </w:r>
    </w:p>
    <w:p w:rsidR="00170280" w:rsidRPr="008818A9" w:rsidRDefault="00170280" w:rsidP="00170280">
      <w:pPr>
        <w:rPr>
          <w:rFonts w:ascii="Times New Roman" w:hAnsi="Times New Roman" w:cs="Times New Roman"/>
          <w:bCs/>
          <w:sz w:val="24"/>
          <w:szCs w:val="24"/>
        </w:rPr>
      </w:pPr>
      <w:r>
        <w:rPr>
          <w:rFonts w:ascii="Times New Roman" w:hAnsi="Times New Roman" w:cs="Times New Roman"/>
          <w:bCs/>
          <w:sz w:val="24"/>
          <w:szCs w:val="24"/>
        </w:rPr>
        <w:t xml:space="preserve">(2) For the </w:t>
      </w:r>
      <w:r w:rsidRPr="008818A9">
        <w:rPr>
          <w:rFonts w:ascii="Times New Roman" w:hAnsi="Times New Roman" w:cs="Times New Roman"/>
          <w:bCs/>
          <w:sz w:val="24"/>
          <w:szCs w:val="24"/>
        </w:rPr>
        <w:t>emission reductions identified in section (1) to be considered permanent, the person responsible for taking credit for the emission reductions must obtain and maintain the following records</w:t>
      </w:r>
      <w:r>
        <w:rPr>
          <w:rFonts w:ascii="Times New Roman" w:hAnsi="Times New Roman" w:cs="Times New Roman"/>
          <w:bCs/>
          <w:sz w:val="24"/>
          <w:szCs w:val="24"/>
        </w:rPr>
        <w:t xml:space="preserve"> for at least 5 years from the date that the proposed industrial point source commences operation</w:t>
      </w:r>
      <w:r w:rsidRPr="008818A9">
        <w:rPr>
          <w:rFonts w:ascii="Times New Roman" w:hAnsi="Times New Roman" w:cs="Times New Roman"/>
          <w:bCs/>
          <w:sz w:val="24"/>
          <w:szCs w:val="24"/>
        </w:rPr>
        <w:t>:</w:t>
      </w:r>
    </w:p>
    <w:p w:rsidR="00170280" w:rsidRPr="008818A9" w:rsidRDefault="00170280" w:rsidP="00170280">
      <w:pPr>
        <w:rPr>
          <w:rFonts w:ascii="Times New Roman" w:hAnsi="Times New Roman" w:cs="Times New Roman"/>
          <w:bCs/>
          <w:sz w:val="24"/>
          <w:szCs w:val="24"/>
        </w:rPr>
      </w:pPr>
      <w:r w:rsidRPr="008818A9">
        <w:rPr>
          <w:rFonts w:ascii="Times New Roman" w:hAnsi="Times New Roman" w:cs="Times New Roman"/>
          <w:bCs/>
          <w:sz w:val="24"/>
          <w:szCs w:val="24"/>
        </w:rPr>
        <w:t xml:space="preserve">(a) </w:t>
      </w:r>
      <w:proofErr w:type="gramStart"/>
      <w:r w:rsidRPr="008818A9">
        <w:rPr>
          <w:rFonts w:ascii="Times New Roman" w:hAnsi="Times New Roman" w:cs="Times New Roman"/>
          <w:bCs/>
          <w:sz w:val="24"/>
          <w:szCs w:val="24"/>
        </w:rPr>
        <w:t>the</w:t>
      </w:r>
      <w:proofErr w:type="gramEnd"/>
      <w:r w:rsidRPr="008818A9">
        <w:rPr>
          <w:rFonts w:ascii="Times New Roman" w:hAnsi="Times New Roman" w:cs="Times New Roman"/>
          <w:bCs/>
          <w:sz w:val="24"/>
          <w:szCs w:val="24"/>
        </w:rPr>
        <w:t xml:space="preserve"> address of the residence where the emission reduction occurred;</w:t>
      </w:r>
    </w:p>
    <w:p w:rsidR="00170280" w:rsidRPr="008818A9" w:rsidRDefault="00170280" w:rsidP="00170280">
      <w:pPr>
        <w:rPr>
          <w:rFonts w:ascii="Times New Roman" w:hAnsi="Times New Roman" w:cs="Times New Roman"/>
          <w:bCs/>
          <w:sz w:val="24"/>
          <w:szCs w:val="24"/>
        </w:rPr>
      </w:pPr>
      <w:r w:rsidRPr="008818A9">
        <w:rPr>
          <w:rFonts w:ascii="Times New Roman" w:hAnsi="Times New Roman" w:cs="Times New Roman"/>
          <w:bCs/>
          <w:sz w:val="24"/>
          <w:szCs w:val="24"/>
        </w:rPr>
        <w:t xml:space="preserve">(b) </w:t>
      </w:r>
      <w:proofErr w:type="gramStart"/>
      <w:r w:rsidRPr="008818A9">
        <w:rPr>
          <w:rFonts w:ascii="Times New Roman" w:hAnsi="Times New Roman" w:cs="Times New Roman"/>
          <w:bCs/>
          <w:sz w:val="24"/>
          <w:szCs w:val="24"/>
        </w:rPr>
        <w:t>the</w:t>
      </w:r>
      <w:proofErr w:type="gramEnd"/>
      <w:r w:rsidRPr="008818A9">
        <w:rPr>
          <w:rFonts w:ascii="Times New Roman" w:hAnsi="Times New Roman" w:cs="Times New Roman"/>
          <w:bCs/>
          <w:sz w:val="24"/>
          <w:szCs w:val="24"/>
        </w:rPr>
        <w:t xml:space="preserve"> date that the emission reduction </w:t>
      </w:r>
      <w:r>
        <w:rPr>
          <w:rFonts w:ascii="Times New Roman" w:hAnsi="Times New Roman" w:cs="Times New Roman"/>
          <w:bCs/>
          <w:sz w:val="24"/>
          <w:szCs w:val="24"/>
        </w:rPr>
        <w:t>was</w:t>
      </w:r>
      <w:r w:rsidRPr="008818A9">
        <w:rPr>
          <w:rFonts w:ascii="Times New Roman" w:hAnsi="Times New Roman" w:cs="Times New Roman"/>
          <w:bCs/>
          <w:sz w:val="24"/>
          <w:szCs w:val="24"/>
        </w:rPr>
        <w:t xml:space="preserve"> achieved;</w:t>
      </w:r>
    </w:p>
    <w:p w:rsidR="00170280" w:rsidRPr="008818A9" w:rsidRDefault="00170280" w:rsidP="00170280">
      <w:pPr>
        <w:rPr>
          <w:rFonts w:ascii="Times New Roman" w:hAnsi="Times New Roman" w:cs="Times New Roman"/>
          <w:bCs/>
          <w:sz w:val="24"/>
          <w:szCs w:val="24"/>
        </w:rPr>
      </w:pPr>
      <w:r w:rsidRPr="008818A9">
        <w:rPr>
          <w:rFonts w:ascii="Times New Roman" w:hAnsi="Times New Roman" w:cs="Times New Roman"/>
          <w:bCs/>
          <w:sz w:val="24"/>
          <w:szCs w:val="24"/>
        </w:rPr>
        <w:t>(</w:t>
      </w:r>
      <w:r>
        <w:rPr>
          <w:rFonts w:ascii="Times New Roman" w:hAnsi="Times New Roman" w:cs="Times New Roman"/>
          <w:bCs/>
          <w:sz w:val="24"/>
          <w:szCs w:val="24"/>
        </w:rPr>
        <w:t>c</w:t>
      </w:r>
      <w:r w:rsidRPr="008818A9">
        <w:rPr>
          <w:rFonts w:ascii="Times New Roman" w:hAnsi="Times New Roman" w:cs="Times New Roman"/>
          <w:bCs/>
          <w:sz w:val="24"/>
          <w:szCs w:val="24"/>
        </w:rPr>
        <w:t xml:space="preserve">) </w:t>
      </w:r>
      <w:proofErr w:type="gramStart"/>
      <w:r w:rsidRPr="008818A9">
        <w:rPr>
          <w:rFonts w:ascii="Times New Roman" w:hAnsi="Times New Roman" w:cs="Times New Roman"/>
          <w:bCs/>
          <w:sz w:val="24"/>
          <w:szCs w:val="24"/>
        </w:rPr>
        <w:t>purchase</w:t>
      </w:r>
      <w:proofErr w:type="gramEnd"/>
      <w:r w:rsidRPr="008818A9">
        <w:rPr>
          <w:rFonts w:ascii="Times New Roman" w:hAnsi="Times New Roman" w:cs="Times New Roman"/>
          <w:bCs/>
          <w:sz w:val="24"/>
          <w:szCs w:val="24"/>
        </w:rPr>
        <w:t xml:space="preserve"> and installation records for certified woodstoves, certified inserts, or alternative non-wood </w:t>
      </w:r>
      <w:r>
        <w:rPr>
          <w:rFonts w:ascii="Times New Roman" w:hAnsi="Times New Roman" w:cs="Times New Roman"/>
          <w:bCs/>
          <w:sz w:val="24"/>
          <w:szCs w:val="24"/>
        </w:rPr>
        <w:t xml:space="preserve">burning </w:t>
      </w:r>
      <w:r w:rsidRPr="008818A9">
        <w:rPr>
          <w:rFonts w:ascii="Times New Roman" w:hAnsi="Times New Roman" w:cs="Times New Roman"/>
          <w:bCs/>
          <w:sz w:val="24"/>
          <w:szCs w:val="24"/>
        </w:rPr>
        <w:t>heating systems;</w:t>
      </w:r>
    </w:p>
    <w:p w:rsidR="00170280" w:rsidRPr="008818A9" w:rsidRDefault="00170280" w:rsidP="00170280">
      <w:pPr>
        <w:rPr>
          <w:rFonts w:ascii="Times New Roman" w:hAnsi="Times New Roman" w:cs="Times New Roman"/>
          <w:bCs/>
          <w:sz w:val="24"/>
          <w:szCs w:val="24"/>
        </w:rPr>
      </w:pPr>
      <w:r w:rsidRPr="008818A9">
        <w:rPr>
          <w:rFonts w:ascii="Times New Roman" w:hAnsi="Times New Roman" w:cs="Times New Roman"/>
          <w:bCs/>
          <w:sz w:val="24"/>
          <w:szCs w:val="24"/>
        </w:rPr>
        <w:t>(</w:t>
      </w:r>
      <w:r>
        <w:rPr>
          <w:rFonts w:ascii="Times New Roman" w:hAnsi="Times New Roman" w:cs="Times New Roman"/>
          <w:bCs/>
          <w:sz w:val="24"/>
          <w:szCs w:val="24"/>
        </w:rPr>
        <w:t>d</w:t>
      </w:r>
      <w:r w:rsidRPr="008818A9">
        <w:rPr>
          <w:rFonts w:ascii="Times New Roman" w:hAnsi="Times New Roman" w:cs="Times New Roman"/>
          <w:bCs/>
          <w:sz w:val="24"/>
          <w:szCs w:val="24"/>
        </w:rPr>
        <w:t xml:space="preserve">) </w:t>
      </w:r>
      <w:proofErr w:type="gramStart"/>
      <w:r w:rsidRPr="008818A9">
        <w:rPr>
          <w:rFonts w:ascii="Times New Roman" w:hAnsi="Times New Roman" w:cs="Times New Roman"/>
          <w:bCs/>
          <w:sz w:val="24"/>
          <w:szCs w:val="24"/>
        </w:rPr>
        <w:t>records</w:t>
      </w:r>
      <w:proofErr w:type="gramEnd"/>
      <w:r w:rsidRPr="008818A9">
        <w:rPr>
          <w:rFonts w:ascii="Times New Roman" w:hAnsi="Times New Roman" w:cs="Times New Roman"/>
          <w:bCs/>
          <w:sz w:val="24"/>
          <w:szCs w:val="24"/>
        </w:rPr>
        <w:t xml:space="preserve"> for permanently decommissioning fireplaces, if applicable; and</w:t>
      </w:r>
    </w:p>
    <w:p w:rsidR="00170280" w:rsidRPr="008818A9" w:rsidRDefault="00170280" w:rsidP="00170280">
      <w:pPr>
        <w:rPr>
          <w:rFonts w:ascii="Times New Roman" w:hAnsi="Times New Roman" w:cs="Times New Roman"/>
          <w:bCs/>
          <w:sz w:val="24"/>
          <w:szCs w:val="24"/>
        </w:rPr>
      </w:pPr>
      <w:r w:rsidRPr="008818A9">
        <w:rPr>
          <w:rFonts w:ascii="Times New Roman" w:hAnsi="Times New Roman" w:cs="Times New Roman"/>
          <w:bCs/>
          <w:sz w:val="24"/>
          <w:szCs w:val="24"/>
        </w:rPr>
        <w:t>(</w:t>
      </w:r>
      <w:r>
        <w:rPr>
          <w:rFonts w:ascii="Times New Roman" w:hAnsi="Times New Roman" w:cs="Times New Roman"/>
          <w:bCs/>
          <w:sz w:val="24"/>
          <w:szCs w:val="24"/>
        </w:rPr>
        <w:t>e</w:t>
      </w:r>
      <w:r w:rsidRPr="008818A9">
        <w:rPr>
          <w:rFonts w:ascii="Times New Roman" w:hAnsi="Times New Roman" w:cs="Times New Roman"/>
          <w:bCs/>
          <w:sz w:val="24"/>
          <w:szCs w:val="24"/>
        </w:rPr>
        <w:t xml:space="preserve">) </w:t>
      </w:r>
      <w:proofErr w:type="gramStart"/>
      <w:r w:rsidRPr="008818A9">
        <w:rPr>
          <w:rFonts w:ascii="Times New Roman" w:hAnsi="Times New Roman" w:cs="Times New Roman"/>
          <w:bCs/>
          <w:sz w:val="24"/>
          <w:szCs w:val="24"/>
        </w:rPr>
        <w:t>disposal</w:t>
      </w:r>
      <w:proofErr w:type="gramEnd"/>
      <w:r w:rsidRPr="008818A9">
        <w:rPr>
          <w:rFonts w:ascii="Times New Roman" w:hAnsi="Times New Roman" w:cs="Times New Roman"/>
          <w:bCs/>
          <w:sz w:val="24"/>
          <w:szCs w:val="24"/>
        </w:rPr>
        <w:t xml:space="preserve"> records for non-certified woodstoves or fireplace insert</w:t>
      </w:r>
      <w:r>
        <w:rPr>
          <w:rFonts w:ascii="Times New Roman" w:hAnsi="Times New Roman" w:cs="Times New Roman"/>
          <w:bCs/>
          <w:sz w:val="24"/>
          <w:szCs w:val="24"/>
        </w:rPr>
        <w:t>s removed</w:t>
      </w:r>
      <w:r w:rsidRPr="008818A9">
        <w:rPr>
          <w:rFonts w:ascii="Times New Roman" w:hAnsi="Times New Roman" w:cs="Times New Roman"/>
          <w:bCs/>
          <w:sz w:val="24"/>
          <w:szCs w:val="24"/>
        </w:rPr>
        <w:t>.</w:t>
      </w:r>
    </w:p>
    <w:p w:rsidR="00170280" w:rsidRPr="008818A9" w:rsidRDefault="00170280" w:rsidP="00170280">
      <w:pPr>
        <w:rPr>
          <w:rFonts w:ascii="Times New Roman" w:hAnsi="Times New Roman" w:cs="Times New Roman"/>
          <w:bCs/>
          <w:sz w:val="24"/>
          <w:szCs w:val="24"/>
        </w:rPr>
      </w:pPr>
      <w:r w:rsidRPr="008818A9">
        <w:rPr>
          <w:rFonts w:ascii="Times New Roman" w:hAnsi="Times New Roman" w:cs="Times New Roman"/>
          <w:bCs/>
          <w:sz w:val="24"/>
          <w:szCs w:val="24"/>
        </w:rPr>
        <w:t xml:space="preserve">(3) The records identified in </w:t>
      </w:r>
      <w:r>
        <w:rPr>
          <w:rFonts w:ascii="Times New Roman" w:hAnsi="Times New Roman" w:cs="Times New Roman"/>
          <w:bCs/>
          <w:sz w:val="24"/>
          <w:szCs w:val="24"/>
        </w:rPr>
        <w:t xml:space="preserve">section </w:t>
      </w:r>
      <w:r w:rsidRPr="008818A9">
        <w:rPr>
          <w:rFonts w:ascii="Times New Roman" w:hAnsi="Times New Roman" w:cs="Times New Roman"/>
          <w:bCs/>
          <w:sz w:val="24"/>
          <w:szCs w:val="24"/>
        </w:rPr>
        <w:t>(2) may be provided by a third party authorized and monitored by the DEQ to procure the emission reductions identified in section (1).</w:t>
      </w:r>
    </w:p>
    <w:p w:rsidR="00170280" w:rsidRPr="008818A9" w:rsidRDefault="00170280" w:rsidP="00170280">
      <w:pPr>
        <w:rPr>
          <w:rFonts w:ascii="Times New Roman" w:hAnsi="Times New Roman" w:cs="Times New Roman"/>
          <w:bCs/>
          <w:sz w:val="24"/>
          <w:szCs w:val="24"/>
        </w:rPr>
      </w:pPr>
      <w:r w:rsidRPr="008818A9">
        <w:rPr>
          <w:rFonts w:ascii="Times New Roman" w:hAnsi="Times New Roman" w:cs="Times New Roman"/>
          <w:bCs/>
          <w:sz w:val="24"/>
          <w:szCs w:val="24"/>
        </w:rPr>
        <w:t>(4) All emission reductions must be achieved prior to startup of the proposed source using the emission reductions as offsets in the permitting action specified in OAR 340-224-0050</w:t>
      </w:r>
      <w:r>
        <w:rPr>
          <w:rFonts w:ascii="Times New Roman" w:hAnsi="Times New Roman" w:cs="Times New Roman"/>
          <w:bCs/>
          <w:sz w:val="24"/>
          <w:szCs w:val="24"/>
        </w:rPr>
        <w:t xml:space="preserve"> or 340-224-0060</w:t>
      </w:r>
      <w:r w:rsidRPr="008818A9">
        <w:rPr>
          <w:rFonts w:ascii="Times New Roman" w:hAnsi="Times New Roman" w:cs="Times New Roman"/>
          <w:bCs/>
          <w:sz w:val="24"/>
          <w:szCs w:val="24"/>
        </w:rPr>
        <w:t>.</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170280" w:rsidRDefault="00170280" w:rsidP="00170280">
      <w:pPr>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Stat. Auth.: ORS 468 &amp; 468A </w:t>
      </w:r>
      <w:r w:rsidRPr="008054DC">
        <w:rPr>
          <w:rFonts w:ascii="Times New Roman" w:eastAsia="Times New Roman" w:hAnsi="Times New Roman" w:cs="Times New Roman"/>
          <w:sz w:val="24"/>
          <w:szCs w:val="24"/>
        </w:rPr>
        <w:br/>
        <w:t>Stats. Implemented: ORS 468.020 &amp; 468A.025</w:t>
      </w:r>
    </w:p>
    <w:p w:rsidR="00170280" w:rsidRDefault="00170280" w:rsidP="00170280">
      <w:pPr>
        <w:rPr>
          <w:b/>
          <w:bCs/>
        </w:rPr>
      </w:pPr>
    </w:p>
    <w:p w:rsidR="00170280" w:rsidRPr="008616E1" w:rsidRDefault="00170280" w:rsidP="00170280">
      <w:pPr>
        <w:jc w:val="center"/>
        <w:rPr>
          <w:rFonts w:ascii="Times New Roman" w:hAnsi="Times New Roman" w:cs="Times New Roman"/>
          <w:sz w:val="24"/>
          <w:szCs w:val="24"/>
        </w:rPr>
      </w:pPr>
      <w:r w:rsidRPr="008616E1">
        <w:rPr>
          <w:rFonts w:ascii="Times New Roman" w:hAnsi="Times New Roman" w:cs="Times New Roman"/>
          <w:b/>
          <w:bCs/>
          <w:sz w:val="24"/>
          <w:szCs w:val="24"/>
        </w:rPr>
        <w:t xml:space="preserve">Klamath Falls Nonattainment Area Contingency Measures </w:t>
      </w:r>
    </w:p>
    <w:p w:rsidR="00170280" w:rsidRDefault="00170280" w:rsidP="00170280">
      <w:pPr>
        <w:pStyle w:val="NormalWeb"/>
      </w:pPr>
      <w:r>
        <w:rPr>
          <w:b/>
          <w:bCs/>
        </w:rPr>
        <w:t xml:space="preserve">340-240-0570 </w:t>
      </w:r>
    </w:p>
    <w:p w:rsidR="00170280" w:rsidRDefault="00170280" w:rsidP="00170280">
      <w:pPr>
        <w:pStyle w:val="NormalWeb"/>
      </w:pPr>
      <w:r>
        <w:rPr>
          <w:b/>
          <w:bCs/>
        </w:rPr>
        <w:t>Applicability</w:t>
      </w:r>
    </w:p>
    <w:p w:rsidR="00170280" w:rsidRDefault="00170280" w:rsidP="00170280">
      <w:pPr>
        <w:pStyle w:val="NormalWeb"/>
      </w:pPr>
      <w:r>
        <w:t>OAR 340-240-0570 through 340-240-0630 apply to the Klamath Falls Nonattainment Area for PM</w:t>
      </w:r>
      <w:r>
        <w:rPr>
          <w:vertAlign w:val="subscript"/>
        </w:rPr>
        <w:t>2.5</w:t>
      </w:r>
      <w:r>
        <w:t xml:space="preserve"> should the area not achieve attainment by the applicable attainment date established pursuant to 42 U.S.C. 7502(a</w:t>
      </w:r>
      <w:proofErr w:type="gramStart"/>
      <w:r>
        <w:t>)(</w:t>
      </w:r>
      <w:proofErr w:type="gramEnd"/>
      <w:r>
        <w:t>2).</w:t>
      </w:r>
    </w:p>
    <w:p w:rsidR="00170280" w:rsidRDefault="00170280" w:rsidP="00170280">
      <w:pPr>
        <w:pStyle w:val="NormalWeb"/>
      </w:pPr>
      <w:r>
        <w:t>[</w:t>
      </w:r>
      <w:r>
        <w:rPr>
          <w:b/>
          <w:bCs/>
        </w:rPr>
        <w:t>NOTE:</w:t>
      </w:r>
      <w:r>
        <w:t xml:space="preserve"> This rule is included in the State of Oregon Clean Air Act Implementation Plan as adopted by the Environmental Quality Commission under OAR 340-200-0040.]</w:t>
      </w:r>
    </w:p>
    <w:p w:rsidR="00170280" w:rsidRDefault="00170280" w:rsidP="00170280">
      <w:pPr>
        <w:pStyle w:val="NormalWeb"/>
      </w:pPr>
      <w:r>
        <w:t>Stat. Auth.: ORS 468 &amp; ORS 468A</w:t>
      </w:r>
      <w:r>
        <w:br/>
        <w:t>Stats. Implemented: ORS 468A.480</w:t>
      </w:r>
      <w:r>
        <w:br/>
      </w:r>
    </w:p>
    <w:p w:rsidR="00170280" w:rsidRPr="005F7775"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5F7775">
        <w:rPr>
          <w:rFonts w:ascii="Times New Roman" w:eastAsia="Times New Roman" w:hAnsi="Times New Roman" w:cs="Times New Roman"/>
          <w:b/>
          <w:bCs/>
          <w:sz w:val="24"/>
          <w:szCs w:val="24"/>
        </w:rPr>
        <w:t>340-</w:t>
      </w:r>
      <w:r>
        <w:rPr>
          <w:rFonts w:ascii="Times New Roman" w:eastAsia="Times New Roman" w:hAnsi="Times New Roman" w:cs="Times New Roman"/>
          <w:b/>
          <w:bCs/>
          <w:sz w:val="24"/>
          <w:szCs w:val="24"/>
        </w:rPr>
        <w:t>240</w:t>
      </w:r>
      <w:r w:rsidRPr="005F7775">
        <w:rPr>
          <w:rFonts w:ascii="Times New Roman" w:eastAsia="Times New Roman" w:hAnsi="Times New Roman" w:cs="Times New Roman"/>
          <w:b/>
          <w:bCs/>
          <w:sz w:val="24"/>
          <w:szCs w:val="24"/>
        </w:rPr>
        <w:t>-0</w:t>
      </w:r>
      <w:r>
        <w:rPr>
          <w:rFonts w:ascii="Times New Roman" w:eastAsia="Times New Roman" w:hAnsi="Times New Roman" w:cs="Times New Roman"/>
          <w:b/>
          <w:bCs/>
          <w:sz w:val="24"/>
          <w:szCs w:val="24"/>
        </w:rPr>
        <w:t>58</w:t>
      </w:r>
      <w:r w:rsidRPr="005F7775">
        <w:rPr>
          <w:rFonts w:ascii="Times New Roman" w:eastAsia="Times New Roman" w:hAnsi="Times New Roman" w:cs="Times New Roman"/>
          <w:b/>
          <w:bCs/>
          <w:sz w:val="24"/>
          <w:szCs w:val="24"/>
        </w:rPr>
        <w:t xml:space="preserve">0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 xml:space="preserve">Existing </w:t>
      </w:r>
      <w:r>
        <w:rPr>
          <w:rFonts w:ascii="Times New Roman" w:eastAsia="Times New Roman" w:hAnsi="Times New Roman" w:cs="Times New Roman"/>
          <w:b/>
          <w:bCs/>
          <w:sz w:val="24"/>
          <w:szCs w:val="24"/>
        </w:rPr>
        <w:t xml:space="preserve">Industrial </w:t>
      </w:r>
      <w:r w:rsidRPr="008054DC">
        <w:rPr>
          <w:rFonts w:ascii="Times New Roman" w:eastAsia="Times New Roman" w:hAnsi="Times New Roman" w:cs="Times New Roman"/>
          <w:b/>
          <w:bCs/>
          <w:sz w:val="24"/>
          <w:szCs w:val="24"/>
        </w:rPr>
        <w:t>Sources</w:t>
      </w:r>
      <w:r>
        <w:rPr>
          <w:rFonts w:ascii="Times New Roman" w:eastAsia="Times New Roman" w:hAnsi="Times New Roman" w:cs="Times New Roman"/>
          <w:b/>
          <w:bCs/>
          <w:sz w:val="24"/>
          <w:szCs w:val="24"/>
        </w:rPr>
        <w:t xml:space="preserve"> Control Efficiency</w:t>
      </w:r>
    </w:p>
    <w:p w:rsidR="00170280"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BF03D6">
        <w:rPr>
          <w:rFonts w:ascii="Times New Roman" w:eastAsia="Times New Roman" w:hAnsi="Times New Roman" w:cs="Times New Roman"/>
          <w:sz w:val="24"/>
          <w:szCs w:val="24"/>
        </w:rPr>
        <w:t>The owner or operator of an Oregon Title V Operating Permit program source, as defined in OAR 340-200-0020 may</w:t>
      </w:r>
      <w:r>
        <w:rPr>
          <w:rFonts w:ascii="Times New Roman" w:eastAsia="Times New Roman" w:hAnsi="Times New Roman" w:cs="Times New Roman"/>
          <w:sz w:val="24"/>
          <w:szCs w:val="24"/>
        </w:rPr>
        <w:t xml:space="preserve"> not remove or modify existing control </w:t>
      </w:r>
      <w:proofErr w:type="gramStart"/>
      <w:r>
        <w:rPr>
          <w:rFonts w:ascii="Times New Roman" w:eastAsia="Times New Roman" w:hAnsi="Times New Roman" w:cs="Times New Roman"/>
          <w:sz w:val="24"/>
          <w:szCs w:val="24"/>
        </w:rPr>
        <w:t>devices  unless</w:t>
      </w:r>
      <w:proofErr w:type="gramEnd"/>
      <w:r>
        <w:rPr>
          <w:rFonts w:ascii="Times New Roman" w:eastAsia="Times New Roman" w:hAnsi="Times New Roman" w:cs="Times New Roman"/>
          <w:sz w:val="24"/>
          <w:szCs w:val="24"/>
        </w:rPr>
        <w:t xml:space="preserve"> the new control device has the same or better </w:t>
      </w:r>
      <w:r>
        <w:t>PM</w:t>
      </w:r>
      <w:r>
        <w:rPr>
          <w:vertAlign w:val="subscript"/>
        </w:rPr>
        <w:t>2.5</w:t>
      </w:r>
      <w:r>
        <w:t xml:space="preserve"> </w:t>
      </w:r>
      <w:r>
        <w:rPr>
          <w:rFonts w:ascii="Times New Roman" w:eastAsia="Times New Roman" w:hAnsi="Times New Roman" w:cs="Times New Roman"/>
          <w:sz w:val="24"/>
          <w:szCs w:val="24"/>
        </w:rPr>
        <w:t xml:space="preserve">control efficiency as the old device. </w:t>
      </w:r>
    </w:p>
    <w:p w:rsidR="00170280" w:rsidRDefault="00170280" w:rsidP="00170280">
      <w:pPr>
        <w:pStyle w:val="NormalWeb"/>
      </w:pPr>
      <w:r>
        <w:t>[</w:t>
      </w:r>
      <w:r>
        <w:rPr>
          <w:b/>
          <w:bCs/>
        </w:rPr>
        <w:t>NOTE:</w:t>
      </w:r>
      <w:r>
        <w:t xml:space="preserve"> This rule is included in the State of Oregon Clean Air Act Implementation Plan as adopted by the Environmental Quality Commission under OAR 340-200-0040.]</w:t>
      </w:r>
    </w:p>
    <w:p w:rsidR="00170280" w:rsidRPr="0015329E" w:rsidRDefault="00170280" w:rsidP="00170280">
      <w:pPr>
        <w:pStyle w:val="NormalWeb"/>
      </w:pPr>
      <w:r>
        <w:t>Stat. Auth.: ORS 468 &amp; ORS 468A</w:t>
      </w:r>
      <w:r>
        <w:br/>
        <w:t>Stats. Implemented: ORS 468A.480</w:t>
      </w:r>
      <w:r>
        <w:br/>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340-240-0</w:t>
      </w:r>
      <w:r>
        <w:rPr>
          <w:rFonts w:ascii="Times New Roman" w:eastAsia="Times New Roman" w:hAnsi="Times New Roman" w:cs="Times New Roman"/>
          <w:b/>
          <w:bCs/>
          <w:sz w:val="24"/>
          <w:szCs w:val="24"/>
        </w:rPr>
        <w:t>610</w:t>
      </w:r>
      <w:r w:rsidRPr="008054DC">
        <w:rPr>
          <w:rFonts w:ascii="Times New Roman" w:eastAsia="Times New Roman" w:hAnsi="Times New Roman" w:cs="Times New Roman"/>
          <w:b/>
          <w:bCs/>
          <w:sz w:val="24"/>
          <w:szCs w:val="24"/>
        </w:rPr>
        <w:t xml:space="preserve">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 xml:space="preserve">Continuous Monitoring </w:t>
      </w:r>
      <w:r>
        <w:rPr>
          <w:rFonts w:ascii="Times New Roman" w:eastAsia="Times New Roman" w:hAnsi="Times New Roman" w:cs="Times New Roman"/>
          <w:b/>
          <w:bCs/>
          <w:sz w:val="24"/>
          <w:szCs w:val="24"/>
        </w:rPr>
        <w:t>for Industrial Sources</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(1) </w:t>
      </w:r>
      <w:r w:rsidRPr="00BF03D6">
        <w:rPr>
          <w:rFonts w:ascii="Times New Roman" w:eastAsia="Times New Roman" w:hAnsi="Times New Roman" w:cs="Times New Roman"/>
          <w:sz w:val="24"/>
          <w:szCs w:val="24"/>
        </w:rPr>
        <w:t xml:space="preserve">The owner or operator of an Oregon Title V Operating Permit program source, as defined in OAR 340-200-0020 must install and operate instrumentation for measuring and recording </w:t>
      </w:r>
      <w:r w:rsidRPr="00E80312">
        <w:rPr>
          <w:rFonts w:ascii="Times New Roman" w:eastAsia="Times New Roman" w:hAnsi="Times New Roman" w:cs="Times New Roman"/>
          <w:sz w:val="24"/>
          <w:szCs w:val="24"/>
        </w:rPr>
        <w:t xml:space="preserve">emissions or the parameters that affect the emission of particulate matter from wood-fired boilers </w:t>
      </w:r>
      <w:r>
        <w:rPr>
          <w:rFonts w:ascii="Times New Roman" w:eastAsia="Times New Roman" w:hAnsi="Times New Roman" w:cs="Times New Roman"/>
          <w:sz w:val="24"/>
          <w:szCs w:val="24"/>
        </w:rPr>
        <w:t>by June 1, 2015, to</w:t>
      </w:r>
      <w:r w:rsidRPr="008054DC">
        <w:rPr>
          <w:rFonts w:ascii="Times New Roman" w:eastAsia="Times New Roman" w:hAnsi="Times New Roman" w:cs="Times New Roman"/>
          <w:sz w:val="24"/>
          <w:szCs w:val="24"/>
        </w:rPr>
        <w:t xml:space="preserve"> ensure that the sources and the air pollution control equipment are operated at all times at their full efficiency and effectiveness so that the emission of </w:t>
      </w:r>
      <w:r>
        <w:rPr>
          <w:rFonts w:ascii="Times New Roman" w:eastAsia="Times New Roman" w:hAnsi="Times New Roman" w:cs="Times New Roman"/>
          <w:sz w:val="24"/>
          <w:szCs w:val="24"/>
        </w:rPr>
        <w:t>particulate matter</w:t>
      </w:r>
      <w:r w:rsidRPr="008054DC">
        <w:rPr>
          <w:rFonts w:ascii="Times New Roman" w:eastAsia="Times New Roman" w:hAnsi="Times New Roman" w:cs="Times New Roman"/>
          <w:sz w:val="24"/>
          <w:szCs w:val="24"/>
        </w:rPr>
        <w:t xml:space="preserve"> is kept at the lowest practicable level. Continuous monitoring equipment and operation must be in accordance with </w:t>
      </w:r>
      <w:r>
        <w:rPr>
          <w:rFonts w:ascii="Times New Roman" w:eastAsia="Times New Roman" w:hAnsi="Times New Roman" w:cs="Times New Roman"/>
          <w:sz w:val="24"/>
          <w:szCs w:val="24"/>
        </w:rPr>
        <w:t>the Department’s Continuous Monitoring Manual.</w:t>
      </w:r>
      <w:r w:rsidRPr="008054DC">
        <w:rPr>
          <w:rFonts w:ascii="Times New Roman" w:eastAsia="Times New Roman" w:hAnsi="Times New Roman" w:cs="Times New Roman"/>
          <w:sz w:val="24"/>
          <w:szCs w:val="24"/>
        </w:rPr>
        <w:t xml:space="preserve">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(2) At a minimum, the monitoring required under paragraph (1) of this section must include: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8054DC">
        <w:rPr>
          <w:rFonts w:ascii="Times New Roman" w:eastAsia="Times New Roman" w:hAnsi="Times New Roman" w:cs="Times New Roman"/>
          <w:sz w:val="24"/>
          <w:szCs w:val="24"/>
        </w:rPr>
        <w:t xml:space="preserve">) Continuous monitoring of </w:t>
      </w:r>
      <w:r>
        <w:rPr>
          <w:rFonts w:ascii="Times New Roman" w:eastAsia="Times New Roman" w:hAnsi="Times New Roman" w:cs="Times New Roman"/>
          <w:sz w:val="24"/>
          <w:szCs w:val="24"/>
        </w:rPr>
        <w:t xml:space="preserve">control device </w:t>
      </w:r>
      <w:r w:rsidRPr="008054DC">
        <w:rPr>
          <w:rFonts w:ascii="Times New Roman" w:eastAsia="Times New Roman" w:hAnsi="Times New Roman" w:cs="Times New Roman"/>
          <w:sz w:val="24"/>
          <w:szCs w:val="24"/>
        </w:rPr>
        <w:t xml:space="preserve">parameters for any wood- fired boiler.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Pr>
          <w:rFonts w:ascii="Times New Roman" w:eastAsia="Times New Roman" w:hAnsi="Times New Roman" w:cs="Times New Roman"/>
          <w:sz w:val="24"/>
          <w:szCs w:val="24"/>
        </w:rPr>
        <w:t>b</w:t>
      </w:r>
      <w:r w:rsidRPr="008054DC">
        <w:rPr>
          <w:rFonts w:ascii="Times New Roman" w:eastAsia="Times New Roman" w:hAnsi="Times New Roman" w:cs="Times New Roman"/>
          <w:sz w:val="24"/>
          <w:szCs w:val="24"/>
        </w:rPr>
        <w:t xml:space="preserve">) Continuous monitoring of opacity for any wood- fired boiler not controlled by a wet scrubber.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[Publications: Publications referenced are available from the agency.]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Stat. Auth.: ORS 468 &amp; 468A </w:t>
      </w:r>
      <w:r w:rsidRPr="008054DC">
        <w:rPr>
          <w:rFonts w:ascii="Times New Roman" w:eastAsia="Times New Roman" w:hAnsi="Times New Roman" w:cs="Times New Roman"/>
          <w:sz w:val="24"/>
          <w:szCs w:val="24"/>
        </w:rPr>
        <w:br/>
        <w:t>Stats. Implemented: ORS 468.020 &amp; 468A.025</w:t>
      </w:r>
      <w:r w:rsidRPr="008054DC">
        <w:rPr>
          <w:rFonts w:ascii="Times New Roman" w:eastAsia="Times New Roman" w:hAnsi="Times New Roman" w:cs="Times New Roman"/>
          <w:sz w:val="24"/>
          <w:szCs w:val="24"/>
        </w:rPr>
        <w:br/>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340-240-0</w:t>
      </w:r>
      <w:r>
        <w:rPr>
          <w:rFonts w:ascii="Times New Roman" w:eastAsia="Times New Roman" w:hAnsi="Times New Roman" w:cs="Times New Roman"/>
          <w:b/>
          <w:bCs/>
          <w:sz w:val="24"/>
          <w:szCs w:val="24"/>
        </w:rPr>
        <w:t>62</w:t>
      </w:r>
      <w:r w:rsidRPr="008054DC">
        <w:rPr>
          <w:rFonts w:ascii="Times New Roman" w:eastAsia="Times New Roman" w:hAnsi="Times New Roman" w:cs="Times New Roman"/>
          <w:b/>
          <w:bCs/>
          <w:sz w:val="24"/>
          <w:szCs w:val="24"/>
        </w:rPr>
        <w:t xml:space="preserve">0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Contingency Measures: </w:t>
      </w:r>
      <w:r w:rsidRPr="008054DC">
        <w:rPr>
          <w:rFonts w:ascii="Times New Roman" w:eastAsia="Times New Roman" w:hAnsi="Times New Roman" w:cs="Times New Roman"/>
          <w:b/>
          <w:bCs/>
          <w:sz w:val="24"/>
          <w:szCs w:val="24"/>
        </w:rPr>
        <w:t xml:space="preserve">New </w:t>
      </w:r>
      <w:r>
        <w:rPr>
          <w:rFonts w:ascii="Times New Roman" w:eastAsia="Times New Roman" w:hAnsi="Times New Roman" w:cs="Times New Roman"/>
          <w:b/>
          <w:bCs/>
          <w:sz w:val="24"/>
          <w:szCs w:val="24"/>
        </w:rPr>
        <w:t xml:space="preserve">Industrial </w:t>
      </w:r>
      <w:r w:rsidRPr="008054DC">
        <w:rPr>
          <w:rFonts w:ascii="Times New Roman" w:eastAsia="Times New Roman" w:hAnsi="Times New Roman" w:cs="Times New Roman"/>
          <w:b/>
          <w:bCs/>
          <w:sz w:val="24"/>
          <w:szCs w:val="24"/>
        </w:rPr>
        <w:t>Sources</w:t>
      </w:r>
      <w:r w:rsidRPr="008054DC">
        <w:rPr>
          <w:rFonts w:ascii="Times New Roman" w:eastAsia="Times New Roman" w:hAnsi="Times New Roman" w:cs="Times New Roman"/>
          <w:sz w:val="24"/>
          <w:szCs w:val="24"/>
        </w:rPr>
        <w:t xml:space="preserve">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New </w:t>
      </w:r>
      <w:r>
        <w:rPr>
          <w:rFonts w:ascii="Times New Roman" w:eastAsia="Times New Roman" w:hAnsi="Times New Roman" w:cs="Times New Roman"/>
          <w:sz w:val="24"/>
          <w:szCs w:val="24"/>
        </w:rPr>
        <w:t xml:space="preserve">industrial </w:t>
      </w:r>
      <w:r w:rsidRPr="008054DC">
        <w:rPr>
          <w:rFonts w:ascii="Times New Roman" w:eastAsia="Times New Roman" w:hAnsi="Times New Roman" w:cs="Times New Roman"/>
          <w:sz w:val="24"/>
          <w:szCs w:val="24"/>
        </w:rPr>
        <w:t xml:space="preserve">sources </w:t>
      </w:r>
      <w:r>
        <w:rPr>
          <w:rFonts w:ascii="Times New Roman" w:eastAsia="Times New Roman" w:hAnsi="Times New Roman" w:cs="Times New Roman"/>
          <w:sz w:val="24"/>
          <w:szCs w:val="24"/>
        </w:rPr>
        <w:t>must</w:t>
      </w:r>
      <w:r w:rsidRPr="008054DC">
        <w:rPr>
          <w:rFonts w:ascii="Times New Roman" w:eastAsia="Times New Roman" w:hAnsi="Times New Roman" w:cs="Times New Roman"/>
          <w:sz w:val="24"/>
          <w:szCs w:val="24"/>
        </w:rPr>
        <w:t xml:space="preserve"> comply with OAR </w:t>
      </w:r>
      <w:r>
        <w:rPr>
          <w:rFonts w:ascii="Times New Roman" w:eastAsia="Times New Roman" w:hAnsi="Times New Roman" w:cs="Times New Roman"/>
          <w:sz w:val="24"/>
          <w:szCs w:val="24"/>
        </w:rPr>
        <w:t xml:space="preserve">340-240-0570 </w:t>
      </w:r>
      <w:r w:rsidRPr="008054DC">
        <w:rPr>
          <w:rFonts w:ascii="Times New Roman" w:eastAsia="Times New Roman" w:hAnsi="Times New Roman" w:cs="Times New Roman"/>
          <w:sz w:val="24"/>
          <w:szCs w:val="24"/>
        </w:rPr>
        <w:t>through 340-240-0</w:t>
      </w:r>
      <w:r>
        <w:rPr>
          <w:rFonts w:ascii="Times New Roman" w:eastAsia="Times New Roman" w:hAnsi="Times New Roman" w:cs="Times New Roman"/>
          <w:sz w:val="24"/>
          <w:szCs w:val="24"/>
        </w:rPr>
        <w:t>610</w:t>
      </w:r>
      <w:r w:rsidRPr="008054DC">
        <w:rPr>
          <w:rFonts w:ascii="Times New Roman" w:eastAsia="Times New Roman" w:hAnsi="Times New Roman" w:cs="Times New Roman"/>
          <w:sz w:val="24"/>
          <w:szCs w:val="24"/>
        </w:rPr>
        <w:t xml:space="preserve"> immediately upon </w:t>
      </w:r>
      <w:r>
        <w:rPr>
          <w:rFonts w:ascii="Times New Roman" w:eastAsia="Times New Roman" w:hAnsi="Times New Roman" w:cs="Times New Roman"/>
          <w:sz w:val="24"/>
          <w:szCs w:val="24"/>
        </w:rPr>
        <w:t xml:space="preserve">receiving an Air Contaminant Discharge Permit or an Oregon Title V Operating Permit.  </w:t>
      </w:r>
      <w:r w:rsidRPr="008054DC">
        <w:rPr>
          <w:rFonts w:ascii="Times New Roman" w:eastAsia="Times New Roman" w:hAnsi="Times New Roman" w:cs="Times New Roman"/>
          <w:sz w:val="24"/>
          <w:szCs w:val="24"/>
        </w:rPr>
        <w:t xml:space="preserve">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170280" w:rsidRPr="008054DC"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Stat. Auth.: ORS 468 &amp; 468A </w:t>
      </w:r>
      <w:r w:rsidRPr="008054DC">
        <w:rPr>
          <w:rFonts w:ascii="Times New Roman" w:eastAsia="Times New Roman" w:hAnsi="Times New Roman" w:cs="Times New Roman"/>
          <w:sz w:val="24"/>
          <w:szCs w:val="24"/>
        </w:rPr>
        <w:br/>
        <w:t>Stats. Implemented: ORS 468A.025</w:t>
      </w:r>
      <w:r w:rsidRPr="008054DC">
        <w:rPr>
          <w:rFonts w:ascii="Times New Roman" w:eastAsia="Times New Roman" w:hAnsi="Times New Roman" w:cs="Times New Roman"/>
          <w:sz w:val="24"/>
          <w:szCs w:val="24"/>
        </w:rPr>
        <w:br/>
      </w:r>
    </w:p>
    <w:p w:rsidR="00170280" w:rsidRPr="00421528" w:rsidRDefault="00170280" w:rsidP="00170280">
      <w:pPr>
        <w:pStyle w:val="NormalWeb"/>
      </w:pPr>
      <w:r w:rsidRPr="00421528">
        <w:rPr>
          <w:b/>
          <w:bCs/>
        </w:rPr>
        <w:t>340-240-0630</w:t>
      </w:r>
    </w:p>
    <w:p w:rsidR="00170280" w:rsidRPr="00421528" w:rsidRDefault="00170280" w:rsidP="00170280">
      <w:pPr>
        <w:spacing w:before="100" w:beforeAutospacing="1" w:after="100" w:afterAutospacing="1" w:line="240" w:lineRule="auto"/>
        <w:rPr>
          <w:rFonts w:ascii="Times New Roman" w:eastAsia="Times New Roman" w:hAnsi="Times New Roman" w:cs="Times New Roman"/>
          <w:b/>
          <w:bCs/>
          <w:sz w:val="24"/>
          <w:szCs w:val="24"/>
        </w:rPr>
      </w:pPr>
      <w:r w:rsidRPr="00421528">
        <w:rPr>
          <w:rFonts w:ascii="Times New Roman" w:eastAsia="Times New Roman" w:hAnsi="Times New Roman" w:cs="Times New Roman"/>
          <w:b/>
          <w:bCs/>
          <w:sz w:val="24"/>
          <w:szCs w:val="24"/>
        </w:rPr>
        <w:t>Contingency Enhanced Curtailment of Use of Solid Fuel Burning Devices and Fireplaces</w:t>
      </w:r>
    </w:p>
    <w:p w:rsidR="00170280" w:rsidRPr="00421528" w:rsidRDefault="00170280" w:rsidP="00170280">
      <w:pPr>
        <w:pStyle w:val="ListParagraph"/>
        <w:numPr>
          <w:ilvl w:val="0"/>
          <w:numId w:val="1"/>
        </w:numPr>
        <w:spacing w:before="100" w:beforeAutospacing="1" w:after="240" w:line="240" w:lineRule="auto"/>
        <w:contextualSpacing w:val="0"/>
        <w:rPr>
          <w:rFonts w:ascii="Times New Roman" w:hAnsi="Times New Roman" w:cs="Times New Roman"/>
          <w:sz w:val="24"/>
          <w:szCs w:val="24"/>
        </w:rPr>
      </w:pPr>
      <w:r w:rsidRPr="00421528">
        <w:rPr>
          <w:rFonts w:ascii="Times New Roman" w:hAnsi="Times New Roman" w:cs="Times New Roman"/>
          <w:sz w:val="24"/>
          <w:szCs w:val="24"/>
        </w:rPr>
        <w:t>Beginning on November 1 of each year and continuing through and including February 28 of the following year, no fi</w:t>
      </w:r>
      <w:r>
        <w:rPr>
          <w:rFonts w:ascii="Times New Roman" w:hAnsi="Times New Roman" w:cs="Times New Roman"/>
          <w:sz w:val="24"/>
          <w:szCs w:val="24"/>
        </w:rPr>
        <w:t>replace, as defined by OAR 340-2</w:t>
      </w:r>
      <w:r w:rsidRPr="00421528">
        <w:rPr>
          <w:rFonts w:ascii="Times New Roman" w:hAnsi="Times New Roman" w:cs="Times New Roman"/>
          <w:sz w:val="24"/>
          <w:szCs w:val="24"/>
        </w:rPr>
        <w:t xml:space="preserve">62-0450, may emit more than 5.1 grams per kilogram of particulate emissions.  A fireplace shall be deemed in compliance with this emission standard if it has been certified either in accordance with ASTM international standard test method E2558 or by the </w:t>
      </w:r>
      <w:r>
        <w:rPr>
          <w:rFonts w:ascii="Times New Roman" w:hAnsi="Times New Roman" w:cs="Times New Roman"/>
          <w:sz w:val="24"/>
          <w:szCs w:val="24"/>
        </w:rPr>
        <w:t>DEQ</w:t>
      </w:r>
      <w:r w:rsidRPr="00421528">
        <w:rPr>
          <w:rFonts w:ascii="Times New Roman" w:hAnsi="Times New Roman" w:cs="Times New Roman"/>
          <w:sz w:val="24"/>
          <w:szCs w:val="24"/>
        </w:rPr>
        <w:t xml:space="preserve"> pursuant to OAR 340-262-0500. </w:t>
      </w:r>
      <w:bookmarkStart w:id="0" w:name="_GoBack"/>
      <w:bookmarkEnd w:id="0"/>
      <w:r w:rsidRPr="00421528">
        <w:rPr>
          <w:rFonts w:ascii="Times New Roman" w:hAnsi="Times New Roman" w:cs="Times New Roman"/>
          <w:sz w:val="24"/>
          <w:szCs w:val="24"/>
        </w:rPr>
        <w:t xml:space="preserve"> A fireplace that is not certified as described in this rule shall be presumed not to comply with this rule.</w:t>
      </w:r>
    </w:p>
    <w:p w:rsidR="00170280" w:rsidRPr="00421528" w:rsidRDefault="00170280" w:rsidP="00170280">
      <w:pPr>
        <w:pStyle w:val="ListParagraph"/>
        <w:numPr>
          <w:ilvl w:val="0"/>
          <w:numId w:val="1"/>
        </w:numPr>
        <w:spacing w:before="100" w:beforeAutospacing="1" w:after="240" w:line="240" w:lineRule="auto"/>
        <w:contextualSpacing w:val="0"/>
        <w:rPr>
          <w:rFonts w:ascii="Times New Roman" w:hAnsi="Times New Roman" w:cs="Times New Roman"/>
          <w:sz w:val="24"/>
          <w:szCs w:val="24"/>
        </w:rPr>
      </w:pPr>
      <w:r w:rsidRPr="00421528">
        <w:rPr>
          <w:rFonts w:ascii="Times New Roman" w:hAnsi="Times New Roman" w:cs="Times New Roman"/>
          <w:sz w:val="24"/>
          <w:szCs w:val="24"/>
        </w:rPr>
        <w:t xml:space="preserve">The </w:t>
      </w:r>
      <w:r>
        <w:rPr>
          <w:rFonts w:ascii="Times New Roman" w:hAnsi="Times New Roman" w:cs="Times New Roman"/>
          <w:sz w:val="24"/>
          <w:szCs w:val="24"/>
        </w:rPr>
        <w:t>DEQ</w:t>
      </w:r>
      <w:r w:rsidRPr="00421528">
        <w:rPr>
          <w:rFonts w:ascii="Times New Roman" w:hAnsi="Times New Roman" w:cs="Times New Roman"/>
          <w:sz w:val="24"/>
          <w:szCs w:val="24"/>
        </w:rPr>
        <w:t xml:space="preserve"> may approve exemptions from compliance with section (1) of this rule on days when the </w:t>
      </w:r>
      <w:r>
        <w:rPr>
          <w:rFonts w:ascii="Times New Roman" w:hAnsi="Times New Roman" w:cs="Times New Roman"/>
          <w:sz w:val="24"/>
          <w:szCs w:val="24"/>
        </w:rPr>
        <w:t>DEQ</w:t>
      </w:r>
      <w:r w:rsidRPr="00421528">
        <w:rPr>
          <w:rFonts w:ascii="Times New Roman" w:hAnsi="Times New Roman" w:cs="Times New Roman"/>
          <w:sz w:val="24"/>
          <w:szCs w:val="24"/>
        </w:rPr>
        <w:t xml:space="preserve"> or the Klamath County Health Department has issued a local Klamath Falls Advisory Call indicating that it is a good ventilation day (a “green day”) that are also state holidays or days that the county has designated as  a “special occasion day”.  Any person who wishes to receive such an exemption must file an exemption application with the </w:t>
      </w:r>
      <w:r>
        <w:rPr>
          <w:rFonts w:ascii="Times New Roman" w:hAnsi="Times New Roman" w:cs="Times New Roman"/>
          <w:sz w:val="24"/>
          <w:szCs w:val="24"/>
        </w:rPr>
        <w:t>DEQ</w:t>
      </w:r>
      <w:r w:rsidRPr="00421528">
        <w:rPr>
          <w:rFonts w:ascii="Times New Roman" w:hAnsi="Times New Roman" w:cs="Times New Roman"/>
          <w:sz w:val="24"/>
          <w:szCs w:val="24"/>
        </w:rPr>
        <w:t xml:space="preserve"> and the </w:t>
      </w:r>
      <w:r>
        <w:rPr>
          <w:rFonts w:ascii="Times New Roman" w:hAnsi="Times New Roman" w:cs="Times New Roman"/>
          <w:sz w:val="24"/>
          <w:szCs w:val="24"/>
        </w:rPr>
        <w:t>DEQ</w:t>
      </w:r>
      <w:r w:rsidRPr="00421528">
        <w:rPr>
          <w:rFonts w:ascii="Times New Roman" w:hAnsi="Times New Roman" w:cs="Times New Roman"/>
          <w:sz w:val="24"/>
          <w:szCs w:val="24"/>
        </w:rPr>
        <w:t xml:space="preserve"> must have approved the exemption request prior to the green day.</w:t>
      </w:r>
    </w:p>
    <w:p w:rsidR="00170280" w:rsidRPr="00421528" w:rsidRDefault="00170280" w:rsidP="00170280">
      <w:pPr>
        <w:spacing w:before="100" w:beforeAutospacing="1" w:after="100" w:afterAutospacing="1" w:line="240" w:lineRule="auto"/>
        <w:rPr>
          <w:rFonts w:ascii="Times New Roman" w:eastAsia="Times New Roman" w:hAnsi="Times New Roman" w:cs="Times New Roman"/>
          <w:sz w:val="24"/>
          <w:szCs w:val="24"/>
        </w:rPr>
      </w:pPr>
      <w:r w:rsidRPr="00421528">
        <w:rPr>
          <w:rFonts w:ascii="Times New Roman" w:eastAsia="Times New Roman" w:hAnsi="Times New Roman" w:cs="Times New Roman"/>
          <w:sz w:val="24"/>
          <w:szCs w:val="24"/>
        </w:rPr>
        <w:t xml:space="preserve">Stat. Auth.: ORS 468 &amp; 468A </w:t>
      </w:r>
      <w:r w:rsidRPr="00421528">
        <w:rPr>
          <w:rFonts w:ascii="Times New Roman" w:eastAsia="Times New Roman" w:hAnsi="Times New Roman" w:cs="Times New Roman"/>
          <w:sz w:val="24"/>
          <w:szCs w:val="24"/>
        </w:rPr>
        <w:br/>
        <w:t>Stats. Implemented: ORS 468A.010 to 468A.025</w:t>
      </w:r>
      <w:r w:rsidRPr="00421528">
        <w:rPr>
          <w:rFonts w:ascii="Times New Roman" w:eastAsia="Times New Roman" w:hAnsi="Times New Roman" w:cs="Times New Roman"/>
          <w:sz w:val="24"/>
          <w:szCs w:val="24"/>
        </w:rPr>
        <w:br/>
      </w:r>
    </w:p>
    <w:p w:rsidR="00170280" w:rsidRDefault="00170280" w:rsidP="00170280"/>
    <w:p w:rsidR="008D065D" w:rsidRPr="00170280" w:rsidRDefault="008D065D">
      <w:pPr>
        <w:rPr>
          <w:rFonts w:ascii="Arial" w:eastAsia="Times New Roman" w:hAnsi="Arial" w:cs="Arial"/>
          <w:b/>
          <w:bCs/>
          <w:color w:val="916E33"/>
          <w:sz w:val="27"/>
          <w:szCs w:val="27"/>
        </w:rPr>
      </w:pPr>
    </w:p>
    <w:sectPr w:rsidR="008D065D" w:rsidRPr="00170280" w:rsidSect="008D06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D93B4C"/>
    <w:multiLevelType w:val="hybridMultilevel"/>
    <w:tmpl w:val="BDE47992"/>
    <w:lvl w:ilvl="0" w:tplc="DFC41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70280"/>
    <w:rsid w:val="00170280"/>
    <w:rsid w:val="00446FB7"/>
    <w:rsid w:val="004C43C7"/>
    <w:rsid w:val="00597EA8"/>
    <w:rsid w:val="0061000D"/>
    <w:rsid w:val="0069271B"/>
    <w:rsid w:val="007A4006"/>
    <w:rsid w:val="008D065D"/>
    <w:rsid w:val="009E47FB"/>
    <w:rsid w:val="00A974EF"/>
    <w:rsid w:val="00AA0838"/>
    <w:rsid w:val="00B366A5"/>
    <w:rsid w:val="00BD0B52"/>
    <w:rsid w:val="00C879C2"/>
    <w:rsid w:val="00E32DBE"/>
    <w:rsid w:val="00E4618A"/>
    <w:rsid w:val="00EE4572"/>
    <w:rsid w:val="00F85A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2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028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7028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4948</Words>
  <Characters>28209</Characters>
  <Application>Microsoft Office Word</Application>
  <DocSecurity>0</DocSecurity>
  <Lines>235</Lines>
  <Paragraphs>66</Paragraphs>
  <ScaleCrop>false</ScaleCrop>
  <Company>State of Oregon Department of Environmental Quality</Company>
  <LinksUpToDate>false</LinksUpToDate>
  <CharactersWithSpaces>33091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nvick</dc:creator>
  <cp:lastModifiedBy>jinahar</cp:lastModifiedBy>
  <cp:revision>2</cp:revision>
  <dcterms:created xsi:type="dcterms:W3CDTF">2012-12-13T21:29:00Z</dcterms:created>
  <dcterms:modified xsi:type="dcterms:W3CDTF">2012-12-13T21:29:00Z</dcterms:modified>
</cp:coreProperties>
</file>