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93" w:type="dxa"/>
        <w:jc w:val="center"/>
        <w:tblInd w:w="-1757" w:type="dxa"/>
        <w:tblLook w:val="04A0"/>
      </w:tblPr>
      <w:tblGrid>
        <w:gridCol w:w="787"/>
        <w:gridCol w:w="1440"/>
        <w:gridCol w:w="1350"/>
        <w:gridCol w:w="1440"/>
        <w:gridCol w:w="1350"/>
        <w:gridCol w:w="1549"/>
        <w:gridCol w:w="1245"/>
        <w:gridCol w:w="1497"/>
        <w:gridCol w:w="1392"/>
        <w:gridCol w:w="1517"/>
        <w:gridCol w:w="1326"/>
      </w:tblGrid>
      <w:tr w:rsidR="002F1F82" w:rsidRPr="002E1688" w:rsidTr="00B46F4A">
        <w:trPr>
          <w:jc w:val="center"/>
        </w:trPr>
        <w:tc>
          <w:tcPr>
            <w:tcW w:w="7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158DD" w:rsidRPr="002E1688" w:rsidRDefault="008B6279" w:rsidP="00543735">
            <w:pPr>
              <w:spacing w:beforeLines="60" w:afterLines="6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Federal Major Sources</w:t>
            </w:r>
            <w:r w:rsidR="00C44592">
              <w:rPr>
                <w:b/>
              </w:rPr>
              <w:t xml:space="preserve"> located in designated area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58DD" w:rsidRPr="002E1688" w:rsidRDefault="002158DD" w:rsidP="00543735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Attainment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58DD" w:rsidRPr="005E5BDC" w:rsidRDefault="00B46F4A" w:rsidP="00543735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Potential Nonattainment</w:t>
            </w:r>
          </w:p>
        </w:tc>
        <w:tc>
          <w:tcPr>
            <w:tcW w:w="2794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58DD" w:rsidRPr="002E1688" w:rsidRDefault="002158DD" w:rsidP="00543735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Nonattainment</w:t>
            </w:r>
          </w:p>
        </w:tc>
        <w:tc>
          <w:tcPr>
            <w:tcW w:w="2889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158DD" w:rsidRPr="002E1688" w:rsidRDefault="002158DD" w:rsidP="00543735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Transitional</w:t>
            </w: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158DD" w:rsidRPr="002E1688" w:rsidRDefault="002158DD" w:rsidP="00543735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Maintenance</w:t>
            </w:r>
          </w:p>
        </w:tc>
      </w:tr>
      <w:tr w:rsidR="002F1F82" w:rsidRPr="002E1688" w:rsidTr="00200998">
        <w:trPr>
          <w:jc w:val="center"/>
        </w:trPr>
        <w:tc>
          <w:tcPr>
            <w:tcW w:w="7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5BDC" w:rsidRPr="002E1688" w:rsidRDefault="005E5BDC" w:rsidP="00543735">
            <w:pPr>
              <w:spacing w:beforeLines="60" w:afterLines="60"/>
              <w:jc w:val="center"/>
              <w:rPr>
                <w:b/>
              </w:rPr>
            </w:pPr>
          </w:p>
        </w:tc>
        <w:tc>
          <w:tcPr>
            <w:tcW w:w="2790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E5BDC" w:rsidRPr="005E5BDC" w:rsidRDefault="00E405CE" w:rsidP="00543735">
            <w:pPr>
              <w:spacing w:beforeLines="50" w:afterLines="50"/>
              <w:jc w:val="center"/>
            </w:pPr>
            <w:r>
              <w:t>M</w:t>
            </w:r>
            <w:r w:rsidR="005E5BDC">
              <w:t>aintain AQ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5BDC" w:rsidRPr="005E5BDC" w:rsidRDefault="005E5BDC" w:rsidP="00543735">
            <w:pPr>
              <w:spacing w:beforeLines="50" w:afterLines="50"/>
              <w:jc w:val="center"/>
            </w:pPr>
            <w:r>
              <w:t>Prevent nonattainment</w:t>
            </w:r>
          </w:p>
        </w:tc>
        <w:tc>
          <w:tcPr>
            <w:tcW w:w="2794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5BDC" w:rsidRPr="005E5BDC" w:rsidRDefault="005E5BDC" w:rsidP="00543735">
            <w:pPr>
              <w:spacing w:beforeLines="50" w:afterLines="50"/>
              <w:jc w:val="center"/>
            </w:pPr>
            <w:r>
              <w:t>Improve AQ</w:t>
            </w:r>
          </w:p>
        </w:tc>
        <w:tc>
          <w:tcPr>
            <w:tcW w:w="2889" w:type="dxa"/>
            <w:gridSpan w:val="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E5BDC" w:rsidRPr="005E5BDC" w:rsidRDefault="005E5BDC" w:rsidP="00543735">
            <w:pPr>
              <w:spacing w:beforeLines="50" w:afterLines="50"/>
              <w:jc w:val="center"/>
            </w:pPr>
            <w:r>
              <w:t>Maintain/improve AQ</w:t>
            </w:r>
          </w:p>
        </w:tc>
        <w:tc>
          <w:tcPr>
            <w:tcW w:w="2843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E5BDC" w:rsidRPr="005E5BDC" w:rsidRDefault="005E5BDC" w:rsidP="00543735">
            <w:pPr>
              <w:spacing w:beforeLines="50" w:afterLines="50"/>
              <w:jc w:val="center"/>
            </w:pPr>
            <w:r>
              <w:t>Maintain/improve AQ</w:t>
            </w: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50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50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549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245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49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9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Minor NSR</w:t>
            </w:r>
          </w:p>
        </w:tc>
        <w:tc>
          <w:tcPr>
            <w:tcW w:w="151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Major NSR</w:t>
            </w:r>
          </w:p>
        </w:tc>
        <w:tc>
          <w:tcPr>
            <w:tcW w:w="13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5BDC" w:rsidRDefault="005E5BDC" w:rsidP="00543735">
            <w:pPr>
              <w:spacing w:beforeLines="50" w:afterLines="50"/>
              <w:jc w:val="center"/>
            </w:pPr>
            <w:r>
              <w:t>Minor NSR</w:t>
            </w:r>
          </w:p>
        </w:tc>
      </w:tr>
      <w:tr w:rsidR="0094318A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EC6F36" w:rsidRDefault="00EC6F36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EC6F36" w:rsidRDefault="00EC6F36" w:rsidP="00226EE1">
            <w:pPr>
              <w:jc w:val="center"/>
            </w:pPr>
            <w:r>
              <w:t>FM for any pollutant, major mod for any pollutant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C6F36" w:rsidRDefault="008B6279" w:rsidP="00226EE1">
            <w:pPr>
              <w:jc w:val="center"/>
            </w:pPr>
            <w:r w:rsidRPr="008B6279">
              <w:t xml:space="preserve">NAA pollutant </w:t>
            </w:r>
            <w:r w:rsidRPr="008B6279">
              <w:rPr>
                <w:u w:val="single"/>
              </w:rPr>
              <w:t>&gt;</w:t>
            </w:r>
            <w:r w:rsidRPr="008B6279">
              <w:t xml:space="preserve"> 100 tpy &amp; major mod for NAA pollutant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EC6F36" w:rsidRPr="00CB5C00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 &amp; major mod for NAA pollutant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EC6F36" w:rsidRPr="00CB5C00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 &amp; major mod for NAA pollutant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EC6F36" w:rsidRPr="00CB5C00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 &amp; major mod for NAA pollutant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EC6F36" w:rsidRDefault="00EC6F36" w:rsidP="00226EE1">
            <w:pPr>
              <w:jc w:val="center"/>
            </w:pPr>
            <w:r>
              <w:t xml:space="preserve">NAA pollutant </w:t>
            </w:r>
            <w:r>
              <w:rPr>
                <w:u w:val="single"/>
              </w:rPr>
              <w:t>&gt;</w:t>
            </w:r>
            <w:r>
              <w:t xml:space="preserve"> 100 tpy</w:t>
            </w:r>
          </w:p>
        </w:tc>
      </w:tr>
      <w:tr w:rsidR="0094318A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>
              <w:t>AQ Mon</w:t>
            </w:r>
            <w:r w:rsidR="009B746C">
              <w:rPr>
                <w:rStyle w:val="FootnoteReference"/>
              </w:rPr>
              <w:footnoteReference w:id="1"/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 w:rsidRPr="005E5BDC">
              <w:t>AQ Mon</w:t>
            </w:r>
            <w:r w:rsidR="009B746C">
              <w:rPr>
                <w:rStyle w:val="FootnoteReference"/>
              </w:rPr>
              <w:footnoteReference w:id="2"/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BE0203" w:rsidRPr="004617AD" w:rsidRDefault="004617AD" w:rsidP="00543735">
            <w:pPr>
              <w:spacing w:beforeLines="60" w:afterLines="60"/>
              <w:jc w:val="center"/>
              <w:rPr>
                <w:vertAlign w:val="superscript"/>
              </w:rPr>
            </w:pPr>
            <w:r>
              <w:t>AQ Mon</w:t>
            </w:r>
            <w:r>
              <w:rPr>
                <w:vertAlign w:val="superscript"/>
              </w:rPr>
              <w:t>1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</w:tr>
      <w:tr w:rsidR="0094318A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>
              <w:t>BACT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>
              <w:t>BACT</w:t>
            </w:r>
          </w:p>
        </w:tc>
        <w:tc>
          <w:tcPr>
            <w:tcW w:w="13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E0203" w:rsidRPr="00DE3BE6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>
              <w:t>LAER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>
              <w:t>LAER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  <w:r>
              <w:t>BACT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BE0203" w:rsidRDefault="00BE0203" w:rsidP="00543735">
            <w:pPr>
              <w:spacing w:beforeLines="60" w:afterLines="60"/>
              <w:jc w:val="center"/>
            </w:pPr>
          </w:p>
        </w:tc>
      </w:tr>
      <w:tr w:rsidR="0084029B" w:rsidTr="0029600D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3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NAAQS</w:t>
            </w:r>
          </w:p>
        </w:tc>
      </w:tr>
      <w:tr w:rsidR="0084029B" w:rsidTr="0029600D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II</w:t>
            </w:r>
          </w:p>
        </w:tc>
      </w:tr>
      <w:tr w:rsidR="0084029B" w:rsidTr="0029600D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PSD Inc I</w:t>
            </w:r>
          </w:p>
        </w:tc>
      </w:tr>
      <w:tr w:rsidR="0084029B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AQRV</w:t>
            </w:r>
          </w:p>
        </w:tc>
      </w:tr>
      <w:tr w:rsidR="0084029B" w:rsidTr="0084029B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  <w:r>
              <w:t>and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  <w:r>
              <w:t>or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or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and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92D050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or</w:t>
            </w:r>
          </w:p>
        </w:tc>
      </w:tr>
      <w:tr w:rsidR="0084029B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Pr="00892171" w:rsidRDefault="0084029B" w:rsidP="00D6588E">
            <w:pPr>
              <w:jc w:val="center"/>
              <w:rPr>
                <w:highlight w:val="yellow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D6588E">
            <w:pPr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 xml:space="preserve">NAQB: </w:t>
            </w:r>
            <w:r w:rsidRPr="00351518">
              <w:t>Offsets</w:t>
            </w:r>
            <w:r>
              <w:t xml:space="preserve"> </w:t>
            </w:r>
            <w:r w:rsidRPr="00926A3B">
              <w:t>(</w:t>
            </w:r>
            <w:r w:rsidRPr="00926A3B">
              <w:rPr>
                <w:u w:val="single"/>
              </w:rPr>
              <w:t>&lt;</w:t>
            </w:r>
            <w:r w:rsidRPr="00926A3B">
              <w:t>1.0:1)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 xml:space="preserve">NAQB: </w:t>
            </w:r>
          </w:p>
          <w:p w:rsidR="0084029B" w:rsidRDefault="0084029B" w:rsidP="00D6588E">
            <w:pPr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3"/>
            </w:r>
          </w:p>
          <w:p w:rsidR="0084029B" w:rsidRDefault="0084029B" w:rsidP="00D6588E">
            <w:pPr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1549" w:type="dxa"/>
            <w:tcBorders>
              <w:lef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 xml:space="preserve">NAQB: </w:t>
            </w:r>
          </w:p>
          <w:p w:rsidR="0084029B" w:rsidRPr="0094318A" w:rsidRDefault="0084029B" w:rsidP="00D6588E">
            <w:pPr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vertAlign w:val="superscript"/>
              </w:rPr>
              <w:t>3</w:t>
            </w:r>
          </w:p>
          <w:p w:rsidR="0084029B" w:rsidRDefault="0084029B" w:rsidP="0094318A">
            <w:pPr>
              <w:jc w:val="center"/>
            </w:pP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>NAQB: Offsets</w:t>
            </w:r>
            <w:r>
              <w:rPr>
                <w:vertAlign w:val="superscript"/>
              </w:rPr>
              <w:t>3</w:t>
            </w:r>
          </w:p>
          <w:p w:rsidR="0084029B" w:rsidRDefault="0084029B" w:rsidP="00D6588E">
            <w:pPr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1497" w:type="dxa"/>
            <w:tcBorders>
              <w:lef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 xml:space="preserve">NAQB: </w:t>
            </w:r>
          </w:p>
          <w:p w:rsidR="0084029B" w:rsidRDefault="0084029B" w:rsidP="00D6588E">
            <w:pPr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84029B" w:rsidRDefault="0084029B" w:rsidP="00D6588E">
            <w:pPr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 xml:space="preserve">NAQB: </w:t>
            </w:r>
          </w:p>
          <w:p w:rsidR="0084029B" w:rsidRDefault="0084029B" w:rsidP="00D6588E">
            <w:pPr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  <w:tc>
          <w:tcPr>
            <w:tcW w:w="1517" w:type="dxa"/>
            <w:tcBorders>
              <w:lef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D6588E">
            <w:pPr>
              <w:jc w:val="center"/>
            </w:pPr>
            <w:r>
              <w:t xml:space="preserve">NAQB: </w:t>
            </w:r>
          </w:p>
          <w:p w:rsidR="0084029B" w:rsidRDefault="0084029B" w:rsidP="00D6588E">
            <w:pPr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4"/>
            </w:r>
          </w:p>
          <w:p w:rsidR="0084029B" w:rsidRDefault="0084029B" w:rsidP="00D6588E">
            <w:pPr>
              <w:jc w:val="center"/>
            </w:pP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1.0:1)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92D050"/>
            <w:vAlign w:val="center"/>
          </w:tcPr>
          <w:p w:rsidR="0084029B" w:rsidRDefault="0084029B" w:rsidP="0094318A">
            <w:pPr>
              <w:jc w:val="center"/>
              <w:rPr>
                <w:vertAlign w:val="superscript"/>
              </w:rPr>
            </w:pPr>
            <w:r>
              <w:t>NAQB: Offsets</w:t>
            </w:r>
            <w:r>
              <w:rPr>
                <w:vertAlign w:val="superscript"/>
              </w:rPr>
              <w:t>4</w:t>
            </w:r>
          </w:p>
          <w:p w:rsidR="0084029B" w:rsidRDefault="0084029B" w:rsidP="0094318A">
            <w:pPr>
              <w:jc w:val="center"/>
            </w:pP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1.0:1)</w:t>
            </w:r>
          </w:p>
        </w:tc>
      </w:tr>
      <w:tr w:rsidR="0084029B" w:rsidTr="00C44592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proofErr w:type="spellStart"/>
            <w:r>
              <w:t>Add’l</w:t>
            </w:r>
            <w:proofErr w:type="spellEnd"/>
            <w:r>
              <w:t xml:space="preserve"> Impacts</w:t>
            </w: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</w:tr>
      <w:tr w:rsidR="0084029B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Pr="00DE3BE6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Alternatives Analysis</w:t>
            </w:r>
          </w:p>
        </w:tc>
        <w:tc>
          <w:tcPr>
            <w:tcW w:w="1245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  <w:r>
              <w:t>Alternatives Analysis</w:t>
            </w:r>
          </w:p>
        </w:tc>
        <w:tc>
          <w:tcPr>
            <w:tcW w:w="1392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</w:tr>
      <w:tr w:rsidR="0084029B" w:rsidTr="00200998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</w:p>
        </w:tc>
        <w:tc>
          <w:tcPr>
            <w:tcW w:w="135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</w:p>
        </w:tc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4029B" w:rsidRPr="00DE3BE6" w:rsidRDefault="0084029B" w:rsidP="00341191">
            <w:pPr>
              <w:jc w:val="center"/>
            </w:pPr>
          </w:p>
        </w:tc>
        <w:tc>
          <w:tcPr>
            <w:tcW w:w="135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Pr="00DE3BE6" w:rsidRDefault="0084029B" w:rsidP="00341191">
            <w:pPr>
              <w:jc w:val="center"/>
            </w:pPr>
          </w:p>
        </w:tc>
        <w:tc>
          <w:tcPr>
            <w:tcW w:w="154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  <w:r>
              <w:t>Certify Compliance for all sources</w:t>
            </w:r>
          </w:p>
        </w:tc>
        <w:tc>
          <w:tcPr>
            <w:tcW w:w="124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</w:p>
        </w:tc>
        <w:tc>
          <w:tcPr>
            <w:tcW w:w="149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  <w:r>
              <w:t>Certify Compliance for all sources</w:t>
            </w:r>
          </w:p>
        </w:tc>
        <w:tc>
          <w:tcPr>
            <w:tcW w:w="139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</w:p>
        </w:tc>
        <w:tc>
          <w:tcPr>
            <w:tcW w:w="151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</w:p>
        </w:tc>
        <w:tc>
          <w:tcPr>
            <w:tcW w:w="1326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4029B" w:rsidRDefault="0084029B" w:rsidP="00341191">
            <w:pPr>
              <w:jc w:val="center"/>
            </w:pPr>
          </w:p>
        </w:tc>
      </w:tr>
      <w:tr w:rsidR="0084029B" w:rsidTr="00192256">
        <w:trPr>
          <w:jc w:val="center"/>
        </w:trPr>
        <w:tc>
          <w:tcPr>
            <w:tcW w:w="78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4029B" w:rsidRPr="00892171" w:rsidRDefault="0084029B" w:rsidP="00543735">
            <w:pPr>
              <w:spacing w:beforeLines="60" w:afterLines="60"/>
              <w:ind w:left="113" w:right="113"/>
              <w:jc w:val="center"/>
            </w:pPr>
            <w:r>
              <w:br w:type="page"/>
            </w:r>
            <w:r w:rsidRPr="00892171">
              <w:t>SER to Federal Major -1 Sources located in designated area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4029B" w:rsidRDefault="0084029B" w:rsidP="0049429F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029B" w:rsidRPr="008E2FE2" w:rsidRDefault="0084029B" w:rsidP="008E2FE2">
            <w:pPr>
              <w:spacing w:before="60" w:after="60"/>
              <w:jc w:val="center"/>
              <w:rPr>
                <w:vertAlign w:val="superscript"/>
              </w:rPr>
            </w:pPr>
            <w:r w:rsidRPr="00DF2030">
              <w:t>BACT</w:t>
            </w:r>
            <w:r>
              <w:rPr>
                <w:vertAlign w:val="superscript"/>
              </w:rPr>
              <w:t>5</w:t>
            </w:r>
          </w:p>
        </w:tc>
        <w:tc>
          <w:tcPr>
            <w:tcW w:w="15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24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BACT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149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9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BACT</w:t>
            </w:r>
            <w:r>
              <w:rPr>
                <w:vertAlign w:val="superscript"/>
              </w:rPr>
              <w:t>5</w:t>
            </w:r>
          </w:p>
        </w:tc>
        <w:tc>
          <w:tcPr>
            <w:tcW w:w="15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</w:t>
            </w:r>
          </w:p>
        </w:tc>
        <w:tc>
          <w:tcPr>
            <w:tcW w:w="1326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29B" w:rsidRDefault="0084029B" w:rsidP="0094318A">
            <w:pPr>
              <w:spacing w:before="60" w:after="60"/>
              <w:jc w:val="center"/>
            </w:pPr>
            <w:r>
              <w:t>BACT</w:t>
            </w:r>
            <w:r>
              <w:rPr>
                <w:vertAlign w:val="superscript"/>
              </w:rPr>
              <w:t>5</w:t>
            </w:r>
          </w:p>
        </w:tc>
      </w:tr>
      <w:tr w:rsidR="0084029B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4029B" w:rsidRDefault="0084029B" w:rsidP="00845ED4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NAAQS</w:t>
            </w: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B37E89">
            <w:pPr>
              <w:spacing w:before="60" w:after="60"/>
              <w:jc w:val="center"/>
            </w:pPr>
            <w:r>
              <w:t>NAAQS</w:t>
            </w: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NAAQS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NAAQS</w:t>
            </w:r>
          </w:p>
        </w:tc>
      </w:tr>
      <w:tr w:rsidR="0084029B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4029B" w:rsidRDefault="0084029B" w:rsidP="00845ED4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PSD Inc II</w:t>
            </w: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B37E89">
            <w:pPr>
              <w:spacing w:before="60" w:after="60"/>
              <w:jc w:val="center"/>
            </w:pPr>
            <w:r>
              <w:t>PSD Inc II</w:t>
            </w: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24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PSD Inc II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PSD Inc II</w:t>
            </w:r>
          </w:p>
        </w:tc>
      </w:tr>
      <w:tr w:rsidR="0084029B" w:rsidTr="00DF2030">
        <w:trPr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PSD Inc I</w:t>
            </w:r>
          </w:p>
        </w:tc>
        <w:tc>
          <w:tcPr>
            <w:tcW w:w="1440" w:type="dxa"/>
            <w:vMerge/>
            <w:tcBorders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029B" w:rsidRDefault="0084029B" w:rsidP="00B37E89">
            <w:pPr>
              <w:spacing w:before="60" w:after="60"/>
              <w:jc w:val="center"/>
            </w:pPr>
            <w:r>
              <w:t>PSD Inc I</w:t>
            </w:r>
          </w:p>
        </w:tc>
        <w:tc>
          <w:tcPr>
            <w:tcW w:w="1549" w:type="dxa"/>
            <w:vMerge/>
            <w:tcBorders>
              <w:lef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24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49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PSD Inc I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PSD Inc I</w:t>
            </w:r>
          </w:p>
        </w:tc>
      </w:tr>
      <w:tr w:rsidR="0084029B" w:rsidTr="004A44A0">
        <w:trPr>
          <w:trHeight w:val="1950"/>
          <w:jc w:val="center"/>
        </w:trPr>
        <w:tc>
          <w:tcPr>
            <w:tcW w:w="787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543735">
            <w:pPr>
              <w:spacing w:beforeLines="60" w:afterLines="60"/>
              <w:jc w:val="center"/>
            </w:pPr>
          </w:p>
        </w:tc>
        <w:tc>
          <w:tcPr>
            <w:tcW w:w="1440" w:type="dxa"/>
            <w:vMerge/>
            <w:tcBorders>
              <w:bottom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44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94318A">
            <w:pPr>
              <w:jc w:val="center"/>
            </w:pPr>
            <w:r>
              <w:t>or</w:t>
            </w:r>
          </w:p>
          <w:p w:rsidR="0084029B" w:rsidRDefault="0084029B" w:rsidP="0094318A">
            <w:pPr>
              <w:jc w:val="center"/>
            </w:pPr>
            <w:r>
              <w:t>NAQB: Offsets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84029B" w:rsidRDefault="0084029B" w:rsidP="00200998">
            <w:pPr>
              <w:spacing w:before="60" w:after="60"/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154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245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94318A">
            <w:pPr>
              <w:jc w:val="center"/>
            </w:pPr>
            <w:r>
              <w:t>NAQB: Offsets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84029B" w:rsidRDefault="0084029B" w:rsidP="00200998">
            <w:pPr>
              <w:spacing w:before="60" w:after="60"/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149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9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84029B" w:rsidRDefault="0084029B" w:rsidP="004617AD">
            <w:pPr>
              <w:spacing w:before="60" w:after="60"/>
              <w:jc w:val="center"/>
            </w:pPr>
            <w:r>
              <w:t xml:space="preserve">or </w:t>
            </w:r>
          </w:p>
          <w:p w:rsidR="0084029B" w:rsidRPr="004617AD" w:rsidRDefault="0084029B" w:rsidP="004617AD">
            <w:pPr>
              <w:spacing w:before="60" w:after="60"/>
              <w:jc w:val="center"/>
              <w:rPr>
                <w:vertAlign w:val="superscript"/>
              </w:rPr>
            </w:pPr>
            <w:r>
              <w:t>NAQB: Offsets</w:t>
            </w:r>
            <w:r>
              <w:rPr>
                <w:vertAlign w:val="superscript"/>
              </w:rPr>
              <w:t>4</w:t>
            </w:r>
          </w:p>
          <w:p w:rsidR="0084029B" w:rsidRDefault="0084029B" w:rsidP="004617AD">
            <w:pPr>
              <w:spacing w:before="60" w:after="60"/>
              <w:jc w:val="center"/>
            </w:pPr>
            <w:r>
              <w:t>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  <w:tc>
          <w:tcPr>
            <w:tcW w:w="15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</w:p>
        </w:tc>
        <w:tc>
          <w:tcPr>
            <w:tcW w:w="1326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84029B" w:rsidRDefault="0084029B" w:rsidP="008E2FE2">
            <w:pPr>
              <w:spacing w:before="60" w:after="60"/>
              <w:jc w:val="center"/>
            </w:pPr>
            <w:r>
              <w:t>or</w:t>
            </w:r>
          </w:p>
          <w:p w:rsidR="0084029B" w:rsidRDefault="0084029B" w:rsidP="008E2FE2">
            <w:pPr>
              <w:spacing w:before="60" w:after="60"/>
              <w:jc w:val="center"/>
            </w:pPr>
            <w:r>
              <w:t>NAQB: Offsets</w:t>
            </w:r>
            <w:r>
              <w:rPr>
                <w:vertAlign w:val="superscript"/>
              </w:rPr>
              <w:t>4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</w:tr>
      <w:tr w:rsidR="0084029B" w:rsidTr="004A44A0">
        <w:trPr>
          <w:cantSplit/>
          <w:trHeight w:val="2546"/>
          <w:jc w:val="center"/>
        </w:trPr>
        <w:tc>
          <w:tcPr>
            <w:tcW w:w="7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4029B" w:rsidRDefault="0084029B" w:rsidP="00543735">
            <w:pPr>
              <w:spacing w:beforeLines="60" w:afterLines="60"/>
              <w:ind w:left="113" w:right="113"/>
              <w:jc w:val="center"/>
            </w:pPr>
            <w:r>
              <w:t>Source &gt; SER impacting designated area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4029B" w:rsidRDefault="0084029B" w:rsidP="00200998">
            <w:pPr>
              <w:spacing w:before="60" w:after="60"/>
              <w:jc w:val="center"/>
            </w:pPr>
            <w:r>
              <w:t>NAAQS</w:t>
            </w:r>
          </w:p>
          <w:p w:rsidR="0084029B" w:rsidRDefault="0084029B" w:rsidP="0049429F">
            <w:pPr>
              <w:spacing w:before="60" w:after="60"/>
              <w:jc w:val="center"/>
            </w:pPr>
            <w:r>
              <w:t>PSD Inc II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4029B" w:rsidRPr="0049429F" w:rsidRDefault="0084029B" w:rsidP="0049429F">
            <w:pPr>
              <w:spacing w:before="60" w:after="60"/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vertAlign w:val="superscript"/>
              </w:rPr>
              <w:t>6</w:t>
            </w:r>
          </w:p>
        </w:tc>
        <w:tc>
          <w:tcPr>
            <w:tcW w:w="27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4029B" w:rsidRDefault="0084029B" w:rsidP="00D6588E">
            <w:pPr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28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4029B" w:rsidRDefault="0084029B" w:rsidP="0049429F">
            <w:pPr>
              <w:spacing w:before="60" w:after="60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</w:p>
        </w:tc>
        <w:tc>
          <w:tcPr>
            <w:tcW w:w="2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29B" w:rsidRDefault="0084029B" w:rsidP="0049429F">
            <w:pPr>
              <w:spacing w:before="60" w:after="60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</w:p>
        </w:tc>
      </w:tr>
    </w:tbl>
    <w:p w:rsidR="00F319D8" w:rsidRDefault="00F319D8" w:rsidP="005F1F40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shd w:val="clear" w:color="auto" w:fill="FABF8F" w:themeFill="accent6" w:themeFillTint="99"/>
        <w:tblLook w:val="04A0"/>
      </w:tblPr>
      <w:tblGrid>
        <w:gridCol w:w="1638"/>
      </w:tblGrid>
      <w:tr w:rsidR="00926A3B" w:rsidRPr="00994258" w:rsidTr="00DF2030">
        <w:tc>
          <w:tcPr>
            <w:tcW w:w="1638" w:type="dxa"/>
            <w:tcBorders>
              <w:bottom w:val="single" w:sz="4" w:space="0" w:color="auto"/>
            </w:tcBorders>
            <w:shd w:val="clear" w:color="auto" w:fill="92D050"/>
          </w:tcPr>
          <w:p w:rsidR="00926A3B" w:rsidRPr="00994258" w:rsidRDefault="00926A3B" w:rsidP="00925A8F">
            <w:r>
              <w:t xml:space="preserve">New concept </w:t>
            </w:r>
          </w:p>
        </w:tc>
      </w:tr>
    </w:tbl>
    <w:p w:rsidR="004617AD" w:rsidRDefault="004617AD" w:rsidP="00184698">
      <w:pPr>
        <w:spacing w:after="0" w:line="240" w:lineRule="auto"/>
      </w:pPr>
      <w:r>
        <w:t>Ozone NAQB: (offsets only)</w:t>
      </w:r>
      <w:r w:rsidRPr="004617AD">
        <w:t xml:space="preserve"> No change to </w:t>
      </w:r>
      <w:r>
        <w:t xml:space="preserve">current </w:t>
      </w:r>
      <w:r w:rsidRPr="004617AD">
        <w:t>ozone offsets requirements</w:t>
      </w:r>
    </w:p>
    <w:p w:rsidR="00184698" w:rsidRDefault="00184698" w:rsidP="00184698">
      <w:pPr>
        <w:spacing w:after="0" w:line="240" w:lineRule="auto"/>
      </w:pPr>
      <w:r>
        <w:t>Other Pollutant NAQB: (offsets and AQ Analysis backstop)</w:t>
      </w:r>
    </w:p>
    <w:p w:rsidR="00184698" w:rsidRPr="004617AD" w:rsidRDefault="00184698" w:rsidP="00184698">
      <w:pPr>
        <w:spacing w:after="0" w:line="240" w:lineRule="auto"/>
      </w:pPr>
    </w:p>
    <w:p w:rsidR="004617AD" w:rsidRDefault="004617AD" w:rsidP="004617AD">
      <w:r>
        <w:tab/>
      </w:r>
    </w:p>
    <w:sectPr w:rsidR="004617AD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B4" w:rsidRDefault="00A210B4" w:rsidP="00A210B4">
      <w:pPr>
        <w:spacing w:after="0" w:line="240" w:lineRule="auto"/>
      </w:pPr>
      <w:r>
        <w:separator/>
      </w:r>
    </w:p>
  </w:endnote>
  <w:endnote w:type="continuationSeparator" w:id="0">
    <w:p w:rsidR="00A210B4" w:rsidRDefault="00A210B4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58" w:rsidRPr="00222342" w:rsidRDefault="00543735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994258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8879A9">
      <w:rPr>
        <w:rFonts w:asciiTheme="majorHAnsi" w:hAnsiTheme="majorHAnsi"/>
        <w:noProof/>
      </w:rPr>
      <w:t>2/12/2013 2:23 PM</w:t>
    </w:r>
    <w:r>
      <w:rPr>
        <w:rFonts w:asciiTheme="majorHAnsi" w:hAnsiTheme="majorHAnsi"/>
      </w:rPr>
      <w:fldChar w:fldCharType="end"/>
    </w:r>
    <w:r w:rsidR="00994258">
      <w:rPr>
        <w:rFonts w:asciiTheme="majorHAnsi" w:hAnsiTheme="majorHAnsi"/>
      </w:rPr>
      <w:ptab w:relativeTo="margin" w:alignment="right" w:leader="none"/>
    </w:r>
    <w:r w:rsidR="00994258">
      <w:rPr>
        <w:rFonts w:asciiTheme="majorHAnsi" w:hAnsiTheme="majorHAnsi"/>
      </w:rPr>
      <w:t xml:space="preserve">Page </w:t>
    </w:r>
    <w:fldSimple w:instr=" PAGE   \* MERGEFORMAT ">
      <w:r w:rsidR="008879A9" w:rsidRPr="008879A9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B4" w:rsidRDefault="00A210B4" w:rsidP="00A210B4">
      <w:pPr>
        <w:spacing w:after="0" w:line="240" w:lineRule="auto"/>
      </w:pPr>
      <w:r>
        <w:separator/>
      </w:r>
    </w:p>
  </w:footnote>
  <w:footnote w:type="continuationSeparator" w:id="0">
    <w:p w:rsidR="00A210B4" w:rsidRDefault="00A210B4" w:rsidP="00A210B4">
      <w:pPr>
        <w:spacing w:after="0" w:line="240" w:lineRule="auto"/>
      </w:pPr>
      <w:r>
        <w:continuationSeparator/>
      </w:r>
    </w:p>
  </w:footnote>
  <w:footnote w:id="1">
    <w:p w:rsidR="009B746C" w:rsidRPr="0084029B" w:rsidRDefault="009B746C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192256" w:rsidRPr="0084029B">
        <w:rPr>
          <w:sz w:val="22"/>
          <w:szCs w:val="22"/>
        </w:rPr>
        <w:t>E</w:t>
      </w:r>
      <w:r w:rsidRPr="0084029B">
        <w:rPr>
          <w:sz w:val="22"/>
          <w:szCs w:val="22"/>
        </w:rPr>
        <w:t>xempt if &lt; SMC; 4 months seasonal data; or post-construction monitoring allowed</w:t>
      </w:r>
    </w:p>
  </w:footnote>
  <w:footnote w:id="2">
    <w:p w:rsidR="009B746C" w:rsidRPr="0084029B" w:rsidRDefault="009B746C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Cannot build if background concentration &gt; NAAQS</w:t>
      </w:r>
    </w:p>
  </w:footnote>
  <w:footnote w:id="3">
    <w:p w:rsidR="0084029B" w:rsidRPr="0084029B" w:rsidRDefault="0084029B" w:rsidP="0094318A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&lt;SIL at all receptors in designated area; or</w:t>
      </w:r>
    </w:p>
    <w:p w:rsidR="0084029B" w:rsidRPr="0084029B" w:rsidRDefault="0084029B" w:rsidP="005715E1">
      <w:pPr>
        <w:pStyle w:val="FootnoteText"/>
        <w:ind w:firstLine="720"/>
        <w:rPr>
          <w:sz w:val="22"/>
          <w:szCs w:val="22"/>
        </w:rPr>
      </w:pPr>
      <w:r w:rsidRPr="0084029B">
        <w:rPr>
          <w:sz w:val="22"/>
          <w:szCs w:val="22"/>
        </w:rPr>
        <w:t>&lt; SIL at monitor receptor(s); and</w:t>
      </w:r>
    </w:p>
    <w:p w:rsidR="0084029B" w:rsidRPr="0084029B" w:rsidRDefault="0084029B" w:rsidP="005715E1">
      <w:pPr>
        <w:pStyle w:val="FootnoteText"/>
        <w:ind w:firstLine="720"/>
        <w:rPr>
          <w:sz w:val="22"/>
          <w:szCs w:val="22"/>
        </w:rPr>
      </w:pPr>
      <w:r w:rsidRPr="0084029B">
        <w:rPr>
          <w:sz w:val="22"/>
          <w:szCs w:val="22"/>
        </w:rPr>
        <w:t>&lt;10% of NAAQS at all other receptors in designated area, including the impacts from other sources as described below:</w:t>
      </w:r>
    </w:p>
    <w:p w:rsidR="0084029B" w:rsidRPr="0084029B" w:rsidRDefault="0084029B" w:rsidP="0094318A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84029B">
        <w:rPr>
          <w:sz w:val="22"/>
          <w:szCs w:val="22"/>
        </w:rPr>
        <w:t>subtract priority source offsets from the source’s emissions increase</w:t>
      </w:r>
    </w:p>
    <w:p w:rsidR="0084029B" w:rsidRPr="0084029B" w:rsidRDefault="0084029B" w:rsidP="0094318A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84029B">
        <w:rPr>
          <w:sz w:val="22"/>
          <w:szCs w:val="22"/>
        </w:rPr>
        <w:t>model all emission increases or decreases from sources that increased or decreased emissions since the potential NAA or NAA designation, excluding offsets</w:t>
      </w:r>
    </w:p>
    <w:p w:rsidR="0084029B" w:rsidRPr="0084029B" w:rsidRDefault="0084029B" w:rsidP="0094318A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offsets from non-priority sources separately </w:t>
      </w:r>
    </w:p>
    <w:p w:rsidR="0084029B" w:rsidRPr="0084029B" w:rsidRDefault="0084029B" w:rsidP="00585E3B">
      <w:pPr>
        <w:pStyle w:val="FootnoteText"/>
        <w:numPr>
          <w:ilvl w:val="0"/>
          <w:numId w:val="2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subtract non-priority source offset impacts from source impacts  </w:t>
      </w:r>
    </w:p>
  </w:footnote>
  <w:footnote w:id="4">
    <w:p w:rsidR="0084029B" w:rsidRPr="0084029B" w:rsidRDefault="0084029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>Offsets</w:t>
      </w:r>
      <w:r w:rsidRPr="0084029B">
        <w:rPr>
          <w:sz w:val="22"/>
          <w:szCs w:val="22"/>
          <w:vertAlign w:val="superscript"/>
        </w:rPr>
        <w:t>3</w:t>
      </w:r>
      <w:r w:rsidRPr="0084029B">
        <w:rPr>
          <w:sz w:val="22"/>
          <w:szCs w:val="22"/>
        </w:rPr>
        <w:t>; or, model below maintenance area ceilings or get growth allowance, if specified in a maintenance plan</w:t>
      </w:r>
    </w:p>
  </w:footnote>
  <w:footnote w:id="5">
    <w:p w:rsidR="0084029B" w:rsidRPr="0084029B" w:rsidRDefault="0084029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If there is a physical major modification</w:t>
      </w:r>
    </w:p>
  </w:footnote>
  <w:footnote w:id="6">
    <w:p w:rsidR="0084029B" w:rsidRPr="0084029B" w:rsidRDefault="0084029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 sufficient to reduce impacts to less than SIL at all receptors within the designated area or &lt;1.0:1 offsets provided the offsets had a significant impact on designated area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E5" w:rsidRDefault="00A210B4">
    <w:pPr>
      <w:pStyle w:val="Header"/>
    </w:pPr>
    <w:r>
      <w:ptab w:relativeTo="margin" w:alignment="center" w:leader="none"/>
    </w:r>
    <w:r w:rsidRPr="00A210B4">
      <w:rPr>
        <w:b/>
      </w:rPr>
      <w:t xml:space="preserve">Proposed Major and Minor NSR/PSD </w:t>
    </w:r>
    <w:r w:rsidR="004617AD">
      <w:rPr>
        <w:b/>
      </w:rPr>
      <w:t>–Non-Ozone Pollutants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3CE8F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15A97"/>
    <w:rsid w:val="000314F7"/>
    <w:rsid w:val="00055DC9"/>
    <w:rsid w:val="00080040"/>
    <w:rsid w:val="00086D25"/>
    <w:rsid w:val="00094C6D"/>
    <w:rsid w:val="000F4D57"/>
    <w:rsid w:val="001074C4"/>
    <w:rsid w:val="001300AF"/>
    <w:rsid w:val="00135CB6"/>
    <w:rsid w:val="001461DC"/>
    <w:rsid w:val="00146EEB"/>
    <w:rsid w:val="00184698"/>
    <w:rsid w:val="00192256"/>
    <w:rsid w:val="001C6D30"/>
    <w:rsid w:val="001E6EF0"/>
    <w:rsid w:val="00200998"/>
    <w:rsid w:val="00207D3C"/>
    <w:rsid w:val="002158DD"/>
    <w:rsid w:val="00222342"/>
    <w:rsid w:val="00225DA7"/>
    <w:rsid w:val="00262D83"/>
    <w:rsid w:val="002927DD"/>
    <w:rsid w:val="0029600D"/>
    <w:rsid w:val="002B1B87"/>
    <w:rsid w:val="002E0A19"/>
    <w:rsid w:val="002E1688"/>
    <w:rsid w:val="002F1F82"/>
    <w:rsid w:val="003243E6"/>
    <w:rsid w:val="00341191"/>
    <w:rsid w:val="003469AE"/>
    <w:rsid w:val="00351518"/>
    <w:rsid w:val="003A35E2"/>
    <w:rsid w:val="003C0CEF"/>
    <w:rsid w:val="003E4078"/>
    <w:rsid w:val="00432B1A"/>
    <w:rsid w:val="00435B68"/>
    <w:rsid w:val="004617AD"/>
    <w:rsid w:val="00477B8B"/>
    <w:rsid w:val="004819BB"/>
    <w:rsid w:val="0048476A"/>
    <w:rsid w:val="0049429F"/>
    <w:rsid w:val="00495604"/>
    <w:rsid w:val="004A44A0"/>
    <w:rsid w:val="0051763B"/>
    <w:rsid w:val="00537734"/>
    <w:rsid w:val="00543735"/>
    <w:rsid w:val="00545341"/>
    <w:rsid w:val="005715E1"/>
    <w:rsid w:val="00574055"/>
    <w:rsid w:val="00582973"/>
    <w:rsid w:val="00585E3B"/>
    <w:rsid w:val="00592808"/>
    <w:rsid w:val="005C6E79"/>
    <w:rsid w:val="005E5BDC"/>
    <w:rsid w:val="005F1F40"/>
    <w:rsid w:val="00602FC6"/>
    <w:rsid w:val="00612610"/>
    <w:rsid w:val="00625BE6"/>
    <w:rsid w:val="00626001"/>
    <w:rsid w:val="00632168"/>
    <w:rsid w:val="00635586"/>
    <w:rsid w:val="006B70B6"/>
    <w:rsid w:val="006C45A1"/>
    <w:rsid w:val="007028E3"/>
    <w:rsid w:val="00730D5D"/>
    <w:rsid w:val="00747F4F"/>
    <w:rsid w:val="00756CFD"/>
    <w:rsid w:val="007A565A"/>
    <w:rsid w:val="007F62E6"/>
    <w:rsid w:val="0084029B"/>
    <w:rsid w:val="00846E1F"/>
    <w:rsid w:val="0085095A"/>
    <w:rsid w:val="008576BD"/>
    <w:rsid w:val="00860386"/>
    <w:rsid w:val="008763D3"/>
    <w:rsid w:val="008879A9"/>
    <w:rsid w:val="00892171"/>
    <w:rsid w:val="008A43AE"/>
    <w:rsid w:val="008B4009"/>
    <w:rsid w:val="008B6279"/>
    <w:rsid w:val="008B6E82"/>
    <w:rsid w:val="008D56BE"/>
    <w:rsid w:val="008E2FE2"/>
    <w:rsid w:val="008E69C3"/>
    <w:rsid w:val="0092176B"/>
    <w:rsid w:val="00925A8F"/>
    <w:rsid w:val="00926A3B"/>
    <w:rsid w:val="0094318A"/>
    <w:rsid w:val="00994258"/>
    <w:rsid w:val="009B746C"/>
    <w:rsid w:val="009C139C"/>
    <w:rsid w:val="00A17A77"/>
    <w:rsid w:val="00A210B4"/>
    <w:rsid w:val="00A511AB"/>
    <w:rsid w:val="00A9047F"/>
    <w:rsid w:val="00AA79E7"/>
    <w:rsid w:val="00AC1513"/>
    <w:rsid w:val="00AD0798"/>
    <w:rsid w:val="00AD6102"/>
    <w:rsid w:val="00AE6475"/>
    <w:rsid w:val="00B031B0"/>
    <w:rsid w:val="00B318BD"/>
    <w:rsid w:val="00B43E63"/>
    <w:rsid w:val="00B46F4A"/>
    <w:rsid w:val="00B47F60"/>
    <w:rsid w:val="00B8630C"/>
    <w:rsid w:val="00B969E5"/>
    <w:rsid w:val="00BE0203"/>
    <w:rsid w:val="00C310F6"/>
    <w:rsid w:val="00C44592"/>
    <w:rsid w:val="00C509BE"/>
    <w:rsid w:val="00C55E04"/>
    <w:rsid w:val="00C6298D"/>
    <w:rsid w:val="00C6740F"/>
    <w:rsid w:val="00C73CDB"/>
    <w:rsid w:val="00C77D68"/>
    <w:rsid w:val="00CB5C00"/>
    <w:rsid w:val="00D05676"/>
    <w:rsid w:val="00D44F75"/>
    <w:rsid w:val="00D62B06"/>
    <w:rsid w:val="00D708D8"/>
    <w:rsid w:val="00DB6F36"/>
    <w:rsid w:val="00DC34E6"/>
    <w:rsid w:val="00DC6A51"/>
    <w:rsid w:val="00DD3480"/>
    <w:rsid w:val="00DE2191"/>
    <w:rsid w:val="00DE3BE6"/>
    <w:rsid w:val="00DF1D81"/>
    <w:rsid w:val="00DF2030"/>
    <w:rsid w:val="00E313E6"/>
    <w:rsid w:val="00E405CE"/>
    <w:rsid w:val="00E45F8B"/>
    <w:rsid w:val="00E53541"/>
    <w:rsid w:val="00E7165E"/>
    <w:rsid w:val="00E84B62"/>
    <w:rsid w:val="00EA6D03"/>
    <w:rsid w:val="00EB6FA4"/>
    <w:rsid w:val="00EC6F36"/>
    <w:rsid w:val="00ED52C3"/>
    <w:rsid w:val="00F319D8"/>
    <w:rsid w:val="00F3306D"/>
    <w:rsid w:val="00F34714"/>
    <w:rsid w:val="00F36134"/>
    <w:rsid w:val="00FA28B8"/>
    <w:rsid w:val="00FB5244"/>
    <w:rsid w:val="00FB6BF7"/>
    <w:rsid w:val="00FD53E9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C9E0-6F0B-48C1-B85A-C283A14E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jinahar</cp:lastModifiedBy>
  <cp:revision>9</cp:revision>
  <cp:lastPrinted>2013-02-12T22:23:00Z</cp:lastPrinted>
  <dcterms:created xsi:type="dcterms:W3CDTF">2013-02-06T19:10:00Z</dcterms:created>
  <dcterms:modified xsi:type="dcterms:W3CDTF">2013-02-12T22:27:00Z</dcterms:modified>
</cp:coreProperties>
</file>