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9"/>
        <w:tblW w:w="9648" w:type="dxa"/>
        <w:tblLook w:val="04A0"/>
      </w:tblPr>
      <w:tblGrid>
        <w:gridCol w:w="2089"/>
        <w:gridCol w:w="1253"/>
        <w:gridCol w:w="945"/>
        <w:gridCol w:w="3585"/>
        <w:gridCol w:w="1776"/>
      </w:tblGrid>
      <w:tr w:rsidR="000A7F4A" w:rsidRPr="00DD71B1" w:rsidTr="004063B6">
        <w:trPr>
          <w:trHeight w:val="230"/>
        </w:trPr>
        <w:tc>
          <w:tcPr>
            <w:tcW w:w="2089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Recommendation</w:t>
            </w:r>
          </w:p>
        </w:tc>
        <w:tc>
          <w:tcPr>
            <w:tcW w:w="1253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Division</w:t>
            </w:r>
          </w:p>
        </w:tc>
        <w:tc>
          <w:tcPr>
            <w:tcW w:w="945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Rule</w:t>
            </w:r>
          </w:p>
        </w:tc>
        <w:tc>
          <w:tcPr>
            <w:tcW w:w="3585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Title</w:t>
            </w:r>
          </w:p>
        </w:tc>
        <w:tc>
          <w:tcPr>
            <w:tcW w:w="1776" w:type="dxa"/>
            <w:vAlign w:val="center"/>
          </w:tcPr>
          <w:p w:rsidR="000A7F4A" w:rsidRPr="00DD71B1" w:rsidRDefault="000A7F4A" w:rsidP="004063B6">
            <w:pPr>
              <w:ind w:right="180"/>
              <w:jc w:val="center"/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SIP/Land use*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Reference Materials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Ambient Air Quality Limits for Maintenance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  <w:highlight w:val="green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Designation of Sustainment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Designation of </w:t>
            </w:r>
            <w:proofErr w:type="spellStart"/>
            <w:r w:rsidRPr="00DD71B1">
              <w:rPr>
                <w:sz w:val="24"/>
                <w:szCs w:val="24"/>
              </w:rPr>
              <w:t>Reattainment</w:t>
            </w:r>
            <w:proofErr w:type="spellEnd"/>
            <w:r w:rsidRPr="00DD71B1">
              <w:rPr>
                <w:sz w:val="24"/>
                <w:szCs w:val="24"/>
              </w:rPr>
              <w:t xml:space="preserve">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Priority Sources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Priority Sources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0046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Netting Basis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0048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Baseline Emission rate and Baseline Period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0051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Actual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Major Modification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Sustainment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Sources in </w:t>
            </w:r>
            <w:proofErr w:type="spellStart"/>
            <w:r w:rsidRPr="00DD71B1">
              <w:rPr>
                <w:bCs/>
                <w:sz w:val="24"/>
                <w:szCs w:val="24"/>
              </w:rPr>
              <w:t>Reattainment</w:t>
            </w:r>
            <w:proofErr w:type="spellEnd"/>
            <w:r w:rsidRPr="00DD71B1">
              <w:rPr>
                <w:bCs/>
                <w:sz w:val="24"/>
                <w:szCs w:val="24"/>
              </w:rPr>
              <w:t xml:space="preserve">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Sources in Sustainment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Nonattainment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0255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Sources in </w:t>
            </w:r>
            <w:proofErr w:type="spellStart"/>
            <w:r w:rsidRPr="00DD71B1">
              <w:rPr>
                <w:bCs/>
                <w:sz w:val="24"/>
                <w:szCs w:val="24"/>
              </w:rPr>
              <w:t>Reattainment</w:t>
            </w:r>
            <w:proofErr w:type="spellEnd"/>
            <w:r w:rsidRPr="00DD71B1">
              <w:rPr>
                <w:bCs/>
                <w:sz w:val="24"/>
                <w:szCs w:val="24"/>
              </w:rPr>
              <w:t xml:space="preserve">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  <w:r w:rsidRPr="00DD71B1">
              <w:rPr>
                <w:sz w:val="24"/>
                <w:szCs w:val="24"/>
              </w:rPr>
              <w:t xml:space="preserve"> for Sources in Maintenance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 for Sources in Attainment and Unclassifiable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Net Air Quality Benefit for Sources Locating Within or Impacting Designated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Common Offset Requirements 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Demonstrating Net Air Quality Benefit for Ozone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 Used in</w:t>
            </w:r>
            <w:r w:rsidRPr="00DD71B1">
              <w:rPr>
                <w:bCs/>
                <w:sz w:val="24"/>
                <w:szCs w:val="24"/>
              </w:rPr>
              <w:t xml:space="preserve"> Requirements for Demonstrating Net Air Quality Benefit for Ozone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Demonstrating Net Air Quality Benefit for Non-Ozone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adopt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Sources in a Designated Area Impacting Other Designated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Testing and 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adopt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Testing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Quality Definitions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Abbreviations and Acronyms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State of Oregon Clean Air Act Implementation Plan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Scope of Ambient Air Quality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 Fallout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Ambient Air Increments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Designation of Air Quality Control Regions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Designation of Nonattainment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Redesignation of Prevention of Significant Deterioration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Oxygenated Gasoline Control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Introduction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Episode Stage Criteria for Air Pollution Emergencies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Special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Emission Reduction Plans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Regional Air Pollution Authorities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Operations Manual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Visible Air Contaminant Limitations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</w:p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Nuisance Prohibited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Determining Whether A Nuisance Exists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Best Work Practices Agreement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 Fallout Limitation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Particulate Matter Weight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Categories and Timing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Information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Public Notice Procedures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Persons Required to Be Notified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Hearing and Meeting Procedures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209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Issuance or Denial of a Permit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Registration in General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Registration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Re-Registration and Maintaining Registration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Types of Construction/Modification Changes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Notice to Construct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Construction Approval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Approval to Operate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Program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Stack Heights and Dispersion Techniques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Methods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Department Testing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 Design Criteria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Submittal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Deadlines for Submittals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Approval of Monitoring Plans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Operation of Approved 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Quality Improvement Plan (QIP)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 and Recordkeeping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Savings Provisions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Request for Information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Records; Maintaining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Information Exempt from Disclosure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Submission of Emission Statement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Planned Startup and Shutdown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Scheduled Maintenance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All Other Excess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Enforcement Action Criteria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Emergency as an Affirmative Defense for Title V Permitted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Types of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Application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Construction ACDP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Short Term Activity ACDPs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0056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Basic ACDPs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Air Contaminant Discharge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General Air Contaminant Discharge Permit Attachments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Simple Air Contaminant Discharge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0066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Standard Air Contaminants Discharge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0068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Simple and Standard ACDP Attachments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Permitting Multiple Sources at a Single Adjacent or Contiguous Site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Termination or Revocation of an ACDP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Department Initiated Modification</w:t>
            </w:r>
          </w:p>
          <w:p w:rsidR="000A7F4A" w:rsidRPr="00DD71B1" w:rsidRDefault="000A7F4A" w:rsidP="004063B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Sources Subject to ACDPs and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0094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Temporary Closure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Applications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Standard Permit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State-Enforceable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Federally Enforceable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Compliance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General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Temporary Source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Shield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Operational Flexibility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Administrative Permit Amendments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Modification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Minor Permit Modifications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Construction/Operation Modifications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DD71B1">
              <w:rPr>
                <w:bCs/>
                <w:color w:val="000000"/>
                <w:sz w:val="24"/>
                <w:szCs w:val="24"/>
              </w:rPr>
              <w:t>Reopenings</w:t>
            </w:r>
            <w:proofErr w:type="spellEnd"/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Public Participation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Contested Permits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Review by the EPA and Affected States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Enforcement</w:t>
            </w:r>
          </w:p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D71B1">
              <w:rPr>
                <w:bCs/>
                <w:color w:val="000000"/>
                <w:sz w:val="24"/>
                <w:szCs w:val="24"/>
              </w:rPr>
              <w:t>Permit Program For Regional Air Pollution Authority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Land use 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Purpose, Scope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Annual Base Fee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Fee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Specific Activity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Pollutants Subject to Emission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Exclusions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References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Election for Each Regulated </w:t>
            </w:r>
            <w:r w:rsidRPr="00DD71B1">
              <w:rPr>
                <w:bCs/>
                <w:sz w:val="24"/>
                <w:szCs w:val="24"/>
              </w:rPr>
              <w:lastRenderedPageBreak/>
              <w:t>Pollutant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Reporting</w:t>
            </w:r>
          </w:p>
          <w:p w:rsidR="000A7F4A" w:rsidRPr="00DD71B1" w:rsidRDefault="000A7F4A" w:rsidP="004063B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Reporting and Fee Procedures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Actual Emissions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Determining Emissions from Continuous Monitoring Systems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Verified Emission Factors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Late and Underpayment of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Failure to Pay Fees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Generic Annual PSEL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tabs>
                <w:tab w:val="left" w:pos="668"/>
              </w:tabs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0041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Specific Annual PSEL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0042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Short Term PSEL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Plant Site Emission Limits for Sources of Hazardous Air Pollutants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Plant Site Emission Limit Compliance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Combining and Splitting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 and General Prohibitions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Major New Source Review Procedural Requirements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Review of New Sources and Modifications for Compliance With Regulations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Nonattainment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Sources in Maintenance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Prevention of Significant Deterioration Requirements for Sources in Attainment or Unclassified Areas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Procedural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Air Quality Models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Analysis in Maintenance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Analysis in PSD Class II and Class III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Requirements for Demonstrating Compliance with Standards and </w:t>
            </w:r>
            <w:r w:rsidRPr="00DD71B1">
              <w:rPr>
                <w:sz w:val="24"/>
                <w:szCs w:val="24"/>
              </w:rPr>
              <w:lastRenderedPageBreak/>
              <w:t>Increments in PSD Class I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Compliance with AQRV Protection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Policy and Application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Operating and Maintenance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Typically Achievable Control Technology (TACT)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Additional Control Requirements for Stationary Sources of Air Contaminants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Particulate Emission Limitations for Sources Other Than Fuel Burning Equipment, Refuse Burning Equipment, and Fugitive Emissions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Determination of Process Weight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Alternative Emission Controls (Bubble)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Coal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Sulfur Dioxide Standards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Federal Regulations Adopted by Reference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Introduction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35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Non-Categorical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Determination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Bulk Gasoline Plants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0085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Gasoline Delivery Vessel(s)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Testing Vapor Transfer and Collection Systems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Loading Gasoline onto Marine Tank Vessels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Petroleum Refinery Leaks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Liquid Storage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Surface Coating in Manufacturing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Degreasers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Top Vapor Degreasers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proofErr w:type="spellStart"/>
            <w:r w:rsidRPr="00DD71B1">
              <w:rPr>
                <w:bCs/>
                <w:sz w:val="24"/>
                <w:szCs w:val="24"/>
              </w:rPr>
              <w:t>Conveyorized</w:t>
            </w:r>
            <w:proofErr w:type="spellEnd"/>
            <w:r w:rsidRPr="00DD71B1">
              <w:rPr>
                <w:bCs/>
                <w:sz w:val="24"/>
                <w:szCs w:val="24"/>
              </w:rPr>
              <w:t xml:space="preserve"> Degreasers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Asphaltic and Coal Tar Pitch Used for Roofing Coating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Flat Wood Coating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Rotogravure and Flexographic Printing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Statement of Policy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More Restrictive Emission Limits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Chronic Upset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 and General Provisions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and Plywood Manufacturing Operations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Particleboard Manufacturing Operations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Hardboard Manufacturing Operations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Monitoring of Reduction Facilities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Housekeeping of Plant and Plant Area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Facilities Required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Emission Standards for Municipal Solid Waste Landfills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Waste Boilers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Veneer Dryer Emission Limitations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 (Medford-Ashland AQMA Only)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 Particle Dryers at Particleboard Plants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Wigwam Waste Burners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of Fugitive Emissions (Medford-Ashland AQMA Only)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Continuous 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Wood-Waste Boilers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Wood Particle Dryers at Particleboard </w:t>
            </w:r>
            <w:r w:rsidRPr="00DD71B1">
              <w:rPr>
                <w:bCs/>
                <w:sz w:val="24"/>
                <w:szCs w:val="24"/>
              </w:rPr>
              <w:lastRenderedPageBreak/>
              <w:t>Plants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Air Conveying Systems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Fugitive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Control of Fugitive Emissions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 for Operation and Maintenance Plans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Source Testing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Opacity Standard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Requirements for New Sources When Using Residential Wood Fuel-Fired Device Offsets 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Real and Permanent PM</w:t>
            </w:r>
            <w:r w:rsidRPr="00DD71B1">
              <w:rPr>
                <w:bCs/>
                <w:sz w:val="24"/>
                <w:szCs w:val="24"/>
                <w:vertAlign w:val="subscript"/>
              </w:rPr>
              <w:t>2.5</w:t>
            </w:r>
            <w:r w:rsidRPr="00DD71B1">
              <w:rPr>
                <w:bCs/>
                <w:sz w:val="24"/>
                <w:szCs w:val="24"/>
              </w:rPr>
              <w:t xml:space="preserve"> and PM</w:t>
            </w:r>
            <w:r w:rsidRPr="00DD71B1">
              <w:rPr>
                <w:bCs/>
                <w:sz w:val="24"/>
                <w:szCs w:val="24"/>
                <w:vertAlign w:val="subscript"/>
              </w:rPr>
              <w:t>10</w:t>
            </w:r>
            <w:r w:rsidRPr="00DD71B1">
              <w:rPr>
                <w:bCs/>
                <w:sz w:val="24"/>
                <w:szCs w:val="24"/>
              </w:rPr>
              <w:t xml:space="preserve"> Offsets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Continuous Monitoring for Industrial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 of Terms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Unused PSEL Donation Program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Industrial Growth Allowances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Industrial Growth Allowance Allocation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Provisions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Motor Vehicle Refinishing in Portland AQMA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Inspecting and Testing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Reporting Requirements 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259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Purpose and Scope 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262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How to Use These Open Burning Rules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Exemptions, Statewide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Requirements Statewide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General Prohibitions Statewide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Delegation of Authority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0078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Open Burning Control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Benton, Linn, Marion, Polk, and Yamhill Counties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Clackamas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Multnomah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Washington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Lane County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Coos, Douglas, Jackson and Josephine Counties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Letter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Emission Reduction Credits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A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B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C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amend and renumber 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216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0020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Table 1 Part B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Land use and 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Plant Site Emission Limits for Insignificant Activities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0034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 xml:space="preserve">0080 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Exemptions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 w:rsidDel="00EE20C8">
              <w:rPr>
                <w:bCs/>
                <w:sz w:val="24"/>
                <w:szCs w:val="24"/>
              </w:rPr>
              <w:t>General Requirements for All PSEL</w:t>
            </w:r>
            <w:r w:rsidRPr="00DD71B1">
              <w:rPr>
                <w:bCs/>
                <w:sz w:val="24"/>
                <w:szCs w:val="24"/>
              </w:rPr>
              <w:t>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0055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 xml:space="preserve">Unassigned Emissions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0038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Fugitive and Secondary Emissions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224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Fugitive and Secondary Emissions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renumber and amend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225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0090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Requirements for Demonstrating a Net Air Quality Benefit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208</w:t>
            </w:r>
          </w:p>
        </w:tc>
        <w:tc>
          <w:tcPr>
            <w:tcW w:w="94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0600</w:t>
            </w:r>
          </w:p>
        </w:tc>
        <w:tc>
          <w:tcPr>
            <w:tcW w:w="3585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Visible Air Contaminant Standards</w:t>
            </w:r>
          </w:p>
        </w:tc>
        <w:tc>
          <w:tcPr>
            <w:tcW w:w="1776" w:type="dxa"/>
          </w:tcPr>
          <w:p w:rsidR="000A7F4A" w:rsidRPr="00DD71B1" w:rsidRDefault="000A7F4A" w:rsidP="002A14FC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NA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Annual Sulfur Dioxide Emission Report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214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tabs>
                <w:tab w:val="left" w:pos="576"/>
              </w:tabs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Changes in Emission Measurement Techniques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Purpose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WEB Trading Program Trigger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WEB Trading Program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Account Representative for WEB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Registration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Allowance Allocations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Establishment of Accounts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Monitoring, Recordkeeping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Allowance Transfers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Use of Allowances from a Previous Year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Compliance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Special Penalty Provision for 2018 Milestone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Integration into Permits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228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0530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Appendix A:  WEB MODEL RULE MONITORING PROTOCOLS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outlineLvl w:val="0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Emission Limitations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More Restrictive Emission Limits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Plans and Specifications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Upset Conditions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Statement of Policy and 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Minimum Emission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0430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Exceptions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Primary Aluminum Standards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Emission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Special Problem Areas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Statement of Purpose</w:t>
            </w:r>
            <w:r w:rsidRPr="00DD71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Emission Standards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236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Monitoring and Reporting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Charcoal Producing Plants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0230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New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240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0310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Schedule for Existing Sources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0700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0710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Definitions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0720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Spray Paint Standards and Exemptions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0730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Requirements for Manufacture, Sale and Use of Spray Paint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0740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Recordkeeping and Reporting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0750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Inspection and Testing Requirements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305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lastRenderedPageBreak/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0760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Applicability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0770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Compliance Extensions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0780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Exemption from Disclosure to the Public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242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0790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Future Review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  <w:tr w:rsidR="000A7F4A" w:rsidRPr="00DD71B1" w:rsidTr="004063B6">
        <w:trPr>
          <w:trHeight w:val="230"/>
        </w:trPr>
        <w:tc>
          <w:tcPr>
            <w:tcW w:w="2089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repeal</w:t>
            </w:r>
          </w:p>
        </w:tc>
        <w:tc>
          <w:tcPr>
            <w:tcW w:w="1253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264</w:t>
            </w:r>
          </w:p>
        </w:tc>
        <w:tc>
          <w:tcPr>
            <w:tcW w:w="945" w:type="dxa"/>
          </w:tcPr>
          <w:p w:rsidR="000A7F4A" w:rsidRPr="00DD71B1" w:rsidRDefault="000A7F4A" w:rsidP="004063B6">
            <w:pPr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0190</w:t>
            </w:r>
          </w:p>
        </w:tc>
        <w:tc>
          <w:tcPr>
            <w:tcW w:w="3585" w:type="dxa"/>
          </w:tcPr>
          <w:p w:rsidR="000A7F4A" w:rsidRPr="00DD71B1" w:rsidRDefault="000A7F4A" w:rsidP="004063B6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DD71B1">
              <w:rPr>
                <w:bCs/>
                <w:sz w:val="24"/>
                <w:szCs w:val="24"/>
              </w:rPr>
              <w:t>Forced Air Pit Incinerators</w:t>
            </w:r>
          </w:p>
        </w:tc>
        <w:tc>
          <w:tcPr>
            <w:tcW w:w="1776" w:type="dxa"/>
          </w:tcPr>
          <w:p w:rsidR="000A7F4A" w:rsidRPr="00DD71B1" w:rsidRDefault="000A7F4A" w:rsidP="004063B6">
            <w:pPr>
              <w:outlineLvl w:val="0"/>
              <w:rPr>
                <w:sz w:val="24"/>
                <w:szCs w:val="24"/>
              </w:rPr>
            </w:pPr>
            <w:r w:rsidRPr="00DD71B1">
              <w:rPr>
                <w:sz w:val="24"/>
                <w:szCs w:val="24"/>
              </w:rPr>
              <w:t>SIP</w:t>
            </w:r>
          </w:p>
        </w:tc>
      </w:tr>
    </w:tbl>
    <w:p w:rsidR="002A14FC" w:rsidRDefault="002A14FC"/>
    <w:sectPr w:rsidR="002A14FC" w:rsidSect="00B47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19"/>
    <w:multiLevelType w:val="hybridMultilevel"/>
    <w:tmpl w:val="C1BA7D44"/>
    <w:lvl w:ilvl="0" w:tplc="0E729F2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2C651D"/>
    <w:multiLevelType w:val="hybridMultilevel"/>
    <w:tmpl w:val="8C80B5B4"/>
    <w:lvl w:ilvl="0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>
    <w:nsid w:val="10793703"/>
    <w:multiLevelType w:val="hybridMultilevel"/>
    <w:tmpl w:val="6F9C2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0B2E"/>
    <w:multiLevelType w:val="hybridMultilevel"/>
    <w:tmpl w:val="977E32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07BE3"/>
    <w:multiLevelType w:val="hybridMultilevel"/>
    <w:tmpl w:val="EAC4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80256"/>
    <w:multiLevelType w:val="hybridMultilevel"/>
    <w:tmpl w:val="947849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B00186A"/>
    <w:multiLevelType w:val="hybridMultilevel"/>
    <w:tmpl w:val="90CC55B8"/>
    <w:lvl w:ilvl="0" w:tplc="E3C46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5880A0">
      <w:start w:val="5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C6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20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F8F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4E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AC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5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5673AC"/>
    <w:multiLevelType w:val="hybridMultilevel"/>
    <w:tmpl w:val="BE28B0CA"/>
    <w:lvl w:ilvl="0" w:tplc="E8B86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B6A4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C4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B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0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A1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0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8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24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9A4178"/>
    <w:multiLevelType w:val="hybridMultilevel"/>
    <w:tmpl w:val="DA1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65062E"/>
    <w:multiLevelType w:val="hybridMultilevel"/>
    <w:tmpl w:val="2D04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21AEC"/>
    <w:multiLevelType w:val="hybridMultilevel"/>
    <w:tmpl w:val="1D6629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>
    <w:nsid w:val="28B01941"/>
    <w:multiLevelType w:val="hybridMultilevel"/>
    <w:tmpl w:val="2B0A7CBA"/>
    <w:lvl w:ilvl="0" w:tplc="8BC23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8D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4C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6CF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9C7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AB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85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E4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EE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CB12E6A"/>
    <w:multiLevelType w:val="hybridMultilevel"/>
    <w:tmpl w:val="B298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5678F"/>
    <w:multiLevelType w:val="hybridMultilevel"/>
    <w:tmpl w:val="53F687A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385B2B0F"/>
    <w:multiLevelType w:val="hybridMultilevel"/>
    <w:tmpl w:val="2EF4B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C2A4882"/>
    <w:multiLevelType w:val="hybridMultilevel"/>
    <w:tmpl w:val="D95063D2"/>
    <w:lvl w:ilvl="0" w:tplc="ED00D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E41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68AD1A">
      <w:start w:val="5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E4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2A2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4A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4C6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4C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145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DF929C8"/>
    <w:multiLevelType w:val="hybridMultilevel"/>
    <w:tmpl w:val="2D1A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20E63DA"/>
    <w:multiLevelType w:val="hybridMultilevel"/>
    <w:tmpl w:val="3EEA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70F"/>
    <w:multiLevelType w:val="hybridMultilevel"/>
    <w:tmpl w:val="BD388ECC"/>
    <w:lvl w:ilvl="0" w:tplc="0E203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A866E">
      <w:start w:val="1"/>
      <w:numFmt w:val="lowerLetter"/>
      <w:lvlText w:val="%2."/>
      <w:lvlJc w:val="left"/>
      <w:pPr>
        <w:ind w:left="1440" w:hanging="360"/>
      </w:pPr>
    </w:lvl>
    <w:lvl w:ilvl="2" w:tplc="BA44687A" w:tentative="1">
      <w:start w:val="1"/>
      <w:numFmt w:val="lowerRoman"/>
      <w:lvlText w:val="%3."/>
      <w:lvlJc w:val="right"/>
      <w:pPr>
        <w:ind w:left="2160" w:hanging="180"/>
      </w:pPr>
    </w:lvl>
    <w:lvl w:ilvl="3" w:tplc="93CEE508" w:tentative="1">
      <w:start w:val="1"/>
      <w:numFmt w:val="decimal"/>
      <w:lvlText w:val="%4."/>
      <w:lvlJc w:val="left"/>
      <w:pPr>
        <w:ind w:left="2880" w:hanging="360"/>
      </w:pPr>
    </w:lvl>
    <w:lvl w:ilvl="4" w:tplc="FB0CC844" w:tentative="1">
      <w:start w:val="1"/>
      <w:numFmt w:val="lowerLetter"/>
      <w:lvlText w:val="%5."/>
      <w:lvlJc w:val="left"/>
      <w:pPr>
        <w:ind w:left="3600" w:hanging="360"/>
      </w:pPr>
    </w:lvl>
    <w:lvl w:ilvl="5" w:tplc="78E4261E" w:tentative="1">
      <w:start w:val="1"/>
      <w:numFmt w:val="lowerRoman"/>
      <w:lvlText w:val="%6."/>
      <w:lvlJc w:val="right"/>
      <w:pPr>
        <w:ind w:left="4320" w:hanging="180"/>
      </w:pPr>
    </w:lvl>
    <w:lvl w:ilvl="6" w:tplc="D400877C" w:tentative="1">
      <w:start w:val="1"/>
      <w:numFmt w:val="decimal"/>
      <w:lvlText w:val="%7."/>
      <w:lvlJc w:val="left"/>
      <w:pPr>
        <w:ind w:left="5040" w:hanging="360"/>
      </w:pPr>
    </w:lvl>
    <w:lvl w:ilvl="7" w:tplc="363E4C14" w:tentative="1">
      <w:start w:val="1"/>
      <w:numFmt w:val="lowerLetter"/>
      <w:lvlText w:val="%8."/>
      <w:lvlJc w:val="left"/>
      <w:pPr>
        <w:ind w:left="5760" w:hanging="360"/>
      </w:pPr>
    </w:lvl>
    <w:lvl w:ilvl="8" w:tplc="2598A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71BD0"/>
    <w:multiLevelType w:val="hybridMultilevel"/>
    <w:tmpl w:val="2AC2D58A"/>
    <w:lvl w:ilvl="0" w:tplc="FBCC5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7EE6D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E4EA82C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E946C3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AEF13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4920FB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07C866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6978AB1E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EC614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89305BB"/>
    <w:multiLevelType w:val="hybridMultilevel"/>
    <w:tmpl w:val="2F8458BC"/>
    <w:lvl w:ilvl="0" w:tplc="670A469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3A0E819E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DF610A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354C43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9721C7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1160E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20622F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9D4D990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616A55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9911109"/>
    <w:multiLevelType w:val="hybridMultilevel"/>
    <w:tmpl w:val="99468DA8"/>
    <w:lvl w:ilvl="0" w:tplc="6A7A6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2E0E4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B26F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E0C75F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61AE3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CE8FF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A09B4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E4D12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7C95D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9A21561"/>
    <w:multiLevelType w:val="hybridMultilevel"/>
    <w:tmpl w:val="CBC62796"/>
    <w:lvl w:ilvl="0" w:tplc="BDACF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EA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340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E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D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61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6B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8ED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3036FB9"/>
    <w:multiLevelType w:val="hybridMultilevel"/>
    <w:tmpl w:val="BD388ECC"/>
    <w:lvl w:ilvl="0" w:tplc="CC7C5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84AD2E">
      <w:start w:val="1"/>
      <w:numFmt w:val="lowerLetter"/>
      <w:lvlText w:val="%2."/>
      <w:lvlJc w:val="left"/>
      <w:pPr>
        <w:ind w:left="1440" w:hanging="360"/>
      </w:pPr>
    </w:lvl>
    <w:lvl w:ilvl="2" w:tplc="66D8DBDA" w:tentative="1">
      <w:start w:val="1"/>
      <w:numFmt w:val="lowerRoman"/>
      <w:lvlText w:val="%3."/>
      <w:lvlJc w:val="right"/>
      <w:pPr>
        <w:ind w:left="2160" w:hanging="180"/>
      </w:pPr>
    </w:lvl>
    <w:lvl w:ilvl="3" w:tplc="D1A8C70A" w:tentative="1">
      <w:start w:val="1"/>
      <w:numFmt w:val="decimal"/>
      <w:lvlText w:val="%4."/>
      <w:lvlJc w:val="left"/>
      <w:pPr>
        <w:ind w:left="2880" w:hanging="360"/>
      </w:pPr>
    </w:lvl>
    <w:lvl w:ilvl="4" w:tplc="40C4EA4C" w:tentative="1">
      <w:start w:val="1"/>
      <w:numFmt w:val="lowerLetter"/>
      <w:lvlText w:val="%5."/>
      <w:lvlJc w:val="left"/>
      <w:pPr>
        <w:ind w:left="3600" w:hanging="360"/>
      </w:pPr>
    </w:lvl>
    <w:lvl w:ilvl="5" w:tplc="FC363534" w:tentative="1">
      <w:start w:val="1"/>
      <w:numFmt w:val="lowerRoman"/>
      <w:lvlText w:val="%6."/>
      <w:lvlJc w:val="right"/>
      <w:pPr>
        <w:ind w:left="4320" w:hanging="180"/>
      </w:pPr>
    </w:lvl>
    <w:lvl w:ilvl="6" w:tplc="9CFE4B6E" w:tentative="1">
      <w:start w:val="1"/>
      <w:numFmt w:val="decimal"/>
      <w:lvlText w:val="%7."/>
      <w:lvlJc w:val="left"/>
      <w:pPr>
        <w:ind w:left="5040" w:hanging="360"/>
      </w:pPr>
    </w:lvl>
    <w:lvl w:ilvl="7" w:tplc="27FEB500" w:tentative="1">
      <w:start w:val="1"/>
      <w:numFmt w:val="lowerLetter"/>
      <w:lvlText w:val="%8."/>
      <w:lvlJc w:val="left"/>
      <w:pPr>
        <w:ind w:left="5760" w:hanging="360"/>
      </w:pPr>
    </w:lvl>
    <w:lvl w:ilvl="8" w:tplc="39BA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E95701"/>
    <w:multiLevelType w:val="hybridMultilevel"/>
    <w:tmpl w:val="1702106C"/>
    <w:lvl w:ilvl="0" w:tplc="97F8A6E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HAnsi" w:hint="default"/>
        <w:color w:val="244061" w:themeColor="accent1" w:themeShade="80"/>
      </w:rPr>
    </w:lvl>
    <w:lvl w:ilvl="1" w:tplc="D0FE48DA" w:tentative="1">
      <w:start w:val="1"/>
      <w:numFmt w:val="lowerLetter"/>
      <w:lvlText w:val="%2."/>
      <w:lvlJc w:val="left"/>
      <w:pPr>
        <w:ind w:left="2520" w:hanging="360"/>
      </w:pPr>
    </w:lvl>
    <w:lvl w:ilvl="2" w:tplc="622C966E" w:tentative="1">
      <w:start w:val="1"/>
      <w:numFmt w:val="lowerRoman"/>
      <w:lvlText w:val="%3."/>
      <w:lvlJc w:val="right"/>
      <w:pPr>
        <w:ind w:left="3240" w:hanging="180"/>
      </w:pPr>
    </w:lvl>
    <w:lvl w:ilvl="3" w:tplc="91AE6E30" w:tentative="1">
      <w:start w:val="1"/>
      <w:numFmt w:val="decimal"/>
      <w:lvlText w:val="%4."/>
      <w:lvlJc w:val="left"/>
      <w:pPr>
        <w:ind w:left="3960" w:hanging="360"/>
      </w:pPr>
    </w:lvl>
    <w:lvl w:ilvl="4" w:tplc="A8B2244E" w:tentative="1">
      <w:start w:val="1"/>
      <w:numFmt w:val="lowerLetter"/>
      <w:lvlText w:val="%5."/>
      <w:lvlJc w:val="left"/>
      <w:pPr>
        <w:ind w:left="4680" w:hanging="360"/>
      </w:pPr>
    </w:lvl>
    <w:lvl w:ilvl="5" w:tplc="16B68F08" w:tentative="1">
      <w:start w:val="1"/>
      <w:numFmt w:val="lowerRoman"/>
      <w:lvlText w:val="%6."/>
      <w:lvlJc w:val="right"/>
      <w:pPr>
        <w:ind w:left="5400" w:hanging="180"/>
      </w:pPr>
    </w:lvl>
    <w:lvl w:ilvl="6" w:tplc="8D4C4224" w:tentative="1">
      <w:start w:val="1"/>
      <w:numFmt w:val="decimal"/>
      <w:lvlText w:val="%7."/>
      <w:lvlJc w:val="left"/>
      <w:pPr>
        <w:ind w:left="6120" w:hanging="360"/>
      </w:pPr>
    </w:lvl>
    <w:lvl w:ilvl="7" w:tplc="B5EA420C" w:tentative="1">
      <w:start w:val="1"/>
      <w:numFmt w:val="lowerLetter"/>
      <w:lvlText w:val="%8."/>
      <w:lvlJc w:val="left"/>
      <w:pPr>
        <w:ind w:left="6840" w:hanging="360"/>
      </w:pPr>
    </w:lvl>
    <w:lvl w:ilvl="8" w:tplc="37146EB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5166F7B"/>
    <w:multiLevelType w:val="hybridMultilevel"/>
    <w:tmpl w:val="09B81A22"/>
    <w:lvl w:ilvl="0" w:tplc="60948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9594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AF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49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C7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3471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28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00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027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57C3F06"/>
    <w:multiLevelType w:val="hybridMultilevel"/>
    <w:tmpl w:val="F49CA1C6"/>
    <w:lvl w:ilvl="0" w:tplc="E9063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838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DC0A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0C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CB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6E7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48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E36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D4ED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893747"/>
    <w:multiLevelType w:val="hybridMultilevel"/>
    <w:tmpl w:val="1346A958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0625642"/>
    <w:multiLevelType w:val="hybridMultilevel"/>
    <w:tmpl w:val="D1F09E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3550671"/>
    <w:multiLevelType w:val="hybridMultilevel"/>
    <w:tmpl w:val="774C0B16"/>
    <w:lvl w:ilvl="0" w:tplc="04090005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0">
    <w:nsid w:val="6B707A75"/>
    <w:multiLevelType w:val="hybridMultilevel"/>
    <w:tmpl w:val="77C8A176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6C9C61C8"/>
    <w:multiLevelType w:val="hybridMultilevel"/>
    <w:tmpl w:val="134EFE16"/>
    <w:lvl w:ilvl="0" w:tplc="F112E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E6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6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AC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F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6B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B02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9E1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E016162"/>
    <w:multiLevelType w:val="hybridMultilevel"/>
    <w:tmpl w:val="4C0280F4"/>
    <w:lvl w:ilvl="0" w:tplc="0409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109374B"/>
    <w:multiLevelType w:val="hybridMultilevel"/>
    <w:tmpl w:val="1108A0DC"/>
    <w:lvl w:ilvl="0" w:tplc="0BF4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71F8753A"/>
    <w:multiLevelType w:val="hybridMultilevel"/>
    <w:tmpl w:val="0A023304"/>
    <w:lvl w:ilvl="0" w:tplc="E9E6C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A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10B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4E9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A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2C4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A2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2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9E6CCF"/>
    <w:multiLevelType w:val="hybridMultilevel"/>
    <w:tmpl w:val="13A2B5DC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5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4B102D8"/>
    <w:multiLevelType w:val="hybridMultilevel"/>
    <w:tmpl w:val="A39E8486"/>
    <w:lvl w:ilvl="0" w:tplc="75942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2E7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2A3784">
      <w:start w:val="33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388E06">
      <w:start w:val="335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F2B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6CE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2E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4B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1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4BC3470"/>
    <w:multiLevelType w:val="hybridMultilevel"/>
    <w:tmpl w:val="C22A64CE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D253D10"/>
    <w:multiLevelType w:val="hybridMultilevel"/>
    <w:tmpl w:val="9B1C0784"/>
    <w:lvl w:ilvl="0" w:tplc="0409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9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9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09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5"/>
  </w:num>
  <w:num w:numId="5">
    <w:abstractNumId w:val="1"/>
  </w:num>
  <w:num w:numId="6">
    <w:abstractNumId w:val="18"/>
  </w:num>
  <w:num w:numId="7">
    <w:abstractNumId w:val="24"/>
  </w:num>
  <w:num w:numId="8">
    <w:abstractNumId w:val="28"/>
  </w:num>
  <w:num w:numId="9">
    <w:abstractNumId w:val="14"/>
  </w:num>
  <w:num w:numId="10">
    <w:abstractNumId w:val="31"/>
  </w:num>
  <w:num w:numId="11">
    <w:abstractNumId w:val="32"/>
  </w:num>
  <w:num w:numId="12">
    <w:abstractNumId w:val="19"/>
  </w:num>
  <w:num w:numId="13">
    <w:abstractNumId w:val="2"/>
  </w:num>
  <w:num w:numId="14">
    <w:abstractNumId w:val="27"/>
  </w:num>
  <w:num w:numId="15">
    <w:abstractNumId w:val="37"/>
  </w:num>
  <w:num w:numId="16">
    <w:abstractNumId w:val="25"/>
  </w:num>
  <w:num w:numId="17">
    <w:abstractNumId w:val="35"/>
  </w:num>
  <w:num w:numId="18">
    <w:abstractNumId w:val="22"/>
  </w:num>
  <w:num w:numId="19">
    <w:abstractNumId w:val="15"/>
  </w:num>
  <w:num w:numId="20">
    <w:abstractNumId w:val="6"/>
  </w:num>
  <w:num w:numId="21">
    <w:abstractNumId w:val="38"/>
  </w:num>
  <w:num w:numId="22">
    <w:abstractNumId w:val="33"/>
  </w:num>
  <w:num w:numId="23">
    <w:abstractNumId w:val="10"/>
  </w:num>
  <w:num w:numId="24">
    <w:abstractNumId w:val="17"/>
  </w:num>
  <w:num w:numId="25">
    <w:abstractNumId w:val="7"/>
  </w:num>
  <w:num w:numId="26">
    <w:abstractNumId w:val="36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34"/>
  </w:num>
  <w:num w:numId="30">
    <w:abstractNumId w:val="29"/>
  </w:num>
  <w:num w:numId="31">
    <w:abstractNumId w:val="23"/>
  </w:num>
  <w:num w:numId="32">
    <w:abstractNumId w:val="11"/>
  </w:num>
  <w:num w:numId="33">
    <w:abstractNumId w:val="3"/>
  </w:num>
  <w:num w:numId="34">
    <w:abstractNumId w:val="26"/>
  </w:num>
  <w:num w:numId="35">
    <w:abstractNumId w:val="13"/>
  </w:num>
  <w:num w:numId="36">
    <w:abstractNumId w:val="8"/>
  </w:num>
  <w:num w:numId="37">
    <w:abstractNumId w:val="30"/>
  </w:num>
  <w:num w:numId="38">
    <w:abstractNumId w:val="21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compat/>
  <w:rsids>
    <w:rsidRoot w:val="004063B6"/>
    <w:rsid w:val="000A7F4A"/>
    <w:rsid w:val="0016672F"/>
    <w:rsid w:val="002A14FC"/>
    <w:rsid w:val="004063B6"/>
    <w:rsid w:val="005D6DAF"/>
    <w:rsid w:val="006B0663"/>
    <w:rsid w:val="00B477E2"/>
    <w:rsid w:val="00DD71B1"/>
    <w:rsid w:val="00F9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7E2"/>
  </w:style>
  <w:style w:type="paragraph" w:styleId="Heading1">
    <w:name w:val="heading 1"/>
    <w:basedOn w:val="Normal"/>
    <w:next w:val="Normal"/>
    <w:link w:val="Heading1Char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qFormat/>
    <w:rsid w:val="004063B6"/>
    <w:pPr>
      <w:spacing w:after="0" w:line="240" w:lineRule="auto"/>
      <w:ind w:left="1152" w:hanging="72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3B6"/>
    <w:p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spacing w:after="0" w:line="240" w:lineRule="auto"/>
      <w:ind w:left="1872" w:hanging="720"/>
      <w:outlineLvl w:val="2"/>
    </w:pPr>
    <w:rPr>
      <w:rFonts w:ascii="CG Times" w:eastAsia="Times New Roman" w:hAnsi="CG Times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063B6"/>
    <w:pPr>
      <w:spacing w:after="0" w:line="240" w:lineRule="auto"/>
      <w:ind w:left="2016" w:hanging="1008"/>
      <w:outlineLvl w:val="3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63B6"/>
    <w:pPr>
      <w:spacing w:after="0" w:line="240" w:lineRule="auto"/>
      <w:ind w:left="2736" w:hanging="1152"/>
      <w:outlineLvl w:val="4"/>
    </w:pPr>
    <w:rPr>
      <w:rFonts w:ascii="CG Times (W1)" w:eastAsia="Times New Roman" w:hAnsi="CG Times (W1)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4063B6"/>
    <w:pPr>
      <w:spacing w:after="0" w:line="240" w:lineRule="auto"/>
      <w:ind w:left="3456" w:hanging="1296"/>
      <w:outlineLvl w:val="5"/>
    </w:pPr>
    <w:rPr>
      <w:rFonts w:ascii="CG Times (W1)" w:eastAsia="Times New Roman" w:hAnsi="CG Times (W1)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063B6"/>
    <w:pPr>
      <w:spacing w:after="0" w:line="240" w:lineRule="auto"/>
      <w:ind w:left="4176" w:hanging="720"/>
      <w:outlineLvl w:val="6"/>
    </w:pPr>
    <w:rPr>
      <w:rFonts w:ascii="CG Times (W1)" w:eastAsia="Times New Roman" w:hAnsi="CG Times (W1)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063B6"/>
    <w:pPr>
      <w:spacing w:after="0" w:line="240" w:lineRule="auto"/>
      <w:ind w:left="4896" w:hanging="720"/>
      <w:outlineLvl w:val="7"/>
    </w:pPr>
    <w:rPr>
      <w:rFonts w:ascii="CG Times (W1)" w:eastAsia="Times New Roman" w:hAnsi="CG Times (W1)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4063B6"/>
    <w:pPr>
      <w:spacing w:before="240" w:after="60" w:line="240" w:lineRule="auto"/>
      <w:ind w:left="5616" w:hanging="720"/>
      <w:outlineLvl w:val="8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qFormat/>
    <w:rsid w:val="004063B6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4063B6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063B6"/>
    <w:rPr>
      <w:rFonts w:ascii="CG Times" w:eastAsia="Times New Roman" w:hAnsi="CG Times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063B6"/>
    <w:rPr>
      <w:rFonts w:ascii="CG Times (W1)" w:eastAsia="Times New Roman" w:hAnsi="CG Times (W1)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4063B6"/>
    <w:rPr>
      <w:rFonts w:ascii="CG Times (W1)" w:eastAsia="Times New Roman" w:hAnsi="CG Times (W1)" w:cs="Times New Roman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063B6"/>
  </w:style>
  <w:style w:type="character" w:customStyle="1" w:styleId="Hyperlink1">
    <w:name w:val="Hyperlink1"/>
    <w:basedOn w:val="DefaultParagraphFont"/>
    <w:uiPriority w:val="99"/>
    <w:unhideWhenUsed/>
    <w:rsid w:val="004063B6"/>
    <w:rPr>
      <w:color w:val="2D4375"/>
      <w:u w:val="single"/>
    </w:rPr>
  </w:style>
  <w:style w:type="character" w:styleId="PlaceholderText">
    <w:name w:val="Placeholder Text"/>
    <w:basedOn w:val="DefaultParagraphFont"/>
    <w:uiPriority w:val="99"/>
    <w:semiHidden/>
    <w:rsid w:val="004063B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3B6"/>
    <w:pPr>
      <w:spacing w:after="0" w:line="240" w:lineRule="auto"/>
      <w:ind w:left="288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63B6"/>
    <w:pPr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4063B6"/>
    <w:pPr>
      <w:spacing w:after="0" w:line="240" w:lineRule="auto"/>
      <w:ind w:left="28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basedOn w:val="Normal"/>
    <w:rsid w:val="004063B6"/>
    <w:pPr>
      <w:autoSpaceDE w:val="0"/>
      <w:autoSpaceDN w:val="0"/>
      <w:spacing w:after="0" w:line="240" w:lineRule="auto"/>
      <w:ind w:left="2880"/>
    </w:pPr>
    <w:rPr>
      <w:rFonts w:ascii="Calibri" w:hAnsi="Calibri" w:cs="Calibri"/>
      <w:b/>
      <w:color w:val="000000"/>
      <w:sz w:val="24"/>
      <w:szCs w:val="24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4063B6"/>
    <w:rPr>
      <w:color w:val="5979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6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63B6"/>
    <w:pPr>
      <w:spacing w:after="0" w:line="240" w:lineRule="auto"/>
      <w:ind w:left="2880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63B6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3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3B6"/>
    <w:rPr>
      <w:b/>
      <w:bCs/>
    </w:rPr>
  </w:style>
  <w:style w:type="character" w:styleId="Strong">
    <w:name w:val="Strong"/>
    <w:basedOn w:val="DefaultParagraphFont"/>
    <w:uiPriority w:val="22"/>
    <w:qFormat/>
    <w:rsid w:val="004063B6"/>
    <w:rPr>
      <w:b/>
      <w:bCs/>
    </w:rPr>
  </w:style>
  <w:style w:type="numbering" w:customStyle="1" w:styleId="Proposal">
    <w:name w:val="Proposal"/>
    <w:uiPriority w:val="99"/>
    <w:rsid w:val="004063B6"/>
  </w:style>
  <w:style w:type="numbering" w:customStyle="1" w:styleId="Proposal1">
    <w:name w:val="Proposal1"/>
    <w:next w:val="Proposal"/>
    <w:uiPriority w:val="99"/>
    <w:rsid w:val="004063B6"/>
  </w:style>
  <w:style w:type="paragraph" w:styleId="NoSpacing">
    <w:name w:val="No Spacing"/>
    <w:uiPriority w:val="1"/>
    <w:qFormat/>
    <w:rsid w:val="004063B6"/>
    <w:pPr>
      <w:spacing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0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063B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063B6"/>
    <w:rPr>
      <w:rFonts w:ascii="Arial" w:eastAsia="Times New Roman" w:hAnsi="Arial" w:cs="Times New Roman"/>
      <w:b/>
      <w:bCs/>
      <w:color w:val="A8422A"/>
      <w:sz w:val="28"/>
      <w:szCs w:val="28"/>
      <w:lang w:bidi="en-US"/>
    </w:rPr>
  </w:style>
  <w:style w:type="character" w:customStyle="1" w:styleId="apple-converted-space">
    <w:name w:val="apple-converted-space"/>
    <w:basedOn w:val="DefaultParagraphFont"/>
    <w:rsid w:val="004063B6"/>
  </w:style>
  <w:style w:type="table" w:customStyle="1" w:styleId="Rulemaking">
    <w:name w:val="Rulemaking"/>
    <w:basedOn w:val="TableNormal"/>
    <w:uiPriority w:val="99"/>
    <w:qFormat/>
    <w:rsid w:val="004063B6"/>
    <w:pPr>
      <w:spacing w:after="0" w:line="240" w:lineRule="auto"/>
    </w:pPr>
    <w:tblPr>
      <w:tblStyleRowBandSize w:val="1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FFFFF"/>
        <w:sz w:val="22"/>
      </w:rPr>
      <w:tblPr/>
      <w:tcPr>
        <w:tcBorders>
          <w:bottom w:val="double" w:sz="6" w:space="0" w:color="auto"/>
        </w:tcBorders>
        <w:shd w:val="clear" w:color="auto" w:fill="008272"/>
      </w:tcPr>
    </w:tblStylePr>
    <w:tblStylePr w:type="band1Horz">
      <w:rPr>
        <w:rFonts w:ascii="Times New Roman" w:hAnsi="Times New Roman"/>
        <w:color w:val="000000"/>
        <w:sz w:val="22"/>
      </w:rPr>
      <w:tblPr/>
      <w:tcPr>
        <w:shd w:val="clear" w:color="auto" w:fill="DFF1EB"/>
      </w:tcPr>
    </w:tblStylePr>
    <w:tblStylePr w:type="band2Horz">
      <w:tblPr/>
      <w:tcPr>
        <w:shd w:val="clear" w:color="auto" w:fill="B1DDCD"/>
      </w:tcPr>
    </w:tblStylePr>
  </w:style>
  <w:style w:type="paragraph" w:styleId="Header">
    <w:name w:val="header"/>
    <w:basedOn w:val="Normal"/>
    <w:link w:val="Head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063B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63B6"/>
    <w:pPr>
      <w:tabs>
        <w:tab w:val="center" w:pos="4680"/>
        <w:tab w:val="right" w:pos="9360"/>
      </w:tabs>
      <w:spacing w:after="0" w:line="240" w:lineRule="auto"/>
      <w:ind w:left="2880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063B6"/>
    <w:rPr>
      <w:rFonts w:ascii="Arial" w:hAnsi="Arial" w:cs="Arial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4063B6"/>
  </w:style>
  <w:style w:type="paragraph" w:styleId="Title">
    <w:name w:val="Title"/>
    <w:basedOn w:val="Normal"/>
    <w:link w:val="TitleChar"/>
    <w:qFormat/>
    <w:rsid w:val="004063B6"/>
    <w:pPr>
      <w:spacing w:after="0" w:line="240" w:lineRule="auto"/>
      <w:jc w:val="center"/>
    </w:pPr>
    <w:rPr>
      <w:rFonts w:ascii="Arial Black" w:eastAsia="Times New Roman" w:hAnsi="Arial Black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4063B6"/>
    <w:rPr>
      <w:rFonts w:ascii="Arial Black" w:eastAsia="Times New Roman" w:hAnsi="Arial Black" w:cs="Times New Roman"/>
      <w:sz w:val="24"/>
      <w:szCs w:val="20"/>
    </w:rPr>
  </w:style>
  <w:style w:type="table" w:customStyle="1" w:styleId="TableGrid9">
    <w:name w:val="Table Grid9"/>
    <w:basedOn w:val="TableNormal"/>
    <w:next w:val="TableGrid"/>
    <w:uiPriority w:val="59"/>
    <w:rsid w:val="00406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063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63B6"/>
    <w:rPr>
      <w:color w:val="800080" w:themeColor="followedHyperlink"/>
      <w:u w:val="single"/>
    </w:rPr>
  </w:style>
  <w:style w:type="character" w:customStyle="1" w:styleId="Heading1Char1">
    <w:name w:val="Heading 1 Char1"/>
    <w:basedOn w:val="DefaultParagraphFont"/>
    <w:link w:val="Heading1"/>
    <w:uiPriority w:val="9"/>
    <w:rsid w:val="00406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dcterms:created xsi:type="dcterms:W3CDTF">2013-08-22T18:31:00Z</dcterms:created>
  <dcterms:modified xsi:type="dcterms:W3CDTF">2013-08-22T18:50:00Z</dcterms:modified>
</cp:coreProperties>
</file>