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27A" w:rsidRPr="00C2527A" w:rsidRDefault="00C2527A" w:rsidP="00C2527A">
      <w:pPr>
        <w:pStyle w:val="NormalWeb"/>
        <w:jc w:val="center"/>
        <w:rPr>
          <w:b/>
          <w:bCs/>
          <w:color w:val="000000"/>
        </w:rPr>
      </w:pPr>
      <w:r w:rsidRPr="00C2527A">
        <w:rPr>
          <w:b/>
          <w:bCs/>
          <w:color w:val="000000"/>
        </w:rPr>
        <w:t>DIVISION 259</w:t>
      </w:r>
    </w:p>
    <w:p w:rsidR="00C2527A" w:rsidRPr="00C2527A" w:rsidRDefault="00C2527A" w:rsidP="00C2527A">
      <w:pPr>
        <w:pStyle w:val="NormalWeb"/>
        <w:jc w:val="center"/>
        <w:rPr>
          <w:b/>
          <w:bCs/>
          <w:color w:val="000000"/>
        </w:rPr>
      </w:pPr>
      <w:r w:rsidRPr="00C2527A">
        <w:rPr>
          <w:b/>
          <w:bCs/>
          <w:color w:val="000000"/>
        </w:rPr>
        <w:t>CLEAN DIESEL GRANT AND LOAN RULES</w:t>
      </w:r>
    </w:p>
    <w:p w:rsidR="00E60ECA" w:rsidRPr="00C2527A" w:rsidRDefault="00E60ECA" w:rsidP="00E60ECA">
      <w:pPr>
        <w:pStyle w:val="NormalWeb"/>
        <w:shd w:val="clear" w:color="auto" w:fill="FFFFFF"/>
        <w:rPr>
          <w:color w:val="000000"/>
        </w:rPr>
      </w:pPr>
      <w:r w:rsidRPr="00C2527A">
        <w:rPr>
          <w:rStyle w:val="Strong"/>
          <w:color w:val="000000"/>
        </w:rPr>
        <w:t xml:space="preserve">340-259-0010 </w:t>
      </w:r>
    </w:p>
    <w:p w:rsidR="00E60ECA" w:rsidRPr="00C2527A" w:rsidRDefault="00E60ECA" w:rsidP="00E60ECA">
      <w:pPr>
        <w:pStyle w:val="NormalWeb"/>
        <w:shd w:val="clear" w:color="auto" w:fill="FFFFFF"/>
        <w:rPr>
          <w:color w:val="000000"/>
        </w:rPr>
      </w:pPr>
      <w:r w:rsidRPr="00C2527A">
        <w:rPr>
          <w:rStyle w:val="Strong"/>
          <w:color w:val="000000"/>
        </w:rPr>
        <w:t xml:space="preserve">Purpose and Scope </w:t>
      </w:r>
    </w:p>
    <w:p w:rsidR="00E60ECA" w:rsidRPr="00C2527A" w:rsidRDefault="007A4099" w:rsidP="00C2527A">
      <w:pPr>
        <w:pStyle w:val="NormalWeb"/>
        <w:shd w:val="clear" w:color="auto" w:fill="FFFFFF"/>
        <w:rPr>
          <w:color w:val="000000"/>
        </w:rPr>
      </w:pPr>
      <w:ins w:id="0" w:author="Kevin Downing" w:date="2013-07-18T11:40:00Z">
        <w:r w:rsidRPr="00C2527A">
          <w:rPr>
            <w:color w:val="000000"/>
          </w:rPr>
          <w:t xml:space="preserve">(1) </w:t>
        </w:r>
      </w:ins>
      <w:r w:rsidR="00E60ECA" w:rsidRPr="00C2527A">
        <w:rPr>
          <w:color w:val="000000"/>
        </w:rPr>
        <w:t xml:space="preserve">The purpose of the clean diesel grant and loan rules is to make grants and loans available to the owners or operators of diesel engines for the retrofit of an Oregon diesel engine, for the repower of a non-road Oregon diesel engine, or for the scrapping of an Oregon truck engine. </w:t>
      </w:r>
    </w:p>
    <w:p w:rsidR="00E60ECA" w:rsidRPr="00C2527A" w:rsidRDefault="007A4099" w:rsidP="00C2527A">
      <w:pPr>
        <w:rPr>
          <w:rFonts w:ascii="Times New Roman" w:hAnsi="Times New Roman" w:cs="Times New Roman"/>
          <w:sz w:val="24"/>
          <w:szCs w:val="24"/>
        </w:rPr>
      </w:pPr>
      <w:ins w:id="1" w:author="Kevin Downing" w:date="2013-07-18T11:40:00Z">
        <w:r w:rsidRPr="00C2527A">
          <w:rPr>
            <w:rFonts w:ascii="Times New Roman" w:eastAsia="Times New Roman" w:hAnsi="Times New Roman" w:cs="Times New Roman"/>
            <w:color w:val="000000"/>
            <w:sz w:val="24"/>
            <w:szCs w:val="24"/>
          </w:rPr>
          <w:t>(2)</w:t>
        </w:r>
      </w:ins>
      <w:ins w:id="2" w:author="Kevin Downing" w:date="2013-07-18T11:43:00Z">
        <w:r w:rsidRPr="00C2527A">
          <w:rPr>
            <w:rFonts w:ascii="Times New Roman" w:eastAsia="Times New Roman" w:hAnsi="Times New Roman" w:cs="Times New Roman"/>
            <w:color w:val="000000"/>
            <w:sz w:val="24"/>
            <w:szCs w:val="24"/>
          </w:rPr>
          <w:t xml:space="preserve"> </w:t>
        </w:r>
      </w:ins>
      <w:ins w:id="3" w:author="Kevin Downing" w:date="2013-07-18T11:40:00Z">
        <w:r w:rsidRPr="00C2527A">
          <w:rPr>
            <w:rFonts w:ascii="Times New Roman" w:eastAsia="Times New Roman" w:hAnsi="Times New Roman" w:cs="Times New Roman"/>
            <w:color w:val="000000"/>
            <w:sz w:val="24"/>
            <w:szCs w:val="24"/>
          </w:rPr>
          <w:t xml:space="preserve">These rules do not apply to grants or loans made by </w:t>
        </w:r>
      </w:ins>
      <w:ins w:id="4" w:author="Preferred Customer" w:date="2013-08-25T09:56:00Z">
        <w:r w:rsidR="000F73A9">
          <w:rPr>
            <w:rFonts w:ascii="Times New Roman" w:eastAsia="Times New Roman" w:hAnsi="Times New Roman" w:cs="Times New Roman"/>
            <w:color w:val="000000"/>
            <w:sz w:val="24"/>
            <w:szCs w:val="24"/>
          </w:rPr>
          <w:t>DEQ</w:t>
        </w:r>
      </w:ins>
      <w:ins w:id="5" w:author="Kevin Downing" w:date="2013-07-18T11:40:00Z">
        <w:r w:rsidRPr="00C2527A">
          <w:rPr>
            <w:rFonts w:ascii="Times New Roman" w:eastAsia="Times New Roman" w:hAnsi="Times New Roman" w:cs="Times New Roman"/>
            <w:color w:val="000000"/>
            <w:sz w:val="24"/>
            <w:szCs w:val="24"/>
          </w:rPr>
          <w:t xml:space="preserve"> </w:t>
        </w:r>
      </w:ins>
      <w:ins w:id="6" w:author="Kevin Downing" w:date="2013-07-18T11:41:00Z">
        <w:r w:rsidRPr="00C2527A">
          <w:rPr>
            <w:rFonts w:ascii="Times New Roman" w:eastAsia="Times New Roman" w:hAnsi="Times New Roman" w:cs="Times New Roman"/>
            <w:color w:val="000000"/>
            <w:sz w:val="24"/>
            <w:szCs w:val="24"/>
          </w:rPr>
          <w:t xml:space="preserve">using moneys received from the federal government for initiatives to reduce emissions from diesel engines. </w:t>
        </w:r>
      </w:ins>
      <w:ins w:id="7" w:author="Preferred Customer" w:date="2013-08-25T09:56:00Z">
        <w:r w:rsidR="000F73A9">
          <w:rPr>
            <w:rFonts w:ascii="Times New Roman" w:eastAsia="Times New Roman" w:hAnsi="Times New Roman" w:cs="Times New Roman"/>
            <w:color w:val="000000"/>
            <w:sz w:val="24"/>
            <w:szCs w:val="24"/>
          </w:rPr>
          <w:t>DEQ</w:t>
        </w:r>
      </w:ins>
      <w:ins w:id="8" w:author="Kevin Downing" w:date="2013-07-18T11:41:00Z">
        <w:r w:rsidRPr="00C2527A">
          <w:rPr>
            <w:rFonts w:ascii="Times New Roman" w:eastAsia="Times New Roman" w:hAnsi="Times New Roman" w:cs="Times New Roman"/>
            <w:color w:val="000000"/>
            <w:sz w:val="24"/>
            <w:szCs w:val="24"/>
          </w:rPr>
          <w:t xml:space="preserve"> may exercise its discretion to issue such grants and awards as it deems appropriate, consistent with and subject to federal law.</w:t>
        </w:r>
      </w:ins>
    </w:p>
    <w:p w:rsidR="00E60ECA" w:rsidRPr="00C2527A" w:rsidRDefault="00E60ECA" w:rsidP="00E60ECA">
      <w:pPr>
        <w:pStyle w:val="NormalWeb"/>
        <w:shd w:val="clear" w:color="auto" w:fill="FFFFFF"/>
        <w:rPr>
          <w:color w:val="000000"/>
        </w:rPr>
      </w:pPr>
      <w:r w:rsidRPr="00C2527A">
        <w:rPr>
          <w:color w:val="000000"/>
        </w:rPr>
        <w:t>Stat. Auth.: OL 2007, Ch. 855 (HB 2172 (2007)).</w:t>
      </w:r>
      <w:bookmarkStart w:id="9" w:name="_GoBack"/>
      <w:bookmarkEnd w:id="9"/>
      <w:r w:rsidRPr="00C2527A">
        <w:rPr>
          <w:color w:val="000000"/>
        </w:rPr>
        <w:br/>
      </w:r>
      <w:proofErr w:type="gramStart"/>
      <w:r w:rsidRPr="00C2527A">
        <w:rPr>
          <w:color w:val="000000"/>
        </w:rPr>
        <w:t>Stats.</w:t>
      </w:r>
      <w:proofErr w:type="gramEnd"/>
      <w:r w:rsidRPr="00C2527A">
        <w:rPr>
          <w:color w:val="000000"/>
        </w:rPr>
        <w:t xml:space="preserve"> Implemented: OL 2007, Ch. 855 (HB 2172 (2007)</w:t>
      </w:r>
      <w:proofErr w:type="gramStart"/>
      <w:r w:rsidRPr="00C2527A">
        <w:rPr>
          <w:color w:val="000000"/>
        </w:rPr>
        <w:t>)</w:t>
      </w:r>
      <w:proofErr w:type="gramEnd"/>
      <w:r w:rsidRPr="00C2527A">
        <w:rPr>
          <w:color w:val="000000"/>
        </w:rPr>
        <w:br/>
        <w:t xml:space="preserve">Hist.: DEQ 9-2008, f. &amp; cert. ef. 7-11-08 </w:t>
      </w:r>
    </w:p>
    <w:p w:rsidR="00E60ECA" w:rsidRPr="00E60ECA" w:rsidRDefault="00E60ECA">
      <w:pPr>
        <w:rPr>
          <w:color w:val="1F497D"/>
        </w:rPr>
      </w:pPr>
    </w:p>
    <w:sectPr w:rsidR="00E60ECA" w:rsidRPr="00E60ECA" w:rsidSect="00E60ECA">
      <w:footerReference w:type="default" r:id="rId8"/>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A81" w:rsidRDefault="00CA6A81" w:rsidP="00CA6A81">
      <w:pPr>
        <w:spacing w:after="0" w:line="240" w:lineRule="auto"/>
      </w:pPr>
      <w:r>
        <w:separator/>
      </w:r>
    </w:p>
  </w:endnote>
  <w:endnote w:type="continuationSeparator" w:id="0">
    <w:p w:rsidR="00CA6A81" w:rsidRDefault="00CA6A81" w:rsidP="00CA6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A81" w:rsidRDefault="00CA6A81">
    <w:pPr>
      <w:pStyle w:val="Footer"/>
      <w:pBdr>
        <w:top w:val="thinThickSmallGap" w:sz="24" w:space="1" w:color="622423" w:themeColor="accent2" w:themeShade="7F"/>
      </w:pBdr>
      <w:rPr>
        <w:rFonts w:asciiTheme="majorHAnsi" w:hAnsiTheme="majorHAnsi"/>
      </w:rPr>
    </w:pPr>
    <w:r>
      <w:rPr>
        <w:rFonts w:asciiTheme="majorHAnsi" w:hAnsiTheme="majorHAnsi"/>
      </w:rPr>
      <w:t>8/13/2013 6:59 AM</w:t>
    </w:r>
    <w:r>
      <w:rPr>
        <w:rFonts w:asciiTheme="majorHAnsi" w:hAnsiTheme="majorHAnsi"/>
      </w:rPr>
      <w:ptab w:relativeTo="margin" w:alignment="right" w:leader="none"/>
    </w:r>
    <w:r>
      <w:rPr>
        <w:rFonts w:asciiTheme="majorHAnsi" w:hAnsiTheme="majorHAnsi"/>
      </w:rPr>
      <w:t xml:space="preserve">Page </w:t>
    </w:r>
    <w:r w:rsidR="00400D9A">
      <w:fldChar w:fldCharType="begin"/>
    </w:r>
    <w:r w:rsidR="00400D9A">
      <w:instrText xml:space="preserve"> PAGE   \* MERGEFORMAT </w:instrText>
    </w:r>
    <w:r w:rsidR="00400D9A">
      <w:fldChar w:fldCharType="separate"/>
    </w:r>
    <w:r w:rsidR="000F73A9" w:rsidRPr="000F73A9">
      <w:rPr>
        <w:rFonts w:asciiTheme="majorHAnsi" w:hAnsiTheme="majorHAnsi"/>
        <w:noProof/>
      </w:rPr>
      <w:t>1</w:t>
    </w:r>
    <w:r w:rsidR="00400D9A">
      <w:rPr>
        <w:rFonts w:asciiTheme="majorHAnsi" w:hAnsiTheme="majorHAnsi"/>
        <w:noProof/>
      </w:rPr>
      <w:fldChar w:fldCharType="end"/>
    </w:r>
  </w:p>
  <w:p w:rsidR="00CA6A81" w:rsidRDefault="00CA6A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A81" w:rsidRDefault="00CA6A81" w:rsidP="00CA6A81">
      <w:pPr>
        <w:spacing w:after="0" w:line="240" w:lineRule="auto"/>
      </w:pPr>
      <w:r>
        <w:separator/>
      </w:r>
    </w:p>
  </w:footnote>
  <w:footnote w:type="continuationSeparator" w:id="0">
    <w:p w:rsidR="00CA6A81" w:rsidRDefault="00CA6A81" w:rsidP="00CA6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92055"/>
    <w:multiLevelType w:val="hybridMultilevel"/>
    <w:tmpl w:val="DF1E1EB0"/>
    <w:lvl w:ilvl="0" w:tplc="91968F26">
      <w:start w:val="1"/>
      <w:numFmt w:val="decimal"/>
      <w:lvlText w:val="(%1)"/>
      <w:lvlJc w:val="left"/>
      <w:pPr>
        <w:ind w:left="720" w:hanging="360"/>
      </w:pPr>
      <w:rPr>
        <w:rFonts w:ascii="Arial" w:hAnsi="Arial" w:cs="Arial"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60ECA"/>
    <w:rsid w:val="00020986"/>
    <w:rsid w:val="000F73A9"/>
    <w:rsid w:val="001E79DB"/>
    <w:rsid w:val="00206DD6"/>
    <w:rsid w:val="003A3E0F"/>
    <w:rsid w:val="003D5800"/>
    <w:rsid w:val="00400D9A"/>
    <w:rsid w:val="005D114B"/>
    <w:rsid w:val="005E5A62"/>
    <w:rsid w:val="005F63DA"/>
    <w:rsid w:val="00733A9E"/>
    <w:rsid w:val="007A4099"/>
    <w:rsid w:val="007B7FC8"/>
    <w:rsid w:val="008A2B19"/>
    <w:rsid w:val="00947939"/>
    <w:rsid w:val="009D04E7"/>
    <w:rsid w:val="009D0D1B"/>
    <w:rsid w:val="00B0315A"/>
    <w:rsid w:val="00BD1272"/>
    <w:rsid w:val="00C23CFE"/>
    <w:rsid w:val="00C2527A"/>
    <w:rsid w:val="00CA6A81"/>
    <w:rsid w:val="00D105E7"/>
    <w:rsid w:val="00D3762F"/>
    <w:rsid w:val="00DC7827"/>
    <w:rsid w:val="00E1735D"/>
    <w:rsid w:val="00E47139"/>
    <w:rsid w:val="00E60ECA"/>
    <w:rsid w:val="00E60ECB"/>
    <w:rsid w:val="00F94EB0"/>
    <w:rsid w:val="00FE4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A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0ECA"/>
    <w:rPr>
      <w:b/>
      <w:bCs/>
    </w:rPr>
  </w:style>
  <w:style w:type="paragraph" w:styleId="BalloonText">
    <w:name w:val="Balloon Text"/>
    <w:basedOn w:val="Normal"/>
    <w:link w:val="BalloonTextChar"/>
    <w:uiPriority w:val="99"/>
    <w:semiHidden/>
    <w:unhideWhenUsed/>
    <w:rsid w:val="00E60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ECA"/>
    <w:rPr>
      <w:rFonts w:ascii="Tahoma" w:hAnsi="Tahoma" w:cs="Tahoma"/>
      <w:sz w:val="16"/>
      <w:szCs w:val="16"/>
    </w:rPr>
  </w:style>
  <w:style w:type="paragraph" w:styleId="ListParagraph">
    <w:name w:val="List Paragraph"/>
    <w:basedOn w:val="Normal"/>
    <w:uiPriority w:val="34"/>
    <w:qFormat/>
    <w:rsid w:val="00E60ECA"/>
    <w:pPr>
      <w:ind w:left="720"/>
      <w:contextualSpacing/>
    </w:pPr>
  </w:style>
  <w:style w:type="table" w:styleId="TableGrid">
    <w:name w:val="Table Grid"/>
    <w:basedOn w:val="TableNormal"/>
    <w:uiPriority w:val="59"/>
    <w:rsid w:val="00E60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A6A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6A81"/>
  </w:style>
  <w:style w:type="paragraph" w:styleId="Footer">
    <w:name w:val="footer"/>
    <w:basedOn w:val="Normal"/>
    <w:link w:val="FooterChar"/>
    <w:uiPriority w:val="99"/>
    <w:unhideWhenUsed/>
    <w:rsid w:val="00CA6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A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885103">
      <w:bodyDiv w:val="1"/>
      <w:marLeft w:val="0"/>
      <w:marRight w:val="0"/>
      <w:marTop w:val="0"/>
      <w:marBottom w:val="0"/>
      <w:divBdr>
        <w:top w:val="none" w:sz="0" w:space="0" w:color="auto"/>
        <w:left w:val="none" w:sz="0" w:space="0" w:color="auto"/>
        <w:bottom w:val="none" w:sz="0" w:space="0" w:color="auto"/>
        <w:right w:val="none" w:sz="0" w:space="0" w:color="auto"/>
      </w:divBdr>
      <w:divsChild>
        <w:div w:id="1829125425">
          <w:marLeft w:val="0"/>
          <w:marRight w:val="0"/>
          <w:marTop w:val="0"/>
          <w:marBottom w:val="0"/>
          <w:divBdr>
            <w:top w:val="none" w:sz="0" w:space="0" w:color="auto"/>
            <w:left w:val="none" w:sz="0" w:space="0" w:color="auto"/>
            <w:bottom w:val="none" w:sz="0" w:space="0" w:color="auto"/>
            <w:right w:val="none" w:sz="0" w:space="0" w:color="auto"/>
          </w:divBdr>
          <w:divsChild>
            <w:div w:id="1706716901">
              <w:marLeft w:val="0"/>
              <w:marRight w:val="0"/>
              <w:marTop w:val="0"/>
              <w:marBottom w:val="0"/>
              <w:divBdr>
                <w:top w:val="none" w:sz="0" w:space="0" w:color="auto"/>
                <w:left w:val="none" w:sz="0" w:space="0" w:color="auto"/>
                <w:bottom w:val="none" w:sz="0" w:space="0" w:color="auto"/>
                <w:right w:val="none" w:sz="0" w:space="0" w:color="auto"/>
              </w:divBdr>
              <w:divsChild>
                <w:div w:id="11243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4780">
      <w:bodyDiv w:val="1"/>
      <w:marLeft w:val="0"/>
      <w:marRight w:val="0"/>
      <w:marTop w:val="0"/>
      <w:marBottom w:val="0"/>
      <w:divBdr>
        <w:top w:val="none" w:sz="0" w:space="0" w:color="auto"/>
        <w:left w:val="none" w:sz="0" w:space="0" w:color="auto"/>
        <w:bottom w:val="none" w:sz="0" w:space="0" w:color="auto"/>
        <w:right w:val="none" w:sz="0" w:space="0" w:color="auto"/>
      </w:divBdr>
      <w:divsChild>
        <w:div w:id="138692848">
          <w:marLeft w:val="0"/>
          <w:marRight w:val="0"/>
          <w:marTop w:val="0"/>
          <w:marBottom w:val="0"/>
          <w:divBdr>
            <w:top w:val="none" w:sz="0" w:space="0" w:color="auto"/>
            <w:left w:val="none" w:sz="0" w:space="0" w:color="auto"/>
            <w:bottom w:val="none" w:sz="0" w:space="0" w:color="auto"/>
            <w:right w:val="none" w:sz="0" w:space="0" w:color="auto"/>
          </w:divBdr>
          <w:divsChild>
            <w:div w:id="829980257">
              <w:marLeft w:val="0"/>
              <w:marRight w:val="0"/>
              <w:marTop w:val="0"/>
              <w:marBottom w:val="0"/>
              <w:divBdr>
                <w:top w:val="none" w:sz="0" w:space="0" w:color="auto"/>
                <w:left w:val="none" w:sz="0" w:space="0" w:color="auto"/>
                <w:bottom w:val="none" w:sz="0" w:space="0" w:color="auto"/>
                <w:right w:val="none" w:sz="0" w:space="0" w:color="auto"/>
              </w:divBdr>
              <w:divsChild>
                <w:div w:id="9491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31730">
      <w:bodyDiv w:val="1"/>
      <w:marLeft w:val="0"/>
      <w:marRight w:val="0"/>
      <w:marTop w:val="0"/>
      <w:marBottom w:val="0"/>
      <w:divBdr>
        <w:top w:val="none" w:sz="0" w:space="0" w:color="auto"/>
        <w:left w:val="none" w:sz="0" w:space="0" w:color="auto"/>
        <w:bottom w:val="none" w:sz="0" w:space="0" w:color="auto"/>
        <w:right w:val="none" w:sz="0" w:space="0" w:color="auto"/>
      </w:divBdr>
      <w:divsChild>
        <w:div w:id="714037714">
          <w:marLeft w:val="0"/>
          <w:marRight w:val="0"/>
          <w:marTop w:val="0"/>
          <w:marBottom w:val="0"/>
          <w:divBdr>
            <w:top w:val="none" w:sz="0" w:space="0" w:color="auto"/>
            <w:left w:val="none" w:sz="0" w:space="0" w:color="auto"/>
            <w:bottom w:val="none" w:sz="0" w:space="0" w:color="auto"/>
            <w:right w:val="none" w:sz="0" w:space="0" w:color="auto"/>
          </w:divBdr>
          <w:divsChild>
            <w:div w:id="1670938354">
              <w:marLeft w:val="0"/>
              <w:marRight w:val="0"/>
              <w:marTop w:val="0"/>
              <w:marBottom w:val="0"/>
              <w:divBdr>
                <w:top w:val="none" w:sz="0" w:space="0" w:color="auto"/>
                <w:left w:val="none" w:sz="0" w:space="0" w:color="auto"/>
                <w:bottom w:val="none" w:sz="0" w:space="0" w:color="auto"/>
                <w:right w:val="none" w:sz="0" w:space="0" w:color="auto"/>
              </w:divBdr>
              <w:divsChild>
                <w:div w:id="4199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Downing</dc:creator>
  <cp:lastModifiedBy>Preferred Customer</cp:lastModifiedBy>
  <cp:revision>5</cp:revision>
  <dcterms:created xsi:type="dcterms:W3CDTF">2013-07-31T23:35:00Z</dcterms:created>
  <dcterms:modified xsi:type="dcterms:W3CDTF">2013-08-25T16:56:00Z</dcterms:modified>
</cp:coreProperties>
</file>