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20"/>
        <w:gridCol w:w="7920"/>
      </w:tblGrid>
      <w:tr w:rsidR="003E583A" w:rsidRPr="00B83C92" w:rsidTr="002A28D1">
        <w:trPr>
          <w:trHeight w:val="6048"/>
        </w:trPr>
        <w:tc>
          <w:tcPr>
            <w:tcW w:w="7920" w:type="dxa"/>
          </w:tcPr>
          <w:p w:rsidR="003E583A" w:rsidRDefault="003E583A" w:rsidP="005E47E2">
            <w:pPr>
              <w:ind w:right="-126"/>
            </w:pPr>
            <w:r>
              <w:rPr>
                <w:noProof/>
              </w:rPr>
              <w:drawing>
                <wp:anchor distT="0" distB="0" distL="114300" distR="114300" simplePos="0" relativeHeight="251652608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146050</wp:posOffset>
                  </wp:positionV>
                  <wp:extent cx="308610" cy="731520"/>
                  <wp:effectExtent l="19050" t="0" r="0" b="0"/>
                  <wp:wrapNone/>
                  <wp:docPr id="5" name="Picture 1" descr="sma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702727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margin-left:35.2pt;margin-top:10pt;width:150pt;height:66.75pt;z-index:251656704;mso-position-horizontal-relative:text;mso-position-vertical-relative:text" strokecolor="white [3212]">
                  <v:textbox style="mso-next-textbox:#_x0000_s1027">
                    <w:txbxContent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671B0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671B0" w:rsidRDefault="009671B0" w:rsidP="003E583A">
                        <w:pPr>
                          <w:rPr>
                            <w:noProof/>
                          </w:rPr>
                        </w:pPr>
                      </w:p>
                      <w:p w:rsidR="009671B0" w:rsidRDefault="009671B0" w:rsidP="003E583A"/>
                    </w:txbxContent>
                  </v:textbox>
                </v:shape>
              </w:pict>
            </w:r>
            <w:r>
              <w:rPr>
                <w:noProof/>
              </w:rPr>
              <w:t xml:space="preserve">  </w:t>
            </w:r>
          </w:p>
          <w:p w:rsidR="003E583A" w:rsidRPr="004865E4" w:rsidRDefault="003E583A" w:rsidP="005E47E2">
            <w:r>
              <w:t xml:space="preserve"> </w:t>
            </w:r>
          </w:p>
          <w:p w:rsidR="003E583A" w:rsidRDefault="003E583A" w:rsidP="005E47E2"/>
          <w:p w:rsidR="003E583A" w:rsidRDefault="003E583A" w:rsidP="005E47E2">
            <w:pPr>
              <w:tabs>
                <w:tab w:val="left" w:pos="1416"/>
              </w:tabs>
            </w:pPr>
            <w:r>
              <w:tab/>
            </w:r>
          </w:p>
          <w:p w:rsidR="003E583A" w:rsidRDefault="003E583A" w:rsidP="005E47E2">
            <w:r>
              <w:t xml:space="preserve">     </w:t>
            </w:r>
          </w:p>
          <w:p w:rsidR="003E583A" w:rsidRDefault="003E583A" w:rsidP="005E47E2"/>
          <w:p w:rsidR="003E583A" w:rsidRDefault="003E583A" w:rsidP="005E47E2"/>
          <w:p w:rsidR="003E583A" w:rsidRPr="00615627" w:rsidRDefault="003E583A" w:rsidP="005E47E2"/>
          <w:p w:rsidR="003E583A" w:rsidRDefault="003E583A" w:rsidP="005E47E2"/>
          <w:p w:rsidR="003E583A" w:rsidRDefault="003E583A" w:rsidP="005E47E2"/>
          <w:p w:rsidR="00B76A5F" w:rsidRDefault="00B76A5F" w:rsidP="005E47E2">
            <w:pPr>
              <w:tabs>
                <w:tab w:val="left" w:pos="2160"/>
              </w:tabs>
              <w:ind w:left="2160"/>
            </w:pPr>
          </w:p>
          <w:p w:rsidR="00A5616E" w:rsidRDefault="00A5616E" w:rsidP="005E47E2">
            <w:pPr>
              <w:tabs>
                <w:tab w:val="left" w:pos="2160"/>
              </w:tabs>
              <w:ind w:left="2160"/>
            </w:pPr>
          </w:p>
          <w:p w:rsidR="005E47E2" w:rsidRDefault="00CA0D45" w:rsidP="005E47E2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926973" w:rsidRDefault="00CA0D45" w:rsidP="005E47E2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5C0F16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Default="005E47E2" w:rsidP="002A28D1">
            <w:pPr>
              <w:tabs>
                <w:tab w:val="left" w:pos="3012"/>
              </w:tabs>
            </w:pPr>
          </w:p>
          <w:p w:rsidR="005E47E2" w:rsidRPr="00615627" w:rsidRDefault="005E47E2" w:rsidP="002A28D1">
            <w:pPr>
              <w:tabs>
                <w:tab w:val="left" w:pos="3012"/>
              </w:tabs>
            </w:pPr>
          </w:p>
        </w:tc>
        <w:tc>
          <w:tcPr>
            <w:tcW w:w="7920" w:type="dxa"/>
          </w:tcPr>
          <w:p w:rsidR="003E583A" w:rsidRDefault="00702727" w:rsidP="005E47E2">
            <w:pPr>
              <w:ind w:firstLine="90"/>
            </w:pPr>
            <w:r>
              <w:rPr>
                <w:noProof/>
              </w:rPr>
              <w:pict>
                <v:shape id="_x0000_s1026" type="#_x0000_t202" style="position:absolute;left:0;text-align:left;margin-left:31.2pt;margin-top:10pt;width:150pt;height:66.75pt;z-index:-251660800;mso-position-horizontal-relative:text;mso-position-vertical-relative:text" strokecolor="white [3212]">
                  <v:textbox style="mso-next-textbox:#_x0000_s1026">
                    <w:txbxContent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671B0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671B0" w:rsidRDefault="009671B0" w:rsidP="003E583A">
                        <w:pPr>
                          <w:rPr>
                            <w:noProof/>
                          </w:rPr>
                        </w:pPr>
                      </w:p>
                      <w:p w:rsidR="009671B0" w:rsidRDefault="009671B0" w:rsidP="003E583A"/>
                    </w:txbxContent>
                  </v:textbox>
                </v:shape>
              </w:pict>
            </w:r>
          </w:p>
          <w:p w:rsidR="003E583A" w:rsidRDefault="00702727" w:rsidP="005E47E2">
            <w:pPr>
              <w:autoSpaceDE w:val="0"/>
              <w:autoSpaceDN w:val="0"/>
              <w:adjustRightInd w:val="0"/>
            </w:pPr>
            <w:r>
              <w:rPr>
                <w:noProof/>
              </w:rPr>
              <w:pict>
                <v:shape id="_x0000_s1038" type="#_x0000_t202" style="position:absolute;margin-left:35.8pt;margin-top:.2pt;width:150pt;height:66.75pt;z-index:251660800" strokecolor="white [3212]">
                  <v:textbox style="mso-next-textbox:#_x0000_s1038">
                    <w:txbxContent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671B0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671B0" w:rsidRDefault="009671B0" w:rsidP="0019031D">
                        <w:pPr>
                          <w:rPr>
                            <w:noProof/>
                          </w:rPr>
                        </w:pPr>
                      </w:p>
                      <w:p w:rsidR="009671B0" w:rsidRDefault="009671B0" w:rsidP="0019031D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9" name="Picture 3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E583A">
              <w:rPr>
                <w:rFonts w:ascii="Helvetica-Narrow" w:hAnsi="Helvetica-Narrow" w:cs="Helvetica-Narrow"/>
                <w:sz w:val="16"/>
                <w:szCs w:val="16"/>
              </w:rPr>
              <w:t xml:space="preserve"> </w:t>
            </w:r>
          </w:p>
          <w:p w:rsidR="003E583A" w:rsidRPr="00B83C92" w:rsidRDefault="003E583A" w:rsidP="005E47E2"/>
          <w:p w:rsidR="003E583A" w:rsidRPr="00B83C92" w:rsidRDefault="003E583A" w:rsidP="005E47E2"/>
          <w:p w:rsidR="003E583A" w:rsidRDefault="003E583A" w:rsidP="005E47E2"/>
          <w:p w:rsidR="003E583A" w:rsidRDefault="003E583A" w:rsidP="005E47E2"/>
          <w:p w:rsidR="003E583A" w:rsidRDefault="003E583A" w:rsidP="005E47E2"/>
          <w:p w:rsidR="00E9577D" w:rsidRDefault="00702727" w:rsidP="007F6AC6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A5616E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3 Mile Sand &amp; Gravel LLC</w:instrText>
              </w:r>
            </w:fldSimple>
            <w:r w:rsidR="00A5616E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B83C92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RPr="00EF1168" w:rsidTr="002A28D1">
        <w:trPr>
          <w:trHeight w:val="6048"/>
        </w:trPr>
        <w:tc>
          <w:tcPr>
            <w:tcW w:w="7920" w:type="dxa"/>
          </w:tcPr>
          <w:p w:rsidR="003E583A" w:rsidRDefault="00702727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9" type="#_x0000_t202" style="position:absolute;margin-left:44.2pt;margin-top:9.6pt;width:150pt;height:66.75pt;z-index:251661824;mso-position-horizontal-relative:text;mso-position-vertical-relative:text" strokecolor="white [3212]">
                  <v:textbox style="mso-next-textbox:#_x0000_s1039">
                    <w:txbxContent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671B0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671B0" w:rsidRPr="000A4267" w:rsidRDefault="009671B0" w:rsidP="0019031D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671B0" w:rsidRDefault="009671B0" w:rsidP="0019031D">
                        <w:pPr>
                          <w:rPr>
                            <w:noProof/>
                          </w:rPr>
                        </w:pPr>
                      </w:p>
                      <w:p w:rsidR="009671B0" w:rsidRDefault="009671B0" w:rsidP="0019031D"/>
                    </w:txbxContent>
                  </v:textbox>
                </v:shape>
              </w:pict>
            </w:r>
          </w:p>
          <w:p w:rsidR="003E583A" w:rsidRDefault="00702727" w:rsidP="005E47E2">
            <w:pPr>
              <w:rPr>
                <w:noProof/>
              </w:rPr>
            </w:pPr>
            <w:r>
              <w:rPr>
                <w:noProof/>
              </w:rPr>
              <w:pict>
                <v:shape id="_x0000_s1031" type="#_x0000_t202" style="position:absolute;margin-left:38.2pt;margin-top:1pt;width:150pt;height:66.75pt;z-index:-251658752" strokecolor="white [3212]">
                  <v:textbox style="mso-next-textbox:#_x0000_s1031">
                    <w:txbxContent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Water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671B0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671B0" w:rsidRPr="000A4267" w:rsidRDefault="009671B0" w:rsidP="003E583A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671B0" w:rsidRDefault="009671B0" w:rsidP="003E583A">
                        <w:pPr>
                          <w:rPr>
                            <w:noProof/>
                          </w:rPr>
                        </w:pPr>
                      </w:p>
                      <w:p w:rsidR="009671B0" w:rsidRDefault="009671B0" w:rsidP="003E583A"/>
                    </w:txbxContent>
                  </v:textbox>
                </v:shape>
              </w:pict>
            </w:r>
            <w:r w:rsidR="003E583A">
              <w:rPr>
                <w:noProof/>
              </w:rPr>
              <w:t xml:space="preserve">    </w:t>
            </w:r>
            <w:r w:rsidR="003E583A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0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19031D">
              <w:rPr>
                <w:noProof/>
              </w:rPr>
              <w:t xml:space="preserve">   </w:t>
            </w:r>
            <w:r w:rsidR="0019031D" w:rsidRPr="0019031D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8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583A" w:rsidRPr="00EF1168" w:rsidRDefault="003E583A" w:rsidP="005E47E2"/>
          <w:p w:rsidR="003E583A" w:rsidRPr="00EF1168" w:rsidRDefault="003E583A" w:rsidP="005E47E2"/>
          <w:p w:rsidR="003E583A" w:rsidRDefault="003E583A" w:rsidP="005E47E2"/>
          <w:p w:rsidR="003E583A" w:rsidRDefault="003E583A" w:rsidP="005E47E2"/>
          <w:p w:rsidR="001C4CFC" w:rsidRDefault="00702727" w:rsidP="001C4CFC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EB1553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 J Crushing Inc</w:instrText>
              </w:r>
            </w:fldSimple>
            <w:r w:rsidR="00EB1553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3E583A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  <w:tc>
          <w:tcPr>
            <w:tcW w:w="7920" w:type="dxa"/>
          </w:tcPr>
          <w:p w:rsidR="001C4CFC" w:rsidRDefault="0019031D" w:rsidP="001C4CFC">
            <w:pPr>
              <w:tabs>
                <w:tab w:val="left" w:pos="948"/>
              </w:tabs>
              <w:rPr>
                <w:noProof/>
              </w:rPr>
            </w:pPr>
            <w:r>
              <w:t xml:space="preserve"> </w:t>
            </w:r>
          </w:p>
          <w:p w:rsidR="003E583A" w:rsidRDefault="00702727" w:rsidP="00926973">
            <w:pPr>
              <w:rPr>
                <w:noProof/>
              </w:rPr>
            </w:pPr>
            <w:r>
              <w:rPr>
                <w:noProof/>
              </w:rPr>
              <w:pict>
                <v:shape id="_x0000_s1043" type="#_x0000_t202" style="position:absolute;margin-left:38.2pt;margin-top:1pt;width:150pt;height:66.75pt;z-index:-251652608" strokecolor="white [3212]">
                  <v:textbox style="mso-next-textbox:#_x0000_s1043">
                    <w:txbxContent>
                      <w:p w:rsidR="009671B0" w:rsidRPr="000A4267" w:rsidRDefault="009671B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Department of Environmental Quality</w:t>
                        </w:r>
                      </w:p>
                      <w:p w:rsidR="009671B0" w:rsidRPr="000A4267" w:rsidRDefault="009671B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  <w:sz w:val="16"/>
                            <w:szCs w:val="16"/>
                          </w:rPr>
                          <w:t xml:space="preserve">Air 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Quality</w:t>
                        </w:r>
                      </w:p>
                      <w:p w:rsidR="009671B0" w:rsidRPr="000A4267" w:rsidRDefault="009671B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811 SW 6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  <w:vertAlign w:val="superscript"/>
                          </w:rPr>
                          <w:t>th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Ave</w:t>
                        </w:r>
                      </w:p>
                      <w:p w:rsidR="009671B0" w:rsidRPr="000A4267" w:rsidRDefault="009671B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>Portland, OR 97204</w:t>
                        </w:r>
                      </w:p>
                      <w:p w:rsidR="009671B0" w:rsidRDefault="009671B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</w:p>
                      <w:p w:rsidR="009671B0" w:rsidRPr="000A4267" w:rsidRDefault="009671B0" w:rsidP="001C4CFC">
                        <w:pPr>
                          <w:pStyle w:val="NoSpacing"/>
                          <w:rPr>
                            <w:noProof/>
                            <w:sz w:val="16"/>
                            <w:szCs w:val="16"/>
                          </w:rPr>
                        </w:pP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ADDRESS </w:t>
                        </w:r>
                        <w:r>
                          <w:rPr>
                            <w:noProof/>
                            <w:sz w:val="16"/>
                            <w:szCs w:val="16"/>
                          </w:rPr>
                          <w:t>SERVICE</w:t>
                        </w:r>
                        <w:r w:rsidRPr="000A4267">
                          <w:rPr>
                            <w:noProof/>
                            <w:sz w:val="16"/>
                            <w:szCs w:val="16"/>
                          </w:rPr>
                          <w:t xml:space="preserve"> REQUESTED</w:t>
                        </w:r>
                      </w:p>
                      <w:p w:rsidR="009671B0" w:rsidRDefault="009671B0" w:rsidP="001C4CFC">
                        <w:pPr>
                          <w:rPr>
                            <w:noProof/>
                          </w:rPr>
                        </w:pPr>
                      </w:p>
                      <w:p w:rsidR="009671B0" w:rsidRDefault="009671B0" w:rsidP="001C4CFC"/>
                    </w:txbxContent>
                  </v:textbox>
                </v:shape>
              </w:pict>
            </w:r>
            <w:r w:rsidR="001C4CFC">
              <w:rPr>
                <w:noProof/>
              </w:rPr>
              <w:t xml:space="preserve">    </w:t>
            </w:r>
            <w:r w:rsidR="001C4CFC" w:rsidRPr="002A20D4">
              <w:rPr>
                <w:noProof/>
              </w:rPr>
              <w:drawing>
                <wp:inline distT="0" distB="0" distL="0" distR="0">
                  <wp:extent cx="308610" cy="731520"/>
                  <wp:effectExtent l="19050" t="0" r="0" b="0"/>
                  <wp:docPr id="1" name="Picture 7" descr="sma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ma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" cy="7315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926973">
            <w:pPr>
              <w:rPr>
                <w:noProof/>
              </w:rPr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7C3117" w:rsidP="007C3117">
            <w:pPr>
              <w:tabs>
                <w:tab w:val="left" w:pos="2160"/>
              </w:tabs>
              <w:ind w:left="2160"/>
            </w:pPr>
          </w:p>
          <w:p w:rsidR="007C3117" w:rsidRDefault="00702727" w:rsidP="007C3117">
            <w:pPr>
              <w:tabs>
                <w:tab w:val="left" w:pos="2160"/>
              </w:tabs>
              <w:ind w:left="2160"/>
            </w:pPr>
            <w:r>
              <w:fldChar w:fldCharType="begin"/>
            </w:r>
            <w:r w:rsidR="007C3117">
              <w:instrText xml:space="preserve"> NEXTIF </w:instrText>
            </w:r>
            <w:fldSimple w:instr=" MERGEFIELD Facility_Name ">
              <w:r w:rsidR="00E01C40" w:rsidRPr="00D668A8">
                <w:rPr>
                  <w:noProof/>
                </w:rPr>
                <w:instrText>Adult Foster Care At Cedar Brook</w:instrText>
              </w:r>
            </w:fldSimple>
            <w:r w:rsidR="007C3117">
              <w:instrText xml:space="preserve"> &lt;&gt; ""  </w:instrText>
            </w:r>
            <w:r>
              <w:fldChar w:fldCharType="end"/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 xml:space="preserve">Insert ACDP Address </w:t>
            </w:r>
          </w:p>
          <w:p w:rsidR="00CA0D45" w:rsidRDefault="00CA0D45" w:rsidP="00CA0D45">
            <w:pPr>
              <w:tabs>
                <w:tab w:val="left" w:pos="2160"/>
              </w:tabs>
              <w:ind w:left="2160"/>
            </w:pPr>
            <w:r>
              <w:t>Line 2</w:t>
            </w:r>
          </w:p>
          <w:p w:rsidR="007C3117" w:rsidRPr="00EF1168" w:rsidRDefault="00CA0D45" w:rsidP="00CA0D45">
            <w:pPr>
              <w:tabs>
                <w:tab w:val="left" w:pos="2160"/>
              </w:tabs>
              <w:ind w:left="2160"/>
            </w:pPr>
            <w:r>
              <w:t>Line 3</w:t>
            </w:r>
          </w:p>
        </w:tc>
      </w:tr>
      <w:tr w:rsidR="003E583A" w:rsidTr="002A28D1">
        <w:trPr>
          <w:trHeight w:val="6048"/>
        </w:trPr>
        <w:tc>
          <w:tcPr>
            <w:tcW w:w="7920" w:type="dxa"/>
          </w:tcPr>
          <w:p w:rsidR="003E583A" w:rsidRDefault="00702727" w:rsidP="005E47E2">
            <w:pPr>
              <w:ind w:right="-126"/>
            </w:pPr>
            <w:r>
              <w:rPr>
                <w:noProof/>
              </w:rPr>
              <w:lastRenderedPageBreak/>
              <w:pict>
                <v:shape id="_x0000_s1035" type="#_x0000_t202" style="position:absolute;margin-left:27.85pt;margin-top:31.1pt;width:327.8pt;height:258.1pt;z-index:251653632;mso-position-horizontal-relative:text;mso-position-vertical-relative:text;mso-width-relative:margin;mso-height-relative:margin" strokecolor="white [3212]">
                  <v:textbox>
                    <w:txbxContent>
                      <w:p w:rsidR="009671B0" w:rsidRPr="005926D8" w:rsidRDefault="009671B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DEQ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is proposing that the Environmental Quality Commission adopt revisions to the air quality permitting, Heat</w:t>
                        </w:r>
                        <w:r w:rsidR="007F107E"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Smart, and clean diesel grant and loan rules at the Mar. 19/20, 2014 EQC meeting.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These include </w:t>
                        </w:r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>proposed changes to statewide particulate matter standards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and</w:t>
                        </w:r>
                        <w:r w:rsidR="007F107E">
                          <w:rPr>
                            <w:sz w:val="23"/>
                            <w:szCs w:val="23"/>
                            <w:lang w:bidi="en-US"/>
                          </w:rPr>
                          <w:t xml:space="preserve"> the </w:t>
                        </w:r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 xml:space="preserve">pre-construction permitting </w:t>
                        </w:r>
                        <w:bookmarkStart w:id="0" w:name="_GoBack"/>
                        <w:bookmarkEnd w:id="0"/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>program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, along with a number of other rule revisions</w:t>
                        </w:r>
                        <w:r w:rsidRPr="00953C6F">
                          <w:rPr>
                            <w:sz w:val="23"/>
                            <w:szCs w:val="23"/>
                            <w:lang w:bidi="en-US"/>
                          </w:rPr>
                          <w:t>. DEQ is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asking interested persons to provide comment on the proposed rules during the public notice period Oct. 1 through Nov. 20.  Public hearings will be held on Nov. 18.  </w:t>
                        </w:r>
                      </w:p>
                      <w:p w:rsidR="009671B0" w:rsidRPr="00560616" w:rsidRDefault="009671B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8"/>
                            <w:szCs w:val="8"/>
                            <w:lang w:bidi="en-US"/>
                          </w:rPr>
                        </w:pPr>
                      </w:p>
                      <w:p w:rsidR="009671B0" w:rsidRPr="00457A4D" w:rsidRDefault="009671B0" w:rsidP="005926D8">
                        <w:pPr>
                          <w:autoSpaceDE w:val="0"/>
                          <w:autoSpaceDN w:val="0"/>
                          <w:adjustRightInd w:val="0"/>
                        </w:pP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The proposed rules and more details about the public comment period, including the time and location of hearings are available at </w:t>
                        </w:r>
                        <w:hyperlink r:id="rId9" w:history="1">
                          <w:r w:rsidRPr="009671B0">
                            <w:rPr>
                              <w:rStyle w:val="Hyperlink"/>
                            </w:rPr>
                            <w:t>http://www.oregon.gov/deq/RulesandRegulations/Pages/2013/aqperm.aspx</w:t>
                          </w:r>
                        </w:hyperlink>
                        <w:r w:rsidRPr="009671B0">
                          <w:t xml:space="preserve"> 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. 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Please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email comments by 5 p.m. 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>Nov.</w:t>
                        </w:r>
                        <w:r w:rsidRPr="005926D8">
                          <w:rPr>
                            <w:sz w:val="23"/>
                            <w:szCs w:val="23"/>
                            <w:lang w:bidi="en-US"/>
                          </w:rPr>
                          <w:t xml:space="preserve"> 20, 2013 to </w:t>
                        </w:r>
                        <w:hyperlink r:id="rId10" w:history="1">
                          <w:r w:rsidRPr="00457A4D">
                            <w:rPr>
                              <w:rStyle w:val="Hyperlink"/>
                            </w:rPr>
                            <w:t>http://www.oregon.gov/deq/RulesandRegulations/Pages/comments/aqperm.aspx</w:t>
                          </w:r>
                        </w:hyperlink>
                        <w:hyperlink r:id="rId11" w:history="1"/>
                        <w:r w:rsidRPr="00457A4D">
                          <w:t>.</w:t>
                        </w:r>
                      </w:p>
                      <w:p w:rsidR="009671B0" w:rsidRPr="00457A4D" w:rsidRDefault="009671B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  <w:lang w:bidi="en-US"/>
                          </w:rPr>
                        </w:pPr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>For questions contact Jill Inahara at 503-229-5001 or</w:t>
                        </w:r>
                        <w:r>
                          <w:rPr>
                            <w:sz w:val="23"/>
                            <w:szCs w:val="23"/>
                            <w:lang w:bidi="en-US"/>
                          </w:rPr>
                          <w:t xml:space="preserve"> </w:t>
                        </w:r>
                        <w:hyperlink r:id="rId12" w:history="1">
                          <w:r w:rsidRPr="00457A4D">
                            <w:rPr>
                              <w:rStyle w:val="Hyperlink"/>
                              <w:sz w:val="23"/>
                              <w:szCs w:val="23"/>
                              <w:lang w:bidi="en-US"/>
                            </w:rPr>
                            <w:t>inahara.jill@deq.state.or.us</w:t>
                          </w:r>
                        </w:hyperlink>
                        <w:r w:rsidRPr="00457A4D">
                          <w:rPr>
                            <w:sz w:val="23"/>
                            <w:szCs w:val="23"/>
                            <w:lang w:bidi="en-US"/>
                          </w:rPr>
                          <w:t xml:space="preserve"> or in Lane County, Max Hueftle at 541-736-1056 or max@lrapa.org. </w:t>
                        </w:r>
                      </w:p>
                      <w:p w:rsidR="009671B0" w:rsidRPr="0089171E" w:rsidRDefault="009671B0" w:rsidP="005926D8">
                        <w:pPr>
                          <w:autoSpaceDE w:val="0"/>
                          <w:autoSpaceDN w:val="0"/>
                          <w:adjustRightInd w:val="0"/>
                          <w:rPr>
                            <w:sz w:val="23"/>
                            <w:szCs w:val="23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702727" w:rsidP="005E47E2">
            <w:pPr>
              <w:ind w:right="-126"/>
            </w:pPr>
            <w:r>
              <w:rPr>
                <w:noProof/>
                <w:lang w:eastAsia="zh-TW"/>
              </w:rPr>
              <w:pict>
                <v:shape id="_x0000_s1034" type="#_x0000_t202" style="position:absolute;margin-left:31.1pt;margin-top:31.1pt;width:329.45pt;height:248.45pt;z-index:251654656;mso-position-horizontal-relative:text;mso-position-vertical-relative:text;mso-width-relative:margin;mso-height-relative:margin" strokecolor="white [3212]">
                  <v:textbox>
                    <w:txbxContent>
                      <w:p w:rsidR="009671B0" w:rsidRPr="0089171E" w:rsidRDefault="009671B0" w:rsidP="0089171E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</w:tr>
      <w:tr w:rsidR="003E583A" w:rsidRPr="00FE5C2E" w:rsidTr="00520FA1">
        <w:trPr>
          <w:trHeight w:val="6192"/>
        </w:trPr>
        <w:tc>
          <w:tcPr>
            <w:tcW w:w="7920" w:type="dxa"/>
          </w:tcPr>
          <w:p w:rsidR="003E583A" w:rsidRDefault="00702727" w:rsidP="005E47E2">
            <w:pPr>
              <w:ind w:right="-126"/>
            </w:pPr>
            <w:r>
              <w:rPr>
                <w:noProof/>
              </w:rPr>
              <w:pict>
                <v:shape id="_x0000_s1037" type="#_x0000_t202" style="position:absolute;margin-left:31.15pt;margin-top:26.5pt;width:329.4pt;height:248.45pt;z-index:251659776;mso-position-horizontal-relative:text;mso-position-vertical-relative:text;mso-width-relative:margin;mso-height-relative:margin" strokecolor="white [3212]" strokeweight="0">
                  <v:textbox style="mso-next-textbox:#_x0000_s1037">
                    <w:txbxContent>
                      <w:p w:rsidR="009671B0" w:rsidRPr="00597F68" w:rsidRDefault="009671B0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7920" w:type="dxa"/>
          </w:tcPr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702727" w:rsidP="005E47E2">
            <w:pPr>
              <w:ind w:right="-126"/>
            </w:pPr>
            <w:r>
              <w:rPr>
                <w:noProof/>
              </w:rPr>
              <w:pict>
                <v:shape id="_x0000_s1036" type="#_x0000_t202" style="position:absolute;margin-left:31.1pt;margin-top:0;width:329.45pt;height:248.45pt;z-index:251658752;mso-width-relative:margin;mso-height-relative:margin" strokecolor="white [3212]">
                  <v:textbox style="mso-next-textbox:#_x0000_s1036">
                    <w:txbxContent>
                      <w:p w:rsidR="009671B0" w:rsidRPr="00597F68" w:rsidRDefault="009671B0" w:rsidP="00597F68">
                        <w:pPr>
                          <w:rPr>
                            <w:szCs w:val="20"/>
                          </w:rPr>
                        </w:pPr>
                      </w:p>
                    </w:txbxContent>
                  </v:textbox>
                </v:shape>
              </w:pict>
            </w: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Default="003E583A" w:rsidP="005E47E2">
            <w:pPr>
              <w:ind w:right="-126"/>
            </w:pPr>
          </w:p>
          <w:p w:rsidR="003E583A" w:rsidRPr="00FE5C2E" w:rsidRDefault="003E583A" w:rsidP="005E47E2"/>
          <w:p w:rsidR="003E583A" w:rsidRPr="00FE5C2E" w:rsidRDefault="003E583A" w:rsidP="005E47E2"/>
        </w:tc>
      </w:tr>
    </w:tbl>
    <w:p w:rsidR="00CF01D4" w:rsidRDefault="00CF01D4" w:rsidP="00597F68"/>
    <w:sectPr w:rsidR="00CF01D4" w:rsidSect="002A28D1">
      <w:pgSz w:w="15840" w:h="1224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A2041"/>
    <w:multiLevelType w:val="hybridMultilevel"/>
    <w:tmpl w:val="18A83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compat/>
  <w:rsids>
    <w:rsidRoot w:val="003E583A"/>
    <w:rsid w:val="00027027"/>
    <w:rsid w:val="00031EB9"/>
    <w:rsid w:val="00032FC4"/>
    <w:rsid w:val="000363C9"/>
    <w:rsid w:val="00047725"/>
    <w:rsid w:val="00060A57"/>
    <w:rsid w:val="00066B12"/>
    <w:rsid w:val="00066E16"/>
    <w:rsid w:val="00074D01"/>
    <w:rsid w:val="00076648"/>
    <w:rsid w:val="000B28E5"/>
    <w:rsid w:val="000C1837"/>
    <w:rsid w:val="000D7E00"/>
    <w:rsid w:val="000E064B"/>
    <w:rsid w:val="0011754A"/>
    <w:rsid w:val="001420CD"/>
    <w:rsid w:val="001458F8"/>
    <w:rsid w:val="00185C3F"/>
    <w:rsid w:val="00190142"/>
    <w:rsid w:val="0019031D"/>
    <w:rsid w:val="00193048"/>
    <w:rsid w:val="001A7C7C"/>
    <w:rsid w:val="001C4CFC"/>
    <w:rsid w:val="001C5F5F"/>
    <w:rsid w:val="001F3203"/>
    <w:rsid w:val="0020035E"/>
    <w:rsid w:val="002474AB"/>
    <w:rsid w:val="0025410A"/>
    <w:rsid w:val="00273D71"/>
    <w:rsid w:val="002A28D1"/>
    <w:rsid w:val="002B18A3"/>
    <w:rsid w:val="002B37FF"/>
    <w:rsid w:val="002E6D10"/>
    <w:rsid w:val="002E72D7"/>
    <w:rsid w:val="002F58AF"/>
    <w:rsid w:val="00320B63"/>
    <w:rsid w:val="00320D11"/>
    <w:rsid w:val="00331972"/>
    <w:rsid w:val="00331EE4"/>
    <w:rsid w:val="00342BDC"/>
    <w:rsid w:val="003450B3"/>
    <w:rsid w:val="003469A4"/>
    <w:rsid w:val="00375BF0"/>
    <w:rsid w:val="003A3091"/>
    <w:rsid w:val="003B1B96"/>
    <w:rsid w:val="003B63CB"/>
    <w:rsid w:val="003E583A"/>
    <w:rsid w:val="003F1FAD"/>
    <w:rsid w:val="00424636"/>
    <w:rsid w:val="004359B5"/>
    <w:rsid w:val="0044747B"/>
    <w:rsid w:val="00451BD4"/>
    <w:rsid w:val="00454F6A"/>
    <w:rsid w:val="00457A4D"/>
    <w:rsid w:val="0048608F"/>
    <w:rsid w:val="00492AA9"/>
    <w:rsid w:val="004A4007"/>
    <w:rsid w:val="004B1FF9"/>
    <w:rsid w:val="004B7ABC"/>
    <w:rsid w:val="004B7B7B"/>
    <w:rsid w:val="004D219F"/>
    <w:rsid w:val="004D2B1F"/>
    <w:rsid w:val="004E5BC3"/>
    <w:rsid w:val="004E7A1C"/>
    <w:rsid w:val="00520FA1"/>
    <w:rsid w:val="00523148"/>
    <w:rsid w:val="00544537"/>
    <w:rsid w:val="00552531"/>
    <w:rsid w:val="00556628"/>
    <w:rsid w:val="005603A9"/>
    <w:rsid w:val="00560616"/>
    <w:rsid w:val="0056458A"/>
    <w:rsid w:val="00573607"/>
    <w:rsid w:val="00586DAF"/>
    <w:rsid w:val="005926D8"/>
    <w:rsid w:val="00597F68"/>
    <w:rsid w:val="005A5482"/>
    <w:rsid w:val="005B7345"/>
    <w:rsid w:val="005C0D47"/>
    <w:rsid w:val="005C0F16"/>
    <w:rsid w:val="005E29E8"/>
    <w:rsid w:val="005E47E2"/>
    <w:rsid w:val="00626A82"/>
    <w:rsid w:val="00634669"/>
    <w:rsid w:val="0066596C"/>
    <w:rsid w:val="00674A8C"/>
    <w:rsid w:val="00682C87"/>
    <w:rsid w:val="00693301"/>
    <w:rsid w:val="006A37BD"/>
    <w:rsid w:val="006B1B66"/>
    <w:rsid w:val="006B620F"/>
    <w:rsid w:val="006C1EF0"/>
    <w:rsid w:val="006D400A"/>
    <w:rsid w:val="006D704C"/>
    <w:rsid w:val="00702727"/>
    <w:rsid w:val="0070314B"/>
    <w:rsid w:val="00711E39"/>
    <w:rsid w:val="00731890"/>
    <w:rsid w:val="00746634"/>
    <w:rsid w:val="0077738C"/>
    <w:rsid w:val="00790C4A"/>
    <w:rsid w:val="0079714D"/>
    <w:rsid w:val="007B2FE1"/>
    <w:rsid w:val="007B6C7F"/>
    <w:rsid w:val="007C3117"/>
    <w:rsid w:val="007D557E"/>
    <w:rsid w:val="007F107E"/>
    <w:rsid w:val="007F670E"/>
    <w:rsid w:val="007F6AC6"/>
    <w:rsid w:val="0080660E"/>
    <w:rsid w:val="00813D78"/>
    <w:rsid w:val="00823192"/>
    <w:rsid w:val="008447AA"/>
    <w:rsid w:val="00864135"/>
    <w:rsid w:val="00864F43"/>
    <w:rsid w:val="0089171E"/>
    <w:rsid w:val="00897C8C"/>
    <w:rsid w:val="008A0518"/>
    <w:rsid w:val="008A2B14"/>
    <w:rsid w:val="008A3C7F"/>
    <w:rsid w:val="008A3D00"/>
    <w:rsid w:val="008B104A"/>
    <w:rsid w:val="008B6CE2"/>
    <w:rsid w:val="008C7F8F"/>
    <w:rsid w:val="008E660C"/>
    <w:rsid w:val="008F77D9"/>
    <w:rsid w:val="0090656C"/>
    <w:rsid w:val="00911D8D"/>
    <w:rsid w:val="00926973"/>
    <w:rsid w:val="009331D9"/>
    <w:rsid w:val="009466CB"/>
    <w:rsid w:val="00953C6F"/>
    <w:rsid w:val="00960BB6"/>
    <w:rsid w:val="00960E40"/>
    <w:rsid w:val="009671B0"/>
    <w:rsid w:val="009744CB"/>
    <w:rsid w:val="0098646D"/>
    <w:rsid w:val="009907F8"/>
    <w:rsid w:val="009D44ED"/>
    <w:rsid w:val="009F2A3E"/>
    <w:rsid w:val="00A254A8"/>
    <w:rsid w:val="00A337D7"/>
    <w:rsid w:val="00A44F63"/>
    <w:rsid w:val="00A5616E"/>
    <w:rsid w:val="00A74744"/>
    <w:rsid w:val="00A94F2A"/>
    <w:rsid w:val="00AD2175"/>
    <w:rsid w:val="00B37008"/>
    <w:rsid w:val="00B63C5A"/>
    <w:rsid w:val="00B66549"/>
    <w:rsid w:val="00B75153"/>
    <w:rsid w:val="00B76A5F"/>
    <w:rsid w:val="00B82268"/>
    <w:rsid w:val="00B82F08"/>
    <w:rsid w:val="00BA20F0"/>
    <w:rsid w:val="00BB2308"/>
    <w:rsid w:val="00BC6657"/>
    <w:rsid w:val="00BE6E2C"/>
    <w:rsid w:val="00BF55C9"/>
    <w:rsid w:val="00C17D88"/>
    <w:rsid w:val="00C21ED8"/>
    <w:rsid w:val="00C3443E"/>
    <w:rsid w:val="00C42261"/>
    <w:rsid w:val="00C448BD"/>
    <w:rsid w:val="00C55136"/>
    <w:rsid w:val="00C57C41"/>
    <w:rsid w:val="00C72D9E"/>
    <w:rsid w:val="00C86C9A"/>
    <w:rsid w:val="00CA0D45"/>
    <w:rsid w:val="00CB486B"/>
    <w:rsid w:val="00CC056C"/>
    <w:rsid w:val="00CD7040"/>
    <w:rsid w:val="00CF01D4"/>
    <w:rsid w:val="00D259D5"/>
    <w:rsid w:val="00D3144A"/>
    <w:rsid w:val="00D3452C"/>
    <w:rsid w:val="00D5258B"/>
    <w:rsid w:val="00DB1445"/>
    <w:rsid w:val="00DC7FCF"/>
    <w:rsid w:val="00DD4214"/>
    <w:rsid w:val="00DE0CDB"/>
    <w:rsid w:val="00DE31BE"/>
    <w:rsid w:val="00E01C40"/>
    <w:rsid w:val="00E25EE8"/>
    <w:rsid w:val="00E451F4"/>
    <w:rsid w:val="00E63911"/>
    <w:rsid w:val="00E80486"/>
    <w:rsid w:val="00E95188"/>
    <w:rsid w:val="00E9577D"/>
    <w:rsid w:val="00EB0F22"/>
    <w:rsid w:val="00EB1553"/>
    <w:rsid w:val="00EC1D63"/>
    <w:rsid w:val="00ED6D20"/>
    <w:rsid w:val="00F032F5"/>
    <w:rsid w:val="00F248E8"/>
    <w:rsid w:val="00F53930"/>
    <w:rsid w:val="00F747D0"/>
    <w:rsid w:val="00F76DD2"/>
    <w:rsid w:val="00F87860"/>
    <w:rsid w:val="00FA78E2"/>
    <w:rsid w:val="00FB2C2C"/>
    <w:rsid w:val="00FC4743"/>
    <w:rsid w:val="00FF4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E58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E5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58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6A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C0F1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0F1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21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inahara.jill@deq.state.or.u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oregon.gov/deq/RulesandRegulations/Pages/comments/orlev2013.aspx" TargetMode="External"/><Relationship Id="rId5" Type="http://schemas.openxmlformats.org/officeDocument/2006/relationships/styles" Target="styles.xml"/><Relationship Id="rId10" Type="http://schemas.openxmlformats.org/officeDocument/2006/relationships/hyperlink" Target="http://www.oregon.gov/deq/RulesandRegulations/Pages/comments/aqperm.asp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oregon.gov/deq/RulesandRegulations/Pages/2013/aqperm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C8F340BF595B47BFCA96D560AED0C2" ma:contentTypeVersion="" ma:contentTypeDescription="Create a new document." ma:contentTypeScope="" ma:versionID="bd9b1a5ef3959a5586e144f636810f6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57c8f91f9b72b987bc697b1abe536703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default="Select..." ma:format="Dropdown" ma:internalName="Category">
      <xsd:simpleType>
        <xsd:restriction base="dms:Choice">
          <xsd:enumeration value="Select..."/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Draft</Category>
  </documentManagement>
</p:properties>
</file>

<file path=customXml/itemProps1.xml><?xml version="1.0" encoding="utf-8"?>
<ds:datastoreItem xmlns:ds="http://schemas.openxmlformats.org/officeDocument/2006/customXml" ds:itemID="{E5CDC79C-0C24-4ECD-9291-83FEF4334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DB66F7-3948-4859-A4AC-AA89105669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F2B489-8540-4576-8898-0C28E8C84D7C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wmorenc</dc:creator>
  <cp:lastModifiedBy>jinahar</cp:lastModifiedBy>
  <cp:revision>2</cp:revision>
  <cp:lastPrinted>2013-09-13T19:14:00Z</cp:lastPrinted>
  <dcterms:created xsi:type="dcterms:W3CDTF">2013-09-17T20:42:00Z</dcterms:created>
  <dcterms:modified xsi:type="dcterms:W3CDTF">2013-09-17T20:42:00Z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0x01010012C8F340BF595B47BFCA96D560AED0C2</vt:lpwstr>
  </property>
</Properties>
</file>