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EFB" w:rsidRPr="00D47EFB" w:rsidRDefault="001A12C0" w:rsidP="00D47EFB">
      <w:pPr>
        <w:spacing w:after="0" w:line="240" w:lineRule="auto"/>
        <w:jc w:val="center"/>
        <w:rPr>
          <w:rFonts w:ascii="Times New Roman" w:eastAsia="Times New Roman" w:hAnsi="Times New Roman" w:cs="Times New Roman"/>
          <w:spacing w:val="-3"/>
          <w:sz w:val="28"/>
          <w:szCs w:val="28"/>
        </w:rPr>
      </w:pPr>
      <w:r w:rsidRPr="001A12C0">
        <w:rPr>
          <w:rFonts w:ascii="Times New Roman" w:eastAsia="Times New Roman" w:hAnsi="Times New Roman" w:cs="Times New Roman"/>
          <w:noProof/>
          <w:sz w:val="24"/>
          <w:szCs w:val="24"/>
        </w:rPr>
        <w:pict>
          <v:line id="_x0000_s1028" style="position:absolute;left:0;text-align:left;z-index:251660288;mso-position-vertical-relative:page" from="453.6pt,21.6pt" to="453.6pt,799.2pt" o:allowincell="f" stroked="f">
            <w10:wrap anchory="page"/>
            <w10:anchorlock/>
          </v:line>
        </w:pict>
      </w:r>
      <w:r w:rsidR="00D47EFB" w:rsidRPr="00D47EFB">
        <w:rPr>
          <w:rFonts w:ascii="Times New Roman" w:eastAsia="Times New Roman" w:hAnsi="Times New Roman" w:cs="Times New Roman"/>
          <w:spacing w:val="-3"/>
          <w:sz w:val="28"/>
          <w:szCs w:val="28"/>
        </w:rPr>
        <w:t>Oregon Department of Environmental Quality</w:t>
      </w:r>
    </w:p>
    <w:p w:rsidR="00D47EFB" w:rsidRPr="00D47EFB" w:rsidRDefault="00D47EFB" w:rsidP="00D47EFB">
      <w:pPr>
        <w:tabs>
          <w:tab w:val="left" w:pos="-1440"/>
          <w:tab w:val="left" w:pos="-720"/>
          <w:tab w:val="left" w:pos="0"/>
          <w:tab w:val="left" w:pos="360"/>
          <w:tab w:val="left" w:pos="720"/>
          <w:tab w:val="left" w:pos="1080"/>
          <w:tab w:val="left" w:pos="1440"/>
        </w:tabs>
        <w:suppressAutoHyphens/>
        <w:spacing w:after="0" w:line="240" w:lineRule="auto"/>
        <w:jc w:val="center"/>
        <w:rPr>
          <w:rFonts w:ascii="Times New Roman" w:eastAsia="Times New Roman" w:hAnsi="Times New Roman" w:cs="Times New Roman"/>
          <w:sz w:val="24"/>
          <w:szCs w:val="24"/>
        </w:rPr>
      </w:pPr>
    </w:p>
    <w:p w:rsidR="00D47EFB" w:rsidRPr="00D47EFB" w:rsidRDefault="00D47EFB" w:rsidP="00D47EFB">
      <w:pPr>
        <w:keepNext/>
        <w:keepLines/>
        <w:tabs>
          <w:tab w:val="left" w:pos="-1440"/>
          <w:tab w:val="left" w:pos="-720"/>
          <w:tab w:val="left" w:pos="0"/>
        </w:tabs>
        <w:suppressAutoHyphens/>
        <w:spacing w:after="0" w:line="240" w:lineRule="auto"/>
        <w:jc w:val="center"/>
        <w:rPr>
          <w:rFonts w:ascii="Times New Roman" w:eastAsia="Times New Roman" w:hAnsi="Times New Roman" w:cs="Times New Roman"/>
          <w:b/>
          <w:sz w:val="24"/>
          <w:szCs w:val="24"/>
        </w:rPr>
      </w:pPr>
      <w:r w:rsidRPr="00D47EFB">
        <w:rPr>
          <w:rFonts w:ascii="Times New Roman" w:eastAsia="Times New Roman" w:hAnsi="Times New Roman" w:cs="Times New Roman"/>
          <w:b/>
          <w:sz w:val="24"/>
          <w:szCs w:val="24"/>
        </w:rPr>
        <w:t xml:space="preserve">Proposal to </w:t>
      </w:r>
    </w:p>
    <w:p w:rsidR="00D47EFB" w:rsidRPr="00D47EFB" w:rsidRDefault="00D47EFB" w:rsidP="00D47EFB">
      <w:pPr>
        <w:spacing w:after="0" w:line="240" w:lineRule="auto"/>
        <w:jc w:val="center"/>
        <w:rPr>
          <w:rFonts w:ascii="Times New Roman" w:eastAsia="Times New Roman" w:hAnsi="Times New Roman" w:cs="Times New Roman"/>
          <w:b/>
          <w:sz w:val="24"/>
          <w:szCs w:val="24"/>
        </w:rPr>
      </w:pP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Air Quality Permitting Program Updates </w:t>
      </w:r>
      <w:r w:rsidRPr="00D47EFB">
        <w:rPr>
          <w:rFonts w:ascii="Times New Roman" w:eastAsia="Times New Roman" w:hAnsi="Times New Roman" w:cs="Times New Roman"/>
          <w:b/>
          <w:sz w:val="28"/>
          <w:szCs w:val="28"/>
        </w:rPr>
        <w:t xml:space="preserve">Rulemaking </w:t>
      </w:r>
      <w:r>
        <w:rPr>
          <w:rFonts w:ascii="Times New Roman" w:eastAsia="Times New Roman" w:hAnsi="Times New Roman" w:cs="Times New Roman"/>
          <w:b/>
          <w:sz w:val="28"/>
          <w:szCs w:val="28"/>
        </w:rPr>
        <w:t xml:space="preserve">Fiscal </w:t>
      </w:r>
      <w:r w:rsidRPr="00D47EFB">
        <w:rPr>
          <w:rFonts w:ascii="Times New Roman" w:eastAsia="Times New Roman" w:hAnsi="Times New Roman" w:cs="Times New Roman"/>
          <w:b/>
          <w:sz w:val="28"/>
          <w:szCs w:val="28"/>
        </w:rPr>
        <w:t>Advisory Committee</w:t>
      </w:r>
    </w:p>
    <w:p w:rsidR="00D47EFB" w:rsidRPr="00D47EFB" w:rsidRDefault="00D47EFB" w:rsidP="00D47EFB">
      <w:pPr>
        <w:spacing w:after="0" w:line="240" w:lineRule="auto"/>
        <w:jc w:val="center"/>
        <w:rPr>
          <w:rFonts w:ascii="Times New Roman" w:eastAsia="Times New Roman" w:hAnsi="Times New Roman" w:cs="Times New Roman"/>
          <w:b/>
          <w:sz w:val="28"/>
          <w:szCs w:val="28"/>
        </w:rPr>
      </w:pPr>
      <w:r w:rsidRPr="00D47EFB">
        <w:rPr>
          <w:rFonts w:ascii="Times New Roman" w:eastAsia="Times New Roman" w:hAnsi="Times New Roman" w:cs="Times New Roman"/>
          <w:b/>
          <w:sz w:val="28"/>
          <w:szCs w:val="28"/>
        </w:rPr>
        <w:t xml:space="preserve">Meeting </w:t>
      </w:r>
      <w:r w:rsidR="00666977">
        <w:rPr>
          <w:rFonts w:ascii="Times New Roman" w:eastAsia="Times New Roman" w:hAnsi="Times New Roman" w:cs="Times New Roman"/>
          <w:b/>
          <w:sz w:val="28"/>
          <w:szCs w:val="28"/>
        </w:rPr>
        <w:t>Minutes</w:t>
      </w:r>
      <w:r w:rsidRPr="00D47EFB">
        <w:rPr>
          <w:rFonts w:ascii="Times New Roman" w:eastAsia="Times New Roman" w:hAnsi="Times New Roman" w:cs="Times New Roman"/>
          <w:b/>
          <w:sz w:val="28"/>
          <w:szCs w:val="28"/>
        </w:rPr>
        <w:t xml:space="preserve"> and Committee Recommendations</w:t>
      </w:r>
    </w:p>
    <w:p w:rsidR="00D47EFB" w:rsidRDefault="00D47EFB" w:rsidP="00D47EFB">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January 23, 2014</w:t>
      </w:r>
    </w:p>
    <w:p w:rsidR="00D47EFB" w:rsidRPr="00D47EFB" w:rsidRDefault="00D47EFB" w:rsidP="00D47EFB">
      <w:pPr>
        <w:spacing w:after="0" w:line="240" w:lineRule="auto"/>
        <w:jc w:val="center"/>
        <w:rPr>
          <w:rFonts w:ascii="Times New Roman" w:eastAsia="Times New Roman" w:hAnsi="Times New Roman" w:cs="Times New Roman"/>
          <w:sz w:val="24"/>
          <w:szCs w:val="24"/>
        </w:rPr>
      </w:pPr>
    </w:p>
    <w:p w:rsidR="00D47EFB" w:rsidRDefault="00D47EFB" w:rsidP="00F12C7F">
      <w:pPr>
        <w:spacing w:after="0" w:line="240" w:lineRule="auto"/>
        <w:rPr>
          <w:rFonts w:ascii="Times New Roman" w:hAnsi="Times New Roman" w:cs="Times New Roman"/>
          <w:b/>
          <w:sz w:val="24"/>
          <w:szCs w:val="24"/>
        </w:rPr>
      </w:pPr>
      <w:r w:rsidRPr="00D47EFB">
        <w:rPr>
          <w:rFonts w:ascii="Times New Roman" w:hAnsi="Times New Roman" w:cs="Times New Roman"/>
          <w:b/>
          <w:sz w:val="24"/>
          <w:szCs w:val="24"/>
        </w:rPr>
        <w:t>Overview and purpose</w:t>
      </w:r>
    </w:p>
    <w:p w:rsidR="00F12C7F" w:rsidRDefault="00F12C7F" w:rsidP="00F12C7F">
      <w:pPr>
        <w:spacing w:after="0" w:line="240" w:lineRule="auto"/>
        <w:rPr>
          <w:rFonts w:ascii="Times New Roman" w:hAnsi="Times New Roman" w:cs="Times New Roman"/>
          <w:bCs/>
          <w:sz w:val="24"/>
          <w:szCs w:val="24"/>
        </w:rPr>
      </w:pPr>
    </w:p>
    <w:p w:rsidR="00F12C7F" w:rsidRDefault="00944F24" w:rsidP="00F12C7F">
      <w:pPr>
        <w:spacing w:after="0" w:line="240" w:lineRule="auto"/>
        <w:rPr>
          <w:rFonts w:ascii="Times New Roman" w:hAnsi="Times New Roman" w:cs="Times New Roman"/>
          <w:bCs/>
          <w:sz w:val="24"/>
          <w:szCs w:val="24"/>
        </w:rPr>
      </w:pPr>
      <w:r w:rsidRPr="00944F24">
        <w:rPr>
          <w:rFonts w:ascii="Times New Roman" w:hAnsi="Times New Roman" w:cs="Times New Roman"/>
          <w:bCs/>
          <w:sz w:val="24"/>
          <w:szCs w:val="24"/>
        </w:rPr>
        <w:t xml:space="preserve">The Oregon Department of Environmental Quality (DEQ) established the </w:t>
      </w:r>
      <w:r>
        <w:rPr>
          <w:rFonts w:ascii="Times New Roman" w:hAnsi="Times New Roman" w:cs="Times New Roman"/>
          <w:bCs/>
          <w:sz w:val="24"/>
          <w:szCs w:val="24"/>
        </w:rPr>
        <w:t xml:space="preserve">Air Quality Rule Changes and Updates </w:t>
      </w:r>
      <w:r w:rsidRPr="00944F24">
        <w:rPr>
          <w:rFonts w:ascii="Times New Roman" w:hAnsi="Times New Roman" w:cs="Times New Roman"/>
          <w:bCs/>
          <w:sz w:val="24"/>
          <w:szCs w:val="24"/>
        </w:rPr>
        <w:t xml:space="preserve">Rulemaking </w:t>
      </w:r>
      <w:r>
        <w:rPr>
          <w:rFonts w:ascii="Times New Roman" w:hAnsi="Times New Roman" w:cs="Times New Roman"/>
          <w:bCs/>
          <w:sz w:val="24"/>
          <w:szCs w:val="24"/>
        </w:rPr>
        <w:t xml:space="preserve">Fiscal </w:t>
      </w:r>
      <w:r w:rsidRPr="00944F24">
        <w:rPr>
          <w:rFonts w:ascii="Times New Roman" w:hAnsi="Times New Roman" w:cs="Times New Roman"/>
          <w:bCs/>
          <w:sz w:val="24"/>
          <w:szCs w:val="24"/>
        </w:rPr>
        <w:t xml:space="preserve">Advisory Committee to review the fiscal and economic impacts of DEQ’s proposed rulemaking to </w:t>
      </w:r>
      <w:r>
        <w:rPr>
          <w:rFonts w:ascii="Times New Roman" w:hAnsi="Times New Roman" w:cs="Times New Roman"/>
          <w:bCs/>
          <w:sz w:val="24"/>
          <w:szCs w:val="24"/>
        </w:rPr>
        <w:t xml:space="preserve">change </w:t>
      </w:r>
      <w:r w:rsidR="00F12C7F">
        <w:rPr>
          <w:rFonts w:ascii="Times New Roman" w:hAnsi="Times New Roman" w:cs="Times New Roman"/>
          <w:bCs/>
          <w:sz w:val="24"/>
          <w:szCs w:val="24"/>
        </w:rPr>
        <w:t xml:space="preserve">the </w:t>
      </w:r>
      <w:r w:rsidR="00D61E4B">
        <w:rPr>
          <w:rFonts w:ascii="Times New Roman" w:hAnsi="Times New Roman" w:cs="Times New Roman"/>
          <w:bCs/>
          <w:sz w:val="24"/>
          <w:szCs w:val="24"/>
        </w:rPr>
        <w:t xml:space="preserve">air quality </w:t>
      </w:r>
      <w:r>
        <w:rPr>
          <w:rFonts w:ascii="Times New Roman" w:hAnsi="Times New Roman" w:cs="Times New Roman"/>
          <w:bCs/>
          <w:sz w:val="24"/>
          <w:szCs w:val="24"/>
        </w:rPr>
        <w:t>permitting program rules</w:t>
      </w:r>
      <w:r w:rsidR="00993AD4">
        <w:rPr>
          <w:rFonts w:ascii="Times New Roman" w:hAnsi="Times New Roman" w:cs="Times New Roman"/>
          <w:bCs/>
          <w:sz w:val="24"/>
          <w:szCs w:val="24"/>
        </w:rPr>
        <w:t xml:space="preserve">. </w:t>
      </w:r>
    </w:p>
    <w:p w:rsidR="009E19DB" w:rsidRDefault="009E19DB" w:rsidP="00F12C7F">
      <w:pPr>
        <w:spacing w:after="0" w:line="240" w:lineRule="auto"/>
        <w:rPr>
          <w:rFonts w:ascii="Times New Roman" w:hAnsi="Times New Roman" w:cs="Times New Roman"/>
          <w:bCs/>
          <w:sz w:val="24"/>
          <w:szCs w:val="24"/>
        </w:rPr>
      </w:pPr>
    </w:p>
    <w:p w:rsidR="00944F24" w:rsidRPr="00944F24" w:rsidRDefault="00944F24" w:rsidP="00F12C7F">
      <w:pPr>
        <w:spacing w:after="0" w:line="240" w:lineRule="auto"/>
        <w:rPr>
          <w:rFonts w:ascii="Times New Roman" w:hAnsi="Times New Roman" w:cs="Times New Roman"/>
          <w:bCs/>
          <w:sz w:val="24"/>
          <w:szCs w:val="24"/>
        </w:rPr>
      </w:pPr>
      <w:r w:rsidRPr="00944F24">
        <w:rPr>
          <w:rFonts w:ascii="Times New Roman" w:hAnsi="Times New Roman" w:cs="Times New Roman"/>
          <w:bCs/>
          <w:sz w:val="24"/>
          <w:szCs w:val="24"/>
        </w:rPr>
        <w:t xml:space="preserve">DEQ requested that each of the Committee members provide comments and recommendations on DEQ’s draft </w:t>
      </w:r>
      <w:r>
        <w:rPr>
          <w:rFonts w:ascii="Times New Roman" w:hAnsi="Times New Roman" w:cs="Times New Roman"/>
          <w:bCs/>
          <w:sz w:val="24"/>
          <w:szCs w:val="24"/>
        </w:rPr>
        <w:t>Notice of Propo</w:t>
      </w:r>
      <w:r w:rsidR="00723BD0">
        <w:rPr>
          <w:rFonts w:ascii="Times New Roman" w:hAnsi="Times New Roman" w:cs="Times New Roman"/>
          <w:bCs/>
          <w:sz w:val="24"/>
          <w:szCs w:val="24"/>
        </w:rPr>
        <w:t>sed Rulemaking which included</w:t>
      </w:r>
      <w:r w:rsidRPr="00944F24">
        <w:rPr>
          <w:rFonts w:ascii="Times New Roman" w:hAnsi="Times New Roman" w:cs="Times New Roman"/>
          <w:bCs/>
          <w:sz w:val="24"/>
          <w:szCs w:val="24"/>
        </w:rPr>
        <w:t xml:space="preserve"> </w:t>
      </w:r>
      <w:r w:rsidR="00D61E4B">
        <w:rPr>
          <w:rFonts w:ascii="Times New Roman" w:hAnsi="Times New Roman" w:cs="Times New Roman"/>
          <w:bCs/>
          <w:sz w:val="24"/>
          <w:szCs w:val="24"/>
        </w:rPr>
        <w:t xml:space="preserve">the </w:t>
      </w:r>
      <w:r>
        <w:rPr>
          <w:rFonts w:ascii="Times New Roman" w:hAnsi="Times New Roman" w:cs="Times New Roman"/>
          <w:bCs/>
          <w:sz w:val="24"/>
          <w:szCs w:val="24"/>
        </w:rPr>
        <w:t xml:space="preserve">Statement of </w:t>
      </w:r>
      <w:r w:rsidRPr="00944F24">
        <w:rPr>
          <w:rFonts w:ascii="Times New Roman" w:hAnsi="Times New Roman" w:cs="Times New Roman"/>
          <w:bCs/>
          <w:sz w:val="24"/>
          <w:szCs w:val="24"/>
        </w:rPr>
        <w:t>Fiscal an</w:t>
      </w:r>
      <w:r>
        <w:rPr>
          <w:rFonts w:ascii="Times New Roman" w:hAnsi="Times New Roman" w:cs="Times New Roman"/>
          <w:bCs/>
          <w:sz w:val="24"/>
          <w:szCs w:val="24"/>
        </w:rPr>
        <w:t>d Economic Impact and answer the following</w:t>
      </w:r>
      <w:r w:rsidRPr="00944F24">
        <w:rPr>
          <w:rFonts w:ascii="Times New Roman" w:hAnsi="Times New Roman" w:cs="Times New Roman"/>
          <w:bCs/>
          <w:sz w:val="24"/>
          <w:szCs w:val="24"/>
        </w:rPr>
        <w:t xml:space="preserve"> questions derived from Administrative Procedures Act requirements for fiscal impact analysis (OAR 183.333)</w:t>
      </w:r>
      <w:r>
        <w:rPr>
          <w:rFonts w:ascii="Times New Roman" w:hAnsi="Times New Roman" w:cs="Times New Roman"/>
          <w:bCs/>
          <w:sz w:val="24"/>
          <w:szCs w:val="24"/>
        </w:rPr>
        <w:t xml:space="preserve"> in addition to a question on secondary fiscal impacts</w:t>
      </w:r>
      <w:r w:rsidRPr="00944F24">
        <w:rPr>
          <w:rFonts w:ascii="Times New Roman" w:hAnsi="Times New Roman" w:cs="Times New Roman"/>
          <w:bCs/>
          <w:sz w:val="24"/>
          <w:szCs w:val="24"/>
        </w:rPr>
        <w:t xml:space="preserve">: </w:t>
      </w:r>
    </w:p>
    <w:p w:rsidR="00944F24" w:rsidRPr="00944F24" w:rsidRDefault="00D61E4B" w:rsidP="00F12C7F">
      <w:pPr>
        <w:numPr>
          <w:ilvl w:val="0"/>
          <w:numId w:val="4"/>
        </w:numPr>
        <w:tabs>
          <w:tab w:val="clear" w:pos="1260"/>
          <w:tab w:val="num" w:pos="223"/>
        </w:tabs>
        <w:spacing w:after="0" w:line="240" w:lineRule="auto"/>
        <w:ind w:left="374"/>
        <w:rPr>
          <w:rFonts w:ascii="Times New Roman" w:hAnsi="Times New Roman" w:cs="Times New Roman"/>
          <w:bCs/>
          <w:sz w:val="24"/>
          <w:szCs w:val="24"/>
        </w:rPr>
      </w:pPr>
      <w:r>
        <w:rPr>
          <w:rFonts w:ascii="Times New Roman" w:hAnsi="Times New Roman" w:cs="Times New Roman"/>
          <w:bCs/>
          <w:sz w:val="24"/>
          <w:szCs w:val="24"/>
        </w:rPr>
        <w:t>Do</w:t>
      </w:r>
      <w:r w:rsidR="00944F24" w:rsidRPr="00944F24">
        <w:rPr>
          <w:rFonts w:ascii="Times New Roman" w:hAnsi="Times New Roman" w:cs="Times New Roman"/>
          <w:bCs/>
          <w:sz w:val="24"/>
          <w:szCs w:val="24"/>
        </w:rPr>
        <w:t xml:space="preserve"> the rules have a fiscal and economic impact?</w:t>
      </w:r>
    </w:p>
    <w:p w:rsidR="00944F24" w:rsidRPr="00944F24" w:rsidRDefault="00D61E4B" w:rsidP="00F12C7F">
      <w:pPr>
        <w:numPr>
          <w:ilvl w:val="0"/>
          <w:numId w:val="5"/>
        </w:numPr>
        <w:tabs>
          <w:tab w:val="clear" w:pos="1260"/>
          <w:tab w:val="num" w:pos="223"/>
        </w:tabs>
        <w:spacing w:after="0" w:line="240" w:lineRule="auto"/>
        <w:ind w:left="374"/>
        <w:rPr>
          <w:rFonts w:ascii="Times New Roman" w:hAnsi="Times New Roman" w:cs="Times New Roman"/>
          <w:bCs/>
          <w:sz w:val="24"/>
          <w:szCs w:val="24"/>
        </w:rPr>
      </w:pPr>
      <w:r>
        <w:rPr>
          <w:rFonts w:ascii="Times New Roman" w:hAnsi="Times New Roman" w:cs="Times New Roman"/>
          <w:bCs/>
          <w:sz w:val="24"/>
          <w:szCs w:val="24"/>
        </w:rPr>
        <w:t>If so, w</w:t>
      </w:r>
      <w:r w:rsidR="00944F24" w:rsidRPr="00944F24">
        <w:rPr>
          <w:rFonts w:ascii="Times New Roman" w:hAnsi="Times New Roman" w:cs="Times New Roman"/>
          <w:bCs/>
          <w:sz w:val="24"/>
          <w:szCs w:val="24"/>
        </w:rPr>
        <w:t>hat is the extent of that fiscal and economic impact?</w:t>
      </w:r>
    </w:p>
    <w:p w:rsidR="00944F24" w:rsidRDefault="00944F24" w:rsidP="00F12C7F">
      <w:pPr>
        <w:numPr>
          <w:ilvl w:val="0"/>
          <w:numId w:val="6"/>
        </w:numPr>
        <w:tabs>
          <w:tab w:val="clear" w:pos="1260"/>
          <w:tab w:val="num" w:pos="223"/>
        </w:tabs>
        <w:spacing w:after="0" w:line="240" w:lineRule="auto"/>
        <w:ind w:left="374"/>
        <w:rPr>
          <w:rFonts w:ascii="Times New Roman" w:hAnsi="Times New Roman" w:cs="Times New Roman"/>
          <w:bCs/>
          <w:sz w:val="24"/>
          <w:szCs w:val="24"/>
        </w:rPr>
      </w:pPr>
      <w:r w:rsidRPr="00944F24">
        <w:rPr>
          <w:rFonts w:ascii="Times New Roman" w:hAnsi="Times New Roman" w:cs="Times New Roman"/>
          <w:bCs/>
          <w:sz w:val="24"/>
          <w:szCs w:val="24"/>
        </w:rPr>
        <w:t>Will the rule have a significant adverse impact on small businesses?</w:t>
      </w:r>
    </w:p>
    <w:p w:rsidR="00944F24" w:rsidRDefault="00944F24" w:rsidP="00F12C7F">
      <w:pPr>
        <w:numPr>
          <w:ilvl w:val="0"/>
          <w:numId w:val="6"/>
        </w:numPr>
        <w:tabs>
          <w:tab w:val="clear" w:pos="1260"/>
          <w:tab w:val="num" w:pos="223"/>
        </w:tabs>
        <w:spacing w:after="0" w:line="240" w:lineRule="auto"/>
        <w:ind w:left="374"/>
        <w:rPr>
          <w:rFonts w:ascii="Times New Roman" w:eastAsia="Times New Roman" w:hAnsi="Times New Roman" w:cs="Times New Roman"/>
          <w:sz w:val="24"/>
          <w:szCs w:val="24"/>
        </w:rPr>
      </w:pPr>
      <w:r w:rsidRPr="00944F24">
        <w:rPr>
          <w:rFonts w:ascii="Times New Roman" w:eastAsia="Times New Roman" w:hAnsi="Times New Roman" w:cs="Times New Roman"/>
          <w:sz w:val="24"/>
          <w:szCs w:val="24"/>
        </w:rPr>
        <w:t>If so, how can DEQ reduce the economic impact of the rule on small business to the extent consistent with the public health and safety purpose of the rule?</w:t>
      </w:r>
    </w:p>
    <w:p w:rsidR="00944F24" w:rsidRPr="00944F24" w:rsidRDefault="00944F24" w:rsidP="00F12C7F">
      <w:pPr>
        <w:numPr>
          <w:ilvl w:val="0"/>
          <w:numId w:val="6"/>
        </w:numPr>
        <w:tabs>
          <w:tab w:val="clear" w:pos="1260"/>
          <w:tab w:val="num" w:pos="223"/>
        </w:tabs>
        <w:spacing w:after="0" w:line="240" w:lineRule="auto"/>
        <w:ind w:left="374"/>
        <w:rPr>
          <w:rFonts w:ascii="Times New Roman" w:eastAsia="Times New Roman" w:hAnsi="Times New Roman" w:cs="Times New Roman"/>
          <w:sz w:val="24"/>
          <w:szCs w:val="24"/>
        </w:rPr>
      </w:pPr>
      <w:r w:rsidRPr="00944F24">
        <w:rPr>
          <w:rFonts w:ascii="Times New Roman" w:eastAsia="Times New Roman" w:hAnsi="Times New Roman" w:cs="Times New Roman"/>
          <w:sz w:val="24"/>
          <w:szCs w:val="24"/>
        </w:rPr>
        <w:t>In addition to the fiscal impacts addressed by ORS 183, are there “secondary” fiscal impacts that DEQ should consider?</w:t>
      </w:r>
    </w:p>
    <w:p w:rsidR="00944F24" w:rsidRPr="00944F24" w:rsidRDefault="00944F24" w:rsidP="00F12C7F">
      <w:pPr>
        <w:spacing w:after="0" w:line="240" w:lineRule="auto"/>
        <w:ind w:left="1411"/>
        <w:rPr>
          <w:rFonts w:ascii="Times New Roman" w:hAnsi="Times New Roman" w:cs="Times New Roman"/>
          <w:bCs/>
          <w:sz w:val="24"/>
          <w:szCs w:val="24"/>
        </w:rPr>
      </w:pPr>
    </w:p>
    <w:p w:rsidR="00D47EFB" w:rsidRDefault="00D47EFB" w:rsidP="00F12C7F">
      <w:pPr>
        <w:spacing w:after="0" w:line="240" w:lineRule="auto"/>
        <w:rPr>
          <w:rFonts w:ascii="Times New Roman" w:hAnsi="Times New Roman" w:cs="Times New Roman"/>
          <w:b/>
          <w:sz w:val="24"/>
          <w:szCs w:val="24"/>
        </w:rPr>
      </w:pPr>
      <w:r w:rsidRPr="00D47EFB">
        <w:rPr>
          <w:rFonts w:ascii="Times New Roman" w:hAnsi="Times New Roman" w:cs="Times New Roman"/>
          <w:b/>
          <w:sz w:val="24"/>
          <w:szCs w:val="24"/>
        </w:rPr>
        <w:t>Committee members</w:t>
      </w:r>
    </w:p>
    <w:tbl>
      <w:tblPr>
        <w:tblStyle w:val="TableGrid"/>
        <w:tblW w:w="100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28"/>
        <w:gridCol w:w="7380"/>
      </w:tblGrid>
      <w:tr w:rsidR="00F12C7F" w:rsidRPr="00F12C7F" w:rsidTr="00051810">
        <w:trPr>
          <w:trHeight w:val="270"/>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Aubrey Baldwin</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Earthrise Law Center</w:t>
            </w:r>
          </w:p>
        </w:tc>
      </w:tr>
      <w:tr w:rsidR="00F12C7F" w:rsidRPr="00F12C7F" w:rsidTr="00051810">
        <w:trPr>
          <w:trHeight w:val="270"/>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Bart Barlow</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Boise Cascade</w:t>
            </w:r>
            <w:r w:rsidR="004D5FB4" w:rsidRPr="00051810">
              <w:rPr>
                <w:rFonts w:ascii="Times New Roman" w:eastAsia="Times New Roman" w:hAnsi="Times New Roman" w:cs="Times New Roman"/>
                <w:color w:val="000000"/>
                <w:sz w:val="24"/>
                <w:szCs w:val="24"/>
              </w:rPr>
              <w:t xml:space="preserve"> – by conference call</w:t>
            </w:r>
          </w:p>
        </w:tc>
      </w:tr>
      <w:tr w:rsidR="00F12C7F" w:rsidRPr="00F12C7F" w:rsidTr="00051810">
        <w:trPr>
          <w:trHeight w:val="171"/>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Peter Brewer</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Jeld-Wen</w:t>
            </w:r>
          </w:p>
        </w:tc>
      </w:tr>
      <w:tr w:rsidR="00F12C7F" w:rsidRPr="00F12C7F" w:rsidTr="00051810">
        <w:trPr>
          <w:trHeight w:val="162"/>
        </w:trPr>
        <w:tc>
          <w:tcPr>
            <w:tcW w:w="2628"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Jess Brown</w:t>
            </w:r>
          </w:p>
        </w:tc>
        <w:tc>
          <w:tcPr>
            <w:tcW w:w="7380"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Collins Pine Company Fremont Sawmill</w:t>
            </w:r>
          </w:p>
        </w:tc>
      </w:tr>
      <w:tr w:rsidR="00F12C7F" w:rsidRPr="00F12C7F" w:rsidTr="00051810">
        <w:trPr>
          <w:trHeight w:val="252"/>
        </w:trPr>
        <w:tc>
          <w:tcPr>
            <w:tcW w:w="2628"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Tony Flagor</w:t>
            </w:r>
          </w:p>
        </w:tc>
        <w:tc>
          <w:tcPr>
            <w:tcW w:w="7380"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Interfor Pacific Inc.</w:t>
            </w:r>
            <w:r w:rsidR="004D5FB4" w:rsidRPr="00051810">
              <w:rPr>
                <w:rFonts w:ascii="Times New Roman" w:eastAsia="Times New Roman" w:hAnsi="Times New Roman" w:cs="Times New Roman"/>
                <w:color w:val="000000"/>
                <w:sz w:val="24"/>
                <w:szCs w:val="24"/>
              </w:rPr>
              <w:t xml:space="preserve"> – not in attendance</w:t>
            </w:r>
          </w:p>
        </w:tc>
      </w:tr>
      <w:tr w:rsidR="00F12C7F" w:rsidRPr="00F12C7F" w:rsidTr="00051810">
        <w:trPr>
          <w:trHeight w:val="243"/>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Paul Fouch</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Save Our Rural Oregon</w:t>
            </w:r>
          </w:p>
        </w:tc>
      </w:tr>
      <w:tr w:rsidR="00F12C7F" w:rsidRPr="00F12C7F" w:rsidTr="00051810">
        <w:trPr>
          <w:trHeight w:val="234"/>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Jim Huddleston</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Asphalt Pavement Association of OR</w:t>
            </w:r>
            <w:r w:rsidR="004D5FB4" w:rsidRPr="00051810">
              <w:rPr>
                <w:rFonts w:ascii="Times New Roman" w:eastAsia="Times New Roman" w:hAnsi="Times New Roman" w:cs="Times New Roman"/>
                <w:color w:val="000000"/>
                <w:sz w:val="24"/>
                <w:szCs w:val="24"/>
              </w:rPr>
              <w:t xml:space="preserve"> – not in attendance</w:t>
            </w:r>
          </w:p>
        </w:tc>
      </w:tr>
      <w:tr w:rsidR="00F12C7F" w:rsidRPr="00F12C7F" w:rsidTr="00051810">
        <w:trPr>
          <w:trHeight w:val="315"/>
        </w:trPr>
        <w:tc>
          <w:tcPr>
            <w:tcW w:w="2628"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Glen Keown</w:t>
            </w:r>
          </w:p>
        </w:tc>
        <w:tc>
          <w:tcPr>
            <w:tcW w:w="7380"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Columbia Forest Products, Inc.</w:t>
            </w:r>
            <w:r w:rsidR="004D5FB4" w:rsidRPr="00051810">
              <w:rPr>
                <w:rFonts w:ascii="Times New Roman" w:eastAsia="Times New Roman" w:hAnsi="Times New Roman" w:cs="Times New Roman"/>
                <w:color w:val="000000"/>
                <w:sz w:val="24"/>
                <w:szCs w:val="24"/>
              </w:rPr>
              <w:t xml:space="preserve"> – by conference call</w:t>
            </w:r>
          </w:p>
        </w:tc>
      </w:tr>
      <w:tr w:rsidR="00F12C7F" w:rsidRPr="00F12C7F" w:rsidTr="00051810">
        <w:trPr>
          <w:trHeight w:val="99"/>
        </w:trPr>
        <w:tc>
          <w:tcPr>
            <w:tcW w:w="2628"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Cameron Krauss</w:t>
            </w:r>
          </w:p>
        </w:tc>
        <w:tc>
          <w:tcPr>
            <w:tcW w:w="7380"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Swanson Group Mfg. LLC Roseburg</w:t>
            </w:r>
          </w:p>
        </w:tc>
      </w:tr>
      <w:tr w:rsidR="00F12C7F" w:rsidRPr="00F12C7F" w:rsidTr="00051810">
        <w:trPr>
          <w:trHeight w:val="279"/>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Bill Moir</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Steam Engineering</w:t>
            </w:r>
            <w:r w:rsidR="004D5FB4" w:rsidRPr="00051810">
              <w:rPr>
                <w:rFonts w:ascii="Times New Roman" w:eastAsia="Times New Roman" w:hAnsi="Times New Roman" w:cs="Times New Roman"/>
                <w:color w:val="000000"/>
                <w:sz w:val="24"/>
                <w:szCs w:val="24"/>
              </w:rPr>
              <w:t>– by conference call</w:t>
            </w:r>
          </w:p>
        </w:tc>
      </w:tr>
      <w:tr w:rsidR="00F12C7F" w:rsidRPr="00F12C7F" w:rsidTr="00051810">
        <w:trPr>
          <w:trHeight w:val="171"/>
        </w:trPr>
        <w:tc>
          <w:tcPr>
            <w:tcW w:w="2628"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Randy Walker</w:t>
            </w:r>
          </w:p>
        </w:tc>
        <w:tc>
          <w:tcPr>
            <w:tcW w:w="7380" w:type="dxa"/>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Frank Lumber Co., Inc.</w:t>
            </w:r>
          </w:p>
        </w:tc>
      </w:tr>
      <w:tr w:rsidR="00F12C7F" w:rsidRPr="00F12C7F" w:rsidTr="00051810">
        <w:trPr>
          <w:trHeight w:val="171"/>
        </w:trPr>
        <w:tc>
          <w:tcPr>
            <w:tcW w:w="2628"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Chris Winter</w:t>
            </w:r>
          </w:p>
        </w:tc>
        <w:tc>
          <w:tcPr>
            <w:tcW w:w="7380" w:type="dxa"/>
            <w:noWrap/>
            <w:vAlign w:val="center"/>
            <w:hideMark/>
          </w:tcPr>
          <w:p w:rsidR="00F12C7F" w:rsidRPr="00051810" w:rsidRDefault="00F12C7F" w:rsidP="00EC600B">
            <w:pPr>
              <w:rPr>
                <w:rFonts w:ascii="Times New Roman" w:eastAsia="Times New Roman" w:hAnsi="Times New Roman" w:cs="Times New Roman"/>
                <w:color w:val="000000"/>
                <w:sz w:val="24"/>
                <w:szCs w:val="24"/>
              </w:rPr>
            </w:pPr>
            <w:r w:rsidRPr="00051810">
              <w:rPr>
                <w:rFonts w:ascii="Times New Roman" w:eastAsia="Times New Roman" w:hAnsi="Times New Roman" w:cs="Times New Roman"/>
                <w:color w:val="000000"/>
                <w:sz w:val="24"/>
                <w:szCs w:val="24"/>
              </w:rPr>
              <w:t>Crag Law Center</w:t>
            </w:r>
          </w:p>
        </w:tc>
      </w:tr>
    </w:tbl>
    <w:p w:rsidR="00F12C7F" w:rsidRDefault="00F12C7F" w:rsidP="00F12C7F">
      <w:pPr>
        <w:spacing w:after="0" w:line="240" w:lineRule="auto"/>
        <w:rPr>
          <w:rFonts w:ascii="Times New Roman" w:hAnsi="Times New Roman" w:cs="Times New Roman"/>
          <w:b/>
          <w:sz w:val="24"/>
          <w:szCs w:val="24"/>
        </w:rPr>
      </w:pPr>
    </w:p>
    <w:p w:rsidR="00EC600B" w:rsidRDefault="00D47EFB" w:rsidP="00F12C7F">
      <w:pPr>
        <w:spacing w:after="0" w:line="240" w:lineRule="auto"/>
        <w:rPr>
          <w:rFonts w:ascii="Times New Roman" w:hAnsi="Times New Roman" w:cs="Times New Roman"/>
          <w:sz w:val="24"/>
          <w:szCs w:val="24"/>
        </w:rPr>
      </w:pPr>
      <w:r w:rsidRPr="00D47EFB">
        <w:rPr>
          <w:rFonts w:ascii="Times New Roman" w:hAnsi="Times New Roman" w:cs="Times New Roman"/>
          <w:sz w:val="24"/>
          <w:szCs w:val="24"/>
        </w:rPr>
        <w:t>Others in attendance included</w:t>
      </w:r>
      <w:r w:rsidR="00EC600B">
        <w:rPr>
          <w:rFonts w:ascii="Times New Roman" w:hAnsi="Times New Roman" w:cs="Times New Roman"/>
          <w:sz w:val="24"/>
          <w:szCs w:val="24"/>
        </w:rPr>
        <w:t>:</w:t>
      </w:r>
    </w:p>
    <w:tbl>
      <w:tblPr>
        <w:tblW w:w="9731" w:type="dxa"/>
        <w:tblInd w:w="97" w:type="dxa"/>
        <w:tblLook w:val="04A0"/>
      </w:tblPr>
      <w:tblGrid>
        <w:gridCol w:w="2531"/>
        <w:gridCol w:w="7200"/>
      </w:tblGrid>
      <w:tr w:rsidR="00EC600B" w:rsidRPr="00EC600B" w:rsidTr="00051810">
        <w:trPr>
          <w:trHeight w:val="279"/>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Lori Blau</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Cascade Pacific Pulp</w:t>
            </w:r>
          </w:p>
        </w:tc>
      </w:tr>
      <w:tr w:rsidR="00EC600B" w:rsidRPr="00EC600B" w:rsidTr="004D5FB4">
        <w:trPr>
          <w:trHeight w:val="360"/>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Linc Cannon</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Oregon Forest Industries Council</w:t>
            </w:r>
          </w:p>
        </w:tc>
      </w:tr>
      <w:tr w:rsidR="00EC600B" w:rsidRPr="00EC600B" w:rsidTr="004D5FB4">
        <w:trPr>
          <w:trHeight w:val="360"/>
        </w:trPr>
        <w:tc>
          <w:tcPr>
            <w:tcW w:w="2531"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lastRenderedPageBreak/>
              <w:t>John Krallman</w:t>
            </w:r>
          </w:p>
        </w:tc>
        <w:tc>
          <w:tcPr>
            <w:tcW w:w="7200"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Neighbors for Clean Air</w:t>
            </w:r>
          </w:p>
        </w:tc>
      </w:tr>
      <w:tr w:rsidR="00EC600B" w:rsidRPr="00EC600B" w:rsidTr="004D5FB4">
        <w:trPr>
          <w:trHeight w:val="360"/>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 xml:space="preserve">Sarah </w:t>
            </w:r>
            <w:proofErr w:type="spellStart"/>
            <w:r w:rsidRPr="00EC600B">
              <w:rPr>
                <w:rFonts w:ascii="Times New Roman" w:eastAsia="Times New Roman" w:hAnsi="Times New Roman" w:cs="Times New Roman"/>
                <w:color w:val="000000"/>
                <w:sz w:val="24"/>
                <w:szCs w:val="24"/>
              </w:rPr>
              <w:t>Kronholm</w:t>
            </w:r>
            <w:proofErr w:type="spellEnd"/>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SLR International</w:t>
            </w:r>
          </w:p>
        </w:tc>
      </w:tr>
      <w:tr w:rsidR="00EC600B" w:rsidRPr="00EC600B" w:rsidTr="004D5FB4">
        <w:trPr>
          <w:trHeight w:val="360"/>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Kate McCutchen</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Boeing Portland</w:t>
            </w:r>
            <w:r w:rsidR="004D5FB4" w:rsidRPr="004D5FB4">
              <w:rPr>
                <w:rFonts w:ascii="Times New Roman" w:eastAsia="Times New Roman" w:hAnsi="Times New Roman" w:cs="Times New Roman"/>
                <w:color w:val="000000"/>
                <w:sz w:val="24"/>
                <w:szCs w:val="24"/>
              </w:rPr>
              <w:t>– by conference call</w:t>
            </w:r>
          </w:p>
        </w:tc>
      </w:tr>
      <w:tr w:rsidR="00EC600B" w:rsidRPr="00EC600B" w:rsidTr="004D5FB4">
        <w:trPr>
          <w:trHeight w:val="360"/>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David Moore</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Boeing Portland</w:t>
            </w:r>
          </w:p>
        </w:tc>
      </w:tr>
      <w:tr w:rsidR="00EC600B" w:rsidRPr="00EC600B" w:rsidTr="004D5FB4">
        <w:trPr>
          <w:trHeight w:val="315"/>
        </w:trPr>
        <w:tc>
          <w:tcPr>
            <w:tcW w:w="2531"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Margaret Noel</w:t>
            </w:r>
          </w:p>
        </w:tc>
        <w:tc>
          <w:tcPr>
            <w:tcW w:w="7200"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Portland League of Women Voters</w:t>
            </w:r>
          </w:p>
        </w:tc>
      </w:tr>
      <w:tr w:rsidR="00EC600B" w:rsidRPr="00EC600B" w:rsidTr="004D5FB4">
        <w:trPr>
          <w:trHeight w:val="360"/>
        </w:trPr>
        <w:tc>
          <w:tcPr>
            <w:tcW w:w="2531"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Mary Peveto</w:t>
            </w:r>
          </w:p>
        </w:tc>
        <w:tc>
          <w:tcPr>
            <w:tcW w:w="7200"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Neighbors for Clean Air</w:t>
            </w:r>
          </w:p>
        </w:tc>
      </w:tr>
      <w:tr w:rsidR="00EC600B" w:rsidRPr="00EC600B" w:rsidTr="00051810">
        <w:trPr>
          <w:trHeight w:val="315"/>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Dale Stewart</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BLM - OR State Office</w:t>
            </w:r>
          </w:p>
        </w:tc>
      </w:tr>
      <w:tr w:rsidR="00EC600B" w:rsidRPr="00EC600B" w:rsidTr="00051810">
        <w:trPr>
          <w:trHeight w:val="270"/>
        </w:trPr>
        <w:tc>
          <w:tcPr>
            <w:tcW w:w="2531"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Kathryn VanNatta</w:t>
            </w:r>
          </w:p>
        </w:tc>
        <w:tc>
          <w:tcPr>
            <w:tcW w:w="7200" w:type="dxa"/>
            <w:tcBorders>
              <w:top w:val="nil"/>
              <w:left w:val="nil"/>
              <w:bottom w:val="nil"/>
              <w:right w:val="nil"/>
            </w:tcBorders>
            <w:shd w:val="clear" w:color="auto" w:fill="auto"/>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NWPPA</w:t>
            </w:r>
          </w:p>
        </w:tc>
      </w:tr>
      <w:tr w:rsidR="00EC600B" w:rsidRPr="00EC600B" w:rsidTr="00051810">
        <w:trPr>
          <w:trHeight w:val="74"/>
        </w:trPr>
        <w:tc>
          <w:tcPr>
            <w:tcW w:w="2531"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r w:rsidRPr="00EC600B">
              <w:rPr>
                <w:rFonts w:ascii="Times New Roman" w:eastAsia="Times New Roman" w:hAnsi="Times New Roman" w:cs="Times New Roman"/>
                <w:color w:val="000000"/>
                <w:sz w:val="24"/>
                <w:szCs w:val="24"/>
              </w:rPr>
              <w:t>Tom Wood</w:t>
            </w:r>
          </w:p>
        </w:tc>
        <w:tc>
          <w:tcPr>
            <w:tcW w:w="7200" w:type="dxa"/>
            <w:tcBorders>
              <w:top w:val="nil"/>
              <w:left w:val="nil"/>
              <w:bottom w:val="nil"/>
              <w:right w:val="nil"/>
            </w:tcBorders>
            <w:shd w:val="clear" w:color="auto" w:fill="auto"/>
            <w:noWrap/>
            <w:vAlign w:val="center"/>
            <w:hideMark/>
          </w:tcPr>
          <w:p w:rsidR="00EC600B" w:rsidRPr="00EC600B" w:rsidRDefault="00EC600B" w:rsidP="00EC600B">
            <w:pPr>
              <w:spacing w:after="0" w:line="240" w:lineRule="auto"/>
              <w:rPr>
                <w:rFonts w:ascii="Times New Roman" w:eastAsia="Times New Roman" w:hAnsi="Times New Roman" w:cs="Times New Roman"/>
                <w:color w:val="000000"/>
                <w:sz w:val="24"/>
                <w:szCs w:val="24"/>
              </w:rPr>
            </w:pPr>
            <w:proofErr w:type="spellStart"/>
            <w:r w:rsidRPr="00EC600B">
              <w:rPr>
                <w:rFonts w:ascii="Times New Roman" w:eastAsia="Times New Roman" w:hAnsi="Times New Roman" w:cs="Times New Roman"/>
                <w:color w:val="000000"/>
                <w:sz w:val="24"/>
                <w:szCs w:val="24"/>
              </w:rPr>
              <w:t>Stoel</w:t>
            </w:r>
            <w:proofErr w:type="spellEnd"/>
            <w:r w:rsidRPr="00EC600B">
              <w:rPr>
                <w:rFonts w:ascii="Times New Roman" w:eastAsia="Times New Roman" w:hAnsi="Times New Roman" w:cs="Times New Roman"/>
                <w:color w:val="000000"/>
                <w:sz w:val="24"/>
                <w:szCs w:val="24"/>
              </w:rPr>
              <w:t xml:space="preserve"> Rives</w:t>
            </w:r>
          </w:p>
        </w:tc>
      </w:tr>
    </w:tbl>
    <w:p w:rsidR="00EC600B" w:rsidRDefault="00EC600B" w:rsidP="00F12C7F">
      <w:pPr>
        <w:spacing w:after="0" w:line="240" w:lineRule="auto"/>
        <w:rPr>
          <w:rFonts w:ascii="Times New Roman" w:hAnsi="Times New Roman" w:cs="Times New Roman"/>
          <w:sz w:val="24"/>
          <w:szCs w:val="24"/>
        </w:rPr>
      </w:pPr>
    </w:p>
    <w:p w:rsidR="00D47EFB" w:rsidRPr="00D47EFB" w:rsidRDefault="00D47EFB" w:rsidP="00F12C7F">
      <w:pPr>
        <w:spacing w:after="0" w:line="240" w:lineRule="auto"/>
        <w:rPr>
          <w:rFonts w:ascii="Times New Roman" w:hAnsi="Times New Roman" w:cs="Times New Roman"/>
          <w:sz w:val="24"/>
          <w:szCs w:val="24"/>
        </w:rPr>
      </w:pPr>
      <w:r w:rsidRPr="00D47EFB">
        <w:rPr>
          <w:rFonts w:ascii="Times New Roman" w:hAnsi="Times New Roman" w:cs="Times New Roman"/>
          <w:sz w:val="24"/>
          <w:szCs w:val="24"/>
        </w:rPr>
        <w:t xml:space="preserve">DEQ staff </w:t>
      </w:r>
      <w:r w:rsidR="00EC600B">
        <w:rPr>
          <w:rFonts w:ascii="Times New Roman" w:hAnsi="Times New Roman" w:cs="Times New Roman"/>
          <w:sz w:val="24"/>
          <w:szCs w:val="24"/>
        </w:rPr>
        <w:t xml:space="preserve">in attendance were </w:t>
      </w:r>
      <w:r w:rsidRPr="00D47EFB">
        <w:rPr>
          <w:rFonts w:ascii="Times New Roman" w:hAnsi="Times New Roman" w:cs="Times New Roman"/>
          <w:sz w:val="24"/>
          <w:szCs w:val="24"/>
        </w:rPr>
        <w:t>Uri Papish</w:t>
      </w:r>
      <w:r>
        <w:rPr>
          <w:rFonts w:ascii="Times New Roman" w:hAnsi="Times New Roman" w:cs="Times New Roman"/>
          <w:sz w:val="24"/>
          <w:szCs w:val="24"/>
        </w:rPr>
        <w:t>, Mark Fisher, Jerry Ebersole, and Jill Inahara.</w:t>
      </w:r>
    </w:p>
    <w:p w:rsidR="00D47EFB" w:rsidRPr="00D47EFB" w:rsidRDefault="00D47EFB" w:rsidP="00F12C7F">
      <w:pPr>
        <w:spacing w:after="0" w:line="240" w:lineRule="auto"/>
        <w:rPr>
          <w:rFonts w:ascii="Times New Roman" w:hAnsi="Times New Roman" w:cs="Times New Roman"/>
          <w:b/>
          <w:sz w:val="24"/>
          <w:szCs w:val="24"/>
        </w:rPr>
      </w:pPr>
    </w:p>
    <w:p w:rsidR="00D47EFB" w:rsidRDefault="00D47EFB" w:rsidP="00F12C7F">
      <w:pPr>
        <w:spacing w:after="0" w:line="240" w:lineRule="auto"/>
        <w:rPr>
          <w:rFonts w:ascii="Times New Roman" w:hAnsi="Times New Roman" w:cs="Times New Roman"/>
          <w:b/>
          <w:sz w:val="24"/>
          <w:szCs w:val="24"/>
        </w:rPr>
      </w:pPr>
      <w:r w:rsidRPr="00D47EFB">
        <w:rPr>
          <w:rFonts w:ascii="Times New Roman" w:hAnsi="Times New Roman" w:cs="Times New Roman"/>
          <w:b/>
          <w:sz w:val="24"/>
          <w:szCs w:val="24"/>
        </w:rPr>
        <w:t>Proposed rule background</w:t>
      </w:r>
    </w:p>
    <w:p w:rsidR="009E19DB" w:rsidRPr="009E19DB" w:rsidRDefault="009E19DB" w:rsidP="009E19DB">
      <w:pPr>
        <w:spacing w:after="0" w:line="240" w:lineRule="auto"/>
        <w:rPr>
          <w:rFonts w:ascii="Times New Roman" w:hAnsi="Times New Roman" w:cs="Times New Roman"/>
          <w:bCs/>
          <w:sz w:val="24"/>
          <w:szCs w:val="24"/>
        </w:rPr>
      </w:pPr>
      <w:r w:rsidRPr="009E19DB">
        <w:rPr>
          <w:rFonts w:ascii="Times New Roman" w:hAnsi="Times New Roman" w:cs="Times New Roman"/>
          <w:bCs/>
          <w:sz w:val="24"/>
          <w:szCs w:val="24"/>
        </w:rPr>
        <w:t>DEQ proposes changes to rules as a continuing effort to streamline, reorganize and update Oregon’s air quality permit programs to improve air quality with a more efficient and effective permitting program. The proposed rules include changes to statewide particulate matter standards and the pre-construction permitting program. This would align with EPA’s adoption of the ambient air quality standard for fine particulates, commonly called PM</w:t>
      </w:r>
      <w:r w:rsidRPr="009E19DB">
        <w:rPr>
          <w:rFonts w:ascii="Times New Roman" w:hAnsi="Times New Roman" w:cs="Times New Roman"/>
          <w:bCs/>
          <w:sz w:val="24"/>
          <w:szCs w:val="24"/>
          <w:vertAlign w:val="subscript"/>
        </w:rPr>
        <w:t>2.5</w:t>
      </w:r>
      <w:r w:rsidRPr="009E19DB">
        <w:rPr>
          <w:rFonts w:ascii="Times New Roman" w:hAnsi="Times New Roman" w:cs="Times New Roman"/>
          <w:bCs/>
          <w:sz w:val="24"/>
          <w:szCs w:val="24"/>
        </w:rPr>
        <w:t>, and ensure Oregon’s permitting program protects air quality. The proposal also includes additional pre-construction permitting flexibility for smaller businesses. To improve community outreach, the proposed rules would allow the use of technological advances when holding public hearings and meetings. DEQ proposes minor changes to the Heat Smart program and the gasoline dispensing facility rules to improve implementation.</w:t>
      </w:r>
    </w:p>
    <w:p w:rsidR="009E19DB" w:rsidRPr="009E19DB" w:rsidRDefault="009E19DB" w:rsidP="00F12C7F">
      <w:pPr>
        <w:spacing w:after="0" w:line="240" w:lineRule="auto"/>
        <w:rPr>
          <w:rFonts w:ascii="Times New Roman" w:hAnsi="Times New Roman" w:cs="Times New Roman"/>
          <w:sz w:val="24"/>
          <w:szCs w:val="24"/>
        </w:rPr>
      </w:pPr>
    </w:p>
    <w:p w:rsidR="00D47EFB" w:rsidRPr="00D47EFB" w:rsidRDefault="00D47EFB" w:rsidP="00F12C7F">
      <w:pPr>
        <w:spacing w:after="0" w:line="240" w:lineRule="auto"/>
        <w:rPr>
          <w:rFonts w:ascii="Times New Roman" w:hAnsi="Times New Roman" w:cs="Times New Roman"/>
          <w:sz w:val="24"/>
          <w:szCs w:val="24"/>
        </w:rPr>
      </w:pPr>
      <w:r w:rsidRPr="00D47EFB">
        <w:rPr>
          <w:rFonts w:ascii="Times New Roman" w:hAnsi="Times New Roman" w:cs="Times New Roman"/>
          <w:b/>
          <w:sz w:val="24"/>
          <w:szCs w:val="24"/>
        </w:rPr>
        <w:t>Discussion summary</w:t>
      </w:r>
    </w:p>
    <w:p w:rsidR="00D47EFB" w:rsidRPr="00D61E4B" w:rsidRDefault="00D47EFB" w:rsidP="00F12C7F">
      <w:pPr>
        <w:spacing w:after="0" w:line="240" w:lineRule="auto"/>
        <w:rPr>
          <w:rFonts w:ascii="Times New Roman" w:hAnsi="Times New Roman" w:cs="Times New Roman"/>
          <w:sz w:val="24"/>
          <w:szCs w:val="24"/>
        </w:rPr>
      </w:pPr>
      <w:r w:rsidRPr="00D61E4B">
        <w:rPr>
          <w:rFonts w:ascii="Times New Roman" w:hAnsi="Times New Roman" w:cs="Times New Roman"/>
          <w:sz w:val="24"/>
          <w:szCs w:val="24"/>
        </w:rPr>
        <w:t xml:space="preserve">This meeting took place </w:t>
      </w:r>
      <w:r w:rsidR="00723BD0" w:rsidRPr="00D61E4B">
        <w:rPr>
          <w:rFonts w:ascii="Times New Roman" w:hAnsi="Times New Roman" w:cs="Times New Roman"/>
          <w:sz w:val="24"/>
          <w:szCs w:val="24"/>
        </w:rPr>
        <w:t>January 23</w:t>
      </w:r>
      <w:r w:rsidRPr="00D61E4B">
        <w:rPr>
          <w:rFonts w:ascii="Times New Roman" w:hAnsi="Times New Roman" w:cs="Times New Roman"/>
          <w:sz w:val="24"/>
          <w:szCs w:val="24"/>
        </w:rPr>
        <w:t>, 20</w:t>
      </w:r>
      <w:r w:rsidR="00723BD0" w:rsidRPr="00D61E4B">
        <w:rPr>
          <w:rFonts w:ascii="Times New Roman" w:hAnsi="Times New Roman" w:cs="Times New Roman"/>
          <w:sz w:val="24"/>
          <w:szCs w:val="24"/>
        </w:rPr>
        <w:t>14</w:t>
      </w:r>
      <w:r w:rsidRPr="00D61E4B">
        <w:rPr>
          <w:rFonts w:ascii="Times New Roman" w:hAnsi="Times New Roman" w:cs="Times New Roman"/>
          <w:sz w:val="24"/>
          <w:szCs w:val="24"/>
        </w:rPr>
        <w:t>, from 1</w:t>
      </w:r>
      <w:r w:rsidR="00723BD0" w:rsidRPr="00D61E4B">
        <w:rPr>
          <w:rFonts w:ascii="Times New Roman" w:hAnsi="Times New Roman" w:cs="Times New Roman"/>
          <w:sz w:val="24"/>
          <w:szCs w:val="24"/>
        </w:rPr>
        <w:t>0 a</w:t>
      </w:r>
      <w:r w:rsidRPr="00D61E4B">
        <w:rPr>
          <w:rFonts w:ascii="Times New Roman" w:hAnsi="Times New Roman" w:cs="Times New Roman"/>
          <w:sz w:val="24"/>
          <w:szCs w:val="24"/>
        </w:rPr>
        <w:t xml:space="preserve">.m. to </w:t>
      </w:r>
      <w:r w:rsidR="00723BD0" w:rsidRPr="00D61E4B">
        <w:rPr>
          <w:rFonts w:ascii="Times New Roman" w:hAnsi="Times New Roman" w:cs="Times New Roman"/>
          <w:sz w:val="24"/>
          <w:szCs w:val="24"/>
        </w:rPr>
        <w:t>1</w:t>
      </w:r>
      <w:r w:rsidRPr="00D61E4B">
        <w:rPr>
          <w:rFonts w:ascii="Times New Roman" w:hAnsi="Times New Roman" w:cs="Times New Roman"/>
          <w:sz w:val="24"/>
          <w:szCs w:val="24"/>
        </w:rPr>
        <w:t>2:30 p.m. at DEQ</w:t>
      </w:r>
      <w:r w:rsidR="00051810" w:rsidRPr="00D61E4B">
        <w:rPr>
          <w:rFonts w:ascii="Times New Roman" w:hAnsi="Times New Roman" w:cs="Times New Roman"/>
          <w:sz w:val="24"/>
          <w:szCs w:val="24"/>
        </w:rPr>
        <w:t>’s</w:t>
      </w:r>
      <w:r w:rsidRPr="00D61E4B">
        <w:rPr>
          <w:rFonts w:ascii="Times New Roman" w:hAnsi="Times New Roman" w:cs="Times New Roman"/>
          <w:sz w:val="24"/>
          <w:szCs w:val="24"/>
        </w:rPr>
        <w:t xml:space="preserve"> </w:t>
      </w:r>
      <w:r w:rsidR="00723BD0" w:rsidRPr="00D61E4B">
        <w:rPr>
          <w:rFonts w:ascii="Times New Roman" w:hAnsi="Times New Roman" w:cs="Times New Roman"/>
          <w:sz w:val="24"/>
          <w:szCs w:val="24"/>
        </w:rPr>
        <w:t>Northwest Region Office</w:t>
      </w:r>
      <w:r w:rsidRPr="00D61E4B">
        <w:rPr>
          <w:rFonts w:ascii="Times New Roman" w:hAnsi="Times New Roman" w:cs="Times New Roman"/>
          <w:sz w:val="24"/>
          <w:szCs w:val="24"/>
        </w:rPr>
        <w:t>. This meeting was tape recorded and that recording is incorporated by this reference</w:t>
      </w:r>
      <w:r w:rsidR="00993AD4" w:rsidRPr="00D61E4B">
        <w:rPr>
          <w:rFonts w:ascii="Times New Roman" w:hAnsi="Times New Roman" w:cs="Times New Roman"/>
          <w:sz w:val="24"/>
          <w:szCs w:val="24"/>
        </w:rPr>
        <w:t xml:space="preserve">. </w:t>
      </w:r>
      <w:r w:rsidRPr="00D61E4B">
        <w:rPr>
          <w:rFonts w:ascii="Times New Roman" w:hAnsi="Times New Roman" w:cs="Times New Roman"/>
          <w:sz w:val="24"/>
          <w:szCs w:val="24"/>
        </w:rPr>
        <w:t xml:space="preserve">The Committee was provided DEQ’s draft </w:t>
      </w:r>
      <w:r w:rsidR="00723BD0" w:rsidRPr="00D61E4B">
        <w:rPr>
          <w:rFonts w:ascii="Times New Roman" w:hAnsi="Times New Roman" w:cs="Times New Roman"/>
          <w:bCs/>
          <w:sz w:val="24"/>
          <w:szCs w:val="24"/>
        </w:rPr>
        <w:t xml:space="preserve">Notice of Proposed Rulemaking which included the Statement of Fiscal and Economic Impact, a pre-public notice draft of the proposed rules, </w:t>
      </w:r>
      <w:r w:rsidR="00372334" w:rsidRPr="00D61E4B">
        <w:rPr>
          <w:rFonts w:ascii="Times New Roman" w:hAnsi="Times New Roman" w:cs="Times New Roman"/>
          <w:bCs/>
          <w:sz w:val="24"/>
          <w:szCs w:val="24"/>
        </w:rPr>
        <w:t xml:space="preserve">a pre-public notice draft of the proposed particulate matter rules, </w:t>
      </w:r>
      <w:r w:rsidR="00723BD0" w:rsidRPr="00D61E4B">
        <w:rPr>
          <w:rFonts w:ascii="Times New Roman" w:hAnsi="Times New Roman" w:cs="Times New Roman"/>
          <w:bCs/>
          <w:sz w:val="24"/>
          <w:szCs w:val="24"/>
        </w:rPr>
        <w:t>and a copy of the agenda</w:t>
      </w:r>
      <w:r w:rsidRPr="00D61E4B">
        <w:rPr>
          <w:rFonts w:ascii="Times New Roman" w:hAnsi="Times New Roman" w:cs="Times New Roman"/>
          <w:sz w:val="24"/>
          <w:szCs w:val="24"/>
        </w:rPr>
        <w:t>. These materials are available upon request.</w:t>
      </w:r>
    </w:p>
    <w:p w:rsidR="00D47EFB" w:rsidRPr="00D47EFB" w:rsidRDefault="00D47EFB" w:rsidP="00F12C7F">
      <w:pPr>
        <w:spacing w:after="0" w:line="240" w:lineRule="auto"/>
        <w:rPr>
          <w:rFonts w:ascii="Times New Roman" w:hAnsi="Times New Roman" w:cs="Times New Roman"/>
          <w:b/>
          <w:sz w:val="24"/>
          <w:szCs w:val="24"/>
        </w:rPr>
      </w:pPr>
    </w:p>
    <w:p w:rsidR="00723BD0" w:rsidRDefault="00D47EFB" w:rsidP="00F12C7F">
      <w:pPr>
        <w:spacing w:after="0" w:line="240" w:lineRule="auto"/>
        <w:rPr>
          <w:rFonts w:ascii="Times New Roman" w:hAnsi="Times New Roman" w:cs="Times New Roman"/>
          <w:sz w:val="24"/>
          <w:szCs w:val="24"/>
        </w:rPr>
      </w:pPr>
      <w:r w:rsidRPr="00D47EFB">
        <w:rPr>
          <w:rFonts w:ascii="Times New Roman" w:hAnsi="Times New Roman" w:cs="Times New Roman"/>
          <w:sz w:val="24"/>
          <w:szCs w:val="24"/>
        </w:rPr>
        <w:t xml:space="preserve">DEQ staff explained the need for the </w:t>
      </w:r>
      <w:r w:rsidR="00372334" w:rsidRPr="00372334">
        <w:rPr>
          <w:rFonts w:ascii="Times New Roman" w:hAnsi="Times New Roman" w:cs="Times New Roman"/>
          <w:bCs/>
          <w:sz w:val="24"/>
          <w:szCs w:val="24"/>
        </w:rPr>
        <w:t xml:space="preserve">Air Quality Rule Changes and Updates Rulemaking </w:t>
      </w:r>
      <w:r w:rsidR="00723BD0">
        <w:rPr>
          <w:rFonts w:ascii="Times New Roman" w:hAnsi="Times New Roman" w:cs="Times New Roman"/>
          <w:sz w:val="24"/>
          <w:szCs w:val="24"/>
        </w:rPr>
        <w:t xml:space="preserve">Fiscal </w:t>
      </w:r>
      <w:r w:rsidRPr="00D47EFB">
        <w:rPr>
          <w:rFonts w:ascii="Times New Roman" w:hAnsi="Times New Roman" w:cs="Times New Roman"/>
          <w:sz w:val="24"/>
          <w:szCs w:val="24"/>
        </w:rPr>
        <w:t>Advisory Committee</w:t>
      </w:r>
      <w:r w:rsidR="00993AD4">
        <w:rPr>
          <w:rFonts w:ascii="Times New Roman" w:hAnsi="Times New Roman" w:cs="Times New Roman"/>
          <w:sz w:val="24"/>
          <w:szCs w:val="24"/>
        </w:rPr>
        <w:t xml:space="preserve">. </w:t>
      </w:r>
      <w:r w:rsidR="00372334">
        <w:rPr>
          <w:rFonts w:ascii="Times New Roman" w:hAnsi="Times New Roman" w:cs="Times New Roman"/>
          <w:sz w:val="24"/>
          <w:szCs w:val="24"/>
        </w:rPr>
        <w:t xml:space="preserve">Staff </w:t>
      </w:r>
      <w:r w:rsidRPr="00D47EFB">
        <w:rPr>
          <w:rFonts w:ascii="Times New Roman" w:hAnsi="Times New Roman" w:cs="Times New Roman"/>
          <w:sz w:val="24"/>
          <w:szCs w:val="24"/>
        </w:rPr>
        <w:t xml:space="preserve">gave an overview of the proposed </w:t>
      </w:r>
      <w:r w:rsidR="00372334">
        <w:rPr>
          <w:rFonts w:ascii="Times New Roman" w:hAnsi="Times New Roman" w:cs="Times New Roman"/>
          <w:sz w:val="24"/>
          <w:szCs w:val="24"/>
        </w:rPr>
        <w:t xml:space="preserve">particulate matter </w:t>
      </w:r>
      <w:r w:rsidRPr="00D47EFB">
        <w:rPr>
          <w:rFonts w:ascii="Times New Roman" w:hAnsi="Times New Roman" w:cs="Times New Roman"/>
          <w:sz w:val="24"/>
          <w:szCs w:val="24"/>
        </w:rPr>
        <w:t>rule</w:t>
      </w:r>
      <w:r w:rsidR="00372334">
        <w:rPr>
          <w:rFonts w:ascii="Times New Roman" w:hAnsi="Times New Roman" w:cs="Times New Roman"/>
          <w:sz w:val="24"/>
          <w:szCs w:val="24"/>
        </w:rPr>
        <w:t xml:space="preserve"> changes because this </w:t>
      </w:r>
      <w:r w:rsidR="00957939">
        <w:rPr>
          <w:rFonts w:ascii="Times New Roman" w:hAnsi="Times New Roman" w:cs="Times New Roman"/>
          <w:sz w:val="24"/>
          <w:szCs w:val="24"/>
        </w:rPr>
        <w:t>rule has</w:t>
      </w:r>
      <w:r w:rsidR="00372334">
        <w:rPr>
          <w:rFonts w:ascii="Times New Roman" w:hAnsi="Times New Roman" w:cs="Times New Roman"/>
          <w:sz w:val="24"/>
          <w:szCs w:val="24"/>
        </w:rPr>
        <w:t xml:space="preserve"> potentially the largest fiscal impact on permitted businesses even though </w:t>
      </w:r>
      <w:r w:rsidR="00051810">
        <w:rPr>
          <w:rFonts w:ascii="Times New Roman" w:hAnsi="Times New Roman" w:cs="Times New Roman"/>
          <w:sz w:val="24"/>
          <w:szCs w:val="24"/>
        </w:rPr>
        <w:t>DEQ was</w:t>
      </w:r>
      <w:r w:rsidR="00957939">
        <w:rPr>
          <w:rFonts w:ascii="Times New Roman" w:hAnsi="Times New Roman" w:cs="Times New Roman"/>
          <w:sz w:val="24"/>
          <w:szCs w:val="24"/>
        </w:rPr>
        <w:t xml:space="preserve"> seeking recommendations on the fiscal impacts of the entire rulemaking</w:t>
      </w:r>
      <w:r w:rsidR="00993AD4">
        <w:rPr>
          <w:rFonts w:ascii="Times New Roman" w:hAnsi="Times New Roman" w:cs="Times New Roman"/>
          <w:sz w:val="24"/>
          <w:szCs w:val="24"/>
        </w:rPr>
        <w:t xml:space="preserve">. </w:t>
      </w:r>
    </w:p>
    <w:p w:rsidR="00723BD0" w:rsidRDefault="00723BD0" w:rsidP="00F12C7F">
      <w:pPr>
        <w:spacing w:after="0" w:line="240" w:lineRule="auto"/>
        <w:rPr>
          <w:rFonts w:ascii="Times New Roman" w:hAnsi="Times New Roman" w:cs="Times New Roman"/>
          <w:sz w:val="24"/>
          <w:szCs w:val="24"/>
        </w:rPr>
      </w:pPr>
    </w:p>
    <w:p w:rsidR="0023282D" w:rsidRDefault="00051810"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The following q</w:t>
      </w:r>
      <w:r w:rsidR="008E493F" w:rsidRPr="00D47EFB">
        <w:rPr>
          <w:rFonts w:ascii="Times New Roman" w:hAnsi="Times New Roman" w:cs="Times New Roman"/>
          <w:sz w:val="24"/>
          <w:szCs w:val="24"/>
        </w:rPr>
        <w:t xml:space="preserve">uestions </w:t>
      </w:r>
      <w:r>
        <w:rPr>
          <w:rFonts w:ascii="Times New Roman" w:hAnsi="Times New Roman" w:cs="Times New Roman"/>
          <w:sz w:val="24"/>
          <w:szCs w:val="24"/>
        </w:rPr>
        <w:t xml:space="preserve">were asked </w:t>
      </w:r>
      <w:r w:rsidR="008E493F" w:rsidRPr="00D47EFB">
        <w:rPr>
          <w:rFonts w:ascii="Times New Roman" w:hAnsi="Times New Roman" w:cs="Times New Roman"/>
          <w:sz w:val="24"/>
          <w:szCs w:val="24"/>
        </w:rPr>
        <w:t xml:space="preserve">after </w:t>
      </w:r>
      <w:r>
        <w:rPr>
          <w:rFonts w:ascii="Times New Roman" w:hAnsi="Times New Roman" w:cs="Times New Roman"/>
          <w:sz w:val="24"/>
          <w:szCs w:val="24"/>
        </w:rPr>
        <w:t xml:space="preserve">the </w:t>
      </w:r>
      <w:r w:rsidR="008E493F" w:rsidRPr="00D47EFB">
        <w:rPr>
          <w:rFonts w:ascii="Times New Roman" w:hAnsi="Times New Roman" w:cs="Times New Roman"/>
          <w:sz w:val="24"/>
          <w:szCs w:val="24"/>
        </w:rPr>
        <w:t>presentation:</w:t>
      </w:r>
    </w:p>
    <w:p w:rsidR="00051810" w:rsidRDefault="00051810" w:rsidP="00F12C7F">
      <w:pPr>
        <w:spacing w:after="0" w:line="240" w:lineRule="auto"/>
        <w:rPr>
          <w:rFonts w:ascii="Times New Roman" w:hAnsi="Times New Roman" w:cs="Times New Roman"/>
          <w:sz w:val="24"/>
          <w:szCs w:val="24"/>
        </w:rPr>
      </w:pPr>
    </w:p>
    <w:p w:rsidR="00051810" w:rsidRDefault="00051810"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asked if the proposed changes to the opacity limits apply to recovery furnaces at pulp mills.</w:t>
      </w:r>
      <w:r w:rsidR="00634F56">
        <w:rPr>
          <w:rFonts w:ascii="Times New Roman" w:hAnsi="Times New Roman" w:cs="Times New Roman"/>
          <w:sz w:val="24"/>
          <w:szCs w:val="24"/>
        </w:rPr>
        <w:t xml:space="preserve"> </w:t>
      </w:r>
      <w:r w:rsidR="00634F56" w:rsidRPr="00634F56">
        <w:rPr>
          <w:rFonts w:ascii="Times New Roman" w:hAnsi="Times New Roman" w:cs="Times New Roman"/>
          <w:sz w:val="24"/>
          <w:szCs w:val="24"/>
        </w:rPr>
        <w:t>DEQ staff stated that</w:t>
      </w:r>
      <w:r w:rsidR="00634F56">
        <w:rPr>
          <w:rFonts w:ascii="Times New Roman" w:hAnsi="Times New Roman" w:cs="Times New Roman"/>
          <w:sz w:val="24"/>
          <w:szCs w:val="24"/>
        </w:rPr>
        <w:t xml:space="preserve"> the opacity limits in division 208 do not apply to recovery furnaces</w:t>
      </w:r>
      <w:r w:rsidR="00993AD4">
        <w:rPr>
          <w:rFonts w:ascii="Times New Roman" w:hAnsi="Times New Roman" w:cs="Times New Roman"/>
          <w:sz w:val="24"/>
          <w:szCs w:val="24"/>
        </w:rPr>
        <w:t xml:space="preserve">. </w:t>
      </w:r>
    </w:p>
    <w:p w:rsidR="00051810" w:rsidRDefault="00051810" w:rsidP="00F12C7F">
      <w:pPr>
        <w:spacing w:after="0" w:line="240" w:lineRule="auto"/>
        <w:rPr>
          <w:rFonts w:ascii="Times New Roman" w:hAnsi="Times New Roman" w:cs="Times New Roman"/>
          <w:sz w:val="24"/>
          <w:szCs w:val="24"/>
        </w:rPr>
      </w:pPr>
    </w:p>
    <w:p w:rsidR="00051810" w:rsidRDefault="0084360E"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asked whether the source test data used to determine if a source tested at less than 0.080 grains/dscf to receive a 0.10 grain/dscf limit was existing data or could be new </w:t>
      </w:r>
      <w:r w:rsidR="009E7408">
        <w:rPr>
          <w:rFonts w:ascii="Times New Roman" w:hAnsi="Times New Roman" w:cs="Times New Roman"/>
          <w:sz w:val="24"/>
          <w:szCs w:val="24"/>
        </w:rPr>
        <w:lastRenderedPageBreak/>
        <w:t>source test dat</w:t>
      </w:r>
      <w:r>
        <w:rPr>
          <w:rFonts w:ascii="Times New Roman" w:hAnsi="Times New Roman" w:cs="Times New Roman"/>
          <w:sz w:val="24"/>
          <w:szCs w:val="24"/>
        </w:rPr>
        <w:t>a</w:t>
      </w:r>
      <w:r w:rsidR="002135E5">
        <w:rPr>
          <w:rFonts w:ascii="Times New Roman" w:hAnsi="Times New Roman" w:cs="Times New Roman"/>
          <w:sz w:val="24"/>
          <w:szCs w:val="24"/>
        </w:rPr>
        <w:t xml:space="preserve"> after rule promulgation</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The concern was that a source would perform a source test at less than optimum </w:t>
      </w:r>
      <w:r w:rsidR="00634F56">
        <w:rPr>
          <w:rFonts w:ascii="Times New Roman" w:hAnsi="Times New Roman" w:cs="Times New Roman"/>
          <w:sz w:val="24"/>
          <w:szCs w:val="24"/>
        </w:rPr>
        <w:t xml:space="preserve">conditions and </w:t>
      </w:r>
      <w:r w:rsidR="009E7408">
        <w:rPr>
          <w:rFonts w:ascii="Times New Roman" w:hAnsi="Times New Roman" w:cs="Times New Roman"/>
          <w:sz w:val="24"/>
          <w:szCs w:val="24"/>
        </w:rPr>
        <w:t>the result would be a grain loading greater than 0.080, allowing the source to have a grain loading limit of 0.15 rather than 0.10</w:t>
      </w:r>
      <w:r w:rsidR="00993AD4">
        <w:rPr>
          <w:rFonts w:ascii="Times New Roman" w:hAnsi="Times New Roman" w:cs="Times New Roman"/>
          <w:sz w:val="24"/>
          <w:szCs w:val="24"/>
        </w:rPr>
        <w:t xml:space="preserve">. </w:t>
      </w:r>
      <w:r w:rsidR="00D61E4B">
        <w:rPr>
          <w:rFonts w:ascii="Times New Roman" w:hAnsi="Times New Roman" w:cs="Times New Roman"/>
          <w:sz w:val="24"/>
          <w:szCs w:val="24"/>
        </w:rPr>
        <w:t>I</w:t>
      </w:r>
      <w:r w:rsidR="002135E5">
        <w:rPr>
          <w:rFonts w:ascii="Times New Roman" w:hAnsi="Times New Roman" w:cs="Times New Roman"/>
          <w:sz w:val="24"/>
          <w:szCs w:val="24"/>
        </w:rPr>
        <w:t>t’s possible that a s</w:t>
      </w:r>
      <w:r w:rsidR="00D61E4B">
        <w:rPr>
          <w:rFonts w:ascii="Times New Roman" w:hAnsi="Times New Roman" w:cs="Times New Roman"/>
          <w:sz w:val="24"/>
          <w:szCs w:val="24"/>
        </w:rPr>
        <w:t xml:space="preserve">ource that has no data showing </w:t>
      </w:r>
      <w:r w:rsidR="002135E5">
        <w:rPr>
          <w:rFonts w:ascii="Times New Roman" w:hAnsi="Times New Roman" w:cs="Times New Roman"/>
          <w:sz w:val="24"/>
          <w:szCs w:val="24"/>
        </w:rPr>
        <w:t>that they exceed 0.08 right now could do a source test in which they did exceed 0.08</w:t>
      </w:r>
      <w:r w:rsidR="00D61E4B">
        <w:rPr>
          <w:rFonts w:ascii="Times New Roman" w:hAnsi="Times New Roman" w:cs="Times New Roman"/>
          <w:sz w:val="24"/>
          <w:szCs w:val="24"/>
        </w:rPr>
        <w:t>.  W</w:t>
      </w:r>
      <w:r w:rsidR="002135E5">
        <w:rPr>
          <w:rFonts w:ascii="Times New Roman" w:hAnsi="Times New Roman" w:cs="Times New Roman"/>
          <w:sz w:val="24"/>
          <w:szCs w:val="24"/>
        </w:rPr>
        <w:t xml:space="preserve">ould DEQ consider the existence of data showing they </w:t>
      </w:r>
      <w:r w:rsidR="00D61E4B">
        <w:rPr>
          <w:rFonts w:ascii="Times New Roman" w:hAnsi="Times New Roman" w:cs="Times New Roman"/>
          <w:sz w:val="24"/>
          <w:szCs w:val="24"/>
        </w:rPr>
        <w:t>regularly met</w:t>
      </w:r>
      <w:r w:rsidR="002135E5">
        <w:rPr>
          <w:rFonts w:ascii="Times New Roman" w:hAnsi="Times New Roman" w:cs="Times New Roman"/>
          <w:sz w:val="24"/>
          <w:szCs w:val="24"/>
        </w:rPr>
        <w:t xml:space="preserve"> a 0.08 test result prior to passage to this rule in deciding what standard would apply?  DEQ staff stated that was a concern and would like to hear </w:t>
      </w:r>
      <w:r w:rsidR="00D61E4B">
        <w:rPr>
          <w:rFonts w:ascii="Times New Roman" w:hAnsi="Times New Roman" w:cs="Times New Roman"/>
          <w:sz w:val="24"/>
          <w:szCs w:val="24"/>
        </w:rPr>
        <w:t xml:space="preserve">some idea on </w:t>
      </w:r>
      <w:r w:rsidR="002135E5">
        <w:rPr>
          <w:rFonts w:ascii="Times New Roman" w:hAnsi="Times New Roman" w:cs="Times New Roman"/>
          <w:sz w:val="24"/>
          <w:szCs w:val="24"/>
        </w:rPr>
        <w:t>how to address that</w:t>
      </w:r>
      <w:r w:rsidR="00D61E4B">
        <w:rPr>
          <w:rFonts w:ascii="Times New Roman" w:hAnsi="Times New Roman" w:cs="Times New Roman"/>
          <w:sz w:val="24"/>
          <w:szCs w:val="24"/>
        </w:rPr>
        <w:t xml:space="preserve"> issue</w:t>
      </w:r>
      <w:r w:rsidR="00993AD4">
        <w:rPr>
          <w:rFonts w:ascii="Times New Roman" w:hAnsi="Times New Roman" w:cs="Times New Roman"/>
          <w:sz w:val="24"/>
          <w:szCs w:val="24"/>
        </w:rPr>
        <w:t xml:space="preserve">. </w:t>
      </w:r>
      <w:r w:rsidR="002135E5">
        <w:rPr>
          <w:rFonts w:ascii="Times New Roman" w:hAnsi="Times New Roman" w:cs="Times New Roman"/>
          <w:sz w:val="24"/>
          <w:szCs w:val="24"/>
        </w:rPr>
        <w:t>The source test data must be “representative” and collected in accordance with DEQ test procedures prior to November 1, 2014</w:t>
      </w:r>
      <w:r w:rsidR="00993AD4">
        <w:rPr>
          <w:rFonts w:ascii="Times New Roman" w:hAnsi="Times New Roman" w:cs="Times New Roman"/>
          <w:sz w:val="24"/>
          <w:szCs w:val="24"/>
        </w:rPr>
        <w:t xml:space="preserve">. </w:t>
      </w:r>
      <w:r w:rsidR="009E7408">
        <w:rPr>
          <w:rFonts w:ascii="Times New Roman" w:hAnsi="Times New Roman" w:cs="Times New Roman"/>
          <w:sz w:val="24"/>
          <w:szCs w:val="24"/>
        </w:rPr>
        <w:t xml:space="preserve">If a source consistently tested </w:t>
      </w:r>
      <w:proofErr w:type="gramStart"/>
      <w:r w:rsidR="009E7408">
        <w:rPr>
          <w:rFonts w:ascii="Times New Roman" w:hAnsi="Times New Roman" w:cs="Times New Roman"/>
          <w:sz w:val="24"/>
          <w:szCs w:val="24"/>
        </w:rPr>
        <w:t>at less than 0.080 gr/dscf</w:t>
      </w:r>
      <w:proofErr w:type="gramEnd"/>
      <w:r w:rsidR="009E7408">
        <w:rPr>
          <w:rFonts w:ascii="Times New Roman" w:hAnsi="Times New Roman" w:cs="Times New Roman"/>
          <w:sz w:val="24"/>
          <w:szCs w:val="24"/>
        </w:rPr>
        <w:t xml:space="preserve"> and all of a sudden tested higher, DEQ would not consider that high source test to be representative.</w:t>
      </w:r>
    </w:p>
    <w:p w:rsidR="009E7408" w:rsidRDefault="009E7408" w:rsidP="00F12C7F">
      <w:pPr>
        <w:spacing w:after="0" w:line="240" w:lineRule="auto"/>
        <w:rPr>
          <w:rFonts w:ascii="Times New Roman" w:hAnsi="Times New Roman" w:cs="Times New Roman"/>
          <w:sz w:val="24"/>
          <w:szCs w:val="24"/>
        </w:rPr>
      </w:pPr>
    </w:p>
    <w:p w:rsidR="009E7408" w:rsidRDefault="009E7408"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asked why </w:t>
      </w:r>
      <w:r w:rsidR="00F948D2">
        <w:rPr>
          <w:rFonts w:ascii="Times New Roman" w:hAnsi="Times New Roman" w:cs="Times New Roman"/>
          <w:sz w:val="24"/>
          <w:szCs w:val="24"/>
        </w:rPr>
        <w:t xml:space="preserve">pre-1970 </w:t>
      </w:r>
      <w:r w:rsidR="00D61E4B">
        <w:rPr>
          <w:rFonts w:ascii="Times New Roman" w:hAnsi="Times New Roman" w:cs="Times New Roman"/>
          <w:sz w:val="24"/>
          <w:szCs w:val="24"/>
        </w:rPr>
        <w:t xml:space="preserve">sources </w:t>
      </w:r>
      <w:r w:rsidR="00F948D2">
        <w:rPr>
          <w:rFonts w:ascii="Times New Roman" w:hAnsi="Times New Roman" w:cs="Times New Roman"/>
          <w:sz w:val="24"/>
          <w:szCs w:val="24"/>
        </w:rPr>
        <w:t>are alrea</w:t>
      </w:r>
      <w:r w:rsidR="0077770D">
        <w:rPr>
          <w:rFonts w:ascii="Times New Roman" w:hAnsi="Times New Roman" w:cs="Times New Roman"/>
          <w:sz w:val="24"/>
          <w:szCs w:val="24"/>
        </w:rPr>
        <w:t>dy meeting 0.15 gr/dscf</w:t>
      </w:r>
      <w:r>
        <w:rPr>
          <w:rFonts w:ascii="Times New Roman" w:hAnsi="Times New Roman" w:cs="Times New Roman"/>
          <w:sz w:val="24"/>
          <w:szCs w:val="24"/>
        </w:rPr>
        <w:t xml:space="preserve"> get 6 years to comply </w:t>
      </w:r>
      <w:proofErr w:type="gramStart"/>
      <w:r>
        <w:rPr>
          <w:rFonts w:ascii="Times New Roman" w:hAnsi="Times New Roman" w:cs="Times New Roman"/>
          <w:sz w:val="24"/>
          <w:szCs w:val="24"/>
        </w:rPr>
        <w:t>with 0.15 gr/dscf</w:t>
      </w:r>
      <w:proofErr w:type="gramEnd"/>
      <w:r w:rsidR="00993AD4">
        <w:rPr>
          <w:rFonts w:ascii="Times New Roman" w:hAnsi="Times New Roman" w:cs="Times New Roman"/>
          <w:sz w:val="24"/>
          <w:szCs w:val="24"/>
        </w:rPr>
        <w:t xml:space="preserve">. </w:t>
      </w:r>
      <w:r w:rsidR="0077770D">
        <w:rPr>
          <w:rFonts w:ascii="Times New Roman" w:hAnsi="Times New Roman" w:cs="Times New Roman"/>
          <w:sz w:val="24"/>
          <w:szCs w:val="24"/>
        </w:rPr>
        <w:t xml:space="preserve">Does it have to do with the fiscal impact of the rule?  </w:t>
      </w:r>
      <w:r w:rsidR="00F948D2">
        <w:rPr>
          <w:rFonts w:ascii="Times New Roman" w:hAnsi="Times New Roman" w:cs="Times New Roman"/>
          <w:sz w:val="24"/>
          <w:szCs w:val="24"/>
        </w:rPr>
        <w:t xml:space="preserve">DEQ staff stated that some businesses are </w:t>
      </w:r>
      <w:r w:rsidR="00D61E4B">
        <w:rPr>
          <w:rFonts w:ascii="Times New Roman" w:hAnsi="Times New Roman" w:cs="Times New Roman"/>
          <w:sz w:val="24"/>
          <w:szCs w:val="24"/>
        </w:rPr>
        <w:t xml:space="preserve">close to or </w:t>
      </w:r>
      <w:proofErr w:type="gramStart"/>
      <w:r w:rsidR="00F948D2">
        <w:rPr>
          <w:rFonts w:ascii="Times New Roman" w:hAnsi="Times New Roman" w:cs="Times New Roman"/>
          <w:sz w:val="24"/>
          <w:szCs w:val="24"/>
        </w:rPr>
        <w:t>over 0.15 gr/dscf</w:t>
      </w:r>
      <w:proofErr w:type="gramEnd"/>
      <w:r w:rsidR="00F948D2">
        <w:rPr>
          <w:rFonts w:ascii="Times New Roman" w:hAnsi="Times New Roman" w:cs="Times New Roman"/>
          <w:sz w:val="24"/>
          <w:szCs w:val="24"/>
        </w:rPr>
        <w:t xml:space="preserve"> and may need to inspect and repair multiclones</w:t>
      </w:r>
      <w:r w:rsidR="001E7EE2">
        <w:rPr>
          <w:rFonts w:ascii="Times New Roman" w:hAnsi="Times New Roman" w:cs="Times New Roman"/>
          <w:sz w:val="24"/>
          <w:szCs w:val="24"/>
        </w:rPr>
        <w:t xml:space="preserve"> in order to </w:t>
      </w:r>
      <w:r w:rsidR="00CB24CF">
        <w:rPr>
          <w:rFonts w:ascii="Times New Roman" w:hAnsi="Times New Roman" w:cs="Times New Roman"/>
          <w:sz w:val="24"/>
          <w:szCs w:val="24"/>
        </w:rPr>
        <w:t>meet 0.15 gr/dscf</w:t>
      </w:r>
      <w:r w:rsidR="00D61E4B">
        <w:rPr>
          <w:rFonts w:ascii="Times New Roman" w:hAnsi="Times New Roman" w:cs="Times New Roman"/>
          <w:sz w:val="24"/>
          <w:szCs w:val="24"/>
        </w:rPr>
        <w:t xml:space="preserve"> consistently</w:t>
      </w:r>
      <w:r w:rsidR="00F948D2">
        <w:rPr>
          <w:rFonts w:ascii="Times New Roman" w:hAnsi="Times New Roman" w:cs="Times New Roman"/>
          <w:sz w:val="24"/>
          <w:szCs w:val="24"/>
        </w:rPr>
        <w:t>.</w:t>
      </w:r>
      <w:r w:rsidR="0077770D">
        <w:rPr>
          <w:rFonts w:ascii="Times New Roman" w:hAnsi="Times New Roman" w:cs="Times New Roman"/>
          <w:sz w:val="24"/>
          <w:szCs w:val="24"/>
        </w:rPr>
        <w:t xml:space="preserve"> DEQ has historical data and we’ve seen that over time, things deteriorate</w:t>
      </w:r>
      <w:r w:rsidR="00993AD4">
        <w:rPr>
          <w:rFonts w:ascii="Times New Roman" w:hAnsi="Times New Roman" w:cs="Times New Roman"/>
          <w:sz w:val="24"/>
          <w:szCs w:val="24"/>
        </w:rPr>
        <w:t xml:space="preserve">. </w:t>
      </w:r>
      <w:r w:rsidR="0077770D">
        <w:rPr>
          <w:rFonts w:ascii="Times New Roman" w:hAnsi="Times New Roman" w:cs="Times New Roman"/>
          <w:sz w:val="24"/>
          <w:szCs w:val="24"/>
        </w:rPr>
        <w:t>After rule adoption, a source test could show that they are meeting 0.2 but that is not representative of a well maintained multiclone</w:t>
      </w:r>
      <w:r w:rsidR="00993AD4">
        <w:rPr>
          <w:rFonts w:ascii="Times New Roman" w:hAnsi="Times New Roman" w:cs="Times New Roman"/>
          <w:sz w:val="24"/>
          <w:szCs w:val="24"/>
        </w:rPr>
        <w:t xml:space="preserve">. </w:t>
      </w:r>
    </w:p>
    <w:p w:rsidR="00CB24CF" w:rsidRDefault="00CB24CF" w:rsidP="00F12C7F">
      <w:pPr>
        <w:spacing w:after="0" w:line="240" w:lineRule="auto"/>
        <w:rPr>
          <w:rFonts w:ascii="Times New Roman" w:hAnsi="Times New Roman" w:cs="Times New Roman"/>
          <w:sz w:val="24"/>
          <w:szCs w:val="24"/>
        </w:rPr>
      </w:pPr>
    </w:p>
    <w:p w:rsidR="00CB24CF" w:rsidRDefault="00CB24CF"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asked if there are changes to monitoring</w:t>
      </w:r>
      <w:r w:rsidR="0077770D">
        <w:rPr>
          <w:rFonts w:ascii="Times New Roman" w:hAnsi="Times New Roman" w:cs="Times New Roman"/>
          <w:sz w:val="24"/>
          <w:szCs w:val="24"/>
        </w:rPr>
        <w:t>, recordkeeping</w:t>
      </w:r>
      <w:r>
        <w:rPr>
          <w:rFonts w:ascii="Times New Roman" w:hAnsi="Times New Roman" w:cs="Times New Roman"/>
          <w:sz w:val="24"/>
          <w:szCs w:val="24"/>
        </w:rPr>
        <w:t xml:space="preserve"> and reporting requirements and any costs associated with those changes</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DEQ staff stated that it </w:t>
      </w:r>
      <w:r w:rsidR="0077770D">
        <w:rPr>
          <w:rFonts w:ascii="Times New Roman" w:hAnsi="Times New Roman" w:cs="Times New Roman"/>
          <w:sz w:val="24"/>
          <w:szCs w:val="24"/>
        </w:rPr>
        <w:t xml:space="preserve">depends on the </w:t>
      </w:r>
      <w:r w:rsidR="006125A0">
        <w:rPr>
          <w:rFonts w:ascii="Times New Roman" w:hAnsi="Times New Roman" w:cs="Times New Roman"/>
          <w:sz w:val="24"/>
          <w:szCs w:val="24"/>
        </w:rPr>
        <w:t>t</w:t>
      </w:r>
      <w:r w:rsidR="0077770D">
        <w:rPr>
          <w:rFonts w:ascii="Times New Roman" w:hAnsi="Times New Roman" w:cs="Times New Roman"/>
          <w:sz w:val="24"/>
          <w:szCs w:val="24"/>
        </w:rPr>
        <w:t>ype of source, whether it’s a Title V source or not</w:t>
      </w:r>
      <w:r w:rsidR="00993AD4">
        <w:rPr>
          <w:rFonts w:ascii="Times New Roman" w:hAnsi="Times New Roman" w:cs="Times New Roman"/>
          <w:sz w:val="24"/>
          <w:szCs w:val="24"/>
        </w:rPr>
        <w:t xml:space="preserve">. </w:t>
      </w:r>
      <w:r w:rsidR="0077770D">
        <w:rPr>
          <w:rFonts w:ascii="Times New Roman" w:hAnsi="Times New Roman" w:cs="Times New Roman"/>
          <w:sz w:val="24"/>
          <w:szCs w:val="24"/>
        </w:rPr>
        <w:t>Title V sources already have ongoing monitoring requirements, such as excess oxygen or pressure drop</w:t>
      </w:r>
      <w:r w:rsidR="00993AD4">
        <w:rPr>
          <w:rFonts w:ascii="Times New Roman" w:hAnsi="Times New Roman" w:cs="Times New Roman"/>
          <w:sz w:val="24"/>
          <w:szCs w:val="24"/>
        </w:rPr>
        <w:t xml:space="preserve">. </w:t>
      </w:r>
      <w:r w:rsidR="0077770D">
        <w:rPr>
          <w:rFonts w:ascii="Times New Roman" w:hAnsi="Times New Roman" w:cs="Times New Roman"/>
          <w:sz w:val="24"/>
          <w:szCs w:val="24"/>
        </w:rPr>
        <w:t xml:space="preserve">Actual compliance is a periodic source test and </w:t>
      </w:r>
      <w:r w:rsidR="00D61E4B">
        <w:rPr>
          <w:rFonts w:ascii="Times New Roman" w:hAnsi="Times New Roman" w:cs="Times New Roman"/>
          <w:sz w:val="24"/>
          <w:szCs w:val="24"/>
        </w:rPr>
        <w:t xml:space="preserve">the </w:t>
      </w:r>
      <w:r w:rsidR="0077770D">
        <w:rPr>
          <w:rFonts w:ascii="Times New Roman" w:hAnsi="Times New Roman" w:cs="Times New Roman"/>
          <w:sz w:val="24"/>
          <w:szCs w:val="24"/>
        </w:rPr>
        <w:t>frequency depends on historical compliance</w:t>
      </w:r>
    </w:p>
    <w:p w:rsidR="0077770D" w:rsidRDefault="0077770D" w:rsidP="00F12C7F">
      <w:pPr>
        <w:spacing w:after="0" w:line="240" w:lineRule="auto"/>
        <w:rPr>
          <w:rFonts w:ascii="Times New Roman" w:hAnsi="Times New Roman" w:cs="Times New Roman"/>
          <w:sz w:val="24"/>
          <w:szCs w:val="24"/>
        </w:rPr>
      </w:pPr>
    </w:p>
    <w:p w:rsidR="00CB24CF" w:rsidRDefault="00CB24CF"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asked if visual emissions observations were </w:t>
      </w:r>
      <w:r w:rsidR="006125A0">
        <w:rPr>
          <w:rFonts w:ascii="Times New Roman" w:hAnsi="Times New Roman" w:cs="Times New Roman"/>
          <w:sz w:val="24"/>
          <w:szCs w:val="24"/>
        </w:rPr>
        <w:t>a surrogate</w:t>
      </w:r>
      <w:r>
        <w:rPr>
          <w:rFonts w:ascii="Times New Roman" w:hAnsi="Times New Roman" w:cs="Times New Roman"/>
          <w:sz w:val="24"/>
          <w:szCs w:val="24"/>
        </w:rPr>
        <w:t xml:space="preserve"> to monitor </w:t>
      </w:r>
      <w:r w:rsidR="006125A0">
        <w:rPr>
          <w:rFonts w:ascii="Times New Roman" w:hAnsi="Times New Roman" w:cs="Times New Roman"/>
          <w:sz w:val="24"/>
          <w:szCs w:val="24"/>
        </w:rPr>
        <w:t xml:space="preserve">compliance with the </w:t>
      </w:r>
      <w:r>
        <w:rPr>
          <w:rFonts w:ascii="Times New Roman" w:hAnsi="Times New Roman" w:cs="Times New Roman"/>
          <w:sz w:val="24"/>
          <w:szCs w:val="24"/>
        </w:rPr>
        <w:t>grain loading based on the relationship between opacity and grain loading</w:t>
      </w:r>
      <w:r w:rsidR="006125A0">
        <w:rPr>
          <w:rFonts w:ascii="Times New Roman" w:hAnsi="Times New Roman" w:cs="Times New Roman"/>
          <w:sz w:val="24"/>
          <w:szCs w:val="24"/>
        </w:rPr>
        <w:t xml:space="preserve">, considering there </w:t>
      </w:r>
      <w:r w:rsidR="0077770D">
        <w:rPr>
          <w:rFonts w:ascii="Times New Roman" w:hAnsi="Times New Roman" w:cs="Times New Roman"/>
          <w:sz w:val="24"/>
          <w:szCs w:val="24"/>
        </w:rPr>
        <w:t xml:space="preserve">is no </w:t>
      </w:r>
      <w:r>
        <w:rPr>
          <w:rFonts w:ascii="Times New Roman" w:hAnsi="Times New Roman" w:cs="Times New Roman"/>
          <w:sz w:val="24"/>
          <w:szCs w:val="24"/>
        </w:rPr>
        <w:t xml:space="preserve">continuous monitoring </w:t>
      </w:r>
      <w:r w:rsidR="0077770D">
        <w:rPr>
          <w:rFonts w:ascii="Times New Roman" w:hAnsi="Times New Roman" w:cs="Times New Roman"/>
          <w:sz w:val="24"/>
          <w:szCs w:val="24"/>
        </w:rPr>
        <w:t>of opacity or grain loading</w:t>
      </w:r>
      <w:r w:rsidR="00993AD4">
        <w:rPr>
          <w:rFonts w:ascii="Times New Roman" w:hAnsi="Times New Roman" w:cs="Times New Roman"/>
          <w:sz w:val="24"/>
          <w:szCs w:val="24"/>
        </w:rPr>
        <w:t xml:space="preserve">. </w:t>
      </w:r>
      <w:r w:rsidR="0077770D">
        <w:rPr>
          <w:rFonts w:ascii="Times New Roman" w:hAnsi="Times New Roman" w:cs="Times New Roman"/>
          <w:sz w:val="24"/>
          <w:szCs w:val="24"/>
        </w:rPr>
        <w:t>DEQ stated it is a separate standard but what we are concerned about is particulate emissions coming out of the stack</w:t>
      </w:r>
      <w:r w:rsidR="00993AD4">
        <w:rPr>
          <w:rFonts w:ascii="Times New Roman" w:hAnsi="Times New Roman" w:cs="Times New Roman"/>
          <w:sz w:val="24"/>
          <w:szCs w:val="24"/>
        </w:rPr>
        <w:t xml:space="preserve">. </w:t>
      </w:r>
      <w:r w:rsidR="006125A0">
        <w:rPr>
          <w:rFonts w:ascii="Times New Roman" w:hAnsi="Times New Roman" w:cs="Times New Roman"/>
          <w:sz w:val="24"/>
          <w:szCs w:val="24"/>
        </w:rPr>
        <w:t>There</w:t>
      </w:r>
      <w:r w:rsidR="0077770D">
        <w:rPr>
          <w:rFonts w:ascii="Times New Roman" w:hAnsi="Times New Roman" w:cs="Times New Roman"/>
          <w:sz w:val="24"/>
          <w:szCs w:val="24"/>
        </w:rPr>
        <w:t xml:space="preserve"> is no direct correlation</w:t>
      </w:r>
      <w:r w:rsidR="00993AD4">
        <w:rPr>
          <w:rFonts w:ascii="Times New Roman" w:hAnsi="Times New Roman" w:cs="Times New Roman"/>
          <w:sz w:val="24"/>
          <w:szCs w:val="24"/>
        </w:rPr>
        <w:t xml:space="preserve">. </w:t>
      </w:r>
      <w:r w:rsidR="0077770D">
        <w:rPr>
          <w:rFonts w:ascii="Times New Roman" w:hAnsi="Times New Roman" w:cs="Times New Roman"/>
          <w:sz w:val="24"/>
          <w:szCs w:val="24"/>
        </w:rPr>
        <w:t xml:space="preserve">That’s why </w:t>
      </w:r>
      <w:r w:rsidR="00F32758">
        <w:rPr>
          <w:rFonts w:ascii="Times New Roman" w:hAnsi="Times New Roman" w:cs="Times New Roman"/>
          <w:sz w:val="24"/>
          <w:szCs w:val="24"/>
        </w:rPr>
        <w:t>DEQ is</w:t>
      </w:r>
      <w:r w:rsidR="0077770D">
        <w:rPr>
          <w:rFonts w:ascii="Times New Roman" w:hAnsi="Times New Roman" w:cs="Times New Roman"/>
          <w:sz w:val="24"/>
          <w:szCs w:val="24"/>
        </w:rPr>
        <w:t xml:space="preserve"> </w:t>
      </w:r>
      <w:r w:rsidR="006125A0">
        <w:rPr>
          <w:rFonts w:ascii="Times New Roman" w:hAnsi="Times New Roman" w:cs="Times New Roman"/>
          <w:sz w:val="24"/>
          <w:szCs w:val="24"/>
        </w:rPr>
        <w:t>putting in a provision that says that we think sources can meet 20% based on a compliance source test. There may be cases where they can meet 0.10 or 0.15 gr/dscf and the opacity will be 25%</w:t>
      </w:r>
      <w:r w:rsidR="00993AD4">
        <w:rPr>
          <w:rFonts w:ascii="Times New Roman" w:hAnsi="Times New Roman" w:cs="Times New Roman"/>
          <w:sz w:val="24"/>
          <w:szCs w:val="24"/>
        </w:rPr>
        <w:t xml:space="preserve">. </w:t>
      </w:r>
      <w:r w:rsidR="006125A0">
        <w:rPr>
          <w:rFonts w:ascii="Times New Roman" w:hAnsi="Times New Roman" w:cs="Times New Roman"/>
          <w:sz w:val="24"/>
          <w:szCs w:val="24"/>
        </w:rPr>
        <w:t xml:space="preserve">It has to do with the particle size; more fine particles create more </w:t>
      </w:r>
      <w:r w:rsidR="00F54F7E">
        <w:rPr>
          <w:rFonts w:ascii="Times New Roman" w:hAnsi="Times New Roman" w:cs="Times New Roman"/>
          <w:sz w:val="24"/>
          <w:szCs w:val="24"/>
        </w:rPr>
        <w:t>visible emissions</w:t>
      </w:r>
      <w:r w:rsidR="006125A0">
        <w:rPr>
          <w:rFonts w:ascii="Times New Roman" w:hAnsi="Times New Roman" w:cs="Times New Roman"/>
          <w:sz w:val="24"/>
          <w:szCs w:val="24"/>
        </w:rPr>
        <w:t xml:space="preserve">. </w:t>
      </w:r>
      <w:r w:rsidR="00F54F7E">
        <w:rPr>
          <w:rFonts w:ascii="Times New Roman" w:hAnsi="Times New Roman" w:cs="Times New Roman"/>
          <w:sz w:val="24"/>
          <w:szCs w:val="24"/>
        </w:rPr>
        <w:t>Why do</w:t>
      </w:r>
      <w:r w:rsidR="00F32758">
        <w:rPr>
          <w:rFonts w:ascii="Times New Roman" w:hAnsi="Times New Roman" w:cs="Times New Roman"/>
          <w:sz w:val="24"/>
          <w:szCs w:val="24"/>
        </w:rPr>
        <w:t>es</w:t>
      </w:r>
      <w:r w:rsidR="00F54F7E">
        <w:rPr>
          <w:rFonts w:ascii="Times New Roman" w:hAnsi="Times New Roman" w:cs="Times New Roman"/>
          <w:sz w:val="24"/>
          <w:szCs w:val="24"/>
        </w:rPr>
        <w:t xml:space="preserve">n’t </w:t>
      </w:r>
      <w:r w:rsidR="00F32758">
        <w:rPr>
          <w:rFonts w:ascii="Times New Roman" w:hAnsi="Times New Roman" w:cs="Times New Roman"/>
          <w:sz w:val="24"/>
          <w:szCs w:val="24"/>
        </w:rPr>
        <w:t xml:space="preserve">DEQ </w:t>
      </w:r>
      <w:r w:rsidR="00F54F7E">
        <w:rPr>
          <w:rFonts w:ascii="Times New Roman" w:hAnsi="Times New Roman" w:cs="Times New Roman"/>
          <w:sz w:val="24"/>
          <w:szCs w:val="24"/>
        </w:rPr>
        <w:t>do it the other way? Take the opacity when you are doing a compliance source test to comply with the grain loading and apply that to the facility?  We have done that for sources with ESPs and we put in an action level at 10% to 15% when they typically run at 5%</w:t>
      </w:r>
      <w:r w:rsidR="00993AD4">
        <w:rPr>
          <w:rFonts w:ascii="Times New Roman" w:hAnsi="Times New Roman" w:cs="Times New Roman"/>
          <w:sz w:val="24"/>
          <w:szCs w:val="24"/>
        </w:rPr>
        <w:t xml:space="preserve">. </w:t>
      </w:r>
      <w:r w:rsidR="00F54F7E">
        <w:rPr>
          <w:rFonts w:ascii="Times New Roman" w:hAnsi="Times New Roman" w:cs="Times New Roman"/>
          <w:sz w:val="24"/>
          <w:szCs w:val="24"/>
        </w:rPr>
        <w:t>Through highest and best practical treatment and control, we have added action levels that are evaluated on a case-by-case basis. This exception of setting an opacity limit based on a compliance grain loading source test was done in the Medford rules</w:t>
      </w:r>
      <w:r w:rsidR="00993AD4">
        <w:rPr>
          <w:rFonts w:ascii="Times New Roman" w:hAnsi="Times New Roman" w:cs="Times New Roman"/>
          <w:sz w:val="24"/>
          <w:szCs w:val="24"/>
        </w:rPr>
        <w:t xml:space="preserve">. </w:t>
      </w:r>
    </w:p>
    <w:p w:rsidR="00CB24CF" w:rsidRDefault="00CB24CF" w:rsidP="00F12C7F">
      <w:pPr>
        <w:spacing w:after="0" w:line="240" w:lineRule="auto"/>
        <w:rPr>
          <w:rFonts w:ascii="Times New Roman" w:hAnsi="Times New Roman" w:cs="Times New Roman"/>
          <w:sz w:val="24"/>
          <w:szCs w:val="24"/>
        </w:rPr>
      </w:pPr>
    </w:p>
    <w:p w:rsidR="00CB24CF" w:rsidRDefault="00CB24CF"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asked how DEQ defines grate cleaning</w:t>
      </w:r>
      <w:r w:rsidR="00993AD4">
        <w:rPr>
          <w:rFonts w:ascii="Times New Roman" w:hAnsi="Times New Roman" w:cs="Times New Roman"/>
          <w:sz w:val="24"/>
          <w:szCs w:val="24"/>
        </w:rPr>
        <w:t xml:space="preserve">. </w:t>
      </w:r>
      <w:r>
        <w:rPr>
          <w:rFonts w:ascii="Times New Roman" w:hAnsi="Times New Roman" w:cs="Times New Roman"/>
          <w:sz w:val="24"/>
          <w:szCs w:val="24"/>
        </w:rPr>
        <w:t>There is the burn down period, the grate cleaning period and the start-up period, the total of which can take more than 40 minutes</w:t>
      </w:r>
      <w:r w:rsidR="00993AD4">
        <w:rPr>
          <w:rFonts w:ascii="Times New Roman" w:hAnsi="Times New Roman" w:cs="Times New Roman"/>
          <w:sz w:val="24"/>
          <w:szCs w:val="24"/>
        </w:rPr>
        <w:t xml:space="preserve">. </w:t>
      </w:r>
      <w:r>
        <w:rPr>
          <w:rFonts w:ascii="Times New Roman" w:hAnsi="Times New Roman" w:cs="Times New Roman"/>
          <w:sz w:val="24"/>
          <w:szCs w:val="24"/>
        </w:rPr>
        <w:t>DEQ staff stated that grate cleaning would be defined in each grate cleaning plan developed by the source</w:t>
      </w:r>
      <w:r w:rsidR="00D037FF">
        <w:rPr>
          <w:rFonts w:ascii="Times New Roman" w:hAnsi="Times New Roman" w:cs="Times New Roman"/>
          <w:sz w:val="24"/>
          <w:szCs w:val="24"/>
        </w:rPr>
        <w:t xml:space="preserve"> and </w:t>
      </w:r>
      <w:r w:rsidR="00F32758">
        <w:rPr>
          <w:rFonts w:ascii="Times New Roman" w:hAnsi="Times New Roman" w:cs="Times New Roman"/>
          <w:sz w:val="24"/>
          <w:szCs w:val="24"/>
        </w:rPr>
        <w:t>approved by DEQ</w:t>
      </w:r>
      <w:r>
        <w:rPr>
          <w:rFonts w:ascii="Times New Roman" w:hAnsi="Times New Roman" w:cs="Times New Roman"/>
          <w:sz w:val="24"/>
          <w:szCs w:val="24"/>
        </w:rPr>
        <w:t>.</w:t>
      </w:r>
    </w:p>
    <w:p w:rsidR="00CB24CF" w:rsidRDefault="00CB24CF" w:rsidP="00F12C7F">
      <w:pPr>
        <w:spacing w:after="0" w:line="240" w:lineRule="auto"/>
        <w:rPr>
          <w:rFonts w:ascii="Times New Roman" w:hAnsi="Times New Roman" w:cs="Times New Roman"/>
          <w:sz w:val="24"/>
          <w:szCs w:val="24"/>
        </w:rPr>
      </w:pPr>
    </w:p>
    <w:p w:rsidR="00CB24CF" w:rsidRDefault="00CB24CF"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public member asked what grain loading </w:t>
      </w:r>
      <w:r w:rsidR="00FC63F5">
        <w:rPr>
          <w:rFonts w:ascii="Times New Roman" w:hAnsi="Times New Roman" w:cs="Times New Roman"/>
          <w:sz w:val="24"/>
          <w:szCs w:val="24"/>
        </w:rPr>
        <w:t>a source w</w:t>
      </w:r>
      <w:r>
        <w:rPr>
          <w:rFonts w:ascii="Times New Roman" w:hAnsi="Times New Roman" w:cs="Times New Roman"/>
          <w:sz w:val="24"/>
          <w:szCs w:val="24"/>
        </w:rPr>
        <w:t xml:space="preserve">ould have to meet (0.10, 0.15 or 0.17) </w:t>
      </w:r>
      <w:r w:rsidR="00FC63F5">
        <w:rPr>
          <w:rFonts w:ascii="Times New Roman" w:hAnsi="Times New Roman" w:cs="Times New Roman"/>
          <w:sz w:val="24"/>
          <w:szCs w:val="24"/>
        </w:rPr>
        <w:t>in order to receive an alternative opacity limit</w:t>
      </w:r>
      <w:r w:rsidR="00993AD4">
        <w:rPr>
          <w:rFonts w:ascii="Times New Roman" w:hAnsi="Times New Roman" w:cs="Times New Roman"/>
          <w:sz w:val="24"/>
          <w:szCs w:val="24"/>
        </w:rPr>
        <w:t xml:space="preserve">. </w:t>
      </w:r>
      <w:r w:rsidR="00FC63F5">
        <w:rPr>
          <w:rFonts w:ascii="Times New Roman" w:hAnsi="Times New Roman" w:cs="Times New Roman"/>
          <w:sz w:val="24"/>
          <w:szCs w:val="24"/>
        </w:rPr>
        <w:t xml:space="preserve">DEQ staff stated that the grain loading limit depends </w:t>
      </w:r>
      <w:r w:rsidR="00FC63F5">
        <w:rPr>
          <w:rFonts w:ascii="Times New Roman" w:hAnsi="Times New Roman" w:cs="Times New Roman"/>
          <w:sz w:val="24"/>
          <w:szCs w:val="24"/>
        </w:rPr>
        <w:lastRenderedPageBreak/>
        <w:t>on the source, whether it was pre-1970 and what the source tests</w:t>
      </w:r>
      <w:r w:rsidR="00D037FF">
        <w:rPr>
          <w:rFonts w:ascii="Times New Roman" w:hAnsi="Times New Roman" w:cs="Times New Roman"/>
          <w:sz w:val="24"/>
          <w:szCs w:val="24"/>
        </w:rPr>
        <w:t xml:space="preserve"> results were for that source. It could be 0.10, 0.15 or </w:t>
      </w:r>
      <w:proofErr w:type="gramStart"/>
      <w:r w:rsidR="00D037FF">
        <w:rPr>
          <w:rFonts w:ascii="Times New Roman" w:hAnsi="Times New Roman" w:cs="Times New Roman"/>
          <w:sz w:val="24"/>
          <w:szCs w:val="24"/>
        </w:rPr>
        <w:t>0.17</w:t>
      </w:r>
      <w:r w:rsidR="00F32758">
        <w:rPr>
          <w:rFonts w:ascii="Times New Roman" w:hAnsi="Times New Roman" w:cs="Times New Roman"/>
          <w:sz w:val="24"/>
          <w:szCs w:val="24"/>
        </w:rPr>
        <w:t xml:space="preserve"> gr/dscf</w:t>
      </w:r>
      <w:proofErr w:type="gramEnd"/>
      <w:r w:rsidR="00993AD4">
        <w:rPr>
          <w:rFonts w:ascii="Times New Roman" w:hAnsi="Times New Roman" w:cs="Times New Roman"/>
          <w:sz w:val="24"/>
          <w:szCs w:val="24"/>
        </w:rPr>
        <w:t xml:space="preserve">. </w:t>
      </w:r>
    </w:p>
    <w:p w:rsidR="00FC63F5" w:rsidRDefault="00FC63F5" w:rsidP="00F12C7F">
      <w:pPr>
        <w:spacing w:after="0" w:line="240" w:lineRule="auto"/>
        <w:rPr>
          <w:rFonts w:ascii="Times New Roman" w:hAnsi="Times New Roman" w:cs="Times New Roman"/>
          <w:sz w:val="24"/>
          <w:szCs w:val="24"/>
        </w:rPr>
      </w:pPr>
    </w:p>
    <w:p w:rsidR="00FC63F5" w:rsidRDefault="0026533B"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asked if DEQ would reevaluate data after rule adoption if source test data was greater than 0.080 gr/dscf</w:t>
      </w:r>
      <w:r w:rsidR="00D037FF">
        <w:rPr>
          <w:rFonts w:ascii="Times New Roman" w:hAnsi="Times New Roman" w:cs="Times New Roman"/>
          <w:sz w:val="24"/>
          <w:szCs w:val="24"/>
        </w:rPr>
        <w:t xml:space="preserve"> before rule adoption but </w:t>
      </w:r>
      <w:proofErr w:type="gramStart"/>
      <w:r w:rsidR="00D037FF">
        <w:rPr>
          <w:rFonts w:ascii="Times New Roman" w:hAnsi="Times New Roman" w:cs="Times New Roman"/>
          <w:sz w:val="24"/>
          <w:szCs w:val="24"/>
        </w:rPr>
        <w:t>below 0.080 gr/dscf</w:t>
      </w:r>
      <w:proofErr w:type="gramEnd"/>
      <w:r w:rsidR="00D037FF">
        <w:rPr>
          <w:rFonts w:ascii="Times New Roman" w:hAnsi="Times New Roman" w:cs="Times New Roman"/>
          <w:sz w:val="24"/>
          <w:szCs w:val="24"/>
        </w:rPr>
        <w:t xml:space="preserve"> after rule adoption. Would DEQ set a lower standard later?  </w:t>
      </w:r>
      <w:r>
        <w:rPr>
          <w:rFonts w:ascii="Times New Roman" w:hAnsi="Times New Roman" w:cs="Times New Roman"/>
          <w:sz w:val="24"/>
          <w:szCs w:val="24"/>
        </w:rPr>
        <w:t>DEQ staff stated no, the cut off for additional source test data will be November 1, 2014.</w:t>
      </w:r>
    </w:p>
    <w:p w:rsidR="0026533B" w:rsidRDefault="0026533B" w:rsidP="00F12C7F">
      <w:pPr>
        <w:spacing w:after="0" w:line="240" w:lineRule="auto"/>
        <w:rPr>
          <w:rFonts w:ascii="Times New Roman" w:hAnsi="Times New Roman" w:cs="Times New Roman"/>
          <w:sz w:val="24"/>
          <w:szCs w:val="24"/>
        </w:rPr>
      </w:pPr>
    </w:p>
    <w:p w:rsidR="0026533B" w:rsidRDefault="0026533B"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asked where the recovery furnace opacity exception was in the proposed rules</w:t>
      </w:r>
      <w:r w:rsidR="00993AD4">
        <w:rPr>
          <w:rFonts w:ascii="Times New Roman" w:hAnsi="Times New Roman" w:cs="Times New Roman"/>
          <w:sz w:val="24"/>
          <w:szCs w:val="24"/>
        </w:rPr>
        <w:t xml:space="preserve">. </w:t>
      </w:r>
      <w:r>
        <w:rPr>
          <w:rFonts w:ascii="Times New Roman" w:hAnsi="Times New Roman" w:cs="Times New Roman"/>
          <w:sz w:val="24"/>
          <w:szCs w:val="24"/>
        </w:rPr>
        <w:t>DEQ staff stated that the information would be supplied later.</w:t>
      </w:r>
    </w:p>
    <w:p w:rsidR="0026533B" w:rsidRDefault="0026533B" w:rsidP="0026533B">
      <w:pPr>
        <w:tabs>
          <w:tab w:val="right" w:pos="93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p>
    <w:p w:rsidR="0026533B" w:rsidRDefault="0026533B"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asked how the fiscal data is presented, by area, facility, </w:t>
      </w:r>
      <w:proofErr w:type="gramStart"/>
      <w:r>
        <w:rPr>
          <w:rFonts w:ascii="Times New Roman" w:hAnsi="Times New Roman" w:cs="Times New Roman"/>
          <w:sz w:val="24"/>
          <w:szCs w:val="24"/>
        </w:rPr>
        <w:t>total</w:t>
      </w:r>
      <w:proofErr w:type="gramEnd"/>
      <w:r>
        <w:rPr>
          <w:rFonts w:ascii="Times New Roman" w:hAnsi="Times New Roman" w:cs="Times New Roman"/>
          <w:sz w:val="24"/>
          <w:szCs w:val="24"/>
        </w:rPr>
        <w:t>, ongoing?  DEQ staff stated that the fiscal data is presented by facility</w:t>
      </w:r>
      <w:r w:rsidR="00D037FF">
        <w:rPr>
          <w:rFonts w:ascii="Times New Roman" w:hAnsi="Times New Roman" w:cs="Times New Roman"/>
          <w:sz w:val="24"/>
          <w:szCs w:val="24"/>
        </w:rPr>
        <w:t xml:space="preserve"> as </w:t>
      </w:r>
      <w:proofErr w:type="spellStart"/>
      <w:r w:rsidR="00D037FF">
        <w:rPr>
          <w:rFonts w:ascii="Times New Roman" w:hAnsi="Times New Roman" w:cs="Times New Roman"/>
          <w:sz w:val="24"/>
          <w:szCs w:val="24"/>
        </w:rPr>
        <w:t>one time</w:t>
      </w:r>
      <w:proofErr w:type="spellEnd"/>
      <w:r w:rsidR="00D037FF">
        <w:rPr>
          <w:rFonts w:ascii="Times New Roman" w:hAnsi="Times New Roman" w:cs="Times New Roman"/>
          <w:sz w:val="24"/>
          <w:szCs w:val="24"/>
        </w:rPr>
        <w:t xml:space="preserve"> costs</w:t>
      </w:r>
      <w:r>
        <w:rPr>
          <w:rFonts w:ascii="Times New Roman" w:hAnsi="Times New Roman" w:cs="Times New Roman"/>
          <w:sz w:val="24"/>
          <w:szCs w:val="24"/>
        </w:rPr>
        <w:t>.</w:t>
      </w:r>
    </w:p>
    <w:p w:rsidR="0026533B" w:rsidRDefault="0026533B" w:rsidP="00F12C7F">
      <w:pPr>
        <w:spacing w:after="0" w:line="240" w:lineRule="auto"/>
        <w:rPr>
          <w:rFonts w:ascii="Times New Roman" w:hAnsi="Times New Roman" w:cs="Times New Roman"/>
          <w:sz w:val="24"/>
          <w:szCs w:val="24"/>
        </w:rPr>
      </w:pPr>
    </w:p>
    <w:p w:rsidR="00CB24CF" w:rsidRPr="00D47EFB" w:rsidRDefault="00CB24CF" w:rsidP="00F12C7F">
      <w:pPr>
        <w:spacing w:after="0" w:line="240" w:lineRule="auto"/>
        <w:rPr>
          <w:rFonts w:ascii="Times New Roman" w:hAnsi="Times New Roman" w:cs="Times New Roman"/>
          <w:sz w:val="24"/>
          <w:szCs w:val="24"/>
        </w:rPr>
      </w:pPr>
    </w:p>
    <w:p w:rsidR="00E32143" w:rsidRPr="0026533B" w:rsidRDefault="0026533B" w:rsidP="00F12C7F">
      <w:pPr>
        <w:spacing w:after="0" w:line="240" w:lineRule="auto"/>
        <w:rPr>
          <w:rFonts w:ascii="Times New Roman" w:hAnsi="Times New Roman" w:cs="Times New Roman"/>
          <w:b/>
          <w:sz w:val="24"/>
          <w:szCs w:val="24"/>
        </w:rPr>
      </w:pPr>
      <w:r w:rsidRPr="0026533B">
        <w:rPr>
          <w:rFonts w:ascii="Times New Roman" w:hAnsi="Times New Roman" w:cs="Times New Roman"/>
          <w:b/>
          <w:sz w:val="24"/>
          <w:szCs w:val="24"/>
        </w:rPr>
        <w:t>Roundtable on the Fiscal</w:t>
      </w:r>
      <w:r w:rsidR="009B0AE0">
        <w:rPr>
          <w:rFonts w:ascii="Times New Roman" w:hAnsi="Times New Roman" w:cs="Times New Roman"/>
          <w:b/>
          <w:sz w:val="24"/>
          <w:szCs w:val="24"/>
        </w:rPr>
        <w:t xml:space="preserve"> and Economic Impact Statement</w:t>
      </w:r>
    </w:p>
    <w:p w:rsidR="0026533B" w:rsidRDefault="0026533B" w:rsidP="00F12C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F32758">
        <w:rPr>
          <w:rFonts w:ascii="Times New Roman" w:hAnsi="Times New Roman" w:cs="Times New Roman"/>
          <w:sz w:val="24"/>
          <w:szCs w:val="24"/>
        </w:rPr>
        <w:t>committee member said that DEQ sh</w:t>
      </w:r>
      <w:r>
        <w:rPr>
          <w:rFonts w:ascii="Times New Roman" w:hAnsi="Times New Roman" w:cs="Times New Roman"/>
          <w:sz w:val="24"/>
          <w:szCs w:val="24"/>
        </w:rPr>
        <w:t>ould compare what different states are requiring</w:t>
      </w:r>
      <w:r w:rsidR="00993AD4">
        <w:rPr>
          <w:rFonts w:ascii="Times New Roman" w:hAnsi="Times New Roman" w:cs="Times New Roman"/>
          <w:sz w:val="24"/>
          <w:szCs w:val="24"/>
        </w:rPr>
        <w:t xml:space="preserve">. </w:t>
      </w:r>
      <w:r>
        <w:rPr>
          <w:rFonts w:ascii="Times New Roman" w:hAnsi="Times New Roman" w:cs="Times New Roman"/>
          <w:sz w:val="24"/>
          <w:szCs w:val="24"/>
        </w:rPr>
        <w:t>What is their cost da</w:t>
      </w:r>
      <w:r w:rsidR="00D037FF">
        <w:rPr>
          <w:rFonts w:ascii="Times New Roman" w:hAnsi="Times New Roman" w:cs="Times New Roman"/>
          <w:sz w:val="24"/>
          <w:szCs w:val="24"/>
        </w:rPr>
        <w:t>ta?</w:t>
      </w:r>
      <w:r>
        <w:rPr>
          <w:rFonts w:ascii="Times New Roman" w:hAnsi="Times New Roman" w:cs="Times New Roman"/>
          <w:sz w:val="24"/>
          <w:szCs w:val="24"/>
        </w:rPr>
        <w:t xml:space="preserve">  </w:t>
      </w:r>
      <w:r w:rsidR="00D037FF">
        <w:rPr>
          <w:rFonts w:ascii="Times New Roman" w:hAnsi="Times New Roman" w:cs="Times New Roman"/>
          <w:sz w:val="24"/>
          <w:szCs w:val="24"/>
        </w:rPr>
        <w:t>Oregon is the most lenient</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This member agreed that a source can meet the standards </w:t>
      </w:r>
      <w:r w:rsidR="00D037FF">
        <w:rPr>
          <w:rFonts w:ascii="Times New Roman" w:hAnsi="Times New Roman" w:cs="Times New Roman"/>
          <w:sz w:val="24"/>
          <w:szCs w:val="24"/>
        </w:rPr>
        <w:t xml:space="preserve">with mechanical devices </w:t>
      </w:r>
      <w:r w:rsidR="009B0AE0">
        <w:rPr>
          <w:rFonts w:ascii="Times New Roman" w:hAnsi="Times New Roman" w:cs="Times New Roman"/>
          <w:sz w:val="24"/>
          <w:szCs w:val="24"/>
        </w:rPr>
        <w:t>but that boilers greater than 30 MMBtu/hour should be required to have an electrostatic precipitator</w:t>
      </w:r>
      <w:r w:rsidR="00993AD4">
        <w:rPr>
          <w:rFonts w:ascii="Times New Roman" w:hAnsi="Times New Roman" w:cs="Times New Roman"/>
          <w:sz w:val="24"/>
          <w:szCs w:val="24"/>
        </w:rPr>
        <w:t xml:space="preserve">. </w:t>
      </w:r>
      <w:r w:rsidR="009B0AE0">
        <w:rPr>
          <w:rFonts w:ascii="Times New Roman" w:hAnsi="Times New Roman" w:cs="Times New Roman"/>
          <w:sz w:val="24"/>
          <w:szCs w:val="24"/>
        </w:rPr>
        <w:t>This member disagrees with the DEQ cost data and provided a report with cost data to replace multiclones or an ESP</w:t>
      </w:r>
      <w:r w:rsidR="001D3D53">
        <w:rPr>
          <w:rFonts w:ascii="Times New Roman" w:hAnsi="Times New Roman" w:cs="Times New Roman"/>
          <w:sz w:val="24"/>
          <w:szCs w:val="24"/>
        </w:rPr>
        <w:t>, not upgrade equipment as in DEQ’s cost estimates</w:t>
      </w:r>
      <w:r w:rsidR="00993AD4">
        <w:rPr>
          <w:rFonts w:ascii="Times New Roman" w:hAnsi="Times New Roman" w:cs="Times New Roman"/>
          <w:sz w:val="24"/>
          <w:szCs w:val="24"/>
        </w:rPr>
        <w:t xml:space="preserve">. </w:t>
      </w:r>
      <w:r w:rsidR="009B0AE0">
        <w:rPr>
          <w:rFonts w:ascii="Times New Roman" w:hAnsi="Times New Roman" w:cs="Times New Roman"/>
          <w:sz w:val="24"/>
          <w:szCs w:val="24"/>
        </w:rPr>
        <w:t xml:space="preserve">Compliance should require a continuous opacity monitoring system on </w:t>
      </w:r>
      <w:r w:rsidR="009B0AE0" w:rsidRPr="009B0AE0">
        <w:rPr>
          <w:rFonts w:ascii="Times New Roman" w:hAnsi="Times New Roman" w:cs="Times New Roman"/>
          <w:sz w:val="24"/>
          <w:szCs w:val="24"/>
        </w:rPr>
        <w:t>boilers greater than 30 MMBtu/hour</w:t>
      </w:r>
      <w:r w:rsidR="00993AD4">
        <w:rPr>
          <w:rFonts w:ascii="Times New Roman" w:hAnsi="Times New Roman" w:cs="Times New Roman"/>
          <w:sz w:val="24"/>
          <w:szCs w:val="24"/>
        </w:rPr>
        <w:t xml:space="preserve">. </w:t>
      </w:r>
      <w:r w:rsidR="009B0AE0">
        <w:rPr>
          <w:rFonts w:ascii="Times New Roman" w:hAnsi="Times New Roman" w:cs="Times New Roman"/>
          <w:sz w:val="24"/>
          <w:szCs w:val="24"/>
        </w:rPr>
        <w:t>This COMS data can be used for preventative purposes and should also be online</w:t>
      </w:r>
      <w:r w:rsidR="00993AD4">
        <w:rPr>
          <w:rFonts w:ascii="Times New Roman" w:hAnsi="Times New Roman" w:cs="Times New Roman"/>
          <w:sz w:val="24"/>
          <w:szCs w:val="24"/>
        </w:rPr>
        <w:t xml:space="preserve">. </w:t>
      </w:r>
      <w:r w:rsidR="009B0AE0">
        <w:rPr>
          <w:rFonts w:ascii="Times New Roman" w:hAnsi="Times New Roman" w:cs="Times New Roman"/>
          <w:sz w:val="24"/>
          <w:szCs w:val="24"/>
        </w:rPr>
        <w:t>In order to fund these changes, there should be tax credits or sinking funds that are tax exempt.</w:t>
      </w:r>
      <w:r w:rsidR="001D3D53">
        <w:rPr>
          <w:rFonts w:ascii="Times New Roman" w:hAnsi="Times New Roman" w:cs="Times New Roman"/>
          <w:sz w:val="24"/>
          <w:szCs w:val="24"/>
        </w:rPr>
        <w:t xml:space="preserve"> This member submitted a report that DEQ will share. </w:t>
      </w:r>
    </w:p>
    <w:p w:rsidR="009B0AE0" w:rsidRDefault="009B0AE0" w:rsidP="00F12C7F">
      <w:pPr>
        <w:spacing w:after="0" w:line="240" w:lineRule="auto"/>
        <w:rPr>
          <w:rFonts w:ascii="Times New Roman" w:hAnsi="Times New Roman" w:cs="Times New Roman"/>
          <w:sz w:val="24"/>
          <w:szCs w:val="24"/>
        </w:rPr>
      </w:pPr>
    </w:p>
    <w:p w:rsidR="0026533B" w:rsidRDefault="009B0AE0"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found that DEQ cost estimates were in line with control technologies</w:t>
      </w:r>
      <w:r w:rsidR="001D3D53">
        <w:rPr>
          <w:rFonts w:ascii="Times New Roman" w:hAnsi="Times New Roman" w:cs="Times New Roman"/>
          <w:sz w:val="24"/>
          <w:szCs w:val="24"/>
        </w:rPr>
        <w:t xml:space="preserve"> based on experience</w:t>
      </w:r>
      <w:r>
        <w:rPr>
          <w:rFonts w:ascii="Times New Roman" w:hAnsi="Times New Roman" w:cs="Times New Roman"/>
          <w:sz w:val="24"/>
          <w:szCs w:val="24"/>
        </w:rPr>
        <w:t>.</w:t>
      </w:r>
      <w:r w:rsidR="001D3D53">
        <w:rPr>
          <w:rFonts w:ascii="Times New Roman" w:hAnsi="Times New Roman" w:cs="Times New Roman"/>
          <w:sz w:val="24"/>
          <w:szCs w:val="24"/>
        </w:rPr>
        <w:t xml:space="preserve"> One thing</w:t>
      </w:r>
      <w:r>
        <w:rPr>
          <w:rFonts w:ascii="Times New Roman" w:hAnsi="Times New Roman" w:cs="Times New Roman"/>
          <w:sz w:val="24"/>
          <w:szCs w:val="24"/>
        </w:rPr>
        <w:t xml:space="preserve"> </w:t>
      </w:r>
      <w:r w:rsidR="001D3D53">
        <w:rPr>
          <w:rFonts w:ascii="Times New Roman" w:hAnsi="Times New Roman" w:cs="Times New Roman"/>
          <w:sz w:val="24"/>
          <w:szCs w:val="24"/>
        </w:rPr>
        <w:t xml:space="preserve">that should be added is the </w:t>
      </w:r>
      <w:r>
        <w:rPr>
          <w:rFonts w:ascii="Times New Roman" w:hAnsi="Times New Roman" w:cs="Times New Roman"/>
          <w:sz w:val="24"/>
          <w:szCs w:val="24"/>
        </w:rPr>
        <w:t>COMS annual operating costs for annual certification</w:t>
      </w:r>
      <w:r w:rsidR="001D3D53">
        <w:rPr>
          <w:rFonts w:ascii="Times New Roman" w:hAnsi="Times New Roman" w:cs="Times New Roman"/>
          <w:sz w:val="24"/>
          <w:szCs w:val="24"/>
        </w:rPr>
        <w:t>, which</w:t>
      </w:r>
      <w:r>
        <w:rPr>
          <w:rFonts w:ascii="Times New Roman" w:hAnsi="Times New Roman" w:cs="Times New Roman"/>
          <w:sz w:val="24"/>
          <w:szCs w:val="24"/>
        </w:rPr>
        <w:t xml:space="preserve"> is approximately $6,000/year, depending on the contractor</w:t>
      </w:r>
      <w:r w:rsidR="00993AD4">
        <w:rPr>
          <w:rFonts w:ascii="Times New Roman" w:hAnsi="Times New Roman" w:cs="Times New Roman"/>
          <w:sz w:val="24"/>
          <w:szCs w:val="24"/>
        </w:rPr>
        <w:t xml:space="preserve">. </w:t>
      </w:r>
    </w:p>
    <w:p w:rsidR="009B0AE0" w:rsidRDefault="009B0AE0" w:rsidP="009B0AE0">
      <w:pPr>
        <w:spacing w:after="0" w:line="240" w:lineRule="auto"/>
        <w:rPr>
          <w:rFonts w:ascii="Times New Roman" w:hAnsi="Times New Roman" w:cs="Times New Roman"/>
          <w:sz w:val="24"/>
          <w:szCs w:val="24"/>
        </w:rPr>
      </w:pPr>
    </w:p>
    <w:p w:rsidR="009B0AE0" w:rsidRDefault="009B0AE0"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stated that </w:t>
      </w:r>
      <w:r w:rsidR="00D6738D">
        <w:rPr>
          <w:rFonts w:ascii="Times New Roman" w:hAnsi="Times New Roman" w:cs="Times New Roman"/>
          <w:sz w:val="24"/>
          <w:szCs w:val="24"/>
        </w:rPr>
        <w:t xml:space="preserve">when DEQ said one of the reasons for lowering opacity and grain loading standards was </w:t>
      </w:r>
      <w:r>
        <w:rPr>
          <w:rFonts w:ascii="Times New Roman" w:hAnsi="Times New Roman" w:cs="Times New Roman"/>
          <w:sz w:val="24"/>
          <w:szCs w:val="24"/>
        </w:rPr>
        <w:t>to avoid nonattainment area designation</w:t>
      </w:r>
      <w:r w:rsidR="00326200">
        <w:rPr>
          <w:rFonts w:ascii="Times New Roman" w:hAnsi="Times New Roman" w:cs="Times New Roman"/>
          <w:sz w:val="24"/>
          <w:szCs w:val="24"/>
        </w:rPr>
        <w:t xml:space="preserve">, </w:t>
      </w:r>
      <w:r w:rsidR="00D6738D">
        <w:rPr>
          <w:rFonts w:ascii="Times New Roman" w:hAnsi="Times New Roman" w:cs="Times New Roman"/>
          <w:sz w:val="24"/>
          <w:szCs w:val="24"/>
        </w:rPr>
        <w:t>that is taking things entirely out of context</w:t>
      </w:r>
      <w:r w:rsidR="00993AD4">
        <w:rPr>
          <w:rFonts w:ascii="Times New Roman" w:hAnsi="Times New Roman" w:cs="Times New Roman"/>
          <w:sz w:val="24"/>
          <w:szCs w:val="24"/>
        </w:rPr>
        <w:t xml:space="preserve">. </w:t>
      </w:r>
      <w:r w:rsidR="00D6738D">
        <w:rPr>
          <w:rFonts w:ascii="Times New Roman" w:hAnsi="Times New Roman" w:cs="Times New Roman"/>
          <w:sz w:val="24"/>
          <w:szCs w:val="24"/>
        </w:rPr>
        <w:t xml:space="preserve">After participating in Lakeview’s PM Advance committee and the Klamath Basin 2.5 advisory committee meetings, </w:t>
      </w:r>
      <w:r w:rsidR="00326200">
        <w:rPr>
          <w:rFonts w:ascii="Times New Roman" w:hAnsi="Times New Roman" w:cs="Times New Roman"/>
          <w:sz w:val="24"/>
          <w:szCs w:val="24"/>
        </w:rPr>
        <w:t xml:space="preserve">industry is a contributor but </w:t>
      </w:r>
      <w:r w:rsidR="00D6738D">
        <w:rPr>
          <w:rFonts w:ascii="Times New Roman" w:hAnsi="Times New Roman" w:cs="Times New Roman"/>
          <w:sz w:val="24"/>
          <w:szCs w:val="24"/>
        </w:rPr>
        <w:t xml:space="preserve">the major source of fine particulate is </w:t>
      </w:r>
      <w:r w:rsidR="00326200">
        <w:rPr>
          <w:rFonts w:ascii="Times New Roman" w:hAnsi="Times New Roman" w:cs="Times New Roman"/>
          <w:sz w:val="24"/>
          <w:szCs w:val="24"/>
        </w:rPr>
        <w:t xml:space="preserve">wood burning devices </w:t>
      </w:r>
      <w:r w:rsidR="00D6738D">
        <w:rPr>
          <w:rFonts w:ascii="Times New Roman" w:hAnsi="Times New Roman" w:cs="Times New Roman"/>
          <w:sz w:val="24"/>
          <w:szCs w:val="24"/>
        </w:rPr>
        <w:t>on the residential side. This should be modified to strike it or make another statement because by virtue of industry having to anything different on the basis of compliance as it relates to grain loading, from a regional perspect</w:t>
      </w:r>
      <w:r w:rsidR="00EF3C67">
        <w:rPr>
          <w:rFonts w:ascii="Times New Roman" w:hAnsi="Times New Roman" w:cs="Times New Roman"/>
          <w:sz w:val="24"/>
          <w:szCs w:val="24"/>
        </w:rPr>
        <w:t>ive is relatively insignificant</w:t>
      </w:r>
      <w:r w:rsidR="00D6738D">
        <w:rPr>
          <w:rFonts w:ascii="Times New Roman" w:hAnsi="Times New Roman" w:cs="Times New Roman"/>
          <w:sz w:val="24"/>
          <w:szCs w:val="24"/>
        </w:rPr>
        <w:t xml:space="preserve"> when you look at the </w:t>
      </w:r>
      <w:r w:rsidR="00EF3C67">
        <w:rPr>
          <w:rFonts w:ascii="Times New Roman" w:hAnsi="Times New Roman" w:cs="Times New Roman"/>
          <w:sz w:val="24"/>
          <w:szCs w:val="24"/>
        </w:rPr>
        <w:t>total amount of loading of fine particulate</w:t>
      </w:r>
      <w:r w:rsidR="00993AD4">
        <w:rPr>
          <w:rFonts w:ascii="Times New Roman" w:hAnsi="Times New Roman" w:cs="Times New Roman"/>
          <w:sz w:val="24"/>
          <w:szCs w:val="24"/>
        </w:rPr>
        <w:t xml:space="preserve">. </w:t>
      </w:r>
      <w:r w:rsidR="00326200">
        <w:rPr>
          <w:rFonts w:ascii="Times New Roman" w:hAnsi="Times New Roman" w:cs="Times New Roman"/>
          <w:sz w:val="24"/>
          <w:szCs w:val="24"/>
        </w:rPr>
        <w:t>Boiler tune-up should be removed from the table of cost estimates because it is already required by boiler MACT</w:t>
      </w:r>
      <w:r w:rsidR="00993AD4">
        <w:rPr>
          <w:rFonts w:ascii="Times New Roman" w:hAnsi="Times New Roman" w:cs="Times New Roman"/>
          <w:sz w:val="24"/>
          <w:szCs w:val="24"/>
        </w:rPr>
        <w:t xml:space="preserve">. </w:t>
      </w:r>
      <w:r w:rsidR="00326200">
        <w:rPr>
          <w:rFonts w:ascii="Times New Roman" w:hAnsi="Times New Roman" w:cs="Times New Roman"/>
          <w:sz w:val="24"/>
          <w:szCs w:val="24"/>
        </w:rPr>
        <w:t>The cost of testing</w:t>
      </w:r>
      <w:r w:rsidR="001807E9">
        <w:rPr>
          <w:rFonts w:ascii="Times New Roman" w:hAnsi="Times New Roman" w:cs="Times New Roman"/>
          <w:sz w:val="24"/>
          <w:szCs w:val="24"/>
        </w:rPr>
        <w:t>,</w:t>
      </w:r>
      <w:r w:rsidR="00326200">
        <w:rPr>
          <w:rFonts w:ascii="Times New Roman" w:hAnsi="Times New Roman" w:cs="Times New Roman"/>
          <w:sz w:val="24"/>
          <w:szCs w:val="24"/>
        </w:rPr>
        <w:t xml:space="preserve"> </w:t>
      </w:r>
      <w:r w:rsidR="00EF3C67">
        <w:rPr>
          <w:rFonts w:ascii="Times New Roman" w:hAnsi="Times New Roman" w:cs="Times New Roman"/>
          <w:sz w:val="24"/>
          <w:szCs w:val="24"/>
        </w:rPr>
        <w:t xml:space="preserve">if there is an issue or </w:t>
      </w:r>
      <w:r w:rsidR="00326200">
        <w:rPr>
          <w:rFonts w:ascii="Times New Roman" w:hAnsi="Times New Roman" w:cs="Times New Roman"/>
          <w:sz w:val="24"/>
          <w:szCs w:val="24"/>
        </w:rPr>
        <w:t>after a control device is installed</w:t>
      </w:r>
      <w:r w:rsidR="001807E9">
        <w:rPr>
          <w:rFonts w:ascii="Times New Roman" w:hAnsi="Times New Roman" w:cs="Times New Roman"/>
          <w:sz w:val="24"/>
          <w:szCs w:val="24"/>
        </w:rPr>
        <w:t>,</w:t>
      </w:r>
      <w:r w:rsidR="00326200">
        <w:rPr>
          <w:rFonts w:ascii="Times New Roman" w:hAnsi="Times New Roman" w:cs="Times New Roman"/>
          <w:sz w:val="24"/>
          <w:szCs w:val="24"/>
        </w:rPr>
        <w:t xml:space="preserve"> should be included in the fiscal impacts</w:t>
      </w:r>
      <w:r w:rsidR="00993AD4">
        <w:rPr>
          <w:rFonts w:ascii="Times New Roman" w:hAnsi="Times New Roman" w:cs="Times New Roman"/>
          <w:sz w:val="24"/>
          <w:szCs w:val="24"/>
        </w:rPr>
        <w:t xml:space="preserve">. </w:t>
      </w:r>
      <w:r w:rsidR="00326200">
        <w:rPr>
          <w:rFonts w:ascii="Times New Roman" w:hAnsi="Times New Roman" w:cs="Times New Roman"/>
          <w:sz w:val="24"/>
          <w:szCs w:val="24"/>
        </w:rPr>
        <w:t>The test data is used to see if the additional repairs were effective</w:t>
      </w:r>
      <w:r w:rsidR="00993AD4">
        <w:rPr>
          <w:rFonts w:ascii="Times New Roman" w:hAnsi="Times New Roman" w:cs="Times New Roman"/>
          <w:sz w:val="24"/>
          <w:szCs w:val="24"/>
        </w:rPr>
        <w:t xml:space="preserve">. </w:t>
      </w:r>
      <w:r w:rsidR="00326200">
        <w:rPr>
          <w:rFonts w:ascii="Times New Roman" w:hAnsi="Times New Roman" w:cs="Times New Roman"/>
          <w:sz w:val="24"/>
          <w:szCs w:val="24"/>
        </w:rPr>
        <w:t>The worst case scenario (installing a new boiler) should be included in the fiscal impacts if a business cannot cobble together enough repairs or control equipment to meet the proposed standards.</w:t>
      </w:r>
      <w:r w:rsidR="00EF3C67">
        <w:rPr>
          <w:rFonts w:ascii="Times New Roman" w:hAnsi="Times New Roman" w:cs="Times New Roman"/>
          <w:sz w:val="24"/>
          <w:szCs w:val="24"/>
        </w:rPr>
        <w:t xml:space="preserve"> Add the worst case scenario as a place holder, and it depends on the size of the boiler</w:t>
      </w:r>
      <w:r w:rsidR="00993AD4">
        <w:rPr>
          <w:rFonts w:ascii="Times New Roman" w:hAnsi="Times New Roman" w:cs="Times New Roman"/>
          <w:sz w:val="24"/>
          <w:szCs w:val="24"/>
        </w:rPr>
        <w:t xml:space="preserve">. </w:t>
      </w:r>
    </w:p>
    <w:p w:rsidR="00326200" w:rsidRDefault="00326200" w:rsidP="009B0AE0">
      <w:pPr>
        <w:spacing w:after="0" w:line="240" w:lineRule="auto"/>
        <w:rPr>
          <w:rFonts w:ascii="Times New Roman" w:hAnsi="Times New Roman" w:cs="Times New Roman"/>
          <w:sz w:val="24"/>
          <w:szCs w:val="24"/>
        </w:rPr>
      </w:pPr>
    </w:p>
    <w:p w:rsidR="00326200" w:rsidRDefault="00326200"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One committee member agreed with the previous committee member</w:t>
      </w:r>
      <w:r w:rsidR="00993AD4">
        <w:rPr>
          <w:rFonts w:ascii="Times New Roman" w:hAnsi="Times New Roman" w:cs="Times New Roman"/>
          <w:sz w:val="24"/>
          <w:szCs w:val="24"/>
        </w:rPr>
        <w:t xml:space="preserve">. </w:t>
      </w:r>
      <w:r>
        <w:rPr>
          <w:rFonts w:ascii="Times New Roman" w:hAnsi="Times New Roman" w:cs="Times New Roman"/>
          <w:sz w:val="24"/>
          <w:szCs w:val="24"/>
        </w:rPr>
        <w:t>A replacement boiler should be included in the fiscal impact</w:t>
      </w:r>
      <w:r w:rsidR="00993AD4">
        <w:rPr>
          <w:rFonts w:ascii="Times New Roman" w:hAnsi="Times New Roman" w:cs="Times New Roman"/>
          <w:sz w:val="24"/>
          <w:szCs w:val="24"/>
        </w:rPr>
        <w:t xml:space="preserve">. </w:t>
      </w:r>
      <w:r>
        <w:rPr>
          <w:rFonts w:ascii="Times New Roman" w:hAnsi="Times New Roman" w:cs="Times New Roman"/>
          <w:sz w:val="24"/>
          <w:szCs w:val="24"/>
        </w:rPr>
        <w:t>An ESP will probably not be added to a pre-1970 boiler so a business may need to look at a new boiler</w:t>
      </w:r>
      <w:r w:rsidR="00993AD4">
        <w:rPr>
          <w:rFonts w:ascii="Times New Roman" w:hAnsi="Times New Roman" w:cs="Times New Roman"/>
          <w:sz w:val="24"/>
          <w:szCs w:val="24"/>
        </w:rPr>
        <w:t xml:space="preserve">. </w:t>
      </w:r>
      <w:r>
        <w:rPr>
          <w:rFonts w:ascii="Times New Roman" w:hAnsi="Times New Roman" w:cs="Times New Roman"/>
          <w:sz w:val="24"/>
          <w:szCs w:val="24"/>
        </w:rPr>
        <w:t>The prices are in line but the engineering and consulting cost has a big range and can add up</w:t>
      </w:r>
      <w:r w:rsidR="00993AD4">
        <w:rPr>
          <w:rFonts w:ascii="Times New Roman" w:hAnsi="Times New Roman" w:cs="Times New Roman"/>
          <w:sz w:val="24"/>
          <w:szCs w:val="24"/>
        </w:rPr>
        <w:t xml:space="preserve">. </w:t>
      </w:r>
      <w:r>
        <w:rPr>
          <w:rFonts w:ascii="Times New Roman" w:hAnsi="Times New Roman" w:cs="Times New Roman"/>
          <w:sz w:val="24"/>
          <w:szCs w:val="24"/>
        </w:rPr>
        <w:t>Installation costs are site specific</w:t>
      </w:r>
      <w:r w:rsidR="00993AD4">
        <w:rPr>
          <w:rFonts w:ascii="Times New Roman" w:hAnsi="Times New Roman" w:cs="Times New Roman"/>
          <w:sz w:val="24"/>
          <w:szCs w:val="24"/>
        </w:rPr>
        <w:t xml:space="preserve">. </w:t>
      </w:r>
      <w:r>
        <w:rPr>
          <w:rFonts w:ascii="Times New Roman" w:hAnsi="Times New Roman" w:cs="Times New Roman"/>
          <w:sz w:val="24"/>
          <w:szCs w:val="24"/>
        </w:rPr>
        <w:t>The fees could be more</w:t>
      </w:r>
      <w:r w:rsidR="00993AD4">
        <w:rPr>
          <w:rFonts w:ascii="Times New Roman" w:hAnsi="Times New Roman" w:cs="Times New Roman"/>
          <w:sz w:val="24"/>
          <w:szCs w:val="24"/>
        </w:rPr>
        <w:t xml:space="preserve">. </w:t>
      </w:r>
      <w:r>
        <w:rPr>
          <w:rFonts w:ascii="Times New Roman" w:hAnsi="Times New Roman" w:cs="Times New Roman"/>
          <w:sz w:val="24"/>
          <w:szCs w:val="24"/>
        </w:rPr>
        <w:t>Some companies already put money into a boiler to meet standards.</w:t>
      </w:r>
    </w:p>
    <w:p w:rsidR="00326200" w:rsidRDefault="00326200" w:rsidP="009B0AE0">
      <w:pPr>
        <w:spacing w:after="0" w:line="240" w:lineRule="auto"/>
        <w:rPr>
          <w:rFonts w:ascii="Times New Roman" w:hAnsi="Times New Roman" w:cs="Times New Roman"/>
          <w:sz w:val="24"/>
          <w:szCs w:val="24"/>
        </w:rPr>
      </w:pPr>
    </w:p>
    <w:p w:rsidR="00326200" w:rsidRDefault="00151AFA"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stated that the costs are fai</w:t>
      </w:r>
      <w:r w:rsidR="00EF3C67">
        <w:rPr>
          <w:rFonts w:ascii="Times New Roman" w:hAnsi="Times New Roman" w:cs="Times New Roman"/>
          <w:sz w:val="24"/>
          <w:szCs w:val="24"/>
        </w:rPr>
        <w:t>r</w:t>
      </w:r>
      <w:r>
        <w:rPr>
          <w:rFonts w:ascii="Times New Roman" w:hAnsi="Times New Roman" w:cs="Times New Roman"/>
          <w:sz w:val="24"/>
          <w:szCs w:val="24"/>
        </w:rPr>
        <w:t xml:space="preserve">ly in line, some are low and this </w:t>
      </w:r>
      <w:r w:rsidR="00EF3C67">
        <w:rPr>
          <w:rFonts w:ascii="Times New Roman" w:hAnsi="Times New Roman" w:cs="Times New Roman"/>
          <w:sz w:val="24"/>
          <w:szCs w:val="24"/>
        </w:rPr>
        <w:t>member will provide higher cost data</w:t>
      </w:r>
      <w:r>
        <w:rPr>
          <w:rFonts w:ascii="Times New Roman" w:hAnsi="Times New Roman" w:cs="Times New Roman"/>
          <w:sz w:val="24"/>
          <w:szCs w:val="24"/>
        </w:rPr>
        <w:t>.</w:t>
      </w:r>
    </w:p>
    <w:p w:rsidR="00151AFA" w:rsidRDefault="00151AFA" w:rsidP="009B0AE0">
      <w:pPr>
        <w:spacing w:after="0" w:line="240" w:lineRule="auto"/>
        <w:rPr>
          <w:rFonts w:ascii="Times New Roman" w:hAnsi="Times New Roman" w:cs="Times New Roman"/>
          <w:sz w:val="24"/>
          <w:szCs w:val="24"/>
        </w:rPr>
      </w:pPr>
    </w:p>
    <w:p w:rsidR="00020B94" w:rsidRDefault="00151AFA"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w:t>
      </w:r>
      <w:r w:rsidR="00020B94">
        <w:rPr>
          <w:rFonts w:ascii="Times New Roman" w:hAnsi="Times New Roman" w:cs="Times New Roman"/>
          <w:sz w:val="24"/>
          <w:szCs w:val="24"/>
        </w:rPr>
        <w:t xml:space="preserve">committee </w:t>
      </w:r>
      <w:r>
        <w:rPr>
          <w:rFonts w:ascii="Times New Roman" w:hAnsi="Times New Roman" w:cs="Times New Roman"/>
          <w:sz w:val="24"/>
          <w:szCs w:val="24"/>
        </w:rPr>
        <w:t>member said DEQ should hire an economist</w:t>
      </w:r>
      <w:r w:rsidR="00993AD4">
        <w:rPr>
          <w:rFonts w:ascii="Times New Roman" w:hAnsi="Times New Roman" w:cs="Times New Roman"/>
          <w:sz w:val="24"/>
          <w:szCs w:val="24"/>
        </w:rPr>
        <w:t xml:space="preserve">. </w:t>
      </w:r>
      <w:r w:rsidR="00EF3C67">
        <w:rPr>
          <w:rFonts w:ascii="Times New Roman" w:hAnsi="Times New Roman" w:cs="Times New Roman"/>
          <w:sz w:val="24"/>
          <w:szCs w:val="24"/>
        </w:rPr>
        <w:t xml:space="preserve">The </w:t>
      </w:r>
      <w:r w:rsidR="007104AF">
        <w:rPr>
          <w:rFonts w:ascii="Times New Roman" w:hAnsi="Times New Roman" w:cs="Times New Roman"/>
          <w:sz w:val="24"/>
          <w:szCs w:val="24"/>
        </w:rPr>
        <w:t>fiscal and economic impact statement does not account for direct costs and benefits of the rule</w:t>
      </w:r>
      <w:r w:rsidR="00993AD4">
        <w:rPr>
          <w:rFonts w:ascii="Times New Roman" w:hAnsi="Times New Roman" w:cs="Times New Roman"/>
          <w:sz w:val="24"/>
          <w:szCs w:val="24"/>
        </w:rPr>
        <w:t xml:space="preserve">. </w:t>
      </w:r>
      <w:r w:rsidR="004F2F5F">
        <w:rPr>
          <w:rFonts w:ascii="Times New Roman" w:hAnsi="Times New Roman" w:cs="Times New Roman"/>
          <w:sz w:val="24"/>
          <w:szCs w:val="24"/>
        </w:rPr>
        <w:t xml:space="preserve"> It takes a very small part of the costs, installation costs of potentially required controls though the presentation made it sound like there are very few if any facilities that will experience any of these costs as a result of these rules since the rules have been beaten back to the point that they are not going to affect actual pollution from the vast majority of these facilities</w:t>
      </w:r>
      <w:r w:rsidR="00993AD4">
        <w:rPr>
          <w:rFonts w:ascii="Times New Roman" w:hAnsi="Times New Roman" w:cs="Times New Roman"/>
          <w:sz w:val="24"/>
          <w:szCs w:val="24"/>
        </w:rPr>
        <w:t xml:space="preserve">. </w:t>
      </w:r>
      <w:r w:rsidR="004F2F5F">
        <w:rPr>
          <w:rFonts w:ascii="Times New Roman" w:hAnsi="Times New Roman" w:cs="Times New Roman"/>
          <w:sz w:val="24"/>
          <w:szCs w:val="24"/>
        </w:rPr>
        <w:t>This member does not have any input as to the costs that are in the fiscal impact statement</w:t>
      </w:r>
      <w:r w:rsidR="00993AD4">
        <w:rPr>
          <w:rFonts w:ascii="Times New Roman" w:hAnsi="Times New Roman" w:cs="Times New Roman"/>
          <w:sz w:val="24"/>
          <w:szCs w:val="24"/>
        </w:rPr>
        <w:t xml:space="preserve">. </w:t>
      </w:r>
      <w:r w:rsidR="00E12BFE">
        <w:rPr>
          <w:rFonts w:ascii="Times New Roman" w:hAnsi="Times New Roman" w:cs="Times New Roman"/>
          <w:sz w:val="24"/>
          <w:szCs w:val="24"/>
        </w:rPr>
        <w:t xml:space="preserve">There is no quantification or economic impact associated with the health </w:t>
      </w:r>
      <w:r w:rsidR="004F2F5F">
        <w:rPr>
          <w:rFonts w:ascii="Times New Roman" w:hAnsi="Times New Roman" w:cs="Times New Roman"/>
          <w:sz w:val="24"/>
          <w:szCs w:val="24"/>
        </w:rPr>
        <w:t>benefits that could be expected from reducing particulate pollution</w:t>
      </w:r>
      <w:r w:rsidR="00993AD4">
        <w:rPr>
          <w:rFonts w:ascii="Times New Roman" w:hAnsi="Times New Roman" w:cs="Times New Roman"/>
          <w:sz w:val="24"/>
          <w:szCs w:val="24"/>
        </w:rPr>
        <w:t xml:space="preserve">. </w:t>
      </w:r>
      <w:r w:rsidR="004F2F5F">
        <w:rPr>
          <w:rFonts w:ascii="Times New Roman" w:hAnsi="Times New Roman" w:cs="Times New Roman"/>
          <w:sz w:val="24"/>
          <w:szCs w:val="24"/>
        </w:rPr>
        <w:t>From EPA’s data, th</w:t>
      </w:r>
      <w:r w:rsidR="002B0E02">
        <w:rPr>
          <w:rFonts w:ascii="Times New Roman" w:hAnsi="Times New Roman" w:cs="Times New Roman"/>
          <w:sz w:val="24"/>
          <w:szCs w:val="24"/>
        </w:rPr>
        <w:t xml:space="preserve">ere is </w:t>
      </w:r>
      <w:r w:rsidR="004F2F5F">
        <w:rPr>
          <w:rFonts w:ascii="Times New Roman" w:hAnsi="Times New Roman" w:cs="Times New Roman"/>
          <w:sz w:val="24"/>
          <w:szCs w:val="24"/>
        </w:rPr>
        <w:t xml:space="preserve">almost </w:t>
      </w:r>
      <w:r w:rsidR="002B0E02">
        <w:rPr>
          <w:rFonts w:ascii="Times New Roman" w:hAnsi="Times New Roman" w:cs="Times New Roman"/>
          <w:sz w:val="24"/>
          <w:szCs w:val="24"/>
        </w:rPr>
        <w:t xml:space="preserve">a linear relationship between the amount of </w:t>
      </w:r>
      <w:r w:rsidR="004F2F5F">
        <w:rPr>
          <w:rFonts w:ascii="Times New Roman" w:hAnsi="Times New Roman" w:cs="Times New Roman"/>
          <w:sz w:val="24"/>
          <w:szCs w:val="24"/>
        </w:rPr>
        <w:t>particulate matter</w:t>
      </w:r>
      <w:r w:rsidR="002B0E02">
        <w:rPr>
          <w:rFonts w:ascii="Times New Roman" w:hAnsi="Times New Roman" w:cs="Times New Roman"/>
          <w:sz w:val="24"/>
          <w:szCs w:val="24"/>
        </w:rPr>
        <w:t xml:space="preserve"> in </w:t>
      </w:r>
      <w:r w:rsidR="00020B94">
        <w:rPr>
          <w:rFonts w:ascii="Times New Roman" w:hAnsi="Times New Roman" w:cs="Times New Roman"/>
          <w:sz w:val="24"/>
          <w:szCs w:val="24"/>
        </w:rPr>
        <w:t xml:space="preserve">the air and </w:t>
      </w:r>
      <w:r w:rsidR="004F2F5F">
        <w:rPr>
          <w:rFonts w:ascii="Times New Roman" w:hAnsi="Times New Roman" w:cs="Times New Roman"/>
          <w:sz w:val="24"/>
          <w:szCs w:val="24"/>
        </w:rPr>
        <w:t xml:space="preserve">the rates of </w:t>
      </w:r>
      <w:r w:rsidR="00020B94">
        <w:rPr>
          <w:rFonts w:ascii="Times New Roman" w:hAnsi="Times New Roman" w:cs="Times New Roman"/>
          <w:sz w:val="24"/>
          <w:szCs w:val="24"/>
        </w:rPr>
        <w:t>disease and death</w:t>
      </w:r>
      <w:r w:rsidR="004F2F5F">
        <w:rPr>
          <w:rFonts w:ascii="Times New Roman" w:hAnsi="Times New Roman" w:cs="Times New Roman"/>
          <w:sz w:val="24"/>
          <w:szCs w:val="24"/>
        </w:rPr>
        <w:t xml:space="preserve"> in a community</w:t>
      </w:r>
      <w:r w:rsidR="00020B94">
        <w:rPr>
          <w:rFonts w:ascii="Times New Roman" w:hAnsi="Times New Roman" w:cs="Times New Roman"/>
          <w:sz w:val="24"/>
          <w:szCs w:val="24"/>
        </w:rPr>
        <w:t xml:space="preserve">. </w:t>
      </w:r>
      <w:r w:rsidR="004F2F5F">
        <w:rPr>
          <w:rFonts w:ascii="Times New Roman" w:hAnsi="Times New Roman" w:cs="Times New Roman"/>
          <w:sz w:val="24"/>
          <w:szCs w:val="24"/>
        </w:rPr>
        <w:t xml:space="preserve">When you don’t put any economic value on the </w:t>
      </w:r>
      <w:r w:rsidR="00020B94">
        <w:rPr>
          <w:rFonts w:ascii="Times New Roman" w:hAnsi="Times New Roman" w:cs="Times New Roman"/>
          <w:sz w:val="24"/>
          <w:szCs w:val="24"/>
        </w:rPr>
        <w:t>costs of treatment and the cost of losing a breadwinner</w:t>
      </w:r>
      <w:r w:rsidR="004F2F5F">
        <w:rPr>
          <w:rFonts w:ascii="Times New Roman" w:hAnsi="Times New Roman" w:cs="Times New Roman"/>
          <w:sz w:val="24"/>
          <w:szCs w:val="24"/>
        </w:rPr>
        <w:t>, you essentially</w:t>
      </w:r>
      <w:r w:rsidR="003A7717">
        <w:rPr>
          <w:rFonts w:ascii="Times New Roman" w:hAnsi="Times New Roman" w:cs="Times New Roman"/>
          <w:sz w:val="24"/>
          <w:szCs w:val="24"/>
        </w:rPr>
        <w:t xml:space="preserve"> ignore</w:t>
      </w:r>
      <w:r w:rsidR="00020B94">
        <w:rPr>
          <w:rFonts w:ascii="Times New Roman" w:hAnsi="Times New Roman" w:cs="Times New Roman"/>
          <w:sz w:val="24"/>
          <w:szCs w:val="24"/>
        </w:rPr>
        <w:t xml:space="preserve"> costs of pollution</w:t>
      </w:r>
      <w:r w:rsidR="003A7717">
        <w:rPr>
          <w:rFonts w:ascii="Times New Roman" w:hAnsi="Times New Roman" w:cs="Times New Roman"/>
          <w:sz w:val="24"/>
          <w:szCs w:val="24"/>
        </w:rPr>
        <w:t xml:space="preserve"> and compare them to the costs of compliance</w:t>
      </w:r>
      <w:r w:rsidR="00993AD4">
        <w:rPr>
          <w:rFonts w:ascii="Times New Roman" w:hAnsi="Times New Roman" w:cs="Times New Roman"/>
          <w:sz w:val="24"/>
          <w:szCs w:val="24"/>
        </w:rPr>
        <w:t xml:space="preserve">. </w:t>
      </w:r>
      <w:r w:rsidR="00020B94">
        <w:rPr>
          <w:rFonts w:ascii="Times New Roman" w:hAnsi="Times New Roman" w:cs="Times New Roman"/>
          <w:sz w:val="24"/>
          <w:szCs w:val="24"/>
        </w:rPr>
        <w:t>There is no way to balance fiscal impacts</w:t>
      </w:r>
      <w:r w:rsidR="00993AD4">
        <w:rPr>
          <w:rFonts w:ascii="Times New Roman" w:hAnsi="Times New Roman" w:cs="Times New Roman"/>
          <w:sz w:val="24"/>
          <w:szCs w:val="24"/>
        </w:rPr>
        <w:t xml:space="preserve">. </w:t>
      </w:r>
      <w:r w:rsidR="00020B94">
        <w:rPr>
          <w:rFonts w:ascii="Times New Roman" w:hAnsi="Times New Roman" w:cs="Times New Roman"/>
          <w:sz w:val="24"/>
          <w:szCs w:val="24"/>
        </w:rPr>
        <w:t xml:space="preserve">It’s </w:t>
      </w:r>
      <w:r w:rsidR="003A7717">
        <w:rPr>
          <w:rFonts w:ascii="Times New Roman" w:hAnsi="Times New Roman" w:cs="Times New Roman"/>
          <w:sz w:val="24"/>
          <w:szCs w:val="24"/>
        </w:rPr>
        <w:t xml:space="preserve">probably </w:t>
      </w:r>
      <w:r w:rsidR="00020B94">
        <w:rPr>
          <w:rFonts w:ascii="Times New Roman" w:hAnsi="Times New Roman" w:cs="Times New Roman"/>
          <w:sz w:val="24"/>
          <w:szCs w:val="24"/>
        </w:rPr>
        <w:t>cheaper to reduce pollution than to pay for healthcare costs</w:t>
      </w:r>
      <w:r w:rsidR="003A7717">
        <w:rPr>
          <w:rFonts w:ascii="Times New Roman" w:hAnsi="Times New Roman" w:cs="Times New Roman"/>
          <w:sz w:val="24"/>
          <w:szCs w:val="24"/>
        </w:rPr>
        <w:t xml:space="preserve"> and lower working capacity of the public</w:t>
      </w:r>
      <w:r w:rsidR="00993AD4">
        <w:rPr>
          <w:rFonts w:ascii="Times New Roman" w:hAnsi="Times New Roman" w:cs="Times New Roman"/>
          <w:sz w:val="24"/>
          <w:szCs w:val="24"/>
        </w:rPr>
        <w:t xml:space="preserve">. </w:t>
      </w:r>
      <w:r w:rsidR="003A7717">
        <w:rPr>
          <w:rFonts w:ascii="Times New Roman" w:hAnsi="Times New Roman" w:cs="Times New Roman"/>
          <w:sz w:val="24"/>
          <w:szCs w:val="24"/>
        </w:rPr>
        <w:t>We don’t know that because that information is not provided</w:t>
      </w:r>
      <w:r w:rsidR="00993AD4">
        <w:rPr>
          <w:rFonts w:ascii="Times New Roman" w:hAnsi="Times New Roman" w:cs="Times New Roman"/>
          <w:sz w:val="24"/>
          <w:szCs w:val="24"/>
        </w:rPr>
        <w:t xml:space="preserve">. </w:t>
      </w:r>
      <w:r w:rsidR="003A7717">
        <w:rPr>
          <w:rFonts w:ascii="Times New Roman" w:hAnsi="Times New Roman" w:cs="Times New Roman"/>
          <w:sz w:val="24"/>
          <w:szCs w:val="24"/>
        </w:rPr>
        <w:t xml:space="preserve">If that information was provided, that is what we would find because every time EPA has looked at reducing particulate matter standards, the cost of compliance </w:t>
      </w:r>
      <w:r w:rsidR="004651F0">
        <w:rPr>
          <w:rFonts w:ascii="Times New Roman" w:hAnsi="Times New Roman" w:cs="Times New Roman"/>
          <w:sz w:val="24"/>
          <w:szCs w:val="24"/>
        </w:rPr>
        <w:t xml:space="preserve">is far outweighed </w:t>
      </w:r>
      <w:r w:rsidR="003A7717">
        <w:rPr>
          <w:rFonts w:ascii="Times New Roman" w:hAnsi="Times New Roman" w:cs="Times New Roman"/>
          <w:sz w:val="24"/>
          <w:szCs w:val="24"/>
        </w:rPr>
        <w:t>by th</w:t>
      </w:r>
      <w:r w:rsidR="004651F0">
        <w:rPr>
          <w:rFonts w:ascii="Times New Roman" w:hAnsi="Times New Roman" w:cs="Times New Roman"/>
          <w:sz w:val="24"/>
          <w:szCs w:val="24"/>
        </w:rPr>
        <w:t>e benefits that are experienced by the public</w:t>
      </w:r>
      <w:r w:rsidR="00993AD4">
        <w:rPr>
          <w:rFonts w:ascii="Times New Roman" w:hAnsi="Times New Roman" w:cs="Times New Roman"/>
          <w:sz w:val="24"/>
          <w:szCs w:val="24"/>
        </w:rPr>
        <w:t xml:space="preserve">. </w:t>
      </w:r>
      <w:r w:rsidR="00020B94">
        <w:rPr>
          <w:rFonts w:ascii="Times New Roman" w:hAnsi="Times New Roman" w:cs="Times New Roman"/>
          <w:sz w:val="24"/>
          <w:szCs w:val="24"/>
        </w:rPr>
        <w:t>This is abo</w:t>
      </w:r>
      <w:r w:rsidR="004651F0">
        <w:rPr>
          <w:rFonts w:ascii="Times New Roman" w:hAnsi="Times New Roman" w:cs="Times New Roman"/>
          <w:sz w:val="24"/>
          <w:szCs w:val="24"/>
        </w:rPr>
        <w:t xml:space="preserve">ut who pays. This is putting some of the costs on the pre-1970 wood fired boiler operators that are currently born by </w:t>
      </w:r>
      <w:r w:rsidR="00020B94">
        <w:rPr>
          <w:rFonts w:ascii="Times New Roman" w:hAnsi="Times New Roman" w:cs="Times New Roman"/>
          <w:sz w:val="24"/>
          <w:szCs w:val="24"/>
        </w:rPr>
        <w:t>the public</w:t>
      </w:r>
      <w:r w:rsidR="00993AD4">
        <w:rPr>
          <w:rFonts w:ascii="Times New Roman" w:hAnsi="Times New Roman" w:cs="Times New Roman"/>
          <w:sz w:val="24"/>
          <w:szCs w:val="24"/>
        </w:rPr>
        <w:t xml:space="preserve">. </w:t>
      </w:r>
    </w:p>
    <w:p w:rsidR="004651F0" w:rsidRDefault="004651F0" w:rsidP="009B0AE0">
      <w:pPr>
        <w:spacing w:after="0" w:line="240" w:lineRule="auto"/>
        <w:rPr>
          <w:rFonts w:ascii="Times New Roman" w:hAnsi="Times New Roman" w:cs="Times New Roman"/>
          <w:sz w:val="24"/>
          <w:szCs w:val="24"/>
        </w:rPr>
      </w:pPr>
    </w:p>
    <w:p w:rsidR="00020B94" w:rsidRDefault="00020B94"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reiterated that DEQ should hire an economist</w:t>
      </w:r>
      <w:r w:rsidR="00993AD4">
        <w:rPr>
          <w:rFonts w:ascii="Times New Roman" w:hAnsi="Times New Roman" w:cs="Times New Roman"/>
          <w:sz w:val="24"/>
          <w:szCs w:val="24"/>
        </w:rPr>
        <w:t xml:space="preserve">. </w:t>
      </w:r>
      <w:r>
        <w:rPr>
          <w:rFonts w:ascii="Times New Roman" w:hAnsi="Times New Roman" w:cs="Times New Roman"/>
          <w:sz w:val="24"/>
          <w:szCs w:val="24"/>
        </w:rPr>
        <w:t>The costs should be broken out for small businesses</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DEQ should estimate the total cost of the rule package for the known universe of large and small businesses, not </w:t>
      </w:r>
      <w:r w:rsidR="00AC7C13">
        <w:rPr>
          <w:rFonts w:ascii="Times New Roman" w:hAnsi="Times New Roman" w:cs="Times New Roman"/>
          <w:sz w:val="24"/>
          <w:szCs w:val="24"/>
        </w:rPr>
        <w:t>a</w:t>
      </w:r>
      <w:r w:rsidR="000F5966">
        <w:rPr>
          <w:rFonts w:ascii="Times New Roman" w:hAnsi="Times New Roman" w:cs="Times New Roman"/>
          <w:sz w:val="24"/>
          <w:szCs w:val="24"/>
        </w:rPr>
        <w:t>n</w:t>
      </w:r>
      <w:r w:rsidR="00AC7C13">
        <w:rPr>
          <w:rFonts w:ascii="Times New Roman" w:hAnsi="Times New Roman" w:cs="Times New Roman"/>
          <w:sz w:val="24"/>
          <w:szCs w:val="24"/>
        </w:rPr>
        <w:t xml:space="preserve"> individualized </w:t>
      </w:r>
      <w:r>
        <w:rPr>
          <w:rFonts w:ascii="Times New Roman" w:hAnsi="Times New Roman" w:cs="Times New Roman"/>
          <w:sz w:val="24"/>
          <w:szCs w:val="24"/>
        </w:rPr>
        <w:t>source</w:t>
      </w:r>
      <w:r w:rsidR="000F5966">
        <w:rPr>
          <w:rFonts w:ascii="Times New Roman" w:hAnsi="Times New Roman" w:cs="Times New Roman"/>
          <w:sz w:val="24"/>
          <w:szCs w:val="24"/>
        </w:rPr>
        <w:t xml:space="preserve"> cost</w:t>
      </w:r>
      <w:r w:rsidR="00993AD4">
        <w:rPr>
          <w:rFonts w:ascii="Times New Roman" w:hAnsi="Times New Roman" w:cs="Times New Roman"/>
          <w:sz w:val="24"/>
          <w:szCs w:val="24"/>
        </w:rPr>
        <w:t xml:space="preserve">. </w:t>
      </w:r>
      <w:r w:rsidR="000F5966">
        <w:rPr>
          <w:rFonts w:ascii="Times New Roman" w:hAnsi="Times New Roman" w:cs="Times New Roman"/>
          <w:sz w:val="24"/>
          <w:szCs w:val="24"/>
        </w:rPr>
        <w:t xml:space="preserve">For a true cost benefit analysis, you need the total cost of the rule package for the business community, based on the known universe of sources and how many of those sources actually have to make improvements, break those out by small businesses and other businesses then you’ll have a number that is meaningful, not only the impacts on small businesses but the impact of the rule package as a whole to weigh against the benefits. </w:t>
      </w:r>
      <w:r>
        <w:rPr>
          <w:rFonts w:ascii="Times New Roman" w:hAnsi="Times New Roman" w:cs="Times New Roman"/>
          <w:sz w:val="24"/>
          <w:szCs w:val="24"/>
        </w:rPr>
        <w:t>Since there is a deferral period for capital improvements, these one-time costs should be annualized.</w:t>
      </w:r>
      <w:r w:rsidR="000F5966">
        <w:rPr>
          <w:rFonts w:ascii="Times New Roman" w:hAnsi="Times New Roman" w:cs="Times New Roman"/>
          <w:sz w:val="24"/>
          <w:szCs w:val="24"/>
        </w:rPr>
        <w:t xml:space="preserve"> To provide context at the EQC rule adoption, DEQ should compare the costs of the former proposal that was originally put on the table to what is now being put out there now, a scaled back</w:t>
      </w:r>
      <w:r w:rsidR="00E155B4">
        <w:rPr>
          <w:rFonts w:ascii="Times New Roman" w:hAnsi="Times New Roman" w:cs="Times New Roman"/>
          <w:sz w:val="24"/>
          <w:szCs w:val="24"/>
        </w:rPr>
        <w:t xml:space="preserve">, </w:t>
      </w:r>
      <w:proofErr w:type="gramStart"/>
      <w:r w:rsidR="00E155B4">
        <w:rPr>
          <w:rFonts w:ascii="Times New Roman" w:hAnsi="Times New Roman" w:cs="Times New Roman"/>
          <w:sz w:val="24"/>
          <w:szCs w:val="24"/>
        </w:rPr>
        <w:t>more</w:t>
      </w:r>
      <w:proofErr w:type="gramEnd"/>
      <w:r w:rsidR="00E155B4">
        <w:rPr>
          <w:rFonts w:ascii="Times New Roman" w:hAnsi="Times New Roman" w:cs="Times New Roman"/>
          <w:sz w:val="24"/>
          <w:szCs w:val="24"/>
        </w:rPr>
        <w:t xml:space="preserve"> relaxed standard</w:t>
      </w:r>
      <w:r w:rsidR="00993AD4">
        <w:rPr>
          <w:rFonts w:ascii="Times New Roman" w:hAnsi="Times New Roman" w:cs="Times New Roman"/>
          <w:sz w:val="24"/>
          <w:szCs w:val="24"/>
        </w:rPr>
        <w:t xml:space="preserve">. </w:t>
      </w:r>
      <w:r w:rsidR="000F5966">
        <w:rPr>
          <w:rFonts w:ascii="Times New Roman" w:hAnsi="Times New Roman" w:cs="Times New Roman"/>
          <w:sz w:val="24"/>
          <w:szCs w:val="24"/>
        </w:rPr>
        <w:t xml:space="preserve">DEQ should say we came out with this proposal and heard back from the business community </w:t>
      </w:r>
      <w:r w:rsidR="006E3481">
        <w:rPr>
          <w:rFonts w:ascii="Times New Roman" w:hAnsi="Times New Roman" w:cs="Times New Roman"/>
          <w:sz w:val="24"/>
          <w:szCs w:val="24"/>
        </w:rPr>
        <w:t>that it wa</w:t>
      </w:r>
      <w:r w:rsidR="00E155B4">
        <w:rPr>
          <w:rFonts w:ascii="Times New Roman" w:hAnsi="Times New Roman" w:cs="Times New Roman"/>
          <w:sz w:val="24"/>
          <w:szCs w:val="24"/>
        </w:rPr>
        <w:t>s going to be too costly, here are the costs that were associated with that and now here is our current proposal</w:t>
      </w:r>
      <w:r w:rsidR="00993AD4">
        <w:rPr>
          <w:rFonts w:ascii="Times New Roman" w:hAnsi="Times New Roman" w:cs="Times New Roman"/>
          <w:sz w:val="24"/>
          <w:szCs w:val="24"/>
        </w:rPr>
        <w:t xml:space="preserve">. </w:t>
      </w:r>
      <w:r w:rsidR="00E155B4">
        <w:rPr>
          <w:rFonts w:ascii="Times New Roman" w:hAnsi="Times New Roman" w:cs="Times New Roman"/>
          <w:sz w:val="24"/>
          <w:szCs w:val="24"/>
        </w:rPr>
        <w:t>If there is going to be a debate over whether the current proposal is too costly, I think it would be helpful to provide context as to what the original proposal was</w:t>
      </w:r>
      <w:r w:rsidR="00993AD4">
        <w:rPr>
          <w:rFonts w:ascii="Times New Roman" w:hAnsi="Times New Roman" w:cs="Times New Roman"/>
          <w:sz w:val="24"/>
          <w:szCs w:val="24"/>
        </w:rPr>
        <w:t xml:space="preserve">. </w:t>
      </w:r>
    </w:p>
    <w:p w:rsidR="00020B94" w:rsidRDefault="00020B94" w:rsidP="009B0AE0">
      <w:pPr>
        <w:spacing w:after="0" w:line="240" w:lineRule="auto"/>
        <w:rPr>
          <w:rFonts w:ascii="Times New Roman" w:hAnsi="Times New Roman" w:cs="Times New Roman"/>
          <w:sz w:val="24"/>
          <w:szCs w:val="24"/>
        </w:rPr>
      </w:pPr>
    </w:p>
    <w:p w:rsidR="004B6A0B" w:rsidRDefault="00020B94"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w:t>
      </w:r>
      <w:r w:rsidR="004431AE">
        <w:rPr>
          <w:rFonts w:ascii="Times New Roman" w:hAnsi="Times New Roman" w:cs="Times New Roman"/>
          <w:sz w:val="24"/>
          <w:szCs w:val="24"/>
        </w:rPr>
        <w:t>stated the cost</w:t>
      </w:r>
      <w:r w:rsidR="00917984">
        <w:rPr>
          <w:rFonts w:ascii="Times New Roman" w:hAnsi="Times New Roman" w:cs="Times New Roman"/>
          <w:sz w:val="24"/>
          <w:szCs w:val="24"/>
        </w:rPr>
        <w:t xml:space="preserve">s are </w:t>
      </w:r>
      <w:r w:rsidR="003D48EF">
        <w:rPr>
          <w:rFonts w:ascii="Times New Roman" w:hAnsi="Times New Roman" w:cs="Times New Roman"/>
          <w:sz w:val="24"/>
          <w:szCs w:val="24"/>
        </w:rPr>
        <w:t>fairly representative</w:t>
      </w:r>
      <w:r w:rsidR="0082079F">
        <w:rPr>
          <w:rFonts w:ascii="Times New Roman" w:hAnsi="Times New Roman" w:cs="Times New Roman"/>
          <w:sz w:val="24"/>
          <w:szCs w:val="24"/>
        </w:rPr>
        <w:t xml:space="preserve">, maybe a little understated.  There are some discrepancies in </w:t>
      </w:r>
      <w:r w:rsidR="003D48EF">
        <w:rPr>
          <w:rFonts w:ascii="Times New Roman" w:hAnsi="Times New Roman" w:cs="Times New Roman"/>
          <w:sz w:val="24"/>
          <w:szCs w:val="24"/>
        </w:rPr>
        <w:t xml:space="preserve">terms of </w:t>
      </w:r>
      <w:r w:rsidR="0082079F">
        <w:rPr>
          <w:rFonts w:ascii="Times New Roman" w:hAnsi="Times New Roman" w:cs="Times New Roman"/>
          <w:sz w:val="24"/>
          <w:szCs w:val="24"/>
        </w:rPr>
        <w:t xml:space="preserve">annual </w:t>
      </w:r>
      <w:r w:rsidR="005B1E1A">
        <w:rPr>
          <w:rFonts w:ascii="Times New Roman" w:hAnsi="Times New Roman" w:cs="Times New Roman"/>
          <w:sz w:val="24"/>
          <w:szCs w:val="24"/>
        </w:rPr>
        <w:t xml:space="preserve">operating </w:t>
      </w:r>
      <w:r w:rsidR="003D48EF">
        <w:rPr>
          <w:rFonts w:ascii="Times New Roman" w:hAnsi="Times New Roman" w:cs="Times New Roman"/>
          <w:sz w:val="24"/>
          <w:szCs w:val="24"/>
        </w:rPr>
        <w:t xml:space="preserve">for potential pollution control devices </w:t>
      </w:r>
      <w:r w:rsidR="003D48EF">
        <w:rPr>
          <w:rFonts w:ascii="Times New Roman" w:hAnsi="Times New Roman" w:cs="Times New Roman"/>
          <w:sz w:val="24"/>
          <w:szCs w:val="24"/>
        </w:rPr>
        <w:lastRenderedPageBreak/>
        <w:t xml:space="preserve">that are not reflected in those costs.  Another concern or observation is that there seems to be a consensus that most of the facilities can meet these new standards without major capital investments in pollution control devices. </w:t>
      </w:r>
      <w:r w:rsidR="004B6A0B">
        <w:rPr>
          <w:rFonts w:ascii="Times New Roman" w:hAnsi="Times New Roman" w:cs="Times New Roman"/>
          <w:sz w:val="24"/>
          <w:szCs w:val="24"/>
        </w:rPr>
        <w:t xml:space="preserve">From an engineering </w:t>
      </w:r>
      <w:r w:rsidR="003D48EF">
        <w:rPr>
          <w:rFonts w:ascii="Times New Roman" w:hAnsi="Times New Roman" w:cs="Times New Roman"/>
          <w:sz w:val="24"/>
          <w:szCs w:val="24"/>
        </w:rPr>
        <w:t>perspective</w:t>
      </w:r>
      <w:r w:rsidR="004B6A0B">
        <w:rPr>
          <w:rFonts w:ascii="Times New Roman" w:hAnsi="Times New Roman" w:cs="Times New Roman"/>
          <w:sz w:val="24"/>
          <w:szCs w:val="24"/>
        </w:rPr>
        <w:t xml:space="preserve"> where you try and provide a </w:t>
      </w:r>
      <w:r w:rsidR="00AD2E53">
        <w:rPr>
          <w:rFonts w:ascii="Times New Roman" w:hAnsi="Times New Roman" w:cs="Times New Roman"/>
          <w:sz w:val="24"/>
          <w:szCs w:val="24"/>
        </w:rPr>
        <w:t xml:space="preserve">safety </w:t>
      </w:r>
      <w:r w:rsidR="0082079F">
        <w:rPr>
          <w:rFonts w:ascii="Times New Roman" w:hAnsi="Times New Roman" w:cs="Times New Roman"/>
          <w:sz w:val="24"/>
          <w:szCs w:val="24"/>
        </w:rPr>
        <w:t>factor</w:t>
      </w:r>
      <w:r w:rsidR="004B6A0B">
        <w:rPr>
          <w:rFonts w:ascii="Times New Roman" w:hAnsi="Times New Roman" w:cs="Times New Roman"/>
          <w:sz w:val="24"/>
          <w:szCs w:val="24"/>
        </w:rPr>
        <w:t xml:space="preserve"> to</w:t>
      </w:r>
      <w:r w:rsidR="00AD2E53">
        <w:rPr>
          <w:rFonts w:ascii="Times New Roman" w:hAnsi="Times New Roman" w:cs="Times New Roman"/>
          <w:sz w:val="24"/>
          <w:szCs w:val="24"/>
        </w:rPr>
        <w:t xml:space="preserve"> </w:t>
      </w:r>
      <w:r w:rsidR="008D1D38">
        <w:rPr>
          <w:rFonts w:ascii="Times New Roman" w:hAnsi="Times New Roman" w:cs="Times New Roman"/>
          <w:sz w:val="24"/>
          <w:szCs w:val="24"/>
        </w:rPr>
        <w:t xml:space="preserve">ensure </w:t>
      </w:r>
      <w:r w:rsidR="00AD2E53">
        <w:rPr>
          <w:rFonts w:ascii="Times New Roman" w:hAnsi="Times New Roman" w:cs="Times New Roman"/>
          <w:sz w:val="24"/>
          <w:szCs w:val="24"/>
        </w:rPr>
        <w:t>compliance</w:t>
      </w:r>
      <w:r w:rsidR="004B6A0B">
        <w:rPr>
          <w:rFonts w:ascii="Times New Roman" w:hAnsi="Times New Roman" w:cs="Times New Roman"/>
          <w:sz w:val="24"/>
          <w:szCs w:val="24"/>
        </w:rPr>
        <w:t>, most facilities will need to look at some kind of capital investment for a pollution control system</w:t>
      </w:r>
      <w:r w:rsidR="00993AD4">
        <w:rPr>
          <w:rFonts w:ascii="Times New Roman" w:hAnsi="Times New Roman" w:cs="Times New Roman"/>
          <w:sz w:val="24"/>
          <w:szCs w:val="24"/>
        </w:rPr>
        <w:t xml:space="preserve">. </w:t>
      </w:r>
      <w:r w:rsidR="004B6A0B">
        <w:rPr>
          <w:rFonts w:ascii="Times New Roman" w:hAnsi="Times New Roman" w:cs="Times New Roman"/>
          <w:sz w:val="24"/>
          <w:szCs w:val="24"/>
        </w:rPr>
        <w:t xml:space="preserve">Has DEQ looked at data that substantiates </w:t>
      </w:r>
      <w:r w:rsidR="0082079F">
        <w:rPr>
          <w:rFonts w:ascii="Times New Roman" w:hAnsi="Times New Roman" w:cs="Times New Roman"/>
          <w:sz w:val="24"/>
          <w:szCs w:val="24"/>
        </w:rPr>
        <w:t xml:space="preserve">that </w:t>
      </w:r>
      <w:r w:rsidR="004B6A0B">
        <w:rPr>
          <w:rFonts w:ascii="Times New Roman" w:hAnsi="Times New Roman" w:cs="Times New Roman"/>
          <w:sz w:val="24"/>
          <w:szCs w:val="24"/>
        </w:rPr>
        <w:t>the dollars invested in these areas is going to achieve the</w:t>
      </w:r>
      <w:r w:rsidR="001807E9">
        <w:rPr>
          <w:rFonts w:ascii="Times New Roman" w:hAnsi="Times New Roman" w:cs="Times New Roman"/>
          <w:sz w:val="24"/>
          <w:szCs w:val="24"/>
        </w:rPr>
        <w:t xml:space="preserve"> desired outcome in air quality?</w:t>
      </w:r>
      <w:r w:rsidR="004B6A0B">
        <w:rPr>
          <w:rFonts w:ascii="Times New Roman" w:hAnsi="Times New Roman" w:cs="Times New Roman"/>
          <w:sz w:val="24"/>
          <w:szCs w:val="24"/>
        </w:rPr>
        <w:t xml:space="preserve"> </w:t>
      </w:r>
    </w:p>
    <w:p w:rsidR="004B6A0B" w:rsidRDefault="004B6A0B" w:rsidP="009B0AE0">
      <w:pPr>
        <w:spacing w:after="0" w:line="240" w:lineRule="auto"/>
        <w:rPr>
          <w:rFonts w:ascii="Times New Roman" w:hAnsi="Times New Roman" w:cs="Times New Roman"/>
          <w:sz w:val="24"/>
          <w:szCs w:val="24"/>
        </w:rPr>
      </w:pPr>
    </w:p>
    <w:p w:rsidR="005B1E1A" w:rsidRDefault="00AD2E53"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An engineering analysis costs more than $8,0</w:t>
      </w:r>
      <w:r w:rsidR="0096281F">
        <w:rPr>
          <w:rFonts w:ascii="Times New Roman" w:hAnsi="Times New Roman" w:cs="Times New Roman"/>
          <w:sz w:val="24"/>
          <w:szCs w:val="24"/>
        </w:rPr>
        <w:t>00</w:t>
      </w:r>
      <w:r w:rsidR="001807E9">
        <w:rPr>
          <w:rFonts w:ascii="Times New Roman" w:hAnsi="Times New Roman" w:cs="Times New Roman"/>
          <w:sz w:val="24"/>
          <w:szCs w:val="24"/>
        </w:rPr>
        <w:t xml:space="preserve"> and</w:t>
      </w:r>
      <w:r w:rsidR="00D72EA5">
        <w:rPr>
          <w:rFonts w:ascii="Times New Roman" w:hAnsi="Times New Roman" w:cs="Times New Roman"/>
          <w:sz w:val="24"/>
          <w:szCs w:val="24"/>
        </w:rPr>
        <w:t xml:space="preserve"> that just covers the phone call</w:t>
      </w:r>
      <w:r w:rsidR="00993AD4">
        <w:rPr>
          <w:rFonts w:ascii="Times New Roman" w:hAnsi="Times New Roman" w:cs="Times New Roman"/>
          <w:sz w:val="24"/>
          <w:szCs w:val="24"/>
        </w:rPr>
        <w:t xml:space="preserve">. </w:t>
      </w:r>
      <w:r w:rsidR="00D72EA5">
        <w:rPr>
          <w:rFonts w:ascii="Times New Roman" w:hAnsi="Times New Roman" w:cs="Times New Roman"/>
          <w:sz w:val="24"/>
          <w:szCs w:val="24"/>
        </w:rPr>
        <w:t xml:space="preserve">The table doesn’t reflect the costs for potential pollution controls. </w:t>
      </w:r>
      <w:r w:rsidR="0096281F">
        <w:rPr>
          <w:rFonts w:ascii="Times New Roman" w:hAnsi="Times New Roman" w:cs="Times New Roman"/>
          <w:sz w:val="24"/>
          <w:szCs w:val="24"/>
        </w:rPr>
        <w:t xml:space="preserve">An ESP ranges </w:t>
      </w:r>
      <w:r w:rsidR="00987503">
        <w:rPr>
          <w:rFonts w:ascii="Times New Roman" w:hAnsi="Times New Roman" w:cs="Times New Roman"/>
          <w:sz w:val="24"/>
          <w:szCs w:val="24"/>
        </w:rPr>
        <w:t xml:space="preserve">for refurbishing to new </w:t>
      </w:r>
      <w:r w:rsidR="0096281F">
        <w:rPr>
          <w:rFonts w:ascii="Times New Roman" w:hAnsi="Times New Roman" w:cs="Times New Roman"/>
          <w:sz w:val="24"/>
          <w:szCs w:val="24"/>
        </w:rPr>
        <w:t>cost</w:t>
      </w:r>
      <w:r w:rsidR="00987503">
        <w:rPr>
          <w:rFonts w:ascii="Times New Roman" w:hAnsi="Times New Roman" w:cs="Times New Roman"/>
          <w:sz w:val="24"/>
          <w:szCs w:val="24"/>
        </w:rPr>
        <w:t>s</w:t>
      </w:r>
      <w:r w:rsidR="0096281F">
        <w:rPr>
          <w:rFonts w:ascii="Times New Roman" w:hAnsi="Times New Roman" w:cs="Times New Roman"/>
          <w:sz w:val="24"/>
          <w:szCs w:val="24"/>
        </w:rPr>
        <w:t xml:space="preserve"> from</w:t>
      </w:r>
      <w:r>
        <w:rPr>
          <w:rFonts w:ascii="Times New Roman" w:hAnsi="Times New Roman" w:cs="Times New Roman"/>
          <w:sz w:val="24"/>
          <w:szCs w:val="24"/>
        </w:rPr>
        <w:t xml:space="preserve"> $900,000 to $2.7 million</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Operating costs for an ESP are </w:t>
      </w:r>
      <w:r w:rsidR="00D72EA5">
        <w:rPr>
          <w:rFonts w:ascii="Times New Roman" w:hAnsi="Times New Roman" w:cs="Times New Roman"/>
          <w:sz w:val="24"/>
          <w:szCs w:val="24"/>
        </w:rPr>
        <w:t>about $61,000/year</w:t>
      </w:r>
      <w:r w:rsidR="00993AD4">
        <w:rPr>
          <w:rFonts w:ascii="Times New Roman" w:hAnsi="Times New Roman" w:cs="Times New Roman"/>
          <w:sz w:val="24"/>
          <w:szCs w:val="24"/>
        </w:rPr>
        <w:t xml:space="preserve">. </w:t>
      </w:r>
      <w:r w:rsidR="00D72EA5">
        <w:rPr>
          <w:rFonts w:ascii="Times New Roman" w:hAnsi="Times New Roman" w:cs="Times New Roman"/>
          <w:sz w:val="24"/>
          <w:szCs w:val="24"/>
        </w:rPr>
        <w:t xml:space="preserve">Boiler tune-ups may be required by </w:t>
      </w:r>
      <w:r w:rsidR="000F78D8">
        <w:rPr>
          <w:rFonts w:ascii="Times New Roman" w:hAnsi="Times New Roman" w:cs="Times New Roman"/>
          <w:sz w:val="24"/>
          <w:szCs w:val="24"/>
        </w:rPr>
        <w:t xml:space="preserve">some </w:t>
      </w:r>
      <w:r w:rsidR="00D72EA5">
        <w:rPr>
          <w:rFonts w:ascii="Times New Roman" w:hAnsi="Times New Roman" w:cs="Times New Roman"/>
          <w:sz w:val="24"/>
          <w:szCs w:val="24"/>
        </w:rPr>
        <w:t xml:space="preserve">other </w:t>
      </w:r>
      <w:r w:rsidR="000F78D8">
        <w:rPr>
          <w:rFonts w:ascii="Times New Roman" w:hAnsi="Times New Roman" w:cs="Times New Roman"/>
          <w:sz w:val="24"/>
          <w:szCs w:val="24"/>
        </w:rPr>
        <w:t xml:space="preserve">regulations </w:t>
      </w:r>
      <w:r w:rsidR="00D72EA5">
        <w:rPr>
          <w:rFonts w:ascii="Times New Roman" w:hAnsi="Times New Roman" w:cs="Times New Roman"/>
          <w:sz w:val="24"/>
          <w:szCs w:val="24"/>
        </w:rPr>
        <w:t xml:space="preserve">but they may be </w:t>
      </w:r>
      <w:r>
        <w:rPr>
          <w:rFonts w:ascii="Times New Roman" w:hAnsi="Times New Roman" w:cs="Times New Roman"/>
          <w:sz w:val="24"/>
          <w:szCs w:val="24"/>
        </w:rPr>
        <w:t>costs not previous</w:t>
      </w:r>
      <w:r w:rsidR="00D72EA5">
        <w:rPr>
          <w:rFonts w:ascii="Times New Roman" w:hAnsi="Times New Roman" w:cs="Times New Roman"/>
          <w:sz w:val="24"/>
          <w:szCs w:val="24"/>
        </w:rPr>
        <w:t>ly incurred by some companies</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Annual operating costs for certification and compliance </w:t>
      </w:r>
      <w:proofErr w:type="gramStart"/>
      <w:r>
        <w:rPr>
          <w:rFonts w:ascii="Times New Roman" w:hAnsi="Times New Roman" w:cs="Times New Roman"/>
          <w:sz w:val="24"/>
          <w:szCs w:val="24"/>
        </w:rPr>
        <w:t>for a</w:t>
      </w:r>
      <w:proofErr w:type="gramEnd"/>
      <w:r>
        <w:rPr>
          <w:rFonts w:ascii="Times New Roman" w:hAnsi="Times New Roman" w:cs="Times New Roman"/>
          <w:sz w:val="24"/>
          <w:szCs w:val="24"/>
        </w:rPr>
        <w:t xml:space="preserve"> COMS</w:t>
      </w:r>
      <w:r w:rsidR="00D72EA5">
        <w:rPr>
          <w:rFonts w:ascii="Times New Roman" w:hAnsi="Times New Roman" w:cs="Times New Roman"/>
          <w:sz w:val="24"/>
          <w:szCs w:val="24"/>
        </w:rPr>
        <w:t xml:space="preserve"> </w:t>
      </w:r>
      <w:r w:rsidR="000F78D8">
        <w:rPr>
          <w:rFonts w:ascii="Times New Roman" w:hAnsi="Times New Roman" w:cs="Times New Roman"/>
          <w:sz w:val="24"/>
          <w:szCs w:val="24"/>
        </w:rPr>
        <w:t>g</w:t>
      </w:r>
      <w:r w:rsidR="00D72EA5">
        <w:rPr>
          <w:rFonts w:ascii="Times New Roman" w:hAnsi="Times New Roman" w:cs="Times New Roman"/>
          <w:sz w:val="24"/>
          <w:szCs w:val="24"/>
        </w:rPr>
        <w:t>et</w:t>
      </w:r>
      <w:r w:rsidR="000F78D8">
        <w:rPr>
          <w:rFonts w:ascii="Times New Roman" w:hAnsi="Times New Roman" w:cs="Times New Roman"/>
          <w:sz w:val="24"/>
          <w:szCs w:val="24"/>
        </w:rPr>
        <w:t xml:space="preserve">s pretty </w:t>
      </w:r>
      <w:r w:rsidR="00D72EA5">
        <w:rPr>
          <w:rFonts w:ascii="Times New Roman" w:hAnsi="Times New Roman" w:cs="Times New Roman"/>
          <w:sz w:val="24"/>
          <w:szCs w:val="24"/>
        </w:rPr>
        <w:t xml:space="preserve">expensive </w:t>
      </w:r>
      <w:r w:rsidR="000F78D8">
        <w:rPr>
          <w:rFonts w:ascii="Times New Roman" w:hAnsi="Times New Roman" w:cs="Times New Roman"/>
          <w:sz w:val="24"/>
          <w:szCs w:val="24"/>
        </w:rPr>
        <w:t xml:space="preserve">due to qualifications of employees working on that and certification and compliance and updates to that equipment, estimates </w:t>
      </w:r>
      <w:r w:rsidR="00D72EA5">
        <w:rPr>
          <w:rFonts w:ascii="Times New Roman" w:hAnsi="Times New Roman" w:cs="Times New Roman"/>
          <w:sz w:val="24"/>
          <w:szCs w:val="24"/>
        </w:rPr>
        <w:t>are a little light</w:t>
      </w:r>
      <w:r>
        <w:rPr>
          <w:rFonts w:ascii="Times New Roman" w:hAnsi="Times New Roman" w:cs="Times New Roman"/>
          <w:sz w:val="24"/>
          <w:szCs w:val="24"/>
        </w:rPr>
        <w:t>.</w:t>
      </w:r>
    </w:p>
    <w:p w:rsidR="00D72EA5" w:rsidRDefault="00D72EA5" w:rsidP="009B0AE0">
      <w:pPr>
        <w:spacing w:after="0" w:line="240" w:lineRule="auto"/>
        <w:rPr>
          <w:rFonts w:ascii="Times New Roman" w:hAnsi="Times New Roman" w:cs="Times New Roman"/>
          <w:sz w:val="24"/>
          <w:szCs w:val="24"/>
        </w:rPr>
      </w:pPr>
    </w:p>
    <w:p w:rsidR="00AD2E53" w:rsidRDefault="00AD2E53" w:rsidP="009B0AE0">
      <w:p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said their f</w:t>
      </w:r>
      <w:r w:rsidR="00D72EA5">
        <w:rPr>
          <w:rFonts w:ascii="Times New Roman" w:hAnsi="Times New Roman" w:cs="Times New Roman"/>
          <w:sz w:val="24"/>
          <w:szCs w:val="24"/>
        </w:rPr>
        <w:t xml:space="preserve">acility is very site specific. They have 3 pre-WWII boilers that </w:t>
      </w:r>
      <w:r>
        <w:rPr>
          <w:rFonts w:ascii="Times New Roman" w:hAnsi="Times New Roman" w:cs="Times New Roman"/>
          <w:sz w:val="24"/>
          <w:szCs w:val="24"/>
        </w:rPr>
        <w:t>99% of the time you cannot even tell the boiler is operating</w:t>
      </w:r>
      <w:r w:rsidR="00993AD4">
        <w:rPr>
          <w:rFonts w:ascii="Times New Roman" w:hAnsi="Times New Roman" w:cs="Times New Roman"/>
          <w:sz w:val="24"/>
          <w:szCs w:val="24"/>
        </w:rPr>
        <w:t xml:space="preserve">. </w:t>
      </w:r>
      <w:r>
        <w:rPr>
          <w:rFonts w:ascii="Times New Roman" w:hAnsi="Times New Roman" w:cs="Times New Roman"/>
          <w:sz w:val="24"/>
          <w:szCs w:val="24"/>
        </w:rPr>
        <w:t>The</w:t>
      </w:r>
      <w:r w:rsidR="006F3639">
        <w:rPr>
          <w:rFonts w:ascii="Times New Roman" w:hAnsi="Times New Roman" w:cs="Times New Roman"/>
          <w:sz w:val="24"/>
          <w:szCs w:val="24"/>
        </w:rPr>
        <w:t xml:space="preserve"> NO</w:t>
      </w:r>
      <w:r w:rsidR="006F3639" w:rsidRPr="000F78D8">
        <w:rPr>
          <w:rFonts w:ascii="Times New Roman" w:hAnsi="Times New Roman" w:cs="Times New Roman"/>
          <w:sz w:val="24"/>
          <w:szCs w:val="24"/>
          <w:vertAlign w:val="subscript"/>
        </w:rPr>
        <w:t>x</w:t>
      </w:r>
      <w:r w:rsidR="006F3639">
        <w:rPr>
          <w:rFonts w:ascii="Times New Roman" w:hAnsi="Times New Roman" w:cs="Times New Roman"/>
          <w:sz w:val="24"/>
          <w:szCs w:val="24"/>
        </w:rPr>
        <w:t xml:space="preserve">, </w:t>
      </w:r>
      <w:r>
        <w:rPr>
          <w:rFonts w:ascii="Times New Roman" w:hAnsi="Times New Roman" w:cs="Times New Roman"/>
          <w:sz w:val="24"/>
          <w:szCs w:val="24"/>
        </w:rPr>
        <w:t xml:space="preserve">CO </w:t>
      </w:r>
      <w:r w:rsidR="006F3639">
        <w:rPr>
          <w:rFonts w:ascii="Times New Roman" w:hAnsi="Times New Roman" w:cs="Times New Roman"/>
          <w:sz w:val="24"/>
          <w:szCs w:val="24"/>
        </w:rPr>
        <w:t xml:space="preserve">and VOC </w:t>
      </w:r>
      <w:r>
        <w:rPr>
          <w:rFonts w:ascii="Times New Roman" w:hAnsi="Times New Roman" w:cs="Times New Roman"/>
          <w:sz w:val="24"/>
          <w:szCs w:val="24"/>
        </w:rPr>
        <w:t>emission</w:t>
      </w:r>
      <w:r w:rsidR="00D72EA5">
        <w:rPr>
          <w:rFonts w:ascii="Times New Roman" w:hAnsi="Times New Roman" w:cs="Times New Roman"/>
          <w:sz w:val="24"/>
          <w:szCs w:val="24"/>
        </w:rPr>
        <w:t xml:space="preserve">s are less than 100 </w:t>
      </w:r>
      <w:r>
        <w:rPr>
          <w:rFonts w:ascii="Times New Roman" w:hAnsi="Times New Roman" w:cs="Times New Roman"/>
          <w:sz w:val="24"/>
          <w:szCs w:val="24"/>
        </w:rPr>
        <w:t>ppm</w:t>
      </w:r>
      <w:r w:rsidR="00D72EA5">
        <w:rPr>
          <w:rFonts w:ascii="Times New Roman" w:hAnsi="Times New Roman" w:cs="Times New Roman"/>
          <w:sz w:val="24"/>
          <w:szCs w:val="24"/>
        </w:rPr>
        <w:t>, cleaner than 12 other boilers they have</w:t>
      </w:r>
      <w:r w:rsidR="00993AD4">
        <w:rPr>
          <w:rFonts w:ascii="Times New Roman" w:hAnsi="Times New Roman" w:cs="Times New Roman"/>
          <w:sz w:val="24"/>
          <w:szCs w:val="24"/>
        </w:rPr>
        <w:t xml:space="preserve">. </w:t>
      </w:r>
      <w:r>
        <w:rPr>
          <w:rFonts w:ascii="Times New Roman" w:hAnsi="Times New Roman" w:cs="Times New Roman"/>
          <w:sz w:val="24"/>
          <w:szCs w:val="24"/>
        </w:rPr>
        <w:t>The grain loading is</w:t>
      </w:r>
      <w:r w:rsidR="006F3639">
        <w:rPr>
          <w:rFonts w:ascii="Times New Roman" w:hAnsi="Times New Roman" w:cs="Times New Roman"/>
          <w:sz w:val="24"/>
          <w:szCs w:val="24"/>
        </w:rPr>
        <w:t xml:space="preserve"> right</w:t>
      </w:r>
      <w:r>
        <w:rPr>
          <w:rFonts w:ascii="Times New Roman" w:hAnsi="Times New Roman" w:cs="Times New Roman"/>
          <w:sz w:val="24"/>
          <w:szCs w:val="24"/>
        </w:rPr>
        <w:t xml:space="preserve"> at the limit but </w:t>
      </w:r>
      <w:r w:rsidR="006F3639">
        <w:rPr>
          <w:rFonts w:ascii="Times New Roman" w:hAnsi="Times New Roman" w:cs="Times New Roman"/>
          <w:sz w:val="24"/>
          <w:szCs w:val="24"/>
        </w:rPr>
        <w:t xml:space="preserve">you </w:t>
      </w:r>
      <w:r>
        <w:rPr>
          <w:rFonts w:ascii="Times New Roman" w:hAnsi="Times New Roman" w:cs="Times New Roman"/>
          <w:sz w:val="24"/>
          <w:szCs w:val="24"/>
        </w:rPr>
        <w:t>could</w:t>
      </w:r>
      <w:r w:rsidR="006F3639">
        <w:rPr>
          <w:rFonts w:ascii="Times New Roman" w:hAnsi="Times New Roman" w:cs="Times New Roman"/>
          <w:sz w:val="24"/>
          <w:szCs w:val="24"/>
        </w:rPr>
        <w:t xml:space="preserve"> test one time and you’re out of compliance and you need to figure out what you need to do</w:t>
      </w:r>
      <w:r w:rsidR="00723DBE">
        <w:rPr>
          <w:rFonts w:ascii="Times New Roman" w:hAnsi="Times New Roman" w:cs="Times New Roman"/>
          <w:sz w:val="24"/>
          <w:szCs w:val="24"/>
        </w:rPr>
        <w:t xml:space="preserve"> and it gets expensive</w:t>
      </w:r>
      <w:r w:rsidR="00993AD4">
        <w:rPr>
          <w:rFonts w:ascii="Times New Roman" w:hAnsi="Times New Roman" w:cs="Times New Roman"/>
          <w:sz w:val="24"/>
          <w:szCs w:val="24"/>
        </w:rPr>
        <w:t xml:space="preserve">. </w:t>
      </w:r>
      <w:r w:rsidR="006F3639">
        <w:rPr>
          <w:rFonts w:ascii="Times New Roman" w:hAnsi="Times New Roman" w:cs="Times New Roman"/>
          <w:sz w:val="24"/>
          <w:szCs w:val="24"/>
        </w:rPr>
        <w:t>They do annual tune-ups, calibrations, O</w:t>
      </w:r>
      <w:r w:rsidR="006F3639" w:rsidRPr="00F75529">
        <w:rPr>
          <w:rFonts w:ascii="Times New Roman" w:hAnsi="Times New Roman" w:cs="Times New Roman"/>
          <w:sz w:val="24"/>
          <w:szCs w:val="24"/>
          <w:vertAlign w:val="subscript"/>
        </w:rPr>
        <w:t>2</w:t>
      </w:r>
      <w:r w:rsidR="006F3639">
        <w:rPr>
          <w:rFonts w:ascii="Times New Roman" w:hAnsi="Times New Roman" w:cs="Times New Roman"/>
          <w:sz w:val="24"/>
          <w:szCs w:val="24"/>
        </w:rPr>
        <w:t xml:space="preserve"> trim systems, variable speed augers, and a forced draft fan. These are natural draft boilers </w:t>
      </w:r>
      <w:r w:rsidR="00723DBE">
        <w:rPr>
          <w:rFonts w:ascii="Times New Roman" w:hAnsi="Times New Roman" w:cs="Times New Roman"/>
          <w:sz w:val="24"/>
          <w:szCs w:val="24"/>
        </w:rPr>
        <w:t>and they don’t have multiclones and are not structurally capable of adding multiclones</w:t>
      </w:r>
      <w:r w:rsidR="00993AD4">
        <w:rPr>
          <w:rFonts w:ascii="Times New Roman" w:hAnsi="Times New Roman" w:cs="Times New Roman"/>
          <w:sz w:val="24"/>
          <w:szCs w:val="24"/>
        </w:rPr>
        <w:t xml:space="preserve">. </w:t>
      </w:r>
      <w:r w:rsidR="002B4EAE">
        <w:rPr>
          <w:rFonts w:ascii="Times New Roman" w:hAnsi="Times New Roman" w:cs="Times New Roman"/>
          <w:sz w:val="24"/>
          <w:szCs w:val="24"/>
        </w:rPr>
        <w:t>A dry</w:t>
      </w:r>
      <w:r>
        <w:rPr>
          <w:rFonts w:ascii="Times New Roman" w:hAnsi="Times New Roman" w:cs="Times New Roman"/>
          <w:sz w:val="24"/>
          <w:szCs w:val="24"/>
        </w:rPr>
        <w:t xml:space="preserve"> ESP cannot be added to this facility</w:t>
      </w:r>
      <w:r w:rsidR="00993AD4">
        <w:rPr>
          <w:rFonts w:ascii="Times New Roman" w:hAnsi="Times New Roman" w:cs="Times New Roman"/>
          <w:sz w:val="24"/>
          <w:szCs w:val="24"/>
        </w:rPr>
        <w:t xml:space="preserve">. </w:t>
      </w:r>
      <w:r w:rsidR="00723DBE">
        <w:rPr>
          <w:rFonts w:ascii="Times New Roman" w:hAnsi="Times New Roman" w:cs="Times New Roman"/>
          <w:sz w:val="24"/>
          <w:szCs w:val="24"/>
        </w:rPr>
        <w:t xml:space="preserve">The boilers would have to go away if they cannot comply with grain loading and opacity. </w:t>
      </w:r>
      <w:r>
        <w:rPr>
          <w:rFonts w:ascii="Times New Roman" w:hAnsi="Times New Roman" w:cs="Times New Roman"/>
          <w:sz w:val="24"/>
          <w:szCs w:val="24"/>
        </w:rPr>
        <w:t>It cost $7 million to</w:t>
      </w:r>
      <w:r w:rsidR="002B4EAE">
        <w:rPr>
          <w:rFonts w:ascii="Times New Roman" w:hAnsi="Times New Roman" w:cs="Times New Roman"/>
          <w:sz w:val="24"/>
          <w:szCs w:val="24"/>
        </w:rPr>
        <w:t xml:space="preserve"> install a new wood fired boiler and </w:t>
      </w:r>
      <w:r>
        <w:rPr>
          <w:rFonts w:ascii="Times New Roman" w:hAnsi="Times New Roman" w:cs="Times New Roman"/>
          <w:sz w:val="24"/>
          <w:szCs w:val="24"/>
        </w:rPr>
        <w:t xml:space="preserve">an ESP at another location </w:t>
      </w:r>
      <w:r w:rsidR="00B25746">
        <w:rPr>
          <w:rFonts w:ascii="Times New Roman" w:hAnsi="Times New Roman" w:cs="Times New Roman"/>
          <w:sz w:val="24"/>
          <w:szCs w:val="24"/>
        </w:rPr>
        <w:t xml:space="preserve">in 2006 </w:t>
      </w:r>
      <w:r>
        <w:rPr>
          <w:rFonts w:ascii="Times New Roman" w:hAnsi="Times New Roman" w:cs="Times New Roman"/>
          <w:sz w:val="24"/>
          <w:szCs w:val="24"/>
        </w:rPr>
        <w:t>and that did not include demolition</w:t>
      </w:r>
      <w:r w:rsidR="00B25746">
        <w:rPr>
          <w:rFonts w:ascii="Times New Roman" w:hAnsi="Times New Roman" w:cs="Times New Roman"/>
          <w:sz w:val="24"/>
          <w:szCs w:val="24"/>
        </w:rPr>
        <w:t xml:space="preserve"> costs. </w:t>
      </w:r>
      <w:r>
        <w:rPr>
          <w:rFonts w:ascii="Times New Roman" w:hAnsi="Times New Roman" w:cs="Times New Roman"/>
          <w:sz w:val="24"/>
          <w:szCs w:val="24"/>
        </w:rPr>
        <w:t>This facil</w:t>
      </w:r>
      <w:r w:rsidR="00D72EA5">
        <w:rPr>
          <w:rFonts w:ascii="Times New Roman" w:hAnsi="Times New Roman" w:cs="Times New Roman"/>
          <w:sz w:val="24"/>
          <w:szCs w:val="24"/>
        </w:rPr>
        <w:t>it</w:t>
      </w:r>
      <w:r>
        <w:rPr>
          <w:rFonts w:ascii="Times New Roman" w:hAnsi="Times New Roman" w:cs="Times New Roman"/>
          <w:sz w:val="24"/>
          <w:szCs w:val="24"/>
        </w:rPr>
        <w:t xml:space="preserve">y is close to the proposed limits but </w:t>
      </w:r>
      <w:r w:rsidR="00B25746">
        <w:rPr>
          <w:rFonts w:ascii="Times New Roman" w:hAnsi="Times New Roman" w:cs="Times New Roman"/>
          <w:sz w:val="24"/>
          <w:szCs w:val="24"/>
        </w:rPr>
        <w:t>cannot add controls to reduce emissions</w:t>
      </w:r>
      <w:r w:rsidR="00993AD4">
        <w:rPr>
          <w:rFonts w:ascii="Times New Roman" w:hAnsi="Times New Roman" w:cs="Times New Roman"/>
          <w:sz w:val="24"/>
          <w:szCs w:val="24"/>
        </w:rPr>
        <w:t xml:space="preserve">. </w:t>
      </w:r>
      <w:r w:rsidR="00F75529">
        <w:rPr>
          <w:rFonts w:ascii="Times New Roman" w:hAnsi="Times New Roman" w:cs="Times New Roman"/>
          <w:sz w:val="24"/>
          <w:szCs w:val="24"/>
        </w:rPr>
        <w:t>With tuning and O</w:t>
      </w:r>
      <w:r w:rsidR="00F75529" w:rsidRPr="00F75529">
        <w:rPr>
          <w:rFonts w:ascii="Times New Roman" w:hAnsi="Times New Roman" w:cs="Times New Roman"/>
          <w:sz w:val="24"/>
          <w:szCs w:val="24"/>
          <w:vertAlign w:val="subscript"/>
        </w:rPr>
        <w:t>2</w:t>
      </w:r>
      <w:r w:rsidR="00F75529">
        <w:rPr>
          <w:rFonts w:ascii="Times New Roman" w:hAnsi="Times New Roman" w:cs="Times New Roman"/>
          <w:sz w:val="24"/>
          <w:szCs w:val="24"/>
        </w:rPr>
        <w:t xml:space="preserve"> trim systems</w:t>
      </w:r>
      <w:r w:rsidR="00B25746">
        <w:rPr>
          <w:rFonts w:ascii="Times New Roman" w:hAnsi="Times New Roman" w:cs="Times New Roman"/>
          <w:sz w:val="24"/>
          <w:szCs w:val="24"/>
        </w:rPr>
        <w:t>, the boilers run well when they run</w:t>
      </w:r>
      <w:r w:rsidR="00993AD4">
        <w:rPr>
          <w:rFonts w:ascii="Times New Roman" w:hAnsi="Times New Roman" w:cs="Times New Roman"/>
          <w:sz w:val="24"/>
          <w:szCs w:val="24"/>
        </w:rPr>
        <w:t xml:space="preserve">. </w:t>
      </w:r>
      <w:r w:rsidR="00B25746">
        <w:rPr>
          <w:rFonts w:ascii="Times New Roman" w:hAnsi="Times New Roman" w:cs="Times New Roman"/>
          <w:sz w:val="24"/>
          <w:szCs w:val="24"/>
        </w:rPr>
        <w:t xml:space="preserve">If the boilers couldn’t comply and dropped out, they </w:t>
      </w:r>
      <w:r>
        <w:rPr>
          <w:rFonts w:ascii="Times New Roman" w:hAnsi="Times New Roman" w:cs="Times New Roman"/>
          <w:sz w:val="24"/>
          <w:szCs w:val="24"/>
        </w:rPr>
        <w:t>would run the gas boilers more</w:t>
      </w:r>
      <w:r w:rsidR="00993AD4">
        <w:rPr>
          <w:rFonts w:ascii="Times New Roman" w:hAnsi="Times New Roman" w:cs="Times New Roman"/>
          <w:sz w:val="24"/>
          <w:szCs w:val="24"/>
        </w:rPr>
        <w:t xml:space="preserve">. </w:t>
      </w:r>
      <w:r w:rsidR="00B25746">
        <w:rPr>
          <w:rFonts w:ascii="Times New Roman" w:hAnsi="Times New Roman" w:cs="Times New Roman"/>
          <w:sz w:val="24"/>
          <w:szCs w:val="24"/>
        </w:rPr>
        <w:t xml:space="preserve">You need a crew of people to </w:t>
      </w:r>
      <w:r w:rsidR="00F75529">
        <w:rPr>
          <w:rFonts w:ascii="Times New Roman" w:hAnsi="Times New Roman" w:cs="Times New Roman"/>
          <w:sz w:val="24"/>
          <w:szCs w:val="24"/>
        </w:rPr>
        <w:t>operate the boilers on hog fuel</w:t>
      </w:r>
      <w:r w:rsidR="00B25746">
        <w:rPr>
          <w:rFonts w:ascii="Times New Roman" w:hAnsi="Times New Roman" w:cs="Times New Roman"/>
          <w:sz w:val="24"/>
          <w:szCs w:val="24"/>
        </w:rPr>
        <w:t xml:space="preserve"> and the fuel and the analysis gets pretty complicated at that point</w:t>
      </w:r>
      <w:r w:rsidR="00993AD4">
        <w:rPr>
          <w:rFonts w:ascii="Times New Roman" w:hAnsi="Times New Roman" w:cs="Times New Roman"/>
          <w:sz w:val="24"/>
          <w:szCs w:val="24"/>
        </w:rPr>
        <w:t xml:space="preserve">. </w:t>
      </w:r>
      <w:r w:rsidR="003C1AAE">
        <w:rPr>
          <w:rFonts w:ascii="Times New Roman" w:hAnsi="Times New Roman" w:cs="Times New Roman"/>
          <w:sz w:val="24"/>
          <w:szCs w:val="24"/>
        </w:rPr>
        <w:t>There is a lot of flexibility in this rule and t</w:t>
      </w:r>
      <w:r>
        <w:rPr>
          <w:rFonts w:ascii="Times New Roman" w:hAnsi="Times New Roman" w:cs="Times New Roman"/>
          <w:sz w:val="24"/>
          <w:szCs w:val="24"/>
        </w:rPr>
        <w:t>his fa</w:t>
      </w:r>
      <w:r w:rsidR="003C1AAE">
        <w:rPr>
          <w:rFonts w:ascii="Times New Roman" w:hAnsi="Times New Roman" w:cs="Times New Roman"/>
          <w:sz w:val="24"/>
          <w:szCs w:val="24"/>
        </w:rPr>
        <w:t>cility could work with it</w:t>
      </w:r>
      <w:r>
        <w:rPr>
          <w:rFonts w:ascii="Times New Roman" w:hAnsi="Times New Roman" w:cs="Times New Roman"/>
          <w:sz w:val="24"/>
          <w:szCs w:val="24"/>
        </w:rPr>
        <w:t xml:space="preserve"> but </w:t>
      </w:r>
      <w:r w:rsidR="00000874">
        <w:rPr>
          <w:rFonts w:ascii="Times New Roman" w:hAnsi="Times New Roman" w:cs="Times New Roman"/>
          <w:sz w:val="24"/>
          <w:szCs w:val="24"/>
        </w:rPr>
        <w:t xml:space="preserve">it’s possible </w:t>
      </w:r>
      <w:r w:rsidR="00AB1C3B">
        <w:rPr>
          <w:rFonts w:ascii="Times New Roman" w:hAnsi="Times New Roman" w:cs="Times New Roman"/>
          <w:sz w:val="24"/>
          <w:szCs w:val="24"/>
        </w:rPr>
        <w:t>in</w:t>
      </w:r>
      <w:r w:rsidR="00B25746">
        <w:rPr>
          <w:rFonts w:ascii="Times New Roman" w:hAnsi="Times New Roman" w:cs="Times New Roman"/>
          <w:sz w:val="24"/>
          <w:szCs w:val="24"/>
        </w:rPr>
        <w:t xml:space="preserve"> the long run</w:t>
      </w:r>
      <w:r w:rsidR="00F75529">
        <w:rPr>
          <w:rFonts w:ascii="Times New Roman" w:hAnsi="Times New Roman" w:cs="Times New Roman"/>
          <w:sz w:val="24"/>
          <w:szCs w:val="24"/>
        </w:rPr>
        <w:t>, they</w:t>
      </w:r>
      <w:r w:rsidR="00B25746">
        <w:rPr>
          <w:rFonts w:ascii="Times New Roman" w:hAnsi="Times New Roman" w:cs="Times New Roman"/>
          <w:sz w:val="24"/>
          <w:szCs w:val="24"/>
        </w:rPr>
        <w:t xml:space="preserve"> would no</w:t>
      </w:r>
      <w:r w:rsidR="003C1AAE">
        <w:rPr>
          <w:rFonts w:ascii="Times New Roman" w:hAnsi="Times New Roman" w:cs="Times New Roman"/>
          <w:sz w:val="24"/>
          <w:szCs w:val="24"/>
        </w:rPr>
        <w:t>t b</w:t>
      </w:r>
      <w:r>
        <w:rPr>
          <w:rFonts w:ascii="Times New Roman" w:hAnsi="Times New Roman" w:cs="Times New Roman"/>
          <w:sz w:val="24"/>
          <w:szCs w:val="24"/>
        </w:rPr>
        <w:t>e able to operate the hog fuel boilers</w:t>
      </w:r>
      <w:r w:rsidR="00993AD4">
        <w:rPr>
          <w:rFonts w:ascii="Times New Roman" w:hAnsi="Times New Roman" w:cs="Times New Roman"/>
          <w:sz w:val="24"/>
          <w:szCs w:val="24"/>
        </w:rPr>
        <w:t xml:space="preserve">. </w:t>
      </w:r>
    </w:p>
    <w:p w:rsidR="00525EAA" w:rsidRDefault="00525EAA" w:rsidP="009B0AE0">
      <w:pPr>
        <w:spacing w:after="0" w:line="240" w:lineRule="auto"/>
        <w:rPr>
          <w:rFonts w:ascii="Times New Roman" w:hAnsi="Times New Roman" w:cs="Times New Roman"/>
          <w:sz w:val="24"/>
          <w:szCs w:val="24"/>
        </w:rPr>
      </w:pPr>
    </w:p>
    <w:p w:rsidR="00020B94" w:rsidRDefault="00525EAA"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said </w:t>
      </w:r>
      <w:r w:rsidR="00E84C5D">
        <w:rPr>
          <w:rFonts w:ascii="Times New Roman" w:hAnsi="Times New Roman" w:cs="Times New Roman"/>
          <w:sz w:val="24"/>
          <w:szCs w:val="24"/>
        </w:rPr>
        <w:t>a business could optimize the boiler and multic</w:t>
      </w:r>
      <w:r w:rsidR="00000874">
        <w:rPr>
          <w:rFonts w:ascii="Times New Roman" w:hAnsi="Times New Roman" w:cs="Times New Roman"/>
          <w:sz w:val="24"/>
          <w:szCs w:val="24"/>
        </w:rPr>
        <w:t>l</w:t>
      </w:r>
      <w:r w:rsidR="00E84C5D">
        <w:rPr>
          <w:rFonts w:ascii="Times New Roman" w:hAnsi="Times New Roman" w:cs="Times New Roman"/>
          <w:sz w:val="24"/>
          <w:szCs w:val="24"/>
        </w:rPr>
        <w:t>one performance to avoid adding an ESP</w:t>
      </w:r>
      <w:r w:rsidR="00993AD4">
        <w:rPr>
          <w:rFonts w:ascii="Times New Roman" w:hAnsi="Times New Roman" w:cs="Times New Roman"/>
          <w:sz w:val="24"/>
          <w:szCs w:val="24"/>
        </w:rPr>
        <w:t xml:space="preserve">. </w:t>
      </w:r>
      <w:r w:rsidR="00E84C5D">
        <w:rPr>
          <w:rFonts w:ascii="Times New Roman" w:hAnsi="Times New Roman" w:cs="Times New Roman"/>
          <w:sz w:val="24"/>
          <w:szCs w:val="24"/>
        </w:rPr>
        <w:t xml:space="preserve">The previous facility could add ID fans </w:t>
      </w:r>
      <w:r w:rsidR="00000874">
        <w:rPr>
          <w:rFonts w:ascii="Times New Roman" w:hAnsi="Times New Roman" w:cs="Times New Roman"/>
          <w:sz w:val="24"/>
          <w:szCs w:val="24"/>
        </w:rPr>
        <w:t xml:space="preserve">to the boilers </w:t>
      </w:r>
      <w:r w:rsidR="00E84C5D">
        <w:rPr>
          <w:rFonts w:ascii="Times New Roman" w:hAnsi="Times New Roman" w:cs="Times New Roman"/>
          <w:sz w:val="24"/>
          <w:szCs w:val="24"/>
        </w:rPr>
        <w:t xml:space="preserve">and then </w:t>
      </w:r>
      <w:r w:rsidR="00000874">
        <w:rPr>
          <w:rFonts w:ascii="Times New Roman" w:hAnsi="Times New Roman" w:cs="Times New Roman"/>
          <w:sz w:val="24"/>
          <w:szCs w:val="24"/>
        </w:rPr>
        <w:t xml:space="preserve">could </w:t>
      </w:r>
      <w:r w:rsidR="00E84C5D">
        <w:rPr>
          <w:rFonts w:ascii="Times New Roman" w:hAnsi="Times New Roman" w:cs="Times New Roman"/>
          <w:sz w:val="24"/>
          <w:szCs w:val="24"/>
        </w:rPr>
        <w:t>add multiclones</w:t>
      </w:r>
      <w:r w:rsidR="00993AD4">
        <w:rPr>
          <w:rFonts w:ascii="Times New Roman" w:hAnsi="Times New Roman" w:cs="Times New Roman"/>
          <w:sz w:val="24"/>
          <w:szCs w:val="24"/>
        </w:rPr>
        <w:t xml:space="preserve">. </w:t>
      </w:r>
      <w:r w:rsidR="00000874">
        <w:rPr>
          <w:rFonts w:ascii="Times New Roman" w:hAnsi="Times New Roman" w:cs="Times New Roman"/>
          <w:sz w:val="24"/>
          <w:szCs w:val="24"/>
        </w:rPr>
        <w:t xml:space="preserve">We can make the air better if the performance of the multiclone mechanical collector optimized. </w:t>
      </w:r>
      <w:r w:rsidR="00F75529">
        <w:rPr>
          <w:rFonts w:ascii="Times New Roman" w:hAnsi="Times New Roman" w:cs="Times New Roman"/>
          <w:sz w:val="24"/>
          <w:szCs w:val="24"/>
        </w:rPr>
        <w:t>The m</w:t>
      </w:r>
      <w:r w:rsidR="005858E6">
        <w:rPr>
          <w:rFonts w:ascii="Times New Roman" w:hAnsi="Times New Roman" w:cs="Times New Roman"/>
          <w:sz w:val="24"/>
          <w:szCs w:val="24"/>
        </w:rPr>
        <w:t>ulticlone</w:t>
      </w:r>
      <w:r w:rsidR="00E84C5D">
        <w:rPr>
          <w:rFonts w:ascii="Times New Roman" w:hAnsi="Times New Roman" w:cs="Times New Roman"/>
          <w:sz w:val="24"/>
          <w:szCs w:val="24"/>
        </w:rPr>
        <w:t xml:space="preserve"> replacement </w:t>
      </w:r>
      <w:r w:rsidR="00F75529">
        <w:rPr>
          <w:rFonts w:ascii="Times New Roman" w:hAnsi="Times New Roman" w:cs="Times New Roman"/>
          <w:sz w:val="24"/>
          <w:szCs w:val="24"/>
        </w:rPr>
        <w:t xml:space="preserve">cost </w:t>
      </w:r>
      <w:r w:rsidR="00E84C5D">
        <w:rPr>
          <w:rFonts w:ascii="Times New Roman" w:hAnsi="Times New Roman" w:cs="Times New Roman"/>
          <w:sz w:val="24"/>
          <w:szCs w:val="24"/>
        </w:rPr>
        <w:t>is reasonable unless you have to add an ID fan</w:t>
      </w:r>
      <w:r w:rsidR="005858E6">
        <w:rPr>
          <w:rFonts w:ascii="Times New Roman" w:hAnsi="Times New Roman" w:cs="Times New Roman"/>
          <w:sz w:val="24"/>
          <w:szCs w:val="24"/>
        </w:rPr>
        <w:t xml:space="preserve"> in order to be able to run one</w:t>
      </w:r>
      <w:r w:rsidR="00993AD4">
        <w:rPr>
          <w:rFonts w:ascii="Times New Roman" w:hAnsi="Times New Roman" w:cs="Times New Roman"/>
          <w:sz w:val="24"/>
          <w:szCs w:val="24"/>
        </w:rPr>
        <w:t xml:space="preserve">. </w:t>
      </w:r>
      <w:r w:rsidR="005858E6">
        <w:rPr>
          <w:rFonts w:ascii="Times New Roman" w:hAnsi="Times New Roman" w:cs="Times New Roman"/>
          <w:sz w:val="24"/>
          <w:szCs w:val="24"/>
        </w:rPr>
        <w:t>Flue gas recirculation costs are across the board but the range is reasonable</w:t>
      </w:r>
      <w:r w:rsidR="00993AD4">
        <w:rPr>
          <w:rFonts w:ascii="Times New Roman" w:hAnsi="Times New Roman" w:cs="Times New Roman"/>
          <w:sz w:val="24"/>
          <w:szCs w:val="24"/>
        </w:rPr>
        <w:t xml:space="preserve">. </w:t>
      </w:r>
      <w:r w:rsidR="00E84C5D">
        <w:rPr>
          <w:rFonts w:ascii="Times New Roman" w:hAnsi="Times New Roman" w:cs="Times New Roman"/>
          <w:sz w:val="24"/>
          <w:szCs w:val="24"/>
        </w:rPr>
        <w:t>The engineering analysis cost estimate is low, maybe 3 times too low</w:t>
      </w:r>
      <w:r w:rsidR="00993AD4">
        <w:rPr>
          <w:rFonts w:ascii="Times New Roman" w:hAnsi="Times New Roman" w:cs="Times New Roman"/>
          <w:sz w:val="24"/>
          <w:szCs w:val="24"/>
        </w:rPr>
        <w:t xml:space="preserve">. </w:t>
      </w:r>
      <w:r w:rsidR="00E84C5D">
        <w:rPr>
          <w:rFonts w:ascii="Times New Roman" w:hAnsi="Times New Roman" w:cs="Times New Roman"/>
          <w:sz w:val="24"/>
          <w:szCs w:val="24"/>
        </w:rPr>
        <w:t xml:space="preserve">Why add </w:t>
      </w:r>
      <w:proofErr w:type="gramStart"/>
      <w:r w:rsidR="00E84C5D">
        <w:rPr>
          <w:rFonts w:ascii="Times New Roman" w:hAnsi="Times New Roman" w:cs="Times New Roman"/>
          <w:sz w:val="24"/>
          <w:szCs w:val="24"/>
        </w:rPr>
        <w:t>a</w:t>
      </w:r>
      <w:proofErr w:type="gramEnd"/>
      <w:r w:rsidR="00E84C5D">
        <w:rPr>
          <w:rFonts w:ascii="Times New Roman" w:hAnsi="Times New Roman" w:cs="Times New Roman"/>
          <w:sz w:val="24"/>
          <w:szCs w:val="24"/>
        </w:rPr>
        <w:t xml:space="preserve"> COMS if there is no relationship be</w:t>
      </w:r>
      <w:r w:rsidR="00F75529">
        <w:rPr>
          <w:rFonts w:ascii="Times New Roman" w:hAnsi="Times New Roman" w:cs="Times New Roman"/>
          <w:sz w:val="24"/>
          <w:szCs w:val="24"/>
        </w:rPr>
        <w:t>tween grain loading and opacity?</w:t>
      </w:r>
    </w:p>
    <w:p w:rsidR="00E84C5D" w:rsidRDefault="00E84C5D" w:rsidP="00E84C5D">
      <w:pPr>
        <w:spacing w:after="0" w:line="240" w:lineRule="auto"/>
        <w:rPr>
          <w:rFonts w:ascii="Times New Roman" w:hAnsi="Times New Roman" w:cs="Times New Roman"/>
          <w:sz w:val="24"/>
          <w:szCs w:val="24"/>
        </w:rPr>
      </w:pPr>
    </w:p>
    <w:p w:rsidR="00E84C5D" w:rsidRDefault="004B33F0"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state</w:t>
      </w:r>
      <w:r w:rsidR="00791E98">
        <w:rPr>
          <w:rFonts w:ascii="Times New Roman" w:hAnsi="Times New Roman" w:cs="Times New Roman"/>
          <w:sz w:val="24"/>
          <w:szCs w:val="24"/>
        </w:rPr>
        <w:t xml:space="preserve">d that </w:t>
      </w:r>
      <w:r w:rsidR="006322F3">
        <w:rPr>
          <w:rFonts w:ascii="Times New Roman" w:hAnsi="Times New Roman" w:cs="Times New Roman"/>
          <w:sz w:val="24"/>
          <w:szCs w:val="24"/>
        </w:rPr>
        <w:t xml:space="preserve">under ORS 183.333(5) </w:t>
      </w:r>
      <w:r w:rsidR="00791E98">
        <w:rPr>
          <w:rFonts w:ascii="Times New Roman" w:hAnsi="Times New Roman" w:cs="Times New Roman"/>
          <w:sz w:val="24"/>
          <w:szCs w:val="24"/>
        </w:rPr>
        <w:t>the Northwest Pulp and Paper Asso</w:t>
      </w:r>
      <w:r w:rsidR="006622DF">
        <w:rPr>
          <w:rFonts w:ascii="Times New Roman" w:hAnsi="Times New Roman" w:cs="Times New Roman"/>
          <w:sz w:val="24"/>
          <w:szCs w:val="24"/>
        </w:rPr>
        <w:t xml:space="preserve">ciation objected to the fiscal </w:t>
      </w:r>
      <w:r w:rsidR="00791E98">
        <w:rPr>
          <w:rFonts w:ascii="Times New Roman" w:hAnsi="Times New Roman" w:cs="Times New Roman"/>
          <w:sz w:val="24"/>
          <w:szCs w:val="24"/>
        </w:rPr>
        <w:t>statemen</w:t>
      </w:r>
      <w:r w:rsidR="006622DF">
        <w:rPr>
          <w:rFonts w:ascii="Times New Roman" w:hAnsi="Times New Roman" w:cs="Times New Roman"/>
          <w:sz w:val="24"/>
          <w:szCs w:val="24"/>
        </w:rPr>
        <w:t xml:space="preserve">t and members haven’t been able to review the </w:t>
      </w:r>
      <w:r w:rsidR="006322F3">
        <w:rPr>
          <w:rFonts w:ascii="Times New Roman" w:hAnsi="Times New Roman" w:cs="Times New Roman"/>
          <w:sz w:val="24"/>
          <w:szCs w:val="24"/>
        </w:rPr>
        <w:t xml:space="preserve">complete </w:t>
      </w:r>
      <w:r w:rsidR="006622DF">
        <w:rPr>
          <w:rFonts w:ascii="Times New Roman" w:hAnsi="Times New Roman" w:cs="Times New Roman"/>
          <w:sz w:val="24"/>
          <w:szCs w:val="24"/>
        </w:rPr>
        <w:t>rule package</w:t>
      </w:r>
      <w:r w:rsidR="006322F3">
        <w:rPr>
          <w:rFonts w:ascii="Times New Roman" w:hAnsi="Times New Roman" w:cs="Times New Roman"/>
          <w:sz w:val="24"/>
          <w:szCs w:val="24"/>
        </w:rPr>
        <w:t xml:space="preserve"> and assess fiscal impacts</w:t>
      </w:r>
      <w:r w:rsidR="00993AD4">
        <w:rPr>
          <w:rFonts w:ascii="Times New Roman" w:hAnsi="Times New Roman" w:cs="Times New Roman"/>
          <w:sz w:val="24"/>
          <w:szCs w:val="24"/>
        </w:rPr>
        <w:t xml:space="preserve">. </w:t>
      </w:r>
      <w:r w:rsidR="006622DF">
        <w:rPr>
          <w:rFonts w:ascii="Times New Roman" w:hAnsi="Times New Roman" w:cs="Times New Roman"/>
          <w:sz w:val="24"/>
          <w:szCs w:val="24"/>
        </w:rPr>
        <w:t xml:space="preserve">They would like an additional fiscal meeting after </w:t>
      </w:r>
      <w:r w:rsidR="006322F3">
        <w:rPr>
          <w:rFonts w:ascii="Times New Roman" w:hAnsi="Times New Roman" w:cs="Times New Roman"/>
          <w:sz w:val="24"/>
          <w:szCs w:val="24"/>
        </w:rPr>
        <w:t xml:space="preserve">the complete </w:t>
      </w:r>
      <w:r w:rsidR="006622DF">
        <w:rPr>
          <w:rFonts w:ascii="Times New Roman" w:hAnsi="Times New Roman" w:cs="Times New Roman"/>
          <w:sz w:val="24"/>
          <w:szCs w:val="24"/>
        </w:rPr>
        <w:t xml:space="preserve">rule </w:t>
      </w:r>
      <w:r w:rsidR="006322F3">
        <w:rPr>
          <w:rFonts w:ascii="Times New Roman" w:hAnsi="Times New Roman" w:cs="Times New Roman"/>
          <w:sz w:val="24"/>
          <w:szCs w:val="24"/>
        </w:rPr>
        <w:t>package is available to the members</w:t>
      </w:r>
      <w:r w:rsidR="00993AD4">
        <w:rPr>
          <w:rFonts w:ascii="Times New Roman" w:hAnsi="Times New Roman" w:cs="Times New Roman"/>
          <w:sz w:val="24"/>
          <w:szCs w:val="24"/>
        </w:rPr>
        <w:t xml:space="preserve">. </w:t>
      </w:r>
      <w:r w:rsidR="006622DF">
        <w:rPr>
          <w:rFonts w:ascii="Times New Roman" w:hAnsi="Times New Roman" w:cs="Times New Roman"/>
          <w:sz w:val="24"/>
          <w:szCs w:val="24"/>
        </w:rPr>
        <w:t xml:space="preserve">One member is affected </w:t>
      </w:r>
      <w:r w:rsidR="00DB2609">
        <w:rPr>
          <w:rFonts w:ascii="Times New Roman" w:hAnsi="Times New Roman" w:cs="Times New Roman"/>
          <w:sz w:val="24"/>
          <w:szCs w:val="24"/>
        </w:rPr>
        <w:t xml:space="preserve">by the proposed rule because of a natural </w:t>
      </w:r>
      <w:r w:rsidR="006622DF">
        <w:rPr>
          <w:rFonts w:ascii="Times New Roman" w:hAnsi="Times New Roman" w:cs="Times New Roman"/>
          <w:sz w:val="24"/>
          <w:szCs w:val="24"/>
        </w:rPr>
        <w:t>gas curtailment and</w:t>
      </w:r>
      <w:r w:rsidR="00DB2609">
        <w:rPr>
          <w:rFonts w:ascii="Times New Roman" w:hAnsi="Times New Roman" w:cs="Times New Roman"/>
          <w:sz w:val="24"/>
          <w:szCs w:val="24"/>
        </w:rPr>
        <w:t xml:space="preserve"> those costs were not included in the fiscal. It takes for a pulp mill a lot more fiscal cost to run a continuous monitoring system than a small wood </w:t>
      </w:r>
      <w:r w:rsidR="00DB2609">
        <w:rPr>
          <w:rFonts w:ascii="Times New Roman" w:hAnsi="Times New Roman" w:cs="Times New Roman"/>
          <w:sz w:val="24"/>
          <w:szCs w:val="24"/>
        </w:rPr>
        <w:lastRenderedPageBreak/>
        <w:t>products facility</w:t>
      </w:r>
      <w:r w:rsidR="00993AD4">
        <w:rPr>
          <w:rFonts w:ascii="Times New Roman" w:hAnsi="Times New Roman" w:cs="Times New Roman"/>
          <w:sz w:val="24"/>
          <w:szCs w:val="24"/>
        </w:rPr>
        <w:t xml:space="preserve">. </w:t>
      </w:r>
      <w:r w:rsidR="006622DF">
        <w:rPr>
          <w:rFonts w:ascii="Times New Roman" w:hAnsi="Times New Roman" w:cs="Times New Roman"/>
          <w:sz w:val="24"/>
          <w:szCs w:val="24"/>
        </w:rPr>
        <w:t>Also the costs of competing source monitoring</w:t>
      </w:r>
      <w:r w:rsidR="00AC2197">
        <w:rPr>
          <w:rFonts w:ascii="Times New Roman" w:hAnsi="Times New Roman" w:cs="Times New Roman"/>
          <w:sz w:val="24"/>
          <w:szCs w:val="24"/>
        </w:rPr>
        <w:t xml:space="preserve"> during the permitting process</w:t>
      </w:r>
      <w:r w:rsidR="006622DF">
        <w:rPr>
          <w:rFonts w:ascii="Times New Roman" w:hAnsi="Times New Roman" w:cs="Times New Roman"/>
          <w:sz w:val="24"/>
          <w:szCs w:val="24"/>
        </w:rPr>
        <w:t xml:space="preserve"> is not included in the fiscal.</w:t>
      </w:r>
    </w:p>
    <w:p w:rsidR="006622DF" w:rsidRDefault="006622DF" w:rsidP="00E84C5D">
      <w:pPr>
        <w:spacing w:after="0" w:line="240" w:lineRule="auto"/>
        <w:rPr>
          <w:rFonts w:ascii="Times New Roman" w:hAnsi="Times New Roman" w:cs="Times New Roman"/>
          <w:sz w:val="24"/>
          <w:szCs w:val="24"/>
        </w:rPr>
      </w:pPr>
    </w:p>
    <w:p w:rsidR="00E84C5D" w:rsidRDefault="006622DF"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asked about the applicability of the proposed grain loading and opacity standards on recovery furnaces</w:t>
      </w:r>
      <w:r w:rsidR="002C1CFA">
        <w:rPr>
          <w:rFonts w:ascii="Times New Roman" w:hAnsi="Times New Roman" w:cs="Times New Roman"/>
          <w:sz w:val="24"/>
          <w:szCs w:val="24"/>
        </w:rPr>
        <w:t xml:space="preserve"> and </w:t>
      </w:r>
      <w:r w:rsidR="00932A9A">
        <w:rPr>
          <w:rFonts w:ascii="Times New Roman" w:hAnsi="Times New Roman" w:cs="Times New Roman"/>
          <w:sz w:val="24"/>
          <w:szCs w:val="24"/>
        </w:rPr>
        <w:t xml:space="preserve">which </w:t>
      </w:r>
      <w:r w:rsidR="002C1CFA">
        <w:rPr>
          <w:rFonts w:ascii="Times New Roman" w:hAnsi="Times New Roman" w:cs="Times New Roman"/>
          <w:sz w:val="24"/>
          <w:szCs w:val="24"/>
        </w:rPr>
        <w:t>could have a significant impact if applicable</w:t>
      </w:r>
      <w:r w:rsidR="00993AD4">
        <w:rPr>
          <w:rFonts w:ascii="Times New Roman" w:hAnsi="Times New Roman" w:cs="Times New Roman"/>
          <w:sz w:val="24"/>
          <w:szCs w:val="24"/>
        </w:rPr>
        <w:t xml:space="preserve">. </w:t>
      </w:r>
      <w:r>
        <w:rPr>
          <w:rFonts w:ascii="Times New Roman" w:hAnsi="Times New Roman" w:cs="Times New Roman"/>
          <w:sz w:val="24"/>
          <w:szCs w:val="24"/>
        </w:rPr>
        <w:t>The limited us</w:t>
      </w:r>
      <w:r w:rsidR="002C1CFA">
        <w:rPr>
          <w:rFonts w:ascii="Times New Roman" w:hAnsi="Times New Roman" w:cs="Times New Roman"/>
          <w:sz w:val="24"/>
          <w:szCs w:val="24"/>
        </w:rPr>
        <w:t>e exemption is critical</w:t>
      </w:r>
      <w:r w:rsidR="00993AD4">
        <w:rPr>
          <w:rFonts w:ascii="Times New Roman" w:hAnsi="Times New Roman" w:cs="Times New Roman"/>
          <w:sz w:val="24"/>
          <w:szCs w:val="24"/>
        </w:rPr>
        <w:t xml:space="preserve">. </w:t>
      </w:r>
      <w:r w:rsidR="002C1CFA">
        <w:rPr>
          <w:rFonts w:ascii="Times New Roman" w:hAnsi="Times New Roman" w:cs="Times New Roman"/>
          <w:sz w:val="24"/>
          <w:szCs w:val="24"/>
        </w:rPr>
        <w:t>Their</w:t>
      </w:r>
      <w:r>
        <w:rPr>
          <w:rFonts w:ascii="Times New Roman" w:hAnsi="Times New Roman" w:cs="Times New Roman"/>
          <w:sz w:val="24"/>
          <w:szCs w:val="24"/>
        </w:rPr>
        <w:t xml:space="preserve"> facility is permitted to burn oil during gas curtailments and cannot meet 0.17 gr/dscf while burning residual oil. Does the definition of residual oil include fuel oil?  One technician working on a COMS cost</w:t>
      </w:r>
      <w:r w:rsidR="002C1CFA">
        <w:rPr>
          <w:rFonts w:ascii="Times New Roman" w:hAnsi="Times New Roman" w:cs="Times New Roman"/>
          <w:sz w:val="24"/>
          <w:szCs w:val="24"/>
        </w:rPr>
        <w:t>s</w:t>
      </w:r>
      <w:r>
        <w:rPr>
          <w:rFonts w:ascii="Times New Roman" w:hAnsi="Times New Roman" w:cs="Times New Roman"/>
          <w:sz w:val="24"/>
          <w:szCs w:val="24"/>
        </w:rPr>
        <w:t xml:space="preserve"> $800-$1,600/year for labor only.</w:t>
      </w:r>
      <w:r w:rsidR="003830C5">
        <w:rPr>
          <w:rFonts w:ascii="Times New Roman" w:hAnsi="Times New Roman" w:cs="Times New Roman"/>
          <w:sz w:val="24"/>
          <w:szCs w:val="24"/>
        </w:rPr>
        <w:t xml:space="preserve"> They usually work in pairs so the labor costs would be $1,600/year</w:t>
      </w:r>
      <w:r w:rsidR="00993AD4">
        <w:rPr>
          <w:rFonts w:ascii="Times New Roman" w:hAnsi="Times New Roman" w:cs="Times New Roman"/>
          <w:sz w:val="24"/>
          <w:szCs w:val="24"/>
        </w:rPr>
        <w:t xml:space="preserve">. </w:t>
      </w:r>
      <w:r w:rsidR="00597F41">
        <w:rPr>
          <w:rFonts w:ascii="Times New Roman" w:hAnsi="Times New Roman" w:cs="Times New Roman"/>
          <w:sz w:val="24"/>
          <w:szCs w:val="24"/>
        </w:rPr>
        <w:t xml:space="preserve">This cost </w:t>
      </w:r>
      <w:r w:rsidR="002C1CFA">
        <w:rPr>
          <w:rFonts w:ascii="Times New Roman" w:hAnsi="Times New Roman" w:cs="Times New Roman"/>
          <w:sz w:val="24"/>
          <w:szCs w:val="24"/>
        </w:rPr>
        <w:t xml:space="preserve">does </w:t>
      </w:r>
      <w:r w:rsidR="00597F41">
        <w:rPr>
          <w:rFonts w:ascii="Times New Roman" w:hAnsi="Times New Roman" w:cs="Times New Roman"/>
          <w:sz w:val="24"/>
          <w:szCs w:val="24"/>
        </w:rPr>
        <w:t>not include testing.</w:t>
      </w:r>
    </w:p>
    <w:p w:rsidR="00597F41" w:rsidRDefault="00597F41" w:rsidP="00E84C5D">
      <w:pPr>
        <w:spacing w:after="0" w:line="240" w:lineRule="auto"/>
        <w:rPr>
          <w:rFonts w:ascii="Times New Roman" w:hAnsi="Times New Roman" w:cs="Times New Roman"/>
          <w:sz w:val="24"/>
          <w:szCs w:val="24"/>
        </w:rPr>
      </w:pPr>
    </w:p>
    <w:p w:rsidR="00597F41" w:rsidRDefault="00597F41"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said the impacts on small businesses have not been fully assessed</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The changes to small scale local energy </w:t>
      </w:r>
      <w:r w:rsidR="003830C5">
        <w:rPr>
          <w:rFonts w:ascii="Times New Roman" w:hAnsi="Times New Roman" w:cs="Times New Roman"/>
          <w:sz w:val="24"/>
          <w:szCs w:val="24"/>
        </w:rPr>
        <w:t xml:space="preserve">project </w:t>
      </w:r>
      <w:r>
        <w:rPr>
          <w:rFonts w:ascii="Times New Roman" w:hAnsi="Times New Roman" w:cs="Times New Roman"/>
          <w:sz w:val="24"/>
          <w:szCs w:val="24"/>
        </w:rPr>
        <w:t xml:space="preserve">would </w:t>
      </w:r>
      <w:r w:rsidR="003830C5">
        <w:rPr>
          <w:rFonts w:ascii="Times New Roman" w:hAnsi="Times New Roman" w:cs="Times New Roman"/>
          <w:sz w:val="24"/>
          <w:szCs w:val="24"/>
        </w:rPr>
        <w:t>very much impact</w:t>
      </w:r>
      <w:r>
        <w:rPr>
          <w:rFonts w:ascii="Times New Roman" w:hAnsi="Times New Roman" w:cs="Times New Roman"/>
          <w:sz w:val="24"/>
          <w:szCs w:val="24"/>
        </w:rPr>
        <w:t xml:space="preserve"> small businesses.</w:t>
      </w:r>
      <w:r w:rsidR="003830C5">
        <w:rPr>
          <w:rFonts w:ascii="Times New Roman" w:hAnsi="Times New Roman" w:cs="Times New Roman"/>
          <w:sz w:val="24"/>
          <w:szCs w:val="24"/>
        </w:rPr>
        <w:t xml:space="preserve"> </w:t>
      </w:r>
      <w:r w:rsidR="008677EA">
        <w:rPr>
          <w:rFonts w:ascii="Times New Roman" w:hAnsi="Times New Roman" w:cs="Times New Roman"/>
          <w:sz w:val="24"/>
          <w:szCs w:val="24"/>
        </w:rPr>
        <w:t xml:space="preserve">There are a number of other things that seem to impact small businesses that have not been addressed or even discussed so there is a concern as to whether the requirement </w:t>
      </w:r>
      <w:proofErr w:type="gramStart"/>
      <w:r w:rsidR="008677EA">
        <w:rPr>
          <w:rFonts w:ascii="Times New Roman" w:hAnsi="Times New Roman" w:cs="Times New Roman"/>
          <w:sz w:val="24"/>
          <w:szCs w:val="24"/>
        </w:rPr>
        <w:t>for a fiscal impacts</w:t>
      </w:r>
      <w:proofErr w:type="gramEnd"/>
      <w:r w:rsidR="008677EA">
        <w:rPr>
          <w:rFonts w:ascii="Times New Roman" w:hAnsi="Times New Roman" w:cs="Times New Roman"/>
          <w:sz w:val="24"/>
          <w:szCs w:val="24"/>
        </w:rPr>
        <w:t xml:space="preserve"> advisory</w:t>
      </w:r>
      <w:r w:rsidR="00932A9A">
        <w:rPr>
          <w:rFonts w:ascii="Times New Roman" w:hAnsi="Times New Roman" w:cs="Times New Roman"/>
          <w:sz w:val="24"/>
          <w:szCs w:val="24"/>
        </w:rPr>
        <w:t xml:space="preserve"> committee has been met by </w:t>
      </w:r>
      <w:proofErr w:type="spellStart"/>
      <w:r w:rsidR="00932A9A">
        <w:rPr>
          <w:rFonts w:ascii="Times New Roman" w:hAnsi="Times New Roman" w:cs="Times New Roman"/>
          <w:sz w:val="24"/>
          <w:szCs w:val="24"/>
        </w:rPr>
        <w:t>this</w:t>
      </w:r>
      <w:r w:rsidR="008677EA">
        <w:rPr>
          <w:rFonts w:ascii="Times New Roman" w:hAnsi="Times New Roman" w:cs="Times New Roman"/>
          <w:sz w:val="24"/>
          <w:szCs w:val="24"/>
        </w:rPr>
        <w:t>very</w:t>
      </w:r>
      <w:proofErr w:type="spellEnd"/>
      <w:r w:rsidR="008677EA">
        <w:rPr>
          <w:rFonts w:ascii="Times New Roman" w:hAnsi="Times New Roman" w:cs="Times New Roman"/>
          <w:sz w:val="24"/>
          <w:szCs w:val="24"/>
        </w:rPr>
        <w:t xml:space="preserve"> focused effort</w:t>
      </w:r>
      <w:r w:rsidR="00993AD4">
        <w:rPr>
          <w:rFonts w:ascii="Times New Roman" w:hAnsi="Times New Roman" w:cs="Times New Roman"/>
          <w:sz w:val="24"/>
          <w:szCs w:val="24"/>
        </w:rPr>
        <w:t xml:space="preserve">. </w:t>
      </w:r>
      <w:r w:rsidR="008677EA">
        <w:rPr>
          <w:rFonts w:ascii="Times New Roman" w:hAnsi="Times New Roman" w:cs="Times New Roman"/>
          <w:sz w:val="24"/>
          <w:szCs w:val="24"/>
        </w:rPr>
        <w:t xml:space="preserve">There are a lot of other points </w:t>
      </w:r>
      <w:r w:rsidR="00911CB1">
        <w:rPr>
          <w:rFonts w:ascii="Times New Roman" w:hAnsi="Times New Roman" w:cs="Times New Roman"/>
          <w:sz w:val="24"/>
          <w:szCs w:val="24"/>
        </w:rPr>
        <w:t xml:space="preserve">of concern </w:t>
      </w:r>
      <w:r w:rsidR="008677EA">
        <w:rPr>
          <w:rFonts w:ascii="Times New Roman" w:hAnsi="Times New Roman" w:cs="Times New Roman"/>
          <w:sz w:val="24"/>
          <w:szCs w:val="24"/>
        </w:rPr>
        <w:t>that have not been addressed</w:t>
      </w:r>
      <w:r w:rsidR="00993AD4">
        <w:rPr>
          <w:rFonts w:ascii="Times New Roman" w:hAnsi="Times New Roman" w:cs="Times New Roman"/>
          <w:sz w:val="24"/>
          <w:szCs w:val="24"/>
        </w:rPr>
        <w:t xml:space="preserve">. </w:t>
      </w:r>
    </w:p>
    <w:p w:rsidR="008677EA" w:rsidRDefault="008677EA" w:rsidP="00E84C5D">
      <w:pPr>
        <w:spacing w:after="0" w:line="240" w:lineRule="auto"/>
        <w:rPr>
          <w:rFonts w:ascii="Times New Roman" w:hAnsi="Times New Roman" w:cs="Times New Roman"/>
          <w:sz w:val="24"/>
          <w:szCs w:val="24"/>
        </w:rPr>
      </w:pPr>
    </w:p>
    <w:p w:rsidR="00597F41" w:rsidRDefault="00597F41"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public member said the </w:t>
      </w:r>
      <w:r w:rsidR="00A72902">
        <w:rPr>
          <w:rFonts w:ascii="Times New Roman" w:hAnsi="Times New Roman" w:cs="Times New Roman"/>
          <w:sz w:val="24"/>
          <w:szCs w:val="24"/>
        </w:rPr>
        <w:t xml:space="preserve">process </w:t>
      </w:r>
      <w:r>
        <w:rPr>
          <w:rFonts w:ascii="Times New Roman" w:hAnsi="Times New Roman" w:cs="Times New Roman"/>
          <w:sz w:val="24"/>
          <w:szCs w:val="24"/>
        </w:rPr>
        <w:t xml:space="preserve">of the fiscal </w:t>
      </w:r>
      <w:r w:rsidR="00A72902">
        <w:rPr>
          <w:rFonts w:ascii="Times New Roman" w:hAnsi="Times New Roman" w:cs="Times New Roman"/>
          <w:sz w:val="24"/>
          <w:szCs w:val="24"/>
        </w:rPr>
        <w:t xml:space="preserve">evaluation is so critical in </w:t>
      </w:r>
      <w:r>
        <w:rPr>
          <w:rFonts w:ascii="Times New Roman" w:hAnsi="Times New Roman" w:cs="Times New Roman"/>
          <w:sz w:val="24"/>
          <w:szCs w:val="24"/>
        </w:rPr>
        <w:t xml:space="preserve">policy </w:t>
      </w:r>
      <w:r w:rsidR="00A72902">
        <w:rPr>
          <w:rFonts w:ascii="Times New Roman" w:hAnsi="Times New Roman" w:cs="Times New Roman"/>
          <w:sz w:val="24"/>
          <w:szCs w:val="24"/>
        </w:rPr>
        <w:t>making and decision making</w:t>
      </w:r>
      <w:r w:rsidR="00304BB6">
        <w:rPr>
          <w:rFonts w:ascii="Times New Roman" w:hAnsi="Times New Roman" w:cs="Times New Roman"/>
          <w:sz w:val="24"/>
          <w:szCs w:val="24"/>
        </w:rPr>
        <w:t xml:space="preserve"> around regulation</w:t>
      </w:r>
      <w:r>
        <w:rPr>
          <w:rFonts w:ascii="Times New Roman" w:hAnsi="Times New Roman" w:cs="Times New Roman"/>
          <w:sz w:val="24"/>
          <w:szCs w:val="24"/>
        </w:rPr>
        <w:t xml:space="preserve">. This person was </w:t>
      </w:r>
      <w:r w:rsidR="00304BB6">
        <w:rPr>
          <w:rFonts w:ascii="Times New Roman" w:hAnsi="Times New Roman" w:cs="Times New Roman"/>
          <w:sz w:val="24"/>
          <w:szCs w:val="24"/>
        </w:rPr>
        <w:t>astounde</w:t>
      </w:r>
      <w:r>
        <w:rPr>
          <w:rFonts w:ascii="Times New Roman" w:hAnsi="Times New Roman" w:cs="Times New Roman"/>
          <w:sz w:val="24"/>
          <w:szCs w:val="24"/>
        </w:rPr>
        <w:t xml:space="preserve">d </w:t>
      </w:r>
      <w:r w:rsidR="00304BB6">
        <w:rPr>
          <w:rFonts w:ascii="Times New Roman" w:hAnsi="Times New Roman" w:cs="Times New Roman"/>
          <w:sz w:val="24"/>
          <w:szCs w:val="24"/>
        </w:rPr>
        <w:t>at the separation between what the</w:t>
      </w:r>
      <w:r>
        <w:rPr>
          <w:rFonts w:ascii="Times New Roman" w:hAnsi="Times New Roman" w:cs="Times New Roman"/>
          <w:sz w:val="24"/>
          <w:szCs w:val="24"/>
        </w:rPr>
        <w:t xml:space="preserve"> </w:t>
      </w:r>
      <w:r w:rsidR="00304BB6">
        <w:rPr>
          <w:rFonts w:ascii="Times New Roman" w:hAnsi="Times New Roman" w:cs="Times New Roman"/>
          <w:sz w:val="24"/>
          <w:szCs w:val="24"/>
        </w:rPr>
        <w:t>public’s or a community’s perception of our Department’s role</w:t>
      </w:r>
      <w:r w:rsidR="00993AD4">
        <w:rPr>
          <w:rFonts w:ascii="Times New Roman" w:hAnsi="Times New Roman" w:cs="Times New Roman"/>
          <w:sz w:val="24"/>
          <w:szCs w:val="24"/>
        </w:rPr>
        <w:t xml:space="preserve">. The public </w:t>
      </w:r>
      <w:r w:rsidR="00304BB6">
        <w:rPr>
          <w:rFonts w:ascii="Times New Roman" w:hAnsi="Times New Roman" w:cs="Times New Roman"/>
          <w:sz w:val="24"/>
          <w:szCs w:val="24"/>
        </w:rPr>
        <w:t>look</w:t>
      </w:r>
      <w:r w:rsidR="00993AD4">
        <w:rPr>
          <w:rFonts w:ascii="Times New Roman" w:hAnsi="Times New Roman" w:cs="Times New Roman"/>
          <w:sz w:val="24"/>
          <w:szCs w:val="24"/>
        </w:rPr>
        <w:t>s</w:t>
      </w:r>
      <w:r w:rsidR="00304BB6">
        <w:rPr>
          <w:rFonts w:ascii="Times New Roman" w:hAnsi="Times New Roman" w:cs="Times New Roman"/>
          <w:sz w:val="24"/>
          <w:szCs w:val="24"/>
        </w:rPr>
        <w:t xml:space="preserve"> for aspirational values in the process of regulation and </w:t>
      </w:r>
      <w:r w:rsidR="00993AD4">
        <w:rPr>
          <w:rFonts w:ascii="Times New Roman" w:hAnsi="Times New Roman" w:cs="Times New Roman"/>
          <w:sz w:val="24"/>
          <w:szCs w:val="24"/>
        </w:rPr>
        <w:t xml:space="preserve">is </w:t>
      </w:r>
      <w:r w:rsidR="00304BB6">
        <w:rPr>
          <w:rFonts w:ascii="Times New Roman" w:hAnsi="Times New Roman" w:cs="Times New Roman"/>
          <w:sz w:val="24"/>
          <w:szCs w:val="24"/>
        </w:rPr>
        <w:t xml:space="preserve">surprised that a new rule change is very much more about </w:t>
      </w:r>
      <w:r>
        <w:rPr>
          <w:rFonts w:ascii="Times New Roman" w:hAnsi="Times New Roman" w:cs="Times New Roman"/>
          <w:sz w:val="24"/>
          <w:szCs w:val="24"/>
        </w:rPr>
        <w:t>codify</w:t>
      </w:r>
      <w:r w:rsidR="00304BB6">
        <w:rPr>
          <w:rFonts w:ascii="Times New Roman" w:hAnsi="Times New Roman" w:cs="Times New Roman"/>
          <w:sz w:val="24"/>
          <w:szCs w:val="24"/>
        </w:rPr>
        <w:t>ing</w:t>
      </w:r>
      <w:r>
        <w:rPr>
          <w:rFonts w:ascii="Times New Roman" w:hAnsi="Times New Roman" w:cs="Times New Roman"/>
          <w:sz w:val="24"/>
          <w:szCs w:val="24"/>
        </w:rPr>
        <w:t xml:space="preserve"> current </w:t>
      </w:r>
      <w:r w:rsidR="00304BB6">
        <w:rPr>
          <w:rFonts w:ascii="Times New Roman" w:hAnsi="Times New Roman" w:cs="Times New Roman"/>
          <w:sz w:val="24"/>
          <w:szCs w:val="24"/>
        </w:rPr>
        <w:t>standards</w:t>
      </w:r>
      <w:r>
        <w:rPr>
          <w:rFonts w:ascii="Times New Roman" w:hAnsi="Times New Roman" w:cs="Times New Roman"/>
          <w:sz w:val="24"/>
          <w:szCs w:val="24"/>
        </w:rPr>
        <w:t xml:space="preserve"> of polluting rather than moving to </w:t>
      </w:r>
      <w:r w:rsidR="00304BB6">
        <w:rPr>
          <w:rFonts w:ascii="Times New Roman" w:hAnsi="Times New Roman" w:cs="Times New Roman"/>
          <w:sz w:val="24"/>
          <w:szCs w:val="24"/>
        </w:rPr>
        <w:t xml:space="preserve">aspirational goals of </w:t>
      </w:r>
      <w:r>
        <w:rPr>
          <w:rFonts w:ascii="Times New Roman" w:hAnsi="Times New Roman" w:cs="Times New Roman"/>
          <w:sz w:val="24"/>
          <w:szCs w:val="24"/>
        </w:rPr>
        <w:t>reduction</w:t>
      </w:r>
      <w:r w:rsidR="00993AD4">
        <w:rPr>
          <w:rFonts w:ascii="Times New Roman" w:hAnsi="Times New Roman" w:cs="Times New Roman"/>
          <w:sz w:val="24"/>
          <w:szCs w:val="24"/>
        </w:rPr>
        <w:t xml:space="preserve">. </w:t>
      </w:r>
      <w:r w:rsidR="00304BB6">
        <w:rPr>
          <w:rFonts w:ascii="Times New Roman" w:hAnsi="Times New Roman" w:cs="Times New Roman"/>
          <w:sz w:val="24"/>
          <w:szCs w:val="24"/>
        </w:rPr>
        <w:t xml:space="preserve">Regarding the fiscal impact evaluation, </w:t>
      </w:r>
      <w:r w:rsidR="00993AD4">
        <w:rPr>
          <w:rFonts w:ascii="Times New Roman" w:hAnsi="Times New Roman" w:cs="Times New Roman"/>
          <w:sz w:val="24"/>
          <w:szCs w:val="24"/>
        </w:rPr>
        <w:t xml:space="preserve">this person is </w:t>
      </w:r>
      <w:r w:rsidR="00304BB6">
        <w:rPr>
          <w:rFonts w:ascii="Times New Roman" w:hAnsi="Times New Roman" w:cs="Times New Roman"/>
          <w:sz w:val="24"/>
          <w:szCs w:val="24"/>
        </w:rPr>
        <w:t>always interested in improving the public in</w:t>
      </w:r>
      <w:r w:rsidR="00993AD4">
        <w:rPr>
          <w:rFonts w:ascii="Times New Roman" w:hAnsi="Times New Roman" w:cs="Times New Roman"/>
          <w:sz w:val="24"/>
          <w:szCs w:val="24"/>
        </w:rPr>
        <w:t>volvement and public engagement.</w:t>
      </w:r>
      <w:r w:rsidR="00304BB6">
        <w:rPr>
          <w:rFonts w:ascii="Times New Roman" w:hAnsi="Times New Roman" w:cs="Times New Roman"/>
          <w:sz w:val="24"/>
          <w:szCs w:val="24"/>
        </w:rPr>
        <w:t xml:space="preserve"> </w:t>
      </w:r>
      <w:r w:rsidR="00993AD4">
        <w:rPr>
          <w:rFonts w:ascii="Times New Roman" w:hAnsi="Times New Roman" w:cs="Times New Roman"/>
          <w:sz w:val="24"/>
          <w:szCs w:val="24"/>
        </w:rPr>
        <w:t xml:space="preserve">The fiscal and economic impact statement </w:t>
      </w:r>
      <w:r w:rsidR="00304BB6">
        <w:rPr>
          <w:rFonts w:ascii="Times New Roman" w:hAnsi="Times New Roman" w:cs="Times New Roman"/>
          <w:sz w:val="24"/>
          <w:szCs w:val="24"/>
        </w:rPr>
        <w:t>is very much out of the reach of most of the impacted communities</w:t>
      </w:r>
      <w:r w:rsidR="00932A9A">
        <w:rPr>
          <w:rFonts w:ascii="Times New Roman" w:hAnsi="Times New Roman" w:cs="Times New Roman"/>
          <w:sz w:val="24"/>
          <w:szCs w:val="24"/>
        </w:rPr>
        <w:t>’</w:t>
      </w:r>
      <w:r w:rsidR="00304BB6">
        <w:rPr>
          <w:rFonts w:ascii="Times New Roman" w:hAnsi="Times New Roman" w:cs="Times New Roman"/>
          <w:sz w:val="24"/>
          <w:szCs w:val="24"/>
        </w:rPr>
        <w:t xml:space="preserve"> level and their ability to engage. </w:t>
      </w:r>
      <w:r>
        <w:rPr>
          <w:rFonts w:ascii="Times New Roman" w:hAnsi="Times New Roman" w:cs="Times New Roman"/>
          <w:sz w:val="24"/>
          <w:szCs w:val="24"/>
        </w:rPr>
        <w:t xml:space="preserve">The decisions </w:t>
      </w:r>
      <w:r w:rsidR="005D52A0">
        <w:rPr>
          <w:rFonts w:ascii="Times New Roman" w:hAnsi="Times New Roman" w:cs="Times New Roman"/>
          <w:sz w:val="24"/>
          <w:szCs w:val="24"/>
        </w:rPr>
        <w:t xml:space="preserve">feel like they </w:t>
      </w:r>
      <w:r w:rsidR="00304BB6">
        <w:rPr>
          <w:rFonts w:ascii="Times New Roman" w:hAnsi="Times New Roman" w:cs="Times New Roman"/>
          <w:sz w:val="24"/>
          <w:szCs w:val="24"/>
        </w:rPr>
        <w:t xml:space="preserve">are being </w:t>
      </w:r>
      <w:r>
        <w:rPr>
          <w:rFonts w:ascii="Times New Roman" w:hAnsi="Times New Roman" w:cs="Times New Roman"/>
          <w:sz w:val="24"/>
          <w:szCs w:val="24"/>
        </w:rPr>
        <w:t xml:space="preserve">made </w:t>
      </w:r>
      <w:r w:rsidR="005D52A0">
        <w:rPr>
          <w:rFonts w:ascii="Times New Roman" w:hAnsi="Times New Roman" w:cs="Times New Roman"/>
          <w:sz w:val="24"/>
          <w:szCs w:val="24"/>
        </w:rPr>
        <w:t xml:space="preserve">very much </w:t>
      </w:r>
      <w:r>
        <w:rPr>
          <w:rFonts w:ascii="Times New Roman" w:hAnsi="Times New Roman" w:cs="Times New Roman"/>
          <w:sz w:val="24"/>
          <w:szCs w:val="24"/>
        </w:rPr>
        <w:t>out</w:t>
      </w:r>
      <w:r w:rsidR="005D52A0">
        <w:rPr>
          <w:rFonts w:ascii="Times New Roman" w:hAnsi="Times New Roman" w:cs="Times New Roman"/>
          <w:sz w:val="24"/>
          <w:szCs w:val="24"/>
        </w:rPr>
        <w:t>s</w:t>
      </w:r>
      <w:r>
        <w:rPr>
          <w:rFonts w:ascii="Times New Roman" w:hAnsi="Times New Roman" w:cs="Times New Roman"/>
          <w:sz w:val="24"/>
          <w:szCs w:val="24"/>
        </w:rPr>
        <w:t>ide</w:t>
      </w:r>
      <w:r w:rsidR="005D52A0">
        <w:rPr>
          <w:rFonts w:ascii="Times New Roman" w:hAnsi="Times New Roman" w:cs="Times New Roman"/>
          <w:sz w:val="24"/>
          <w:szCs w:val="24"/>
        </w:rPr>
        <w:t xml:space="preserve"> of the realm of </w:t>
      </w:r>
      <w:r>
        <w:rPr>
          <w:rFonts w:ascii="Times New Roman" w:hAnsi="Times New Roman" w:cs="Times New Roman"/>
          <w:sz w:val="24"/>
          <w:szCs w:val="24"/>
        </w:rPr>
        <w:t>the people that are affected</w:t>
      </w:r>
      <w:r w:rsidR="005D52A0">
        <w:rPr>
          <w:rFonts w:ascii="Times New Roman" w:hAnsi="Times New Roman" w:cs="Times New Roman"/>
          <w:sz w:val="24"/>
          <w:szCs w:val="24"/>
        </w:rPr>
        <w:t xml:space="preserve"> by them</w:t>
      </w:r>
      <w:r>
        <w:rPr>
          <w:rFonts w:ascii="Times New Roman" w:hAnsi="Times New Roman" w:cs="Times New Roman"/>
          <w:sz w:val="24"/>
          <w:szCs w:val="24"/>
        </w:rPr>
        <w:t xml:space="preserve">. </w:t>
      </w:r>
      <w:r w:rsidR="00F96837">
        <w:rPr>
          <w:rFonts w:ascii="Times New Roman" w:hAnsi="Times New Roman" w:cs="Times New Roman"/>
          <w:sz w:val="24"/>
          <w:szCs w:val="24"/>
        </w:rPr>
        <w:t>There were two sets of data</w:t>
      </w:r>
      <w:r w:rsidR="00993AD4">
        <w:rPr>
          <w:rFonts w:ascii="Times New Roman" w:hAnsi="Times New Roman" w:cs="Times New Roman"/>
          <w:sz w:val="24"/>
          <w:szCs w:val="24"/>
        </w:rPr>
        <w:t xml:space="preserve">. People are </w:t>
      </w:r>
      <w:r w:rsidR="00F96837">
        <w:rPr>
          <w:rFonts w:ascii="Times New Roman" w:hAnsi="Times New Roman" w:cs="Times New Roman"/>
          <w:sz w:val="24"/>
          <w:szCs w:val="24"/>
        </w:rPr>
        <w:t>looking at an agency evaluation of</w:t>
      </w:r>
      <w:r>
        <w:rPr>
          <w:rFonts w:ascii="Times New Roman" w:hAnsi="Times New Roman" w:cs="Times New Roman"/>
          <w:sz w:val="24"/>
          <w:szCs w:val="24"/>
        </w:rPr>
        <w:t xml:space="preserve"> </w:t>
      </w:r>
      <w:r w:rsidR="00F96837">
        <w:rPr>
          <w:rFonts w:ascii="Times New Roman" w:hAnsi="Times New Roman" w:cs="Times New Roman"/>
          <w:sz w:val="24"/>
          <w:szCs w:val="24"/>
        </w:rPr>
        <w:t xml:space="preserve">the actual impact of </w:t>
      </w:r>
      <w:r>
        <w:rPr>
          <w:rFonts w:ascii="Times New Roman" w:hAnsi="Times New Roman" w:cs="Times New Roman"/>
          <w:sz w:val="24"/>
          <w:szCs w:val="24"/>
        </w:rPr>
        <w:t>who will have to comply</w:t>
      </w:r>
      <w:r w:rsidR="00F96837">
        <w:rPr>
          <w:rFonts w:ascii="Times New Roman" w:hAnsi="Times New Roman" w:cs="Times New Roman"/>
          <w:sz w:val="24"/>
          <w:szCs w:val="24"/>
        </w:rPr>
        <w:t xml:space="preserve">, which felt very conservative and an attempt by the agency to be as non-intrusive to current business practice as possible and yet then a discussion when </w:t>
      </w:r>
      <w:r w:rsidR="00993AD4">
        <w:rPr>
          <w:rFonts w:ascii="Times New Roman" w:hAnsi="Times New Roman" w:cs="Times New Roman"/>
          <w:sz w:val="24"/>
          <w:szCs w:val="24"/>
        </w:rPr>
        <w:t xml:space="preserve">one </w:t>
      </w:r>
      <w:r w:rsidR="00F96837">
        <w:rPr>
          <w:rFonts w:ascii="Times New Roman" w:hAnsi="Times New Roman" w:cs="Times New Roman"/>
          <w:sz w:val="24"/>
          <w:szCs w:val="24"/>
        </w:rPr>
        <w:t>get</w:t>
      </w:r>
      <w:r w:rsidR="00993AD4">
        <w:rPr>
          <w:rFonts w:ascii="Times New Roman" w:hAnsi="Times New Roman" w:cs="Times New Roman"/>
          <w:sz w:val="24"/>
          <w:szCs w:val="24"/>
        </w:rPr>
        <w:t>s</w:t>
      </w:r>
      <w:r w:rsidR="00F96837">
        <w:rPr>
          <w:rFonts w:ascii="Times New Roman" w:hAnsi="Times New Roman" w:cs="Times New Roman"/>
          <w:sz w:val="24"/>
          <w:szCs w:val="24"/>
        </w:rPr>
        <w:t xml:space="preserve"> to actual numbers and values</w:t>
      </w:r>
      <w:r w:rsidR="00325778">
        <w:rPr>
          <w:rFonts w:ascii="Times New Roman" w:hAnsi="Times New Roman" w:cs="Times New Roman"/>
          <w:sz w:val="24"/>
          <w:szCs w:val="24"/>
        </w:rPr>
        <w:t>,</w:t>
      </w:r>
      <w:r w:rsidR="00F96837">
        <w:rPr>
          <w:rFonts w:ascii="Times New Roman" w:hAnsi="Times New Roman" w:cs="Times New Roman"/>
          <w:sz w:val="24"/>
          <w:szCs w:val="24"/>
        </w:rPr>
        <w:t xml:space="preserve"> that is fully consumed by costs of some hypothetical application of this that </w:t>
      </w:r>
      <w:r w:rsidR="00325778">
        <w:rPr>
          <w:rFonts w:ascii="Times New Roman" w:hAnsi="Times New Roman" w:cs="Times New Roman"/>
          <w:sz w:val="24"/>
          <w:szCs w:val="24"/>
        </w:rPr>
        <w:t xml:space="preserve">then </w:t>
      </w:r>
      <w:r w:rsidR="00F96837">
        <w:rPr>
          <w:rFonts w:ascii="Times New Roman" w:hAnsi="Times New Roman" w:cs="Times New Roman"/>
          <w:sz w:val="24"/>
          <w:szCs w:val="24"/>
        </w:rPr>
        <w:t xml:space="preserve">can be </w:t>
      </w:r>
      <w:r w:rsidR="00325778">
        <w:rPr>
          <w:rFonts w:ascii="Times New Roman" w:hAnsi="Times New Roman" w:cs="Times New Roman"/>
          <w:sz w:val="24"/>
          <w:szCs w:val="24"/>
        </w:rPr>
        <w:t xml:space="preserve">interpreted exponentially across all of business. </w:t>
      </w:r>
      <w:r w:rsidR="00993AD4">
        <w:rPr>
          <w:rFonts w:ascii="Times New Roman" w:hAnsi="Times New Roman" w:cs="Times New Roman"/>
          <w:sz w:val="24"/>
          <w:szCs w:val="24"/>
        </w:rPr>
        <w:t>A</w:t>
      </w:r>
      <w:r w:rsidR="00325778">
        <w:rPr>
          <w:rFonts w:ascii="Times New Roman" w:hAnsi="Times New Roman" w:cs="Times New Roman"/>
          <w:sz w:val="24"/>
          <w:szCs w:val="24"/>
        </w:rPr>
        <w:t xml:space="preserve">t some point, in order to deliver real information to the public, to make public value decisions about any cost that we want to imply, the actual application of this should be a very first step and there should be a very public actual quantification of </w:t>
      </w:r>
      <w:r>
        <w:rPr>
          <w:rFonts w:ascii="Times New Roman" w:hAnsi="Times New Roman" w:cs="Times New Roman"/>
          <w:sz w:val="24"/>
          <w:szCs w:val="24"/>
        </w:rPr>
        <w:t xml:space="preserve">who </w:t>
      </w:r>
      <w:r w:rsidR="00325778">
        <w:rPr>
          <w:rFonts w:ascii="Times New Roman" w:hAnsi="Times New Roman" w:cs="Times New Roman"/>
          <w:sz w:val="24"/>
          <w:szCs w:val="24"/>
        </w:rPr>
        <w:t>the agency perceives will have</w:t>
      </w:r>
      <w:r>
        <w:rPr>
          <w:rFonts w:ascii="Times New Roman" w:hAnsi="Times New Roman" w:cs="Times New Roman"/>
          <w:sz w:val="24"/>
          <w:szCs w:val="24"/>
        </w:rPr>
        <w:t xml:space="preserve"> to comply and</w:t>
      </w:r>
      <w:r w:rsidR="00325778">
        <w:rPr>
          <w:rFonts w:ascii="Times New Roman" w:hAnsi="Times New Roman" w:cs="Times New Roman"/>
          <w:sz w:val="24"/>
          <w:szCs w:val="24"/>
        </w:rPr>
        <w:t xml:space="preserve"> the cost of that compliance</w:t>
      </w:r>
      <w:r w:rsidR="00993AD4">
        <w:rPr>
          <w:rFonts w:ascii="Times New Roman" w:hAnsi="Times New Roman" w:cs="Times New Roman"/>
          <w:sz w:val="24"/>
          <w:szCs w:val="24"/>
        </w:rPr>
        <w:t>. W</w:t>
      </w:r>
      <w:r w:rsidR="003154CF">
        <w:rPr>
          <w:rFonts w:ascii="Times New Roman" w:hAnsi="Times New Roman" w:cs="Times New Roman"/>
          <w:sz w:val="24"/>
          <w:szCs w:val="24"/>
        </w:rPr>
        <w:t>e are at a rea</w:t>
      </w:r>
      <w:r w:rsidR="00325778">
        <w:rPr>
          <w:rFonts w:ascii="Times New Roman" w:hAnsi="Times New Roman" w:cs="Times New Roman"/>
          <w:sz w:val="24"/>
          <w:szCs w:val="24"/>
        </w:rPr>
        <w:t xml:space="preserve">lly, really </w:t>
      </w:r>
      <w:r>
        <w:rPr>
          <w:rFonts w:ascii="Times New Roman" w:hAnsi="Times New Roman" w:cs="Times New Roman"/>
          <w:sz w:val="24"/>
          <w:szCs w:val="24"/>
        </w:rPr>
        <w:t>in</w:t>
      </w:r>
      <w:r w:rsidR="00325778">
        <w:rPr>
          <w:rFonts w:ascii="Times New Roman" w:hAnsi="Times New Roman" w:cs="Times New Roman"/>
          <w:sz w:val="24"/>
          <w:szCs w:val="24"/>
        </w:rPr>
        <w:t>i</w:t>
      </w:r>
      <w:r>
        <w:rPr>
          <w:rFonts w:ascii="Times New Roman" w:hAnsi="Times New Roman" w:cs="Times New Roman"/>
          <w:sz w:val="24"/>
          <w:szCs w:val="24"/>
        </w:rPr>
        <w:t xml:space="preserve">tial </w:t>
      </w:r>
      <w:r w:rsidR="00325778">
        <w:rPr>
          <w:rFonts w:ascii="Times New Roman" w:hAnsi="Times New Roman" w:cs="Times New Roman"/>
          <w:sz w:val="24"/>
          <w:szCs w:val="24"/>
        </w:rPr>
        <w:t>first step</w:t>
      </w:r>
      <w:r>
        <w:rPr>
          <w:rFonts w:ascii="Times New Roman" w:hAnsi="Times New Roman" w:cs="Times New Roman"/>
          <w:sz w:val="24"/>
          <w:szCs w:val="24"/>
        </w:rPr>
        <w:t xml:space="preserve"> to ground truth </w:t>
      </w:r>
      <w:r w:rsidR="00325778">
        <w:rPr>
          <w:rFonts w:ascii="Times New Roman" w:hAnsi="Times New Roman" w:cs="Times New Roman"/>
          <w:sz w:val="24"/>
          <w:szCs w:val="24"/>
        </w:rPr>
        <w:t>the</w:t>
      </w:r>
      <w:r w:rsidR="00F375CC">
        <w:rPr>
          <w:rFonts w:ascii="Times New Roman" w:hAnsi="Times New Roman" w:cs="Times New Roman"/>
          <w:sz w:val="24"/>
          <w:szCs w:val="24"/>
        </w:rPr>
        <w:t xml:space="preserve">se costs but </w:t>
      </w:r>
      <w:r w:rsidR="00325778">
        <w:rPr>
          <w:rFonts w:ascii="Times New Roman" w:hAnsi="Times New Roman" w:cs="Times New Roman"/>
          <w:sz w:val="24"/>
          <w:szCs w:val="24"/>
        </w:rPr>
        <w:t>there needs to be a very public</w:t>
      </w:r>
      <w:r w:rsidR="003154CF">
        <w:rPr>
          <w:rFonts w:ascii="Times New Roman" w:hAnsi="Times New Roman" w:cs="Times New Roman"/>
          <w:sz w:val="24"/>
          <w:szCs w:val="24"/>
        </w:rPr>
        <w:t xml:space="preserve"> discussion about the agency’s estimation of how many businesses are going to be subject to this rule </w:t>
      </w:r>
      <w:r w:rsidR="00F375CC">
        <w:rPr>
          <w:rFonts w:ascii="Times New Roman" w:hAnsi="Times New Roman" w:cs="Times New Roman"/>
          <w:sz w:val="24"/>
          <w:szCs w:val="24"/>
        </w:rPr>
        <w:t>and then a discussion of the application of these costs</w:t>
      </w:r>
      <w:r w:rsidR="00993AD4">
        <w:rPr>
          <w:rFonts w:ascii="Times New Roman" w:hAnsi="Times New Roman" w:cs="Times New Roman"/>
          <w:sz w:val="24"/>
          <w:szCs w:val="24"/>
        </w:rPr>
        <w:t xml:space="preserve">. </w:t>
      </w:r>
      <w:r w:rsidR="00F375CC">
        <w:rPr>
          <w:rFonts w:ascii="Times New Roman" w:hAnsi="Times New Roman" w:cs="Times New Roman"/>
          <w:sz w:val="24"/>
          <w:szCs w:val="24"/>
        </w:rPr>
        <w:t xml:space="preserve">That’s what </w:t>
      </w:r>
      <w:r w:rsidR="00993AD4">
        <w:rPr>
          <w:rFonts w:ascii="Times New Roman" w:hAnsi="Times New Roman" w:cs="Times New Roman"/>
          <w:sz w:val="24"/>
          <w:szCs w:val="24"/>
        </w:rPr>
        <w:t xml:space="preserve">this person </w:t>
      </w:r>
      <w:r w:rsidR="00F375CC">
        <w:rPr>
          <w:rFonts w:ascii="Times New Roman" w:hAnsi="Times New Roman" w:cs="Times New Roman"/>
          <w:sz w:val="24"/>
          <w:szCs w:val="24"/>
        </w:rPr>
        <w:t>would ask to make it easier for the public to ground truth the fiscal discussion</w:t>
      </w:r>
      <w:r w:rsidR="00993AD4">
        <w:rPr>
          <w:rFonts w:ascii="Times New Roman" w:hAnsi="Times New Roman" w:cs="Times New Roman"/>
          <w:sz w:val="24"/>
          <w:szCs w:val="24"/>
        </w:rPr>
        <w:t xml:space="preserve">. </w:t>
      </w:r>
    </w:p>
    <w:p w:rsidR="00325778" w:rsidRDefault="00325778" w:rsidP="00E84C5D">
      <w:pPr>
        <w:spacing w:after="0" w:line="240" w:lineRule="auto"/>
        <w:rPr>
          <w:rFonts w:ascii="Times New Roman" w:hAnsi="Times New Roman" w:cs="Times New Roman"/>
          <w:sz w:val="24"/>
          <w:szCs w:val="24"/>
        </w:rPr>
      </w:pPr>
    </w:p>
    <w:p w:rsidR="00597F41" w:rsidRDefault="00597F41" w:rsidP="00E84C5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public member said the cost estimates </w:t>
      </w:r>
      <w:r w:rsidR="00BB6886">
        <w:rPr>
          <w:rFonts w:ascii="Times New Roman" w:hAnsi="Times New Roman" w:cs="Times New Roman"/>
          <w:sz w:val="24"/>
          <w:szCs w:val="24"/>
        </w:rPr>
        <w:t xml:space="preserve">are for sources </w:t>
      </w:r>
      <w:r>
        <w:rPr>
          <w:rFonts w:ascii="Times New Roman" w:hAnsi="Times New Roman" w:cs="Times New Roman"/>
          <w:sz w:val="24"/>
          <w:szCs w:val="24"/>
        </w:rPr>
        <w:t>to meet 0.15 and 0.17 gr/dscf</w:t>
      </w:r>
      <w:r w:rsidR="00993AD4">
        <w:rPr>
          <w:rFonts w:ascii="Times New Roman" w:hAnsi="Times New Roman" w:cs="Times New Roman"/>
          <w:sz w:val="24"/>
          <w:szCs w:val="24"/>
        </w:rPr>
        <w:t>. M</w:t>
      </w:r>
      <w:r w:rsidR="00BB6886">
        <w:rPr>
          <w:rFonts w:ascii="Times New Roman" w:hAnsi="Times New Roman" w:cs="Times New Roman"/>
          <w:sz w:val="24"/>
          <w:szCs w:val="24"/>
        </w:rPr>
        <w:t>ost facilities are going to want to meet something far below that to ensure that they don’t exc</w:t>
      </w:r>
      <w:r w:rsidR="00993AD4">
        <w:rPr>
          <w:rFonts w:ascii="Times New Roman" w:hAnsi="Times New Roman" w:cs="Times New Roman"/>
          <w:sz w:val="24"/>
          <w:szCs w:val="24"/>
        </w:rPr>
        <w:t xml:space="preserve">eed the limit on future tests. </w:t>
      </w:r>
      <w:r w:rsidR="00BB6886">
        <w:rPr>
          <w:rFonts w:ascii="Times New Roman" w:hAnsi="Times New Roman" w:cs="Times New Roman"/>
          <w:sz w:val="24"/>
          <w:szCs w:val="24"/>
        </w:rPr>
        <w:t>Going below 0.15 or 0.17 may not be able to be a</w:t>
      </w:r>
      <w:r w:rsidR="00993AD4">
        <w:rPr>
          <w:rFonts w:ascii="Times New Roman" w:hAnsi="Times New Roman" w:cs="Times New Roman"/>
          <w:sz w:val="24"/>
          <w:szCs w:val="24"/>
        </w:rPr>
        <w:t xml:space="preserve">chieved by mechanical devices. </w:t>
      </w:r>
      <w:r w:rsidR="00BB6886">
        <w:rPr>
          <w:rFonts w:ascii="Times New Roman" w:hAnsi="Times New Roman" w:cs="Times New Roman"/>
          <w:sz w:val="24"/>
          <w:szCs w:val="24"/>
        </w:rPr>
        <w:t xml:space="preserve">The operating costs of </w:t>
      </w:r>
      <w:r>
        <w:rPr>
          <w:rFonts w:ascii="Times New Roman" w:hAnsi="Times New Roman" w:cs="Times New Roman"/>
          <w:sz w:val="24"/>
          <w:szCs w:val="24"/>
        </w:rPr>
        <w:t xml:space="preserve">ESP </w:t>
      </w:r>
      <w:r w:rsidR="00BB6886">
        <w:rPr>
          <w:rFonts w:ascii="Times New Roman" w:hAnsi="Times New Roman" w:cs="Times New Roman"/>
          <w:sz w:val="24"/>
          <w:szCs w:val="24"/>
        </w:rPr>
        <w:t>are not included in the table and also ash handling and electricity costs as well as maintenance. In addition to that, auxiliary</w:t>
      </w:r>
      <w:r>
        <w:rPr>
          <w:rFonts w:ascii="Times New Roman" w:hAnsi="Times New Roman" w:cs="Times New Roman"/>
          <w:sz w:val="24"/>
          <w:szCs w:val="24"/>
        </w:rPr>
        <w:t xml:space="preserve"> equipment like ash handling</w:t>
      </w:r>
      <w:r w:rsidR="00BB6886">
        <w:rPr>
          <w:rFonts w:ascii="Times New Roman" w:hAnsi="Times New Roman" w:cs="Times New Roman"/>
          <w:sz w:val="24"/>
          <w:szCs w:val="24"/>
        </w:rPr>
        <w:t xml:space="preserve"> </w:t>
      </w:r>
      <w:r w:rsidR="00BB6886">
        <w:rPr>
          <w:rFonts w:ascii="Times New Roman" w:hAnsi="Times New Roman" w:cs="Times New Roman"/>
          <w:sz w:val="24"/>
          <w:szCs w:val="24"/>
        </w:rPr>
        <w:lastRenderedPageBreak/>
        <w:t>equipm</w:t>
      </w:r>
      <w:r>
        <w:rPr>
          <w:rFonts w:ascii="Times New Roman" w:hAnsi="Times New Roman" w:cs="Times New Roman"/>
          <w:sz w:val="24"/>
          <w:szCs w:val="24"/>
        </w:rPr>
        <w:t>ent</w:t>
      </w:r>
      <w:r w:rsidR="00BB6886">
        <w:rPr>
          <w:rFonts w:ascii="Times New Roman" w:hAnsi="Times New Roman" w:cs="Times New Roman"/>
          <w:sz w:val="24"/>
          <w:szCs w:val="24"/>
        </w:rPr>
        <w:t xml:space="preserve"> may need to be installed at the same time as the ESP</w:t>
      </w:r>
      <w:r w:rsidR="00993AD4">
        <w:rPr>
          <w:rFonts w:ascii="Times New Roman" w:hAnsi="Times New Roman" w:cs="Times New Roman"/>
          <w:sz w:val="24"/>
          <w:szCs w:val="24"/>
        </w:rPr>
        <w:t xml:space="preserve">. </w:t>
      </w:r>
      <w:r w:rsidR="00BB6886">
        <w:rPr>
          <w:rFonts w:ascii="Times New Roman" w:hAnsi="Times New Roman" w:cs="Times New Roman"/>
          <w:sz w:val="24"/>
          <w:szCs w:val="24"/>
        </w:rPr>
        <w:t xml:space="preserve">Source testing to confirm that whatever pollution control equipment is installed does in fact allow them to meet the standards is about $12,000+/test. </w:t>
      </w:r>
      <w:r>
        <w:rPr>
          <w:rFonts w:ascii="Times New Roman" w:hAnsi="Times New Roman" w:cs="Times New Roman"/>
          <w:sz w:val="24"/>
          <w:szCs w:val="24"/>
        </w:rPr>
        <w:t>This person will provide those costs</w:t>
      </w:r>
      <w:r w:rsidR="00BB6886">
        <w:rPr>
          <w:rFonts w:ascii="Times New Roman" w:hAnsi="Times New Roman" w:cs="Times New Roman"/>
          <w:sz w:val="24"/>
          <w:szCs w:val="24"/>
        </w:rPr>
        <w:t xml:space="preserve"> on auxiliary equipment</w:t>
      </w:r>
      <w:r w:rsidR="00993AD4">
        <w:rPr>
          <w:rFonts w:ascii="Times New Roman" w:hAnsi="Times New Roman" w:cs="Times New Roman"/>
          <w:sz w:val="24"/>
          <w:szCs w:val="24"/>
        </w:rPr>
        <w:t xml:space="preserve">. </w:t>
      </w:r>
    </w:p>
    <w:p w:rsidR="00597F41" w:rsidRDefault="00597F41" w:rsidP="00E84C5D">
      <w:pPr>
        <w:spacing w:after="0" w:line="240" w:lineRule="auto"/>
        <w:rPr>
          <w:rFonts w:ascii="Times New Roman" w:hAnsi="Times New Roman" w:cs="Times New Roman"/>
          <w:sz w:val="24"/>
          <w:szCs w:val="24"/>
        </w:rPr>
      </w:pPr>
    </w:p>
    <w:p w:rsidR="00E32143" w:rsidRPr="00E32143" w:rsidRDefault="00E32143" w:rsidP="009B0AE0">
      <w:pPr>
        <w:tabs>
          <w:tab w:val="left" w:pos="8165"/>
        </w:tabs>
        <w:spacing w:after="0" w:line="240" w:lineRule="auto"/>
        <w:rPr>
          <w:rFonts w:ascii="Times New Roman" w:hAnsi="Times New Roman" w:cs="Times New Roman"/>
          <w:sz w:val="24"/>
          <w:szCs w:val="24"/>
        </w:rPr>
      </w:pPr>
      <w:r w:rsidRPr="00E32143">
        <w:rPr>
          <w:rFonts w:ascii="Times New Roman" w:hAnsi="Times New Roman" w:cs="Times New Roman"/>
          <w:b/>
          <w:sz w:val="24"/>
          <w:szCs w:val="24"/>
        </w:rPr>
        <w:t>Committee recommendations</w:t>
      </w:r>
    </w:p>
    <w:p w:rsidR="00E32143" w:rsidRDefault="00E32143" w:rsidP="00E32143">
      <w:pPr>
        <w:spacing w:after="0" w:line="240" w:lineRule="auto"/>
        <w:rPr>
          <w:rFonts w:ascii="Times New Roman" w:hAnsi="Times New Roman" w:cs="Times New Roman"/>
          <w:sz w:val="24"/>
          <w:szCs w:val="24"/>
        </w:rPr>
      </w:pPr>
      <w:r w:rsidRPr="00E32143">
        <w:rPr>
          <w:rFonts w:ascii="Times New Roman" w:hAnsi="Times New Roman" w:cs="Times New Roman"/>
          <w:sz w:val="24"/>
          <w:szCs w:val="24"/>
        </w:rPr>
        <w:t xml:space="preserve">The </w:t>
      </w:r>
      <w:r w:rsidRPr="00E32143">
        <w:rPr>
          <w:rFonts w:ascii="Times New Roman" w:hAnsi="Times New Roman" w:cs="Times New Roman"/>
          <w:bCs/>
          <w:sz w:val="24"/>
          <w:szCs w:val="24"/>
        </w:rPr>
        <w:t xml:space="preserve">Air Quality Rule Changes and Updates Rulemaking </w:t>
      </w:r>
      <w:r w:rsidRPr="00E32143">
        <w:rPr>
          <w:rFonts w:ascii="Times New Roman" w:hAnsi="Times New Roman" w:cs="Times New Roman"/>
          <w:sz w:val="24"/>
          <w:szCs w:val="24"/>
        </w:rPr>
        <w:t xml:space="preserve">Fiscal Advisory Committee </w:t>
      </w:r>
      <w:proofErr w:type="gramStart"/>
      <w:r w:rsidRPr="00E32143">
        <w:rPr>
          <w:rFonts w:ascii="Times New Roman" w:hAnsi="Times New Roman" w:cs="Times New Roman"/>
          <w:sz w:val="24"/>
          <w:szCs w:val="24"/>
        </w:rPr>
        <w:t>was</w:t>
      </w:r>
      <w:proofErr w:type="gramEnd"/>
      <w:r w:rsidRPr="00E32143">
        <w:rPr>
          <w:rFonts w:ascii="Times New Roman" w:hAnsi="Times New Roman" w:cs="Times New Roman"/>
          <w:sz w:val="24"/>
          <w:szCs w:val="24"/>
        </w:rPr>
        <w:t xml:space="preserve"> tasked with answering </w:t>
      </w:r>
      <w:r w:rsidR="00451AFB">
        <w:rPr>
          <w:rFonts w:ascii="Times New Roman" w:hAnsi="Times New Roman" w:cs="Times New Roman"/>
          <w:sz w:val="24"/>
          <w:szCs w:val="24"/>
        </w:rPr>
        <w:t>four</w:t>
      </w:r>
      <w:r w:rsidRPr="00E32143">
        <w:rPr>
          <w:rFonts w:ascii="Times New Roman" w:hAnsi="Times New Roman" w:cs="Times New Roman"/>
          <w:sz w:val="24"/>
          <w:szCs w:val="24"/>
        </w:rPr>
        <w:t xml:space="preserve"> questions derived from OAR 183.333</w:t>
      </w:r>
      <w:r w:rsidR="00451AFB">
        <w:rPr>
          <w:rFonts w:ascii="Times New Roman" w:hAnsi="Times New Roman" w:cs="Times New Roman"/>
          <w:sz w:val="24"/>
          <w:szCs w:val="24"/>
        </w:rPr>
        <w:t xml:space="preserve"> along with an additional question about secondary impacts</w:t>
      </w:r>
      <w:r w:rsidR="00993AD4">
        <w:rPr>
          <w:rFonts w:ascii="Times New Roman" w:hAnsi="Times New Roman" w:cs="Times New Roman"/>
          <w:sz w:val="24"/>
          <w:szCs w:val="24"/>
        </w:rPr>
        <w:t xml:space="preserve">. </w:t>
      </w:r>
      <w:r w:rsidRPr="00E32143">
        <w:rPr>
          <w:rFonts w:ascii="Times New Roman" w:hAnsi="Times New Roman" w:cs="Times New Roman"/>
          <w:sz w:val="24"/>
          <w:szCs w:val="24"/>
        </w:rPr>
        <w:t xml:space="preserve">The questions as well as the Committee’s answers are summarized below: </w:t>
      </w:r>
    </w:p>
    <w:p w:rsidR="00E32143" w:rsidRPr="00E32143" w:rsidRDefault="00E32143" w:rsidP="00E32143">
      <w:pPr>
        <w:spacing w:after="0" w:line="240" w:lineRule="auto"/>
        <w:rPr>
          <w:rFonts w:ascii="Times New Roman" w:hAnsi="Times New Roman" w:cs="Times New Roman"/>
          <w:sz w:val="24"/>
          <w:szCs w:val="24"/>
        </w:rPr>
      </w:pPr>
    </w:p>
    <w:p w:rsidR="00E32143" w:rsidRDefault="00E32143" w:rsidP="00E32143">
      <w:pPr>
        <w:numPr>
          <w:ilvl w:val="0"/>
          <w:numId w:val="8"/>
        </w:numPr>
        <w:spacing w:after="0" w:line="240" w:lineRule="auto"/>
        <w:rPr>
          <w:rFonts w:ascii="Times New Roman" w:hAnsi="Times New Roman" w:cs="Times New Roman"/>
          <w:sz w:val="24"/>
          <w:szCs w:val="24"/>
        </w:rPr>
      </w:pPr>
      <w:r w:rsidRPr="00E32143">
        <w:rPr>
          <w:rFonts w:ascii="Times New Roman" w:hAnsi="Times New Roman" w:cs="Times New Roman"/>
          <w:sz w:val="24"/>
          <w:szCs w:val="24"/>
        </w:rPr>
        <w:t xml:space="preserve">Does the rule have a fiscal and economic impact? </w:t>
      </w:r>
    </w:p>
    <w:p w:rsidR="00E32143" w:rsidRPr="00E32143" w:rsidRDefault="00E32143" w:rsidP="00E32143">
      <w:pPr>
        <w:spacing w:after="0" w:line="240" w:lineRule="auto"/>
        <w:ind w:left="360"/>
        <w:rPr>
          <w:rFonts w:ascii="Times New Roman" w:hAnsi="Times New Roman" w:cs="Times New Roman"/>
          <w:sz w:val="24"/>
          <w:szCs w:val="24"/>
        </w:rPr>
      </w:pPr>
    </w:p>
    <w:p w:rsidR="008E493F" w:rsidRDefault="00E32143" w:rsidP="005512D4">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Eight members said y</w:t>
      </w:r>
      <w:r w:rsidR="008E493F" w:rsidRPr="00D47EFB">
        <w:rPr>
          <w:rFonts w:ascii="Times New Roman" w:hAnsi="Times New Roman" w:cs="Times New Roman"/>
          <w:sz w:val="24"/>
          <w:szCs w:val="24"/>
        </w:rPr>
        <w:t>es</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Two committee members said that </w:t>
      </w:r>
      <w:r w:rsidR="008E493F" w:rsidRPr="00D47EFB">
        <w:rPr>
          <w:rFonts w:ascii="Times New Roman" w:hAnsi="Times New Roman" w:cs="Times New Roman"/>
          <w:sz w:val="24"/>
          <w:szCs w:val="24"/>
        </w:rPr>
        <w:t>there is no way to assess if there is a fiscal impact</w:t>
      </w:r>
      <w:bookmarkStart w:id="0" w:name="_GoBack"/>
      <w:bookmarkEnd w:id="0"/>
      <w:r w:rsidR="002A7459">
        <w:rPr>
          <w:rFonts w:ascii="Times New Roman" w:hAnsi="Times New Roman" w:cs="Times New Roman"/>
          <w:sz w:val="24"/>
          <w:szCs w:val="24"/>
        </w:rPr>
        <w:t>.</w:t>
      </w:r>
    </w:p>
    <w:p w:rsidR="00E32143" w:rsidRPr="00D47EFB" w:rsidRDefault="00E32143" w:rsidP="00F12C7F">
      <w:pPr>
        <w:spacing w:after="0" w:line="240" w:lineRule="auto"/>
        <w:rPr>
          <w:rFonts w:ascii="Times New Roman" w:hAnsi="Times New Roman" w:cs="Times New Roman"/>
          <w:sz w:val="24"/>
          <w:szCs w:val="24"/>
        </w:rPr>
      </w:pPr>
    </w:p>
    <w:p w:rsidR="00E32143" w:rsidRPr="00E32143" w:rsidRDefault="00E32143" w:rsidP="00E32143">
      <w:pPr>
        <w:numPr>
          <w:ilvl w:val="0"/>
          <w:numId w:val="9"/>
        </w:numPr>
        <w:spacing w:after="0" w:line="240" w:lineRule="auto"/>
        <w:rPr>
          <w:rFonts w:ascii="Times New Roman" w:hAnsi="Times New Roman" w:cs="Times New Roman"/>
          <w:sz w:val="24"/>
          <w:szCs w:val="24"/>
        </w:rPr>
      </w:pPr>
      <w:r w:rsidRPr="00E32143">
        <w:rPr>
          <w:rFonts w:ascii="Times New Roman" w:hAnsi="Times New Roman" w:cs="Times New Roman"/>
          <w:sz w:val="24"/>
          <w:szCs w:val="24"/>
        </w:rPr>
        <w:t xml:space="preserve">What is the extent of that fiscal and economic impact? </w:t>
      </w:r>
    </w:p>
    <w:p w:rsidR="004253DD" w:rsidRPr="00D47EFB" w:rsidRDefault="004253DD" w:rsidP="00F12C7F">
      <w:pPr>
        <w:spacing w:after="0" w:line="240" w:lineRule="auto"/>
        <w:rPr>
          <w:rFonts w:ascii="Times New Roman" w:hAnsi="Times New Roman" w:cs="Times New Roman"/>
          <w:sz w:val="24"/>
          <w:szCs w:val="24"/>
        </w:rPr>
      </w:pPr>
    </w:p>
    <w:p w:rsidR="004253DD" w:rsidRPr="00D47EFB" w:rsidRDefault="00804F68"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Two committee members said they cannot assess the extent</w:t>
      </w:r>
    </w:p>
    <w:p w:rsidR="004253DD" w:rsidRPr="00D47EFB" w:rsidRDefault="00804F68"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member</w:t>
      </w:r>
      <w:r w:rsidR="008E493F" w:rsidRPr="00D47EFB">
        <w:rPr>
          <w:rFonts w:ascii="Times New Roman" w:hAnsi="Times New Roman" w:cs="Times New Roman"/>
          <w:sz w:val="24"/>
          <w:szCs w:val="24"/>
        </w:rPr>
        <w:t xml:space="preserve"> said the extent is site specific and very complex and needs more analysis </w:t>
      </w:r>
    </w:p>
    <w:p w:rsidR="004253DD" w:rsidRPr="00D47EFB" w:rsidRDefault="00804F68"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member</w:t>
      </w:r>
      <w:r w:rsidR="008E493F" w:rsidRPr="00D47EFB">
        <w:rPr>
          <w:rFonts w:ascii="Times New Roman" w:hAnsi="Times New Roman" w:cs="Times New Roman"/>
          <w:sz w:val="24"/>
          <w:szCs w:val="24"/>
        </w:rPr>
        <w:t xml:space="preserve"> said because of the health benefits versus cost </w:t>
      </w:r>
      <w:proofErr w:type="gramStart"/>
      <w:r w:rsidR="008E493F" w:rsidRPr="00D47EFB">
        <w:rPr>
          <w:rFonts w:ascii="Times New Roman" w:hAnsi="Times New Roman" w:cs="Times New Roman"/>
          <w:sz w:val="24"/>
          <w:szCs w:val="24"/>
        </w:rPr>
        <w:t>impacts,</w:t>
      </w:r>
      <w:proofErr w:type="gramEnd"/>
      <w:r w:rsidR="008E493F" w:rsidRPr="00D47EFB">
        <w:rPr>
          <w:rFonts w:ascii="Times New Roman" w:hAnsi="Times New Roman" w:cs="Times New Roman"/>
          <w:sz w:val="24"/>
          <w:szCs w:val="24"/>
        </w:rPr>
        <w:t xml:space="preserve"> it is </w:t>
      </w:r>
      <w:r>
        <w:rPr>
          <w:rFonts w:ascii="Times New Roman" w:hAnsi="Times New Roman" w:cs="Times New Roman"/>
          <w:sz w:val="24"/>
          <w:szCs w:val="24"/>
        </w:rPr>
        <w:t>hard to say what the extent is</w:t>
      </w:r>
      <w:r w:rsidR="002A7459">
        <w:rPr>
          <w:rFonts w:ascii="Times New Roman" w:hAnsi="Times New Roman" w:cs="Times New Roman"/>
          <w:sz w:val="24"/>
          <w:szCs w:val="24"/>
        </w:rPr>
        <w:t>. It improves air quality in some areas and streamlines some activities</w:t>
      </w:r>
      <w:r w:rsidR="00993AD4">
        <w:rPr>
          <w:rFonts w:ascii="Times New Roman" w:hAnsi="Times New Roman" w:cs="Times New Roman"/>
          <w:sz w:val="24"/>
          <w:szCs w:val="24"/>
        </w:rPr>
        <w:t xml:space="preserve">. </w:t>
      </w:r>
    </w:p>
    <w:p w:rsidR="004253DD" w:rsidRPr="00D47EFB" w:rsidRDefault="00804F68"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member said the economic impact is </w:t>
      </w:r>
      <w:r w:rsidR="004253DD" w:rsidRPr="00D47EFB">
        <w:rPr>
          <w:rFonts w:ascii="Times New Roman" w:hAnsi="Times New Roman" w:cs="Times New Roman"/>
          <w:sz w:val="24"/>
          <w:szCs w:val="24"/>
        </w:rPr>
        <w:t xml:space="preserve">several hundred thousand for each boiler </w:t>
      </w:r>
      <w:r w:rsidR="002A7459">
        <w:rPr>
          <w:rFonts w:ascii="Times New Roman" w:hAnsi="Times New Roman" w:cs="Times New Roman"/>
          <w:sz w:val="24"/>
          <w:szCs w:val="24"/>
        </w:rPr>
        <w:t xml:space="preserve">by </w:t>
      </w:r>
      <w:r w:rsidR="004253DD" w:rsidRPr="00D47EFB">
        <w:rPr>
          <w:rFonts w:ascii="Times New Roman" w:hAnsi="Times New Roman" w:cs="Times New Roman"/>
          <w:sz w:val="24"/>
          <w:szCs w:val="24"/>
        </w:rPr>
        <w:t xml:space="preserve">adding up </w:t>
      </w:r>
      <w:r w:rsidR="002A7459">
        <w:rPr>
          <w:rFonts w:ascii="Times New Roman" w:hAnsi="Times New Roman" w:cs="Times New Roman"/>
          <w:sz w:val="24"/>
          <w:szCs w:val="24"/>
        </w:rPr>
        <w:t>the cost estimates in the summary presentation</w:t>
      </w:r>
    </w:p>
    <w:p w:rsidR="008E493F" w:rsidRPr="00D47EFB" w:rsidRDefault="00804F68"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member said DEQ</w:t>
      </w:r>
      <w:r w:rsidR="004253DD" w:rsidRPr="00D47EFB">
        <w:rPr>
          <w:rFonts w:ascii="Times New Roman" w:hAnsi="Times New Roman" w:cs="Times New Roman"/>
          <w:sz w:val="24"/>
          <w:szCs w:val="24"/>
        </w:rPr>
        <w:t xml:space="preserve"> focused on a very small </w:t>
      </w:r>
      <w:r w:rsidR="002A7459">
        <w:rPr>
          <w:rFonts w:ascii="Times New Roman" w:hAnsi="Times New Roman" w:cs="Times New Roman"/>
          <w:sz w:val="24"/>
          <w:szCs w:val="24"/>
        </w:rPr>
        <w:t>par</w:t>
      </w:r>
      <w:r w:rsidR="004253DD" w:rsidRPr="00D47EFB">
        <w:rPr>
          <w:rFonts w:ascii="Times New Roman" w:hAnsi="Times New Roman" w:cs="Times New Roman"/>
          <w:sz w:val="24"/>
          <w:szCs w:val="24"/>
        </w:rPr>
        <w:t>t of the rulemaking</w:t>
      </w:r>
      <w:r w:rsidR="00993AD4">
        <w:rPr>
          <w:rFonts w:ascii="Times New Roman" w:hAnsi="Times New Roman" w:cs="Times New Roman"/>
          <w:sz w:val="24"/>
          <w:szCs w:val="24"/>
        </w:rPr>
        <w:t xml:space="preserve">. </w:t>
      </w:r>
      <w:r>
        <w:rPr>
          <w:rFonts w:ascii="Times New Roman" w:hAnsi="Times New Roman" w:cs="Times New Roman"/>
          <w:sz w:val="24"/>
          <w:szCs w:val="24"/>
        </w:rPr>
        <w:t>By stating that DEQ cannot assess the fiscal impact</w:t>
      </w:r>
      <w:r w:rsidR="004253DD" w:rsidRPr="00D47EFB">
        <w:rPr>
          <w:rFonts w:ascii="Times New Roman" w:hAnsi="Times New Roman" w:cs="Times New Roman"/>
          <w:sz w:val="24"/>
          <w:szCs w:val="24"/>
        </w:rPr>
        <w:t xml:space="preserve"> on other part</w:t>
      </w:r>
      <w:r w:rsidR="002A7459">
        <w:rPr>
          <w:rFonts w:ascii="Times New Roman" w:hAnsi="Times New Roman" w:cs="Times New Roman"/>
          <w:sz w:val="24"/>
          <w:szCs w:val="24"/>
        </w:rPr>
        <w:t>s</w:t>
      </w:r>
      <w:r w:rsidR="004253DD" w:rsidRPr="00D47EFB">
        <w:rPr>
          <w:rFonts w:ascii="Times New Roman" w:hAnsi="Times New Roman" w:cs="Times New Roman"/>
          <w:sz w:val="24"/>
          <w:szCs w:val="24"/>
        </w:rPr>
        <w:t xml:space="preserve"> of the rule, </w:t>
      </w:r>
      <w:r>
        <w:rPr>
          <w:rFonts w:ascii="Times New Roman" w:hAnsi="Times New Roman" w:cs="Times New Roman"/>
          <w:sz w:val="24"/>
          <w:szCs w:val="24"/>
        </w:rPr>
        <w:t>it is somewhat misleading</w:t>
      </w:r>
      <w:r w:rsidR="002A7459">
        <w:rPr>
          <w:rFonts w:ascii="Times New Roman" w:hAnsi="Times New Roman" w:cs="Times New Roman"/>
          <w:sz w:val="24"/>
          <w:szCs w:val="24"/>
        </w:rPr>
        <w:t xml:space="preserve"> by focusing on the grain loading and opacity standards</w:t>
      </w:r>
      <w:r w:rsidR="00993AD4">
        <w:rPr>
          <w:rFonts w:ascii="Times New Roman" w:hAnsi="Times New Roman" w:cs="Times New Roman"/>
          <w:sz w:val="24"/>
          <w:szCs w:val="24"/>
        </w:rPr>
        <w:t xml:space="preserve">. </w:t>
      </w:r>
    </w:p>
    <w:p w:rsidR="004253DD" w:rsidRPr="00D47EFB" w:rsidRDefault="00321AAB"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member said DEQ should</w:t>
      </w:r>
      <w:r w:rsidR="004253DD" w:rsidRPr="00D47EFB">
        <w:rPr>
          <w:rFonts w:ascii="Times New Roman" w:hAnsi="Times New Roman" w:cs="Times New Roman"/>
          <w:sz w:val="24"/>
          <w:szCs w:val="24"/>
        </w:rPr>
        <w:t xml:space="preserve"> provide guidance for statutory </w:t>
      </w:r>
      <w:r w:rsidR="00D95ACF">
        <w:rPr>
          <w:rFonts w:ascii="Times New Roman" w:hAnsi="Times New Roman" w:cs="Times New Roman"/>
          <w:sz w:val="24"/>
          <w:szCs w:val="24"/>
        </w:rPr>
        <w:t>criteria</w:t>
      </w:r>
      <w:r w:rsidR="004253DD" w:rsidRPr="00D47EFB">
        <w:rPr>
          <w:rFonts w:ascii="Times New Roman" w:hAnsi="Times New Roman" w:cs="Times New Roman"/>
          <w:sz w:val="24"/>
          <w:szCs w:val="24"/>
        </w:rPr>
        <w:t xml:space="preserve">. What is DEQ looking for?  What is the advisory committee being asked for?  We are talking about different things:  site specific, </w:t>
      </w:r>
      <w:r w:rsidR="00D95ACF">
        <w:rPr>
          <w:rFonts w:ascii="Times New Roman" w:hAnsi="Times New Roman" w:cs="Times New Roman"/>
          <w:sz w:val="24"/>
          <w:szCs w:val="24"/>
        </w:rPr>
        <w:t xml:space="preserve">single capital expenditure, </w:t>
      </w:r>
      <w:r w:rsidR="004253DD" w:rsidRPr="00D47EFB">
        <w:rPr>
          <w:rFonts w:ascii="Times New Roman" w:hAnsi="Times New Roman" w:cs="Times New Roman"/>
          <w:sz w:val="24"/>
          <w:szCs w:val="24"/>
        </w:rPr>
        <w:t>total industry cost, health benefits</w:t>
      </w:r>
      <w:r w:rsidR="00993AD4">
        <w:rPr>
          <w:rFonts w:ascii="Times New Roman" w:hAnsi="Times New Roman" w:cs="Times New Roman"/>
          <w:sz w:val="24"/>
          <w:szCs w:val="24"/>
        </w:rPr>
        <w:t xml:space="preserve">. </w:t>
      </w:r>
      <w:r>
        <w:rPr>
          <w:rFonts w:ascii="Times New Roman" w:hAnsi="Times New Roman" w:cs="Times New Roman"/>
          <w:sz w:val="24"/>
          <w:szCs w:val="24"/>
        </w:rPr>
        <w:t>The committee c</w:t>
      </w:r>
      <w:r w:rsidR="004253DD" w:rsidRPr="00D47EFB">
        <w:rPr>
          <w:rFonts w:ascii="Times New Roman" w:hAnsi="Times New Roman" w:cs="Times New Roman"/>
          <w:sz w:val="24"/>
          <w:szCs w:val="24"/>
        </w:rPr>
        <w:t>annot provide effective input without knowing what DEQ wants</w:t>
      </w:r>
      <w:r w:rsidR="00993AD4">
        <w:rPr>
          <w:rFonts w:ascii="Times New Roman" w:hAnsi="Times New Roman" w:cs="Times New Roman"/>
          <w:sz w:val="24"/>
          <w:szCs w:val="24"/>
        </w:rPr>
        <w:t xml:space="preserve">. </w:t>
      </w:r>
      <w:r>
        <w:rPr>
          <w:rFonts w:ascii="Times New Roman" w:hAnsi="Times New Roman" w:cs="Times New Roman"/>
          <w:sz w:val="24"/>
          <w:szCs w:val="24"/>
        </w:rPr>
        <w:t>DEQ n</w:t>
      </w:r>
      <w:r w:rsidR="004253DD" w:rsidRPr="00D47EFB">
        <w:rPr>
          <w:rFonts w:ascii="Times New Roman" w:hAnsi="Times New Roman" w:cs="Times New Roman"/>
          <w:sz w:val="24"/>
          <w:szCs w:val="24"/>
        </w:rPr>
        <w:t>eed</w:t>
      </w:r>
      <w:r>
        <w:rPr>
          <w:rFonts w:ascii="Times New Roman" w:hAnsi="Times New Roman" w:cs="Times New Roman"/>
          <w:sz w:val="24"/>
          <w:szCs w:val="24"/>
        </w:rPr>
        <w:t>s</w:t>
      </w:r>
      <w:r w:rsidR="004253DD" w:rsidRPr="00D47EFB">
        <w:rPr>
          <w:rFonts w:ascii="Times New Roman" w:hAnsi="Times New Roman" w:cs="Times New Roman"/>
          <w:sz w:val="24"/>
          <w:szCs w:val="24"/>
        </w:rPr>
        <w:t xml:space="preserve"> an economist to do the analysis.</w:t>
      </w:r>
    </w:p>
    <w:p w:rsidR="004253DD" w:rsidRPr="00D47EFB" w:rsidRDefault="00D95ACF"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public member said </w:t>
      </w:r>
      <w:r w:rsidR="00321AAB">
        <w:rPr>
          <w:rFonts w:ascii="Times New Roman" w:hAnsi="Times New Roman" w:cs="Times New Roman"/>
          <w:sz w:val="24"/>
          <w:szCs w:val="24"/>
        </w:rPr>
        <w:t>the a</w:t>
      </w:r>
      <w:r w:rsidR="004253DD" w:rsidRPr="00D47EFB">
        <w:rPr>
          <w:rFonts w:ascii="Times New Roman" w:hAnsi="Times New Roman" w:cs="Times New Roman"/>
          <w:sz w:val="24"/>
          <w:szCs w:val="24"/>
        </w:rPr>
        <w:t xml:space="preserve">gency has done an excellent job according to 183.332(1) </w:t>
      </w:r>
      <w:proofErr w:type="gramStart"/>
      <w:r w:rsidR="004253DD" w:rsidRPr="00D47EFB">
        <w:rPr>
          <w:rFonts w:ascii="Times New Roman" w:hAnsi="Times New Roman" w:cs="Times New Roman"/>
          <w:sz w:val="24"/>
          <w:szCs w:val="24"/>
        </w:rPr>
        <w:t>–(</w:t>
      </w:r>
      <w:proofErr w:type="gramEnd"/>
      <w:r w:rsidR="004253DD" w:rsidRPr="00D47EFB">
        <w:rPr>
          <w:rFonts w:ascii="Times New Roman" w:hAnsi="Times New Roman" w:cs="Times New Roman"/>
          <w:sz w:val="24"/>
          <w:szCs w:val="24"/>
        </w:rPr>
        <w:t>6) f</w:t>
      </w:r>
      <w:r w:rsidR="00321AAB">
        <w:rPr>
          <w:rFonts w:ascii="Times New Roman" w:hAnsi="Times New Roman" w:cs="Times New Roman"/>
          <w:sz w:val="24"/>
          <w:szCs w:val="24"/>
        </w:rPr>
        <w:t>or grain loading and opacity but n</w:t>
      </w:r>
      <w:r w:rsidR="004253DD" w:rsidRPr="00D47EFB">
        <w:rPr>
          <w:rFonts w:ascii="Times New Roman" w:hAnsi="Times New Roman" w:cs="Times New Roman"/>
          <w:sz w:val="24"/>
          <w:szCs w:val="24"/>
        </w:rPr>
        <w:t>eed</w:t>
      </w:r>
      <w:r w:rsidR="00321AAB">
        <w:rPr>
          <w:rFonts w:ascii="Times New Roman" w:hAnsi="Times New Roman" w:cs="Times New Roman"/>
          <w:sz w:val="24"/>
          <w:szCs w:val="24"/>
        </w:rPr>
        <w:t>s</w:t>
      </w:r>
      <w:r w:rsidR="004253DD" w:rsidRPr="00D47EFB">
        <w:rPr>
          <w:rFonts w:ascii="Times New Roman" w:hAnsi="Times New Roman" w:cs="Times New Roman"/>
          <w:sz w:val="24"/>
          <w:szCs w:val="24"/>
        </w:rPr>
        <w:t xml:space="preserve"> a further look at the rest of the rule at another committee meeting</w:t>
      </w:r>
      <w:r w:rsidR="00993AD4">
        <w:rPr>
          <w:rFonts w:ascii="Times New Roman" w:hAnsi="Times New Roman" w:cs="Times New Roman"/>
          <w:sz w:val="24"/>
          <w:szCs w:val="24"/>
        </w:rPr>
        <w:t xml:space="preserve">. </w:t>
      </w:r>
    </w:p>
    <w:p w:rsidR="004253DD" w:rsidRDefault="00321AAB"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said he</w:t>
      </w:r>
      <w:r w:rsidR="004253DD" w:rsidRPr="00D47EFB">
        <w:rPr>
          <w:rFonts w:ascii="Times New Roman" w:hAnsi="Times New Roman" w:cs="Times New Roman"/>
          <w:sz w:val="24"/>
          <w:szCs w:val="24"/>
        </w:rPr>
        <w:t xml:space="preserve"> can’t say wh</w:t>
      </w:r>
      <w:r w:rsidR="00D95ACF">
        <w:rPr>
          <w:rFonts w:ascii="Times New Roman" w:hAnsi="Times New Roman" w:cs="Times New Roman"/>
          <w:sz w:val="24"/>
          <w:szCs w:val="24"/>
        </w:rPr>
        <w:t xml:space="preserve">at the capital expenditure is. </w:t>
      </w:r>
      <w:r w:rsidR="004253DD" w:rsidRPr="00D47EFB">
        <w:rPr>
          <w:rFonts w:ascii="Times New Roman" w:hAnsi="Times New Roman" w:cs="Times New Roman"/>
          <w:sz w:val="24"/>
          <w:szCs w:val="24"/>
        </w:rPr>
        <w:t>There needs to be an incentive to meet more stringent requirements faster or better, carrot vs. stick</w:t>
      </w:r>
      <w:r w:rsidR="00993AD4">
        <w:rPr>
          <w:rFonts w:ascii="Times New Roman" w:hAnsi="Times New Roman" w:cs="Times New Roman"/>
          <w:sz w:val="24"/>
          <w:szCs w:val="24"/>
        </w:rPr>
        <w:t xml:space="preserve">. </w:t>
      </w:r>
      <w:r w:rsidR="00D95ACF">
        <w:rPr>
          <w:rFonts w:ascii="Times New Roman" w:hAnsi="Times New Roman" w:cs="Times New Roman"/>
          <w:sz w:val="24"/>
          <w:szCs w:val="24"/>
        </w:rPr>
        <w:t>How can a source be credited for going above and beyond the requirements?</w:t>
      </w:r>
    </w:p>
    <w:p w:rsidR="004253DD" w:rsidRPr="00D47EFB" w:rsidRDefault="00C959BC"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DEQ staff stated </w:t>
      </w:r>
      <w:r w:rsidR="004253DD" w:rsidRPr="00D47EFB">
        <w:rPr>
          <w:rFonts w:ascii="Times New Roman" w:hAnsi="Times New Roman" w:cs="Times New Roman"/>
          <w:sz w:val="24"/>
          <w:szCs w:val="24"/>
        </w:rPr>
        <w:t>the State’s obligation on the requirement for fiscal is to say what the cost</w:t>
      </w:r>
      <w:r w:rsidR="00D95ACF">
        <w:rPr>
          <w:rFonts w:ascii="Times New Roman" w:hAnsi="Times New Roman" w:cs="Times New Roman"/>
          <w:sz w:val="24"/>
          <w:szCs w:val="24"/>
        </w:rPr>
        <w:t>s</w:t>
      </w:r>
      <w:r w:rsidR="004253DD" w:rsidRPr="00D47EFB">
        <w:rPr>
          <w:rFonts w:ascii="Times New Roman" w:hAnsi="Times New Roman" w:cs="Times New Roman"/>
          <w:sz w:val="24"/>
          <w:szCs w:val="24"/>
        </w:rPr>
        <w:t xml:space="preserve"> of the rulem</w:t>
      </w:r>
      <w:r w:rsidR="00D95ACF">
        <w:rPr>
          <w:rFonts w:ascii="Times New Roman" w:hAnsi="Times New Roman" w:cs="Times New Roman"/>
          <w:sz w:val="24"/>
          <w:szCs w:val="24"/>
        </w:rPr>
        <w:t xml:space="preserve">aking </w:t>
      </w:r>
      <w:r w:rsidR="004253DD" w:rsidRPr="00D47EFB">
        <w:rPr>
          <w:rFonts w:ascii="Times New Roman" w:hAnsi="Times New Roman" w:cs="Times New Roman"/>
          <w:sz w:val="24"/>
          <w:szCs w:val="24"/>
        </w:rPr>
        <w:t xml:space="preserve">are. </w:t>
      </w:r>
      <w:r w:rsidR="00D95ACF">
        <w:rPr>
          <w:rFonts w:ascii="Times New Roman" w:hAnsi="Times New Roman" w:cs="Times New Roman"/>
          <w:sz w:val="24"/>
          <w:szCs w:val="24"/>
        </w:rPr>
        <w:t>We do some research but we are capturing our knowledge of what the fiscal impact is and there are tons of unknowns with these regulations</w:t>
      </w:r>
      <w:r w:rsidR="00993AD4">
        <w:rPr>
          <w:rFonts w:ascii="Times New Roman" w:hAnsi="Times New Roman" w:cs="Times New Roman"/>
          <w:sz w:val="24"/>
          <w:szCs w:val="24"/>
        </w:rPr>
        <w:t xml:space="preserve">. </w:t>
      </w:r>
      <w:r w:rsidR="00D95ACF">
        <w:rPr>
          <w:rFonts w:ascii="Times New Roman" w:hAnsi="Times New Roman" w:cs="Times New Roman"/>
          <w:sz w:val="24"/>
          <w:szCs w:val="24"/>
        </w:rPr>
        <w:t>There are so many businesses that could comply or not and we don’t necessarily know about all of them</w:t>
      </w:r>
      <w:r w:rsidR="00993AD4">
        <w:rPr>
          <w:rFonts w:ascii="Times New Roman" w:hAnsi="Times New Roman" w:cs="Times New Roman"/>
          <w:sz w:val="24"/>
          <w:szCs w:val="24"/>
        </w:rPr>
        <w:t xml:space="preserve">. </w:t>
      </w:r>
      <w:r w:rsidR="004253DD" w:rsidRPr="00D47EFB">
        <w:rPr>
          <w:rFonts w:ascii="Times New Roman" w:hAnsi="Times New Roman" w:cs="Times New Roman"/>
          <w:sz w:val="24"/>
          <w:szCs w:val="24"/>
        </w:rPr>
        <w:t>We state what we know</w:t>
      </w:r>
      <w:r w:rsidR="00993AD4">
        <w:rPr>
          <w:rFonts w:ascii="Times New Roman" w:hAnsi="Times New Roman" w:cs="Times New Roman"/>
          <w:sz w:val="24"/>
          <w:szCs w:val="24"/>
        </w:rPr>
        <w:t xml:space="preserve">. </w:t>
      </w:r>
      <w:r w:rsidR="004253DD" w:rsidRPr="00D47EFB">
        <w:rPr>
          <w:rFonts w:ascii="Times New Roman" w:hAnsi="Times New Roman" w:cs="Times New Roman"/>
          <w:sz w:val="24"/>
          <w:szCs w:val="24"/>
        </w:rPr>
        <w:t xml:space="preserve">We could do endless research but we don’t have the resources or </w:t>
      </w:r>
      <w:r>
        <w:rPr>
          <w:rFonts w:ascii="Times New Roman" w:hAnsi="Times New Roman" w:cs="Times New Roman"/>
          <w:sz w:val="24"/>
          <w:szCs w:val="24"/>
        </w:rPr>
        <w:t xml:space="preserve">the </w:t>
      </w:r>
      <w:r w:rsidR="004253DD" w:rsidRPr="00D47EFB">
        <w:rPr>
          <w:rFonts w:ascii="Times New Roman" w:hAnsi="Times New Roman" w:cs="Times New Roman"/>
          <w:sz w:val="24"/>
          <w:szCs w:val="24"/>
        </w:rPr>
        <w:t>obligation. This is very detailed compared to most fiscal impact statements. W</w:t>
      </w:r>
      <w:r>
        <w:rPr>
          <w:rFonts w:ascii="Times New Roman" w:hAnsi="Times New Roman" w:cs="Times New Roman"/>
          <w:sz w:val="24"/>
          <w:szCs w:val="24"/>
        </w:rPr>
        <w:t>e</w:t>
      </w:r>
      <w:r w:rsidR="004253DD" w:rsidRPr="00D47EFB">
        <w:rPr>
          <w:rFonts w:ascii="Times New Roman" w:hAnsi="Times New Roman" w:cs="Times New Roman"/>
          <w:sz w:val="24"/>
          <w:szCs w:val="24"/>
        </w:rPr>
        <w:t xml:space="preserve"> look to the </w:t>
      </w:r>
      <w:r w:rsidR="00AA4A49">
        <w:rPr>
          <w:rFonts w:ascii="Times New Roman" w:hAnsi="Times New Roman" w:cs="Times New Roman"/>
          <w:sz w:val="24"/>
          <w:szCs w:val="24"/>
        </w:rPr>
        <w:t xml:space="preserve">advisory </w:t>
      </w:r>
      <w:r w:rsidR="004253DD" w:rsidRPr="00D47EFB">
        <w:rPr>
          <w:rFonts w:ascii="Times New Roman" w:hAnsi="Times New Roman" w:cs="Times New Roman"/>
          <w:sz w:val="24"/>
          <w:szCs w:val="24"/>
        </w:rPr>
        <w:t>committee to give us information where we don’t know t</w:t>
      </w:r>
      <w:r>
        <w:rPr>
          <w:rFonts w:ascii="Times New Roman" w:hAnsi="Times New Roman" w:cs="Times New Roman"/>
          <w:sz w:val="24"/>
          <w:szCs w:val="24"/>
        </w:rPr>
        <w:t>he f</w:t>
      </w:r>
      <w:r w:rsidR="00D95ACF">
        <w:rPr>
          <w:rFonts w:ascii="Times New Roman" w:hAnsi="Times New Roman" w:cs="Times New Roman"/>
          <w:sz w:val="24"/>
          <w:szCs w:val="24"/>
        </w:rPr>
        <w:t xml:space="preserve">iscal impacts. </w:t>
      </w:r>
      <w:r>
        <w:rPr>
          <w:rFonts w:ascii="Times New Roman" w:hAnsi="Times New Roman" w:cs="Times New Roman"/>
          <w:sz w:val="24"/>
          <w:szCs w:val="24"/>
        </w:rPr>
        <w:t>DEQ should have</w:t>
      </w:r>
      <w:r w:rsidR="004253DD" w:rsidRPr="00D47EFB">
        <w:rPr>
          <w:rFonts w:ascii="Times New Roman" w:hAnsi="Times New Roman" w:cs="Times New Roman"/>
          <w:sz w:val="24"/>
          <w:szCs w:val="24"/>
        </w:rPr>
        <w:t xml:space="preserve"> outlined fiscal </w:t>
      </w:r>
      <w:r>
        <w:rPr>
          <w:rFonts w:ascii="Times New Roman" w:hAnsi="Times New Roman" w:cs="Times New Roman"/>
          <w:sz w:val="24"/>
          <w:szCs w:val="24"/>
        </w:rPr>
        <w:t xml:space="preserve">impact requirements </w:t>
      </w:r>
      <w:r w:rsidR="004253DD" w:rsidRPr="00D47EFB">
        <w:rPr>
          <w:rFonts w:ascii="Times New Roman" w:hAnsi="Times New Roman" w:cs="Times New Roman"/>
          <w:sz w:val="24"/>
          <w:szCs w:val="24"/>
        </w:rPr>
        <w:t>and expectations.</w:t>
      </w:r>
    </w:p>
    <w:p w:rsidR="004253DD" w:rsidRDefault="00C959BC" w:rsidP="00F12C7F">
      <w:pPr>
        <w:pStyle w:val="ListParagraph"/>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One public member asked if DEQ has</w:t>
      </w:r>
      <w:r w:rsidR="004253DD" w:rsidRPr="00D47EFB">
        <w:rPr>
          <w:rFonts w:ascii="Times New Roman" w:hAnsi="Times New Roman" w:cs="Times New Roman"/>
          <w:sz w:val="24"/>
          <w:szCs w:val="24"/>
        </w:rPr>
        <w:t xml:space="preserve"> thought of having an economist on</w:t>
      </w:r>
      <w:r>
        <w:rPr>
          <w:rFonts w:ascii="Times New Roman" w:hAnsi="Times New Roman" w:cs="Times New Roman"/>
          <w:sz w:val="24"/>
          <w:szCs w:val="24"/>
        </w:rPr>
        <w:t xml:space="preserve"> the fiscal advisory committee.</w:t>
      </w:r>
      <w:r w:rsidR="004253DD" w:rsidRPr="00D47EFB">
        <w:rPr>
          <w:rFonts w:ascii="Times New Roman" w:hAnsi="Times New Roman" w:cs="Times New Roman"/>
          <w:sz w:val="24"/>
          <w:szCs w:val="24"/>
        </w:rPr>
        <w:t xml:space="preserve"> </w:t>
      </w:r>
    </w:p>
    <w:p w:rsidR="00E32143" w:rsidRPr="00D47EFB" w:rsidRDefault="00E32143" w:rsidP="00E32143">
      <w:pPr>
        <w:pStyle w:val="ListParagraph"/>
        <w:spacing w:after="0" w:line="240" w:lineRule="auto"/>
        <w:rPr>
          <w:rFonts w:ascii="Times New Roman" w:hAnsi="Times New Roman" w:cs="Times New Roman"/>
          <w:sz w:val="24"/>
          <w:szCs w:val="24"/>
        </w:rPr>
      </w:pPr>
    </w:p>
    <w:p w:rsidR="00E32143" w:rsidRPr="00E32143" w:rsidRDefault="00E32143" w:rsidP="00E32143">
      <w:pPr>
        <w:numPr>
          <w:ilvl w:val="0"/>
          <w:numId w:val="10"/>
        </w:numPr>
        <w:spacing w:after="0" w:line="240" w:lineRule="auto"/>
        <w:rPr>
          <w:rFonts w:ascii="Times New Roman" w:hAnsi="Times New Roman" w:cs="Times New Roman"/>
          <w:sz w:val="24"/>
          <w:szCs w:val="24"/>
        </w:rPr>
      </w:pPr>
      <w:r w:rsidRPr="00E32143">
        <w:rPr>
          <w:rFonts w:ascii="Times New Roman" w:hAnsi="Times New Roman" w:cs="Times New Roman"/>
          <w:sz w:val="24"/>
          <w:szCs w:val="24"/>
        </w:rPr>
        <w:t xml:space="preserve">Will the rule have a significant adverse impact on small businesses? </w:t>
      </w:r>
    </w:p>
    <w:p w:rsidR="004253DD" w:rsidRPr="004B47FA" w:rsidRDefault="004B47FA" w:rsidP="004B47FA">
      <w:pPr>
        <w:pStyle w:val="ListParagraph"/>
        <w:numPr>
          <w:ilvl w:val="0"/>
          <w:numId w:val="14"/>
        </w:numPr>
        <w:spacing w:after="0" w:line="240" w:lineRule="auto"/>
        <w:rPr>
          <w:rFonts w:ascii="Times New Roman" w:hAnsi="Times New Roman" w:cs="Times New Roman"/>
          <w:sz w:val="24"/>
          <w:szCs w:val="24"/>
        </w:rPr>
      </w:pPr>
      <w:r w:rsidRPr="004B47FA">
        <w:rPr>
          <w:rFonts w:ascii="Times New Roman" w:hAnsi="Times New Roman" w:cs="Times New Roman"/>
          <w:sz w:val="24"/>
          <w:szCs w:val="24"/>
        </w:rPr>
        <w:t>DEQ stated that all of the affected wood products businesses have more than 50 employees</w:t>
      </w:r>
      <w:r>
        <w:rPr>
          <w:rFonts w:ascii="Times New Roman" w:hAnsi="Times New Roman" w:cs="Times New Roman"/>
          <w:sz w:val="24"/>
          <w:szCs w:val="24"/>
        </w:rPr>
        <w:t>. T</w:t>
      </w:r>
      <w:r w:rsidRPr="004B47FA">
        <w:rPr>
          <w:rFonts w:ascii="Times New Roman" w:hAnsi="Times New Roman" w:cs="Times New Roman"/>
          <w:sz w:val="24"/>
          <w:szCs w:val="24"/>
        </w:rPr>
        <w:t xml:space="preserve">he few potentially affected asphalt plants </w:t>
      </w:r>
      <w:r>
        <w:rPr>
          <w:rFonts w:ascii="Times New Roman" w:hAnsi="Times New Roman" w:cs="Times New Roman"/>
          <w:sz w:val="24"/>
          <w:szCs w:val="24"/>
        </w:rPr>
        <w:t>that are small businesses are exempt because of the exception for operation at less than 10% of the year</w:t>
      </w:r>
      <w:r w:rsidRPr="004B47FA">
        <w:rPr>
          <w:rFonts w:ascii="Times New Roman" w:hAnsi="Times New Roman" w:cs="Times New Roman"/>
          <w:sz w:val="24"/>
          <w:szCs w:val="24"/>
        </w:rPr>
        <w:t>.</w:t>
      </w:r>
      <w:r w:rsidR="00451AFB">
        <w:rPr>
          <w:rFonts w:ascii="Times New Roman" w:hAnsi="Times New Roman" w:cs="Times New Roman"/>
          <w:sz w:val="24"/>
          <w:szCs w:val="24"/>
        </w:rPr>
        <w:t xml:space="preserve"> Therefore, DEQ does not know of any small businesses that will be adversely affected by the proposed rules.</w:t>
      </w:r>
    </w:p>
    <w:p w:rsidR="004253DD" w:rsidRPr="00D47EFB" w:rsidRDefault="002C1EA3"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asked if DEQ will</w:t>
      </w:r>
      <w:r w:rsidR="004253DD" w:rsidRPr="00D47EFB">
        <w:rPr>
          <w:rFonts w:ascii="Times New Roman" w:hAnsi="Times New Roman" w:cs="Times New Roman"/>
          <w:sz w:val="24"/>
          <w:szCs w:val="24"/>
        </w:rPr>
        <w:t xml:space="preserve"> change the small</w:t>
      </w:r>
      <w:r>
        <w:rPr>
          <w:rFonts w:ascii="Times New Roman" w:hAnsi="Times New Roman" w:cs="Times New Roman"/>
          <w:sz w:val="24"/>
          <w:szCs w:val="24"/>
        </w:rPr>
        <w:t xml:space="preserve"> business impacts in the notice</w:t>
      </w:r>
      <w:r w:rsidR="004B47FA">
        <w:rPr>
          <w:rFonts w:ascii="Times New Roman" w:hAnsi="Times New Roman" w:cs="Times New Roman"/>
          <w:sz w:val="24"/>
          <w:szCs w:val="24"/>
        </w:rPr>
        <w:t>.</w:t>
      </w:r>
    </w:p>
    <w:p w:rsidR="004253DD" w:rsidRDefault="002C1EA3"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said the </w:t>
      </w:r>
      <w:r w:rsidR="004253DD" w:rsidRPr="00D47EFB">
        <w:rPr>
          <w:rFonts w:ascii="Times New Roman" w:hAnsi="Times New Roman" w:cs="Times New Roman"/>
          <w:sz w:val="24"/>
          <w:szCs w:val="24"/>
        </w:rPr>
        <w:t xml:space="preserve">public </w:t>
      </w:r>
      <w:r>
        <w:rPr>
          <w:rFonts w:ascii="Times New Roman" w:hAnsi="Times New Roman" w:cs="Times New Roman"/>
          <w:sz w:val="24"/>
          <w:szCs w:val="24"/>
        </w:rPr>
        <w:t>also works for their company</w:t>
      </w:r>
      <w:r w:rsidR="004B47FA">
        <w:rPr>
          <w:rFonts w:ascii="Times New Roman" w:hAnsi="Times New Roman" w:cs="Times New Roman"/>
          <w:sz w:val="24"/>
          <w:szCs w:val="24"/>
        </w:rPr>
        <w:t xml:space="preserve">. </w:t>
      </w:r>
      <w:r w:rsidR="004A4E2E" w:rsidRPr="00D47EFB">
        <w:rPr>
          <w:rFonts w:ascii="Times New Roman" w:hAnsi="Times New Roman" w:cs="Times New Roman"/>
          <w:sz w:val="24"/>
          <w:szCs w:val="24"/>
        </w:rPr>
        <w:t>The cost for the company would have a huge impact on businesses if a boiler replacement is required</w:t>
      </w:r>
      <w:r w:rsidR="00993AD4">
        <w:rPr>
          <w:rFonts w:ascii="Times New Roman" w:hAnsi="Times New Roman" w:cs="Times New Roman"/>
          <w:sz w:val="24"/>
          <w:szCs w:val="24"/>
        </w:rPr>
        <w:t xml:space="preserve">. </w:t>
      </w:r>
      <w:r w:rsidR="004A4E2E" w:rsidRPr="00D47EFB">
        <w:rPr>
          <w:rFonts w:ascii="Times New Roman" w:hAnsi="Times New Roman" w:cs="Times New Roman"/>
          <w:sz w:val="24"/>
          <w:szCs w:val="24"/>
        </w:rPr>
        <w:t xml:space="preserve">The business could shut down and a lot of small businesses that rely on </w:t>
      </w:r>
      <w:r>
        <w:rPr>
          <w:rFonts w:ascii="Times New Roman" w:hAnsi="Times New Roman" w:cs="Times New Roman"/>
          <w:sz w:val="24"/>
          <w:szCs w:val="24"/>
        </w:rPr>
        <w:t xml:space="preserve">them </w:t>
      </w:r>
      <w:r w:rsidR="004A4E2E" w:rsidRPr="00D47EFB">
        <w:rPr>
          <w:rFonts w:ascii="Times New Roman" w:hAnsi="Times New Roman" w:cs="Times New Roman"/>
          <w:sz w:val="24"/>
          <w:szCs w:val="24"/>
        </w:rPr>
        <w:t>would be af</w:t>
      </w:r>
      <w:r>
        <w:rPr>
          <w:rFonts w:ascii="Times New Roman" w:hAnsi="Times New Roman" w:cs="Times New Roman"/>
          <w:sz w:val="24"/>
          <w:szCs w:val="24"/>
        </w:rPr>
        <w:t>fe</w:t>
      </w:r>
      <w:r w:rsidR="004A4E2E" w:rsidRPr="00D47EFB">
        <w:rPr>
          <w:rFonts w:ascii="Times New Roman" w:hAnsi="Times New Roman" w:cs="Times New Roman"/>
          <w:sz w:val="24"/>
          <w:szCs w:val="24"/>
        </w:rPr>
        <w:t>cted</w:t>
      </w:r>
      <w:r w:rsidR="00993AD4">
        <w:rPr>
          <w:rFonts w:ascii="Times New Roman" w:hAnsi="Times New Roman" w:cs="Times New Roman"/>
          <w:sz w:val="24"/>
          <w:szCs w:val="24"/>
        </w:rPr>
        <w:t xml:space="preserve">. </w:t>
      </w:r>
      <w:r w:rsidR="004B47FA">
        <w:rPr>
          <w:rFonts w:ascii="Times New Roman" w:hAnsi="Times New Roman" w:cs="Times New Roman"/>
          <w:sz w:val="24"/>
          <w:szCs w:val="24"/>
        </w:rPr>
        <w:t>Even though none of the actuals mills are small businesses, a lot of small businesses rely on the mills</w:t>
      </w:r>
      <w:r w:rsidR="00993AD4">
        <w:rPr>
          <w:rFonts w:ascii="Times New Roman" w:hAnsi="Times New Roman" w:cs="Times New Roman"/>
          <w:sz w:val="24"/>
          <w:szCs w:val="24"/>
        </w:rPr>
        <w:t xml:space="preserve">. </w:t>
      </w:r>
    </w:p>
    <w:p w:rsidR="004B47FA" w:rsidRPr="00D47EFB" w:rsidRDefault="004B47FA"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asked if there are any small businesses on the fiscal advisory committee. DEQ stated that we were asked to put the directly affected businesses on the committee</w:t>
      </w:r>
      <w:r w:rsidR="00993AD4">
        <w:rPr>
          <w:rFonts w:ascii="Times New Roman" w:hAnsi="Times New Roman" w:cs="Times New Roman"/>
          <w:sz w:val="24"/>
          <w:szCs w:val="24"/>
        </w:rPr>
        <w:t xml:space="preserve">. </w:t>
      </w:r>
      <w:r w:rsidR="00451AFB">
        <w:rPr>
          <w:rFonts w:ascii="Times New Roman" w:hAnsi="Times New Roman" w:cs="Times New Roman"/>
          <w:sz w:val="24"/>
          <w:szCs w:val="24"/>
        </w:rPr>
        <w:t xml:space="preserve">Asphalt plants were originally on the list but later removed because of the 10% exemption.  </w:t>
      </w:r>
    </w:p>
    <w:p w:rsidR="004A4E2E" w:rsidRPr="00D47EFB" w:rsidRDefault="002C1EA3"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stated that the</w:t>
      </w:r>
      <w:r w:rsidR="004A4E2E" w:rsidRPr="00D47EFB">
        <w:rPr>
          <w:rFonts w:ascii="Times New Roman" w:hAnsi="Times New Roman" w:cs="Times New Roman"/>
          <w:sz w:val="24"/>
          <w:szCs w:val="24"/>
        </w:rPr>
        <w:t xml:space="preserve"> </w:t>
      </w:r>
      <w:r w:rsidR="00F3773A">
        <w:rPr>
          <w:rFonts w:ascii="Times New Roman" w:hAnsi="Times New Roman" w:cs="Times New Roman"/>
          <w:sz w:val="24"/>
          <w:szCs w:val="24"/>
        </w:rPr>
        <w:t xml:space="preserve">proposed changes to the gasoline dispensing facility </w:t>
      </w:r>
      <w:r w:rsidR="004B47FA">
        <w:rPr>
          <w:rFonts w:ascii="Times New Roman" w:hAnsi="Times New Roman" w:cs="Times New Roman"/>
          <w:sz w:val="24"/>
          <w:szCs w:val="24"/>
        </w:rPr>
        <w:t xml:space="preserve">annual reporting </w:t>
      </w:r>
      <w:r w:rsidR="00F3773A">
        <w:rPr>
          <w:rFonts w:ascii="Times New Roman" w:hAnsi="Times New Roman" w:cs="Times New Roman"/>
          <w:sz w:val="24"/>
          <w:szCs w:val="24"/>
        </w:rPr>
        <w:t xml:space="preserve">requirements may provide a </w:t>
      </w:r>
      <w:r w:rsidR="004A4E2E" w:rsidRPr="00D47EFB">
        <w:rPr>
          <w:rFonts w:ascii="Times New Roman" w:hAnsi="Times New Roman" w:cs="Times New Roman"/>
          <w:sz w:val="24"/>
          <w:szCs w:val="24"/>
        </w:rPr>
        <w:t>small benefit</w:t>
      </w:r>
      <w:r w:rsidR="00993AD4">
        <w:rPr>
          <w:rFonts w:ascii="Times New Roman" w:hAnsi="Times New Roman" w:cs="Times New Roman"/>
          <w:sz w:val="24"/>
          <w:szCs w:val="24"/>
        </w:rPr>
        <w:t xml:space="preserve">. </w:t>
      </w:r>
      <w:r w:rsidR="00F3773A">
        <w:rPr>
          <w:rFonts w:ascii="Times New Roman" w:hAnsi="Times New Roman" w:cs="Times New Roman"/>
          <w:sz w:val="24"/>
          <w:szCs w:val="24"/>
        </w:rPr>
        <w:t>Proposed changes to</w:t>
      </w:r>
      <w:r w:rsidR="004A4E2E" w:rsidRPr="00D47EFB">
        <w:rPr>
          <w:rFonts w:ascii="Times New Roman" w:hAnsi="Times New Roman" w:cs="Times New Roman"/>
          <w:sz w:val="24"/>
          <w:szCs w:val="24"/>
        </w:rPr>
        <w:t xml:space="preserve"> </w:t>
      </w:r>
      <w:r w:rsidR="00F3773A">
        <w:rPr>
          <w:rFonts w:ascii="Times New Roman" w:hAnsi="Times New Roman" w:cs="Times New Roman"/>
          <w:sz w:val="24"/>
          <w:szCs w:val="24"/>
        </w:rPr>
        <w:t xml:space="preserve">rules regarding public hearings would also benefit </w:t>
      </w:r>
      <w:r w:rsidR="004A4E2E" w:rsidRPr="00D47EFB">
        <w:rPr>
          <w:rFonts w:ascii="Times New Roman" w:hAnsi="Times New Roman" w:cs="Times New Roman"/>
          <w:sz w:val="24"/>
          <w:szCs w:val="24"/>
        </w:rPr>
        <w:t>smaller communities since it would be easier to participate</w:t>
      </w:r>
      <w:r w:rsidR="00F3773A">
        <w:rPr>
          <w:rFonts w:ascii="Times New Roman" w:hAnsi="Times New Roman" w:cs="Times New Roman"/>
          <w:sz w:val="24"/>
          <w:szCs w:val="24"/>
        </w:rPr>
        <w:t>.</w:t>
      </w:r>
    </w:p>
    <w:p w:rsidR="004A4E2E" w:rsidRPr="00D47EFB" w:rsidRDefault="00F3773A"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public member said the proposed changes to the </w:t>
      </w:r>
      <w:r w:rsidR="004A4E2E" w:rsidRPr="00D47EFB">
        <w:rPr>
          <w:rFonts w:ascii="Times New Roman" w:hAnsi="Times New Roman" w:cs="Times New Roman"/>
          <w:sz w:val="24"/>
          <w:szCs w:val="24"/>
        </w:rPr>
        <w:t>250 micron</w:t>
      </w:r>
      <w:r>
        <w:rPr>
          <w:rFonts w:ascii="Times New Roman" w:hAnsi="Times New Roman" w:cs="Times New Roman"/>
          <w:sz w:val="24"/>
          <w:szCs w:val="24"/>
        </w:rPr>
        <w:t xml:space="preserve"> rule</w:t>
      </w:r>
      <w:r w:rsidR="004A4E2E" w:rsidRPr="00D47EF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A4E2E" w:rsidRPr="00D47EFB">
        <w:rPr>
          <w:rFonts w:ascii="Times New Roman" w:hAnsi="Times New Roman" w:cs="Times New Roman"/>
          <w:sz w:val="24"/>
          <w:szCs w:val="24"/>
        </w:rPr>
        <w:t>Gorge</w:t>
      </w:r>
      <w:r>
        <w:rPr>
          <w:rFonts w:ascii="Times New Roman" w:hAnsi="Times New Roman" w:cs="Times New Roman"/>
          <w:sz w:val="24"/>
          <w:szCs w:val="24"/>
        </w:rPr>
        <w:t xml:space="preserve"> </w:t>
      </w:r>
      <w:r w:rsidR="007C16B4">
        <w:rPr>
          <w:rFonts w:ascii="Times New Roman" w:hAnsi="Times New Roman" w:cs="Times New Roman"/>
          <w:sz w:val="24"/>
          <w:szCs w:val="24"/>
        </w:rPr>
        <w:t xml:space="preserve">assessment </w:t>
      </w:r>
      <w:r>
        <w:rPr>
          <w:rFonts w:ascii="Times New Roman" w:hAnsi="Times New Roman" w:cs="Times New Roman"/>
          <w:sz w:val="24"/>
          <w:szCs w:val="24"/>
        </w:rPr>
        <w:t>rule</w:t>
      </w:r>
      <w:r w:rsidR="004A4E2E" w:rsidRPr="00D47EFB">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A4E2E" w:rsidRPr="00D47EFB">
        <w:rPr>
          <w:rFonts w:ascii="Times New Roman" w:hAnsi="Times New Roman" w:cs="Times New Roman"/>
          <w:sz w:val="24"/>
          <w:szCs w:val="24"/>
        </w:rPr>
        <w:t>small scale</w:t>
      </w:r>
      <w:r>
        <w:rPr>
          <w:rFonts w:ascii="Times New Roman" w:hAnsi="Times New Roman" w:cs="Times New Roman"/>
          <w:sz w:val="24"/>
          <w:szCs w:val="24"/>
        </w:rPr>
        <w:t xml:space="preserve"> local energy </w:t>
      </w:r>
      <w:r w:rsidR="007C16B4">
        <w:rPr>
          <w:rFonts w:ascii="Times New Roman" w:hAnsi="Times New Roman" w:cs="Times New Roman"/>
          <w:sz w:val="24"/>
          <w:szCs w:val="24"/>
        </w:rPr>
        <w:t xml:space="preserve">project </w:t>
      </w:r>
      <w:r>
        <w:rPr>
          <w:rFonts w:ascii="Times New Roman" w:hAnsi="Times New Roman" w:cs="Times New Roman"/>
          <w:sz w:val="24"/>
          <w:szCs w:val="24"/>
        </w:rPr>
        <w:t xml:space="preserve">will have a significant adverse impact on small businesses and </w:t>
      </w:r>
      <w:r w:rsidR="004A4E2E" w:rsidRPr="00D47EFB">
        <w:rPr>
          <w:rFonts w:ascii="Times New Roman" w:hAnsi="Times New Roman" w:cs="Times New Roman"/>
          <w:sz w:val="24"/>
          <w:szCs w:val="24"/>
        </w:rPr>
        <w:t xml:space="preserve">will provide </w:t>
      </w:r>
      <w:r>
        <w:rPr>
          <w:rFonts w:ascii="Times New Roman" w:hAnsi="Times New Roman" w:cs="Times New Roman"/>
          <w:sz w:val="24"/>
          <w:szCs w:val="24"/>
        </w:rPr>
        <w:t xml:space="preserve">these </w:t>
      </w:r>
      <w:r w:rsidR="004A4E2E" w:rsidRPr="00D47EFB">
        <w:rPr>
          <w:rFonts w:ascii="Times New Roman" w:hAnsi="Times New Roman" w:cs="Times New Roman"/>
          <w:sz w:val="24"/>
          <w:szCs w:val="24"/>
        </w:rPr>
        <w:t>costs</w:t>
      </w:r>
      <w:r w:rsidR="00993AD4">
        <w:rPr>
          <w:rFonts w:ascii="Times New Roman" w:hAnsi="Times New Roman" w:cs="Times New Roman"/>
          <w:sz w:val="24"/>
          <w:szCs w:val="24"/>
        </w:rPr>
        <w:t xml:space="preserve">. </w:t>
      </w:r>
      <w:r>
        <w:rPr>
          <w:rFonts w:ascii="Times New Roman" w:hAnsi="Times New Roman" w:cs="Times New Roman"/>
          <w:sz w:val="24"/>
          <w:szCs w:val="24"/>
        </w:rPr>
        <w:t xml:space="preserve">This person </w:t>
      </w:r>
      <w:r w:rsidR="007C16B4">
        <w:rPr>
          <w:rFonts w:ascii="Times New Roman" w:hAnsi="Times New Roman" w:cs="Times New Roman"/>
          <w:sz w:val="24"/>
          <w:szCs w:val="24"/>
        </w:rPr>
        <w:t>thinks there is a significant adverse impact on a broad variety of small businesses</w:t>
      </w:r>
      <w:r>
        <w:rPr>
          <w:rFonts w:ascii="Times New Roman" w:hAnsi="Times New Roman" w:cs="Times New Roman"/>
          <w:sz w:val="24"/>
          <w:szCs w:val="24"/>
        </w:rPr>
        <w:t>.</w:t>
      </w:r>
    </w:p>
    <w:p w:rsidR="002F1CA7" w:rsidRDefault="00F3773A" w:rsidP="00F12C7F">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said </w:t>
      </w:r>
      <w:r w:rsidR="00961F78">
        <w:rPr>
          <w:rFonts w:ascii="Times New Roman" w:hAnsi="Times New Roman" w:cs="Times New Roman"/>
          <w:sz w:val="24"/>
          <w:szCs w:val="24"/>
        </w:rPr>
        <w:t>DEQ thought the impacts on small business were minimal but the report said that DEQ was unable to assess the fiscal impacts on some part of the rule package. DEQ cannot say the impacts are minimal if they were not able to estimate the impacts.</w:t>
      </w:r>
    </w:p>
    <w:p w:rsidR="002F1CA7" w:rsidRDefault="002F1CA7" w:rsidP="002F1CA7">
      <w:pPr>
        <w:pStyle w:val="ListParagraph"/>
        <w:numPr>
          <w:ilvl w:val="0"/>
          <w:numId w:val="2"/>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member said the proposed rules </w:t>
      </w:r>
      <w:r w:rsidR="004A4E2E" w:rsidRPr="00D47EFB">
        <w:rPr>
          <w:rFonts w:ascii="Times New Roman" w:hAnsi="Times New Roman" w:cs="Times New Roman"/>
          <w:sz w:val="24"/>
          <w:szCs w:val="24"/>
        </w:rPr>
        <w:t>will not have a significant a</w:t>
      </w:r>
      <w:r>
        <w:rPr>
          <w:rFonts w:ascii="Times New Roman" w:hAnsi="Times New Roman" w:cs="Times New Roman"/>
          <w:sz w:val="24"/>
          <w:szCs w:val="24"/>
        </w:rPr>
        <w:t>dverse impact on small business</w:t>
      </w:r>
      <w:r w:rsidR="00961F78">
        <w:rPr>
          <w:rFonts w:ascii="Times New Roman" w:hAnsi="Times New Roman" w:cs="Times New Roman"/>
          <w:sz w:val="24"/>
          <w:szCs w:val="24"/>
        </w:rPr>
        <w:t>es based on the discussion today</w:t>
      </w:r>
      <w:r>
        <w:rPr>
          <w:rFonts w:ascii="Times New Roman" w:hAnsi="Times New Roman" w:cs="Times New Roman"/>
          <w:sz w:val="24"/>
          <w:szCs w:val="24"/>
        </w:rPr>
        <w:t>.</w:t>
      </w:r>
    </w:p>
    <w:p w:rsidR="004A4E2E" w:rsidRPr="002F1CA7" w:rsidRDefault="002F1CA7" w:rsidP="002F1CA7">
      <w:pPr>
        <w:pStyle w:val="ListParagraph"/>
        <w:numPr>
          <w:ilvl w:val="0"/>
          <w:numId w:val="2"/>
        </w:numPr>
        <w:spacing w:after="0" w:line="240" w:lineRule="auto"/>
        <w:rPr>
          <w:rFonts w:ascii="Times New Roman" w:hAnsi="Times New Roman" w:cs="Times New Roman"/>
          <w:sz w:val="24"/>
          <w:szCs w:val="24"/>
        </w:rPr>
      </w:pPr>
      <w:r w:rsidRPr="002F1CA7">
        <w:rPr>
          <w:rFonts w:ascii="Times New Roman" w:hAnsi="Times New Roman" w:cs="Times New Roman"/>
          <w:sz w:val="24"/>
          <w:szCs w:val="24"/>
        </w:rPr>
        <w:t>One committee member agreed with a previous member stat</w:t>
      </w:r>
      <w:r>
        <w:rPr>
          <w:rFonts w:ascii="Times New Roman" w:hAnsi="Times New Roman" w:cs="Times New Roman"/>
          <w:sz w:val="24"/>
          <w:szCs w:val="24"/>
        </w:rPr>
        <w:t>ing that sma</w:t>
      </w:r>
      <w:r w:rsidR="00116768" w:rsidRPr="002F1CA7">
        <w:rPr>
          <w:rFonts w:ascii="Times New Roman" w:hAnsi="Times New Roman" w:cs="Times New Roman"/>
          <w:sz w:val="24"/>
          <w:szCs w:val="24"/>
        </w:rPr>
        <w:t>ll bu</w:t>
      </w:r>
      <w:r w:rsidR="004A4E2E" w:rsidRPr="002F1CA7">
        <w:rPr>
          <w:rFonts w:ascii="Times New Roman" w:hAnsi="Times New Roman" w:cs="Times New Roman"/>
          <w:sz w:val="24"/>
          <w:szCs w:val="24"/>
        </w:rPr>
        <w:t>s</w:t>
      </w:r>
      <w:r w:rsidR="00116768" w:rsidRPr="002F1CA7">
        <w:rPr>
          <w:rFonts w:ascii="Times New Roman" w:hAnsi="Times New Roman" w:cs="Times New Roman"/>
          <w:sz w:val="24"/>
          <w:szCs w:val="24"/>
        </w:rPr>
        <w:t>i</w:t>
      </w:r>
      <w:r w:rsidR="004A4E2E" w:rsidRPr="002F1CA7">
        <w:rPr>
          <w:rFonts w:ascii="Times New Roman" w:hAnsi="Times New Roman" w:cs="Times New Roman"/>
          <w:sz w:val="24"/>
          <w:szCs w:val="24"/>
        </w:rPr>
        <w:t>nes</w:t>
      </w:r>
      <w:r w:rsidR="00116768" w:rsidRPr="002F1CA7">
        <w:rPr>
          <w:rFonts w:ascii="Times New Roman" w:hAnsi="Times New Roman" w:cs="Times New Roman"/>
          <w:sz w:val="24"/>
          <w:szCs w:val="24"/>
        </w:rPr>
        <w:t>s</w:t>
      </w:r>
      <w:r w:rsidR="004A4E2E" w:rsidRPr="002F1CA7">
        <w:rPr>
          <w:rFonts w:ascii="Times New Roman" w:hAnsi="Times New Roman" w:cs="Times New Roman"/>
          <w:sz w:val="24"/>
          <w:szCs w:val="24"/>
        </w:rPr>
        <w:t>es tha</w:t>
      </w:r>
      <w:r w:rsidR="00116768" w:rsidRPr="002F1CA7">
        <w:rPr>
          <w:rFonts w:ascii="Times New Roman" w:hAnsi="Times New Roman" w:cs="Times New Roman"/>
          <w:sz w:val="24"/>
          <w:szCs w:val="24"/>
        </w:rPr>
        <w:t>t</w:t>
      </w:r>
      <w:r>
        <w:rPr>
          <w:rFonts w:ascii="Times New Roman" w:hAnsi="Times New Roman" w:cs="Times New Roman"/>
          <w:sz w:val="24"/>
          <w:szCs w:val="24"/>
        </w:rPr>
        <w:t xml:space="preserve"> rely on large businesses will be affected by the proposed rules</w:t>
      </w:r>
      <w:r w:rsidR="00993AD4">
        <w:rPr>
          <w:rFonts w:ascii="Times New Roman" w:hAnsi="Times New Roman" w:cs="Times New Roman"/>
          <w:sz w:val="24"/>
          <w:szCs w:val="24"/>
        </w:rPr>
        <w:t xml:space="preserve">. </w:t>
      </w:r>
    </w:p>
    <w:p w:rsidR="009724FD" w:rsidRPr="00D47EFB" w:rsidRDefault="009724FD" w:rsidP="009724FD">
      <w:pPr>
        <w:pStyle w:val="ListParagraph"/>
        <w:spacing w:after="0" w:line="240" w:lineRule="auto"/>
        <w:rPr>
          <w:rFonts w:ascii="Times New Roman" w:hAnsi="Times New Roman" w:cs="Times New Roman"/>
          <w:sz w:val="24"/>
          <w:szCs w:val="24"/>
        </w:rPr>
      </w:pPr>
    </w:p>
    <w:p w:rsidR="004A4E2E" w:rsidRPr="009724FD" w:rsidRDefault="005512D4" w:rsidP="009724FD">
      <w:pPr>
        <w:numPr>
          <w:ilvl w:val="0"/>
          <w:numId w:val="10"/>
        </w:numPr>
        <w:spacing w:after="0" w:line="240" w:lineRule="auto"/>
        <w:rPr>
          <w:rFonts w:ascii="Times New Roman" w:hAnsi="Times New Roman" w:cs="Times New Roman"/>
          <w:sz w:val="24"/>
          <w:szCs w:val="24"/>
        </w:rPr>
      </w:pPr>
      <w:r w:rsidRPr="005512D4">
        <w:rPr>
          <w:rFonts w:ascii="Times New Roman" w:hAnsi="Times New Roman" w:cs="Times New Roman"/>
          <w:sz w:val="24"/>
          <w:szCs w:val="24"/>
        </w:rPr>
        <w:t>If so, how can DEQ reduce the economic impact of the rule on small business to the extent consistent with the public health and safety purpose of the rule?</w:t>
      </w:r>
    </w:p>
    <w:p w:rsidR="004A4E2E" w:rsidRPr="00D47EFB" w:rsidRDefault="00616855" w:rsidP="00F12C7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said that the l</w:t>
      </w:r>
      <w:r w:rsidR="00116768" w:rsidRPr="00D47EFB">
        <w:rPr>
          <w:rFonts w:ascii="Times New Roman" w:hAnsi="Times New Roman" w:cs="Times New Roman"/>
          <w:sz w:val="24"/>
          <w:szCs w:val="24"/>
        </w:rPr>
        <w:t>aws should be tweak</w:t>
      </w:r>
      <w:r>
        <w:rPr>
          <w:rFonts w:ascii="Times New Roman" w:hAnsi="Times New Roman" w:cs="Times New Roman"/>
          <w:sz w:val="24"/>
          <w:szCs w:val="24"/>
        </w:rPr>
        <w:t>ed</w:t>
      </w:r>
      <w:r w:rsidR="00116768" w:rsidRPr="00D47EFB">
        <w:rPr>
          <w:rFonts w:ascii="Times New Roman" w:hAnsi="Times New Roman" w:cs="Times New Roman"/>
          <w:sz w:val="24"/>
          <w:szCs w:val="24"/>
        </w:rPr>
        <w:t xml:space="preserve"> to provide funds to help businesses comply</w:t>
      </w:r>
      <w:r w:rsidR="00564542">
        <w:rPr>
          <w:rFonts w:ascii="Times New Roman" w:hAnsi="Times New Roman" w:cs="Times New Roman"/>
          <w:sz w:val="24"/>
          <w:szCs w:val="24"/>
        </w:rPr>
        <w:t xml:space="preserve"> such as tax credits, sinking funds, etc</w:t>
      </w:r>
      <w:r w:rsidR="00116768" w:rsidRPr="00D47EFB">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3F0EAB" w:rsidRPr="00D47EFB">
        <w:rPr>
          <w:rFonts w:ascii="Times New Roman" w:hAnsi="Times New Roman" w:cs="Times New Roman"/>
          <w:sz w:val="24"/>
          <w:szCs w:val="24"/>
        </w:rPr>
        <w:t>Energy Department had tax c</w:t>
      </w:r>
      <w:r w:rsidR="00116768" w:rsidRPr="00D47EFB">
        <w:rPr>
          <w:rFonts w:ascii="Times New Roman" w:hAnsi="Times New Roman" w:cs="Times New Roman"/>
          <w:sz w:val="24"/>
          <w:szCs w:val="24"/>
        </w:rPr>
        <w:t>redits for renewa</w:t>
      </w:r>
      <w:r w:rsidR="003F0EAB" w:rsidRPr="00D47EFB">
        <w:rPr>
          <w:rFonts w:ascii="Times New Roman" w:hAnsi="Times New Roman" w:cs="Times New Roman"/>
          <w:sz w:val="24"/>
          <w:szCs w:val="24"/>
        </w:rPr>
        <w:t>b</w:t>
      </w:r>
      <w:r w:rsidR="00116768" w:rsidRPr="00D47EFB">
        <w:rPr>
          <w:rFonts w:ascii="Times New Roman" w:hAnsi="Times New Roman" w:cs="Times New Roman"/>
          <w:sz w:val="24"/>
          <w:szCs w:val="24"/>
        </w:rPr>
        <w:t>le energy</w:t>
      </w:r>
      <w:r>
        <w:rPr>
          <w:rFonts w:ascii="Times New Roman" w:hAnsi="Times New Roman" w:cs="Times New Roman"/>
          <w:sz w:val="24"/>
          <w:szCs w:val="24"/>
        </w:rPr>
        <w:t>.</w:t>
      </w:r>
    </w:p>
    <w:p w:rsidR="00116768" w:rsidRPr="00D47EFB" w:rsidRDefault="00F94414" w:rsidP="00F12C7F">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One public member s</w:t>
      </w:r>
      <w:r w:rsidR="00616855">
        <w:rPr>
          <w:rFonts w:ascii="Times New Roman" w:hAnsi="Times New Roman" w:cs="Times New Roman"/>
          <w:sz w:val="24"/>
          <w:szCs w:val="24"/>
        </w:rPr>
        <w:t xml:space="preserve">aid </w:t>
      </w:r>
      <w:r w:rsidR="00116768" w:rsidRPr="00D47EFB">
        <w:rPr>
          <w:rFonts w:ascii="Times New Roman" w:hAnsi="Times New Roman" w:cs="Times New Roman"/>
          <w:sz w:val="24"/>
          <w:szCs w:val="24"/>
        </w:rPr>
        <w:t xml:space="preserve">all segments need to </w:t>
      </w:r>
      <w:r w:rsidR="00616855">
        <w:rPr>
          <w:rFonts w:ascii="Times New Roman" w:hAnsi="Times New Roman" w:cs="Times New Roman"/>
          <w:sz w:val="24"/>
          <w:szCs w:val="24"/>
        </w:rPr>
        <w:t xml:space="preserve">bear </w:t>
      </w:r>
      <w:r w:rsidR="008340E1">
        <w:rPr>
          <w:rFonts w:ascii="Times New Roman" w:hAnsi="Times New Roman" w:cs="Times New Roman"/>
          <w:sz w:val="24"/>
          <w:szCs w:val="24"/>
        </w:rPr>
        <w:t xml:space="preserve">responsibility for the </w:t>
      </w:r>
      <w:r w:rsidR="00616855">
        <w:rPr>
          <w:rFonts w:ascii="Times New Roman" w:hAnsi="Times New Roman" w:cs="Times New Roman"/>
          <w:sz w:val="24"/>
          <w:szCs w:val="24"/>
        </w:rPr>
        <w:t>cost of compliance through</w:t>
      </w:r>
      <w:r w:rsidR="00564542">
        <w:rPr>
          <w:rFonts w:ascii="Times New Roman" w:hAnsi="Times New Roman" w:cs="Times New Roman"/>
          <w:sz w:val="24"/>
          <w:szCs w:val="24"/>
        </w:rPr>
        <w:t xml:space="preserve"> </w:t>
      </w:r>
      <w:r w:rsidR="00116768" w:rsidRPr="00D47EFB">
        <w:rPr>
          <w:rFonts w:ascii="Times New Roman" w:hAnsi="Times New Roman" w:cs="Times New Roman"/>
          <w:sz w:val="24"/>
          <w:szCs w:val="24"/>
        </w:rPr>
        <w:t>incr</w:t>
      </w:r>
      <w:r w:rsidR="003F0EAB" w:rsidRPr="00D47EFB">
        <w:rPr>
          <w:rFonts w:ascii="Times New Roman" w:hAnsi="Times New Roman" w:cs="Times New Roman"/>
          <w:sz w:val="24"/>
          <w:szCs w:val="24"/>
        </w:rPr>
        <w:t>e</w:t>
      </w:r>
      <w:r w:rsidR="00116768" w:rsidRPr="00D47EFB">
        <w:rPr>
          <w:rFonts w:ascii="Times New Roman" w:hAnsi="Times New Roman" w:cs="Times New Roman"/>
          <w:sz w:val="24"/>
          <w:szCs w:val="24"/>
        </w:rPr>
        <w:t xml:space="preserve">ased </w:t>
      </w:r>
      <w:r w:rsidR="008340E1">
        <w:rPr>
          <w:rFonts w:ascii="Times New Roman" w:hAnsi="Times New Roman" w:cs="Times New Roman"/>
          <w:sz w:val="24"/>
          <w:szCs w:val="24"/>
        </w:rPr>
        <w:t>taxes, product</w:t>
      </w:r>
      <w:r w:rsidR="00616855">
        <w:rPr>
          <w:rFonts w:ascii="Times New Roman" w:hAnsi="Times New Roman" w:cs="Times New Roman"/>
          <w:sz w:val="24"/>
          <w:szCs w:val="24"/>
        </w:rPr>
        <w:t xml:space="preserve"> costs going up </w:t>
      </w:r>
      <w:r w:rsidR="008340E1">
        <w:rPr>
          <w:rFonts w:ascii="Times New Roman" w:hAnsi="Times New Roman" w:cs="Times New Roman"/>
          <w:sz w:val="24"/>
          <w:szCs w:val="24"/>
        </w:rPr>
        <w:t xml:space="preserve">which will be passed on to the consumer </w:t>
      </w:r>
      <w:r w:rsidR="00116768" w:rsidRPr="00D47EFB">
        <w:rPr>
          <w:rFonts w:ascii="Times New Roman" w:hAnsi="Times New Roman" w:cs="Times New Roman"/>
          <w:sz w:val="24"/>
          <w:szCs w:val="24"/>
        </w:rPr>
        <w:t xml:space="preserve">or </w:t>
      </w:r>
      <w:r w:rsidR="00616855">
        <w:rPr>
          <w:rFonts w:ascii="Times New Roman" w:hAnsi="Times New Roman" w:cs="Times New Roman"/>
          <w:sz w:val="24"/>
          <w:szCs w:val="24"/>
        </w:rPr>
        <w:t xml:space="preserve">the </w:t>
      </w:r>
      <w:r w:rsidR="00116768" w:rsidRPr="00D47EFB">
        <w:rPr>
          <w:rFonts w:ascii="Times New Roman" w:hAnsi="Times New Roman" w:cs="Times New Roman"/>
          <w:sz w:val="24"/>
          <w:szCs w:val="24"/>
        </w:rPr>
        <w:t xml:space="preserve">consequences </w:t>
      </w:r>
      <w:r w:rsidR="00616855">
        <w:rPr>
          <w:rFonts w:ascii="Times New Roman" w:hAnsi="Times New Roman" w:cs="Times New Roman"/>
          <w:sz w:val="24"/>
          <w:szCs w:val="24"/>
        </w:rPr>
        <w:t xml:space="preserve">of the </w:t>
      </w:r>
      <w:r w:rsidR="00116768" w:rsidRPr="00D47EFB">
        <w:rPr>
          <w:rFonts w:ascii="Times New Roman" w:hAnsi="Times New Roman" w:cs="Times New Roman"/>
          <w:sz w:val="24"/>
          <w:szCs w:val="24"/>
        </w:rPr>
        <w:t>cost</w:t>
      </w:r>
      <w:r w:rsidR="00616855">
        <w:rPr>
          <w:rFonts w:ascii="Times New Roman" w:hAnsi="Times New Roman" w:cs="Times New Roman"/>
          <w:sz w:val="24"/>
          <w:szCs w:val="24"/>
        </w:rPr>
        <w:t>s</w:t>
      </w:r>
      <w:r w:rsidR="00116768" w:rsidRPr="00D47EFB">
        <w:rPr>
          <w:rFonts w:ascii="Times New Roman" w:hAnsi="Times New Roman" w:cs="Times New Roman"/>
          <w:sz w:val="24"/>
          <w:szCs w:val="24"/>
        </w:rPr>
        <w:t xml:space="preserve"> of inadequate abatement.</w:t>
      </w:r>
      <w:r w:rsidR="008340E1">
        <w:rPr>
          <w:rFonts w:ascii="Times New Roman" w:hAnsi="Times New Roman" w:cs="Times New Roman"/>
          <w:sz w:val="24"/>
          <w:szCs w:val="24"/>
        </w:rPr>
        <w:t xml:space="preserve"> L</w:t>
      </w:r>
      <w:r w:rsidR="00116768" w:rsidRPr="00D47EFB">
        <w:rPr>
          <w:rFonts w:ascii="Times New Roman" w:hAnsi="Times New Roman" w:cs="Times New Roman"/>
          <w:sz w:val="24"/>
          <w:szCs w:val="24"/>
        </w:rPr>
        <w:t>oans</w:t>
      </w:r>
      <w:r w:rsidR="008340E1">
        <w:rPr>
          <w:rFonts w:ascii="Times New Roman" w:hAnsi="Times New Roman" w:cs="Times New Roman"/>
          <w:sz w:val="24"/>
          <w:szCs w:val="24"/>
        </w:rPr>
        <w:t xml:space="preserve"> or direct </w:t>
      </w:r>
      <w:r w:rsidR="00116768" w:rsidRPr="00D47EFB">
        <w:rPr>
          <w:rFonts w:ascii="Times New Roman" w:hAnsi="Times New Roman" w:cs="Times New Roman"/>
          <w:sz w:val="24"/>
          <w:szCs w:val="24"/>
        </w:rPr>
        <w:t>grants better than tax credits</w:t>
      </w:r>
      <w:r w:rsidR="00616855">
        <w:rPr>
          <w:rFonts w:ascii="Times New Roman" w:hAnsi="Times New Roman" w:cs="Times New Roman"/>
          <w:sz w:val="24"/>
          <w:szCs w:val="24"/>
        </w:rPr>
        <w:t>.</w:t>
      </w:r>
    </w:p>
    <w:p w:rsidR="00116768" w:rsidRDefault="00116768" w:rsidP="00616855">
      <w:pPr>
        <w:spacing w:after="0" w:line="240" w:lineRule="auto"/>
        <w:rPr>
          <w:rFonts w:ascii="Times New Roman" w:hAnsi="Times New Roman" w:cs="Times New Roman"/>
          <w:sz w:val="24"/>
          <w:szCs w:val="24"/>
        </w:rPr>
      </w:pPr>
    </w:p>
    <w:p w:rsidR="00372A0E" w:rsidRPr="00372A0E" w:rsidRDefault="00616855" w:rsidP="00372A0E">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 xml:space="preserve"> </w:t>
      </w:r>
      <w:r w:rsidR="00372A0E" w:rsidRPr="00372A0E">
        <w:rPr>
          <w:rFonts w:ascii="Times New Roman" w:hAnsi="Times New Roman" w:cs="Times New Roman"/>
          <w:sz w:val="24"/>
          <w:szCs w:val="24"/>
        </w:rPr>
        <w:t>In addition to the fiscal impacts addressed by ORS 183, are there “secondary” fiscal impacts that DEQ should consider?</w:t>
      </w:r>
    </w:p>
    <w:p w:rsidR="00F94414" w:rsidRDefault="00F94414" w:rsidP="00F9441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stated that a secondary impact would occur if small businesses were affected if a mill shut down. </w:t>
      </w:r>
    </w:p>
    <w:p w:rsidR="00F94414" w:rsidRDefault="00F94414" w:rsidP="00F9441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One committee member said the costs for capital improvements are benefits to companies that manufacture and install pollution control equipment. </w:t>
      </w:r>
    </w:p>
    <w:p w:rsidR="00F94414" w:rsidRDefault="00F94414" w:rsidP="00F94414">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One committee member stated that there would be a secondary impact if businesses were forced to burn</w:t>
      </w:r>
      <w:r w:rsidR="00B57B1B">
        <w:rPr>
          <w:rFonts w:ascii="Times New Roman" w:hAnsi="Times New Roman" w:cs="Times New Roman"/>
          <w:sz w:val="24"/>
          <w:szCs w:val="24"/>
        </w:rPr>
        <w:t xml:space="preserve"> fossil fuel rather than wood. </w:t>
      </w:r>
    </w:p>
    <w:p w:rsidR="00F94414" w:rsidRDefault="00F94414" w:rsidP="00F94414">
      <w:pPr>
        <w:spacing w:after="0" w:line="240" w:lineRule="auto"/>
        <w:rPr>
          <w:rFonts w:ascii="Times New Roman" w:hAnsi="Times New Roman" w:cs="Times New Roman"/>
          <w:sz w:val="24"/>
          <w:szCs w:val="24"/>
        </w:rPr>
      </w:pPr>
    </w:p>
    <w:p w:rsidR="00F94414" w:rsidRPr="00F94414" w:rsidRDefault="00B57B1B" w:rsidP="00F94414">
      <w:pPr>
        <w:spacing w:after="0" w:line="240" w:lineRule="auto"/>
        <w:rPr>
          <w:rFonts w:ascii="Times New Roman" w:hAnsi="Times New Roman" w:cs="Times New Roman"/>
          <w:sz w:val="24"/>
          <w:szCs w:val="24"/>
        </w:rPr>
      </w:pPr>
      <w:r>
        <w:rPr>
          <w:rFonts w:ascii="Times New Roman" w:hAnsi="Times New Roman" w:cs="Times New Roman"/>
          <w:sz w:val="24"/>
          <w:szCs w:val="24"/>
        </w:rPr>
        <w:t>DEQ will summarize the meeting minutes and send them out to the attendees to see if the comm</w:t>
      </w:r>
      <w:r w:rsidR="001A6E4E">
        <w:rPr>
          <w:rFonts w:ascii="Times New Roman" w:hAnsi="Times New Roman" w:cs="Times New Roman"/>
          <w:sz w:val="24"/>
          <w:szCs w:val="24"/>
        </w:rPr>
        <w:t xml:space="preserve">ents were captured accurately. </w:t>
      </w:r>
      <w:r>
        <w:rPr>
          <w:rFonts w:ascii="Times New Roman" w:hAnsi="Times New Roman" w:cs="Times New Roman"/>
          <w:sz w:val="24"/>
          <w:szCs w:val="24"/>
        </w:rPr>
        <w:t xml:space="preserve">The recommendations will be included in the </w:t>
      </w:r>
      <w:r w:rsidR="001A6E4E">
        <w:rPr>
          <w:rFonts w:ascii="Times New Roman" w:hAnsi="Times New Roman" w:cs="Times New Roman"/>
          <w:sz w:val="24"/>
          <w:szCs w:val="24"/>
        </w:rPr>
        <w:t xml:space="preserve">fiscal and economic impact statement of the </w:t>
      </w:r>
      <w:r>
        <w:rPr>
          <w:rFonts w:ascii="Times New Roman" w:hAnsi="Times New Roman" w:cs="Times New Roman"/>
          <w:sz w:val="24"/>
          <w:szCs w:val="24"/>
        </w:rPr>
        <w:t xml:space="preserve">notice of proposed rulemaking. </w:t>
      </w:r>
      <w:r w:rsidR="001A6E4E">
        <w:rPr>
          <w:rFonts w:ascii="Times New Roman" w:hAnsi="Times New Roman" w:cs="Times New Roman"/>
          <w:sz w:val="24"/>
          <w:szCs w:val="24"/>
        </w:rPr>
        <w:t xml:space="preserve">DEQ will consider whether to hold another fiscal meeting. </w:t>
      </w:r>
      <w:r w:rsidR="00F94414">
        <w:rPr>
          <w:rFonts w:ascii="Times New Roman" w:hAnsi="Times New Roman" w:cs="Times New Roman"/>
          <w:sz w:val="24"/>
          <w:szCs w:val="24"/>
        </w:rPr>
        <w:t>The meeting adjourned at approximately 12:20 pm</w:t>
      </w:r>
      <w:r w:rsidR="00993AD4">
        <w:rPr>
          <w:rFonts w:ascii="Times New Roman" w:hAnsi="Times New Roman" w:cs="Times New Roman"/>
          <w:sz w:val="24"/>
          <w:szCs w:val="24"/>
        </w:rPr>
        <w:t xml:space="preserve">. </w:t>
      </w:r>
    </w:p>
    <w:p w:rsidR="00116768" w:rsidRPr="00D47EFB" w:rsidRDefault="00116768" w:rsidP="00F12C7F">
      <w:pPr>
        <w:pStyle w:val="ListParagraph"/>
        <w:spacing w:after="0" w:line="240" w:lineRule="auto"/>
        <w:rPr>
          <w:rFonts w:ascii="Times New Roman" w:hAnsi="Times New Roman" w:cs="Times New Roman"/>
          <w:sz w:val="24"/>
          <w:szCs w:val="24"/>
        </w:rPr>
      </w:pPr>
    </w:p>
    <w:p w:rsidR="004253DD" w:rsidRDefault="004253DD"/>
    <w:sectPr w:rsidR="004253DD" w:rsidSect="0023282D">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738D" w:rsidRDefault="00D6738D" w:rsidP="0084360E">
      <w:pPr>
        <w:spacing w:after="0" w:line="240" w:lineRule="auto"/>
      </w:pPr>
      <w:r>
        <w:separator/>
      </w:r>
    </w:p>
  </w:endnote>
  <w:endnote w:type="continuationSeparator" w:id="0">
    <w:p w:rsidR="00D6738D" w:rsidRDefault="00D6738D" w:rsidP="008436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221898"/>
      <w:docPartObj>
        <w:docPartGallery w:val="Page Numbers (Bottom of Page)"/>
        <w:docPartUnique/>
      </w:docPartObj>
    </w:sdtPr>
    <w:sdtContent>
      <w:p w:rsidR="00932A9A" w:rsidRDefault="00932A9A">
        <w:pPr>
          <w:pStyle w:val="Footer"/>
          <w:jc w:val="right"/>
        </w:pPr>
        <w:fldSimple w:instr=" PAGE   \* MERGEFORMAT ">
          <w:r w:rsidR="00451AFB">
            <w:rPr>
              <w:noProof/>
            </w:rPr>
            <w:t>10</w:t>
          </w:r>
        </w:fldSimple>
      </w:p>
    </w:sdtContent>
  </w:sdt>
  <w:p w:rsidR="00932A9A" w:rsidRDefault="00932A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738D" w:rsidRDefault="00D6738D" w:rsidP="0084360E">
      <w:pPr>
        <w:spacing w:after="0" w:line="240" w:lineRule="auto"/>
      </w:pPr>
      <w:r>
        <w:separator/>
      </w:r>
    </w:p>
  </w:footnote>
  <w:footnote w:type="continuationSeparator" w:id="0">
    <w:p w:rsidR="00D6738D" w:rsidRDefault="00D6738D" w:rsidP="0084360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630F99"/>
    <w:multiLevelType w:val="multilevel"/>
    <w:tmpl w:val="12F48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153960A6"/>
    <w:multiLevelType w:val="hybridMultilevel"/>
    <w:tmpl w:val="A162DB5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nsid w:val="16FE4363"/>
    <w:multiLevelType w:val="hybridMultilevel"/>
    <w:tmpl w:val="FE663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B7532"/>
    <w:multiLevelType w:val="hybridMultilevel"/>
    <w:tmpl w:val="84620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nsid w:val="37C8342F"/>
    <w:multiLevelType w:val="multilevel"/>
    <w:tmpl w:val="68CAA44C"/>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nsid w:val="37C84442"/>
    <w:multiLevelType w:val="hybridMultilevel"/>
    <w:tmpl w:val="CDF23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7A505A"/>
    <w:multiLevelType w:val="hybridMultilevel"/>
    <w:tmpl w:val="9D5C818A"/>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8">
    <w:nsid w:val="48F51072"/>
    <w:multiLevelType w:val="hybridMultilevel"/>
    <w:tmpl w:val="1806EC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10276FB"/>
    <w:multiLevelType w:val="hybridMultilevel"/>
    <w:tmpl w:val="86F6224C"/>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0">
    <w:nsid w:val="5A192D50"/>
    <w:multiLevelType w:val="hybridMultilevel"/>
    <w:tmpl w:val="47108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C143AE3"/>
    <w:multiLevelType w:val="hybridMultilevel"/>
    <w:tmpl w:val="D1C892C6"/>
    <w:lvl w:ilvl="0" w:tplc="664279D8">
      <w:start w:val="1"/>
      <w:numFmt w:val="bullet"/>
      <w:lvlText w:val=""/>
      <w:lvlJc w:val="left"/>
      <w:pPr>
        <w:tabs>
          <w:tab w:val="num" w:pos="1260"/>
        </w:tabs>
        <w:ind w:left="1411" w:hanging="187"/>
      </w:pPr>
      <w:rPr>
        <w:rFonts w:ascii="Symbol" w:hAnsi="Symbol" w:hint="default"/>
        <w:color w:val="auto"/>
        <w:sz w:val="20"/>
        <w:szCs w:val="20"/>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66BA2A8E"/>
    <w:multiLevelType w:val="hybridMultilevel"/>
    <w:tmpl w:val="6AB66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0"/>
  </w:num>
  <w:num w:numId="4">
    <w:abstractNumId w:val="11"/>
  </w:num>
  <w:num w:numId="5">
    <w:abstractNumId w:val="9"/>
  </w:num>
  <w:num w:numId="6">
    <w:abstractNumId w:val="7"/>
  </w:num>
  <w:num w:numId="7">
    <w:abstractNumId w:val="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5"/>
  </w:num>
  <w:num w:numId="10">
    <w:abstractNumId w:val="4"/>
  </w:num>
  <w:num w:numId="11">
    <w:abstractNumId w:val="1"/>
  </w:num>
  <w:num w:numId="12">
    <w:abstractNumId w:val="8"/>
  </w:num>
  <w:num w:numId="13">
    <w:abstractNumId w:val="6"/>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8E493F"/>
    <w:rsid w:val="00000874"/>
    <w:rsid w:val="00020B94"/>
    <w:rsid w:val="00051810"/>
    <w:rsid w:val="000F5966"/>
    <w:rsid w:val="000F78D8"/>
    <w:rsid w:val="00116768"/>
    <w:rsid w:val="00151AFA"/>
    <w:rsid w:val="001807E9"/>
    <w:rsid w:val="001A12C0"/>
    <w:rsid w:val="001A6E4E"/>
    <w:rsid w:val="001D3D53"/>
    <w:rsid w:val="001E7EE2"/>
    <w:rsid w:val="002135E5"/>
    <w:rsid w:val="0022148F"/>
    <w:rsid w:val="0023282D"/>
    <w:rsid w:val="00261909"/>
    <w:rsid w:val="0026533B"/>
    <w:rsid w:val="002A7459"/>
    <w:rsid w:val="002B0E02"/>
    <w:rsid w:val="002B4EAE"/>
    <w:rsid w:val="002C1CFA"/>
    <w:rsid w:val="002C1EA3"/>
    <w:rsid w:val="002D66F2"/>
    <w:rsid w:val="002F1CA7"/>
    <w:rsid w:val="00304BB6"/>
    <w:rsid w:val="003154CF"/>
    <w:rsid w:val="00321AAB"/>
    <w:rsid w:val="00325778"/>
    <w:rsid w:val="00326200"/>
    <w:rsid w:val="00372334"/>
    <w:rsid w:val="00372A0E"/>
    <w:rsid w:val="003830C5"/>
    <w:rsid w:val="003A7717"/>
    <w:rsid w:val="003C1AAE"/>
    <w:rsid w:val="003C20D0"/>
    <w:rsid w:val="003D48EF"/>
    <w:rsid w:val="003E43E9"/>
    <w:rsid w:val="003F0EAB"/>
    <w:rsid w:val="004116B1"/>
    <w:rsid w:val="004253DD"/>
    <w:rsid w:val="004431AE"/>
    <w:rsid w:val="00451AFB"/>
    <w:rsid w:val="00462419"/>
    <w:rsid w:val="004651F0"/>
    <w:rsid w:val="00475C7D"/>
    <w:rsid w:val="004A4E2E"/>
    <w:rsid w:val="004B33F0"/>
    <w:rsid w:val="004B47FA"/>
    <w:rsid w:val="004B6A0B"/>
    <w:rsid w:val="004D5FB4"/>
    <w:rsid w:val="004D6073"/>
    <w:rsid w:val="004F2F5F"/>
    <w:rsid w:val="00525EAA"/>
    <w:rsid w:val="005512D4"/>
    <w:rsid w:val="00556802"/>
    <w:rsid w:val="00564542"/>
    <w:rsid w:val="005858E6"/>
    <w:rsid w:val="00597F41"/>
    <w:rsid w:val="005B1E1A"/>
    <w:rsid w:val="005D52A0"/>
    <w:rsid w:val="00603B3C"/>
    <w:rsid w:val="006125A0"/>
    <w:rsid w:val="00616855"/>
    <w:rsid w:val="006322F3"/>
    <w:rsid w:val="00634F56"/>
    <w:rsid w:val="00660047"/>
    <w:rsid w:val="006622DF"/>
    <w:rsid w:val="00666977"/>
    <w:rsid w:val="006E2D35"/>
    <w:rsid w:val="006E3481"/>
    <w:rsid w:val="006F3639"/>
    <w:rsid w:val="007104AF"/>
    <w:rsid w:val="00723BD0"/>
    <w:rsid w:val="00723DBE"/>
    <w:rsid w:val="007544B3"/>
    <w:rsid w:val="007764DF"/>
    <w:rsid w:val="0077770D"/>
    <w:rsid w:val="00791E98"/>
    <w:rsid w:val="007C16B4"/>
    <w:rsid w:val="00804F68"/>
    <w:rsid w:val="0082079F"/>
    <w:rsid w:val="008340E1"/>
    <w:rsid w:val="0084360E"/>
    <w:rsid w:val="008677EA"/>
    <w:rsid w:val="008D1D38"/>
    <w:rsid w:val="008E493F"/>
    <w:rsid w:val="00911CB1"/>
    <w:rsid w:val="00917984"/>
    <w:rsid w:val="00932A9A"/>
    <w:rsid w:val="00944F24"/>
    <w:rsid w:val="00957939"/>
    <w:rsid w:val="00961F78"/>
    <w:rsid w:val="0096281F"/>
    <w:rsid w:val="009724FD"/>
    <w:rsid w:val="00987503"/>
    <w:rsid w:val="00993AD4"/>
    <w:rsid w:val="009B0AE0"/>
    <w:rsid w:val="009D2A91"/>
    <w:rsid w:val="009E19DB"/>
    <w:rsid w:val="009E7408"/>
    <w:rsid w:val="00A6389A"/>
    <w:rsid w:val="00A72902"/>
    <w:rsid w:val="00A93AFF"/>
    <w:rsid w:val="00AA4A49"/>
    <w:rsid w:val="00AB1C3B"/>
    <w:rsid w:val="00AC2197"/>
    <w:rsid w:val="00AC7C13"/>
    <w:rsid w:val="00AD2E53"/>
    <w:rsid w:val="00B25746"/>
    <w:rsid w:val="00B57B1B"/>
    <w:rsid w:val="00BB6886"/>
    <w:rsid w:val="00BF331C"/>
    <w:rsid w:val="00C717AD"/>
    <w:rsid w:val="00C959BC"/>
    <w:rsid w:val="00CB24CF"/>
    <w:rsid w:val="00CE19F8"/>
    <w:rsid w:val="00D037FF"/>
    <w:rsid w:val="00D47EFB"/>
    <w:rsid w:val="00D61E4B"/>
    <w:rsid w:val="00D6738D"/>
    <w:rsid w:val="00D72EA5"/>
    <w:rsid w:val="00D95ACF"/>
    <w:rsid w:val="00DB2609"/>
    <w:rsid w:val="00E12BFE"/>
    <w:rsid w:val="00E155B4"/>
    <w:rsid w:val="00E32143"/>
    <w:rsid w:val="00E57D8B"/>
    <w:rsid w:val="00E84C5D"/>
    <w:rsid w:val="00EC600B"/>
    <w:rsid w:val="00EF3C67"/>
    <w:rsid w:val="00F12C7F"/>
    <w:rsid w:val="00F3025C"/>
    <w:rsid w:val="00F32758"/>
    <w:rsid w:val="00F375CC"/>
    <w:rsid w:val="00F3773A"/>
    <w:rsid w:val="00F54F7E"/>
    <w:rsid w:val="00F61934"/>
    <w:rsid w:val="00F75529"/>
    <w:rsid w:val="00F94414"/>
    <w:rsid w:val="00F948D2"/>
    <w:rsid w:val="00F96837"/>
    <w:rsid w:val="00FC63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82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3DD"/>
    <w:pPr>
      <w:ind w:left="720"/>
      <w:contextualSpacing/>
    </w:pPr>
  </w:style>
  <w:style w:type="table" w:styleId="TableGrid">
    <w:name w:val="Table Grid"/>
    <w:basedOn w:val="TableNormal"/>
    <w:uiPriority w:val="59"/>
    <w:rsid w:val="00F12C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436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360E"/>
  </w:style>
  <w:style w:type="paragraph" w:styleId="Footer">
    <w:name w:val="footer"/>
    <w:basedOn w:val="Normal"/>
    <w:link w:val="FooterChar"/>
    <w:uiPriority w:val="99"/>
    <w:unhideWhenUsed/>
    <w:rsid w:val="008436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6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03303">
      <w:bodyDiv w:val="1"/>
      <w:marLeft w:val="0"/>
      <w:marRight w:val="0"/>
      <w:marTop w:val="0"/>
      <w:marBottom w:val="0"/>
      <w:divBdr>
        <w:top w:val="none" w:sz="0" w:space="0" w:color="auto"/>
        <w:left w:val="none" w:sz="0" w:space="0" w:color="auto"/>
        <w:bottom w:val="none" w:sz="0" w:space="0" w:color="auto"/>
        <w:right w:val="none" w:sz="0" w:space="0" w:color="auto"/>
      </w:divBdr>
    </w:div>
    <w:div w:id="722676956">
      <w:bodyDiv w:val="1"/>
      <w:marLeft w:val="0"/>
      <w:marRight w:val="0"/>
      <w:marTop w:val="0"/>
      <w:marBottom w:val="0"/>
      <w:divBdr>
        <w:top w:val="none" w:sz="0" w:space="0" w:color="auto"/>
        <w:left w:val="none" w:sz="0" w:space="0" w:color="auto"/>
        <w:bottom w:val="none" w:sz="0" w:space="0" w:color="auto"/>
        <w:right w:val="none" w:sz="0" w:space="0" w:color="auto"/>
      </w:divBdr>
    </w:div>
    <w:div w:id="190744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881</TotalTime>
  <Pages>10</Pages>
  <Words>4481</Words>
  <Characters>25544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29966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NWR Projector Cart</dc:creator>
  <cp:lastModifiedBy>jinahar</cp:lastModifiedBy>
  <cp:revision>107</cp:revision>
  <dcterms:created xsi:type="dcterms:W3CDTF">2014-01-24T20:35:00Z</dcterms:created>
  <dcterms:modified xsi:type="dcterms:W3CDTF">2014-01-30T18:33:00Z</dcterms:modified>
</cp:coreProperties>
</file>