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C56916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15</w:t>
      </w:r>
      <w:r w:rsidR="00DF5320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4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9B0F9B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Senator Whitsett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</w:t>
      </w:r>
      <w:r w:rsidR="00C56916">
        <w:rPr>
          <w:rFonts w:ascii="Arial" w:hAnsi="Arial" w:cs="Arial"/>
          <w:sz w:val="22"/>
          <w:szCs w:val="22"/>
        </w:rPr>
        <w:t>XXX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</w:t>
      </w:r>
      <w:r w:rsidR="009B0F9B">
        <w:rPr>
          <w:rFonts w:ascii="Arial" w:hAnsi="Arial" w:cs="Arial"/>
          <w:sz w:val="22"/>
          <w:szCs w:val="22"/>
        </w:rPr>
        <w:t xml:space="preserve"> Whitsett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3D2C1C" w:rsidRDefault="004D43B0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meeting with DEQ and OHA on </w:t>
      </w:r>
      <w:r w:rsidR="009B0F9B">
        <w:rPr>
          <w:rFonts w:ascii="Arial" w:hAnsi="Arial" w:cs="Arial"/>
          <w:sz w:val="22"/>
          <w:szCs w:val="22"/>
        </w:rPr>
        <w:t xml:space="preserve">March 5, </w:t>
      </w:r>
      <w:r w:rsidR="008E0CD2">
        <w:rPr>
          <w:rFonts w:ascii="Arial" w:hAnsi="Arial" w:cs="Arial"/>
          <w:sz w:val="22"/>
          <w:szCs w:val="22"/>
        </w:rPr>
        <w:t>20</w:t>
      </w:r>
      <w:r w:rsidR="009B0F9B">
        <w:rPr>
          <w:rFonts w:ascii="Arial" w:hAnsi="Arial" w:cs="Arial"/>
          <w:sz w:val="22"/>
          <w:szCs w:val="22"/>
        </w:rPr>
        <w:t xml:space="preserve">14 </w:t>
      </w:r>
      <w:r>
        <w:rPr>
          <w:rFonts w:ascii="Arial" w:hAnsi="Arial" w:cs="Arial"/>
          <w:sz w:val="22"/>
          <w:szCs w:val="22"/>
        </w:rPr>
        <w:t xml:space="preserve">regarding air quality in Klamath Falls, Lakeview and Prineville.  During our </w:t>
      </w:r>
      <w:r w:rsidR="00BC49E5">
        <w:rPr>
          <w:rFonts w:ascii="Arial" w:hAnsi="Arial" w:cs="Arial"/>
          <w:sz w:val="22"/>
          <w:szCs w:val="22"/>
        </w:rPr>
        <w:t>discussion,</w:t>
      </w:r>
      <w:r>
        <w:rPr>
          <w:rFonts w:ascii="Arial" w:hAnsi="Arial" w:cs="Arial"/>
          <w:sz w:val="22"/>
          <w:szCs w:val="22"/>
        </w:rPr>
        <w:t xml:space="preserve"> you expressed interest in DEQ’s upcoming rule</w:t>
      </w:r>
      <w:r w:rsidR="00D7619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making, which includes provisions for industries located in areas with air quality challenges.  </w:t>
      </w:r>
      <w:r w:rsidR="00D76191">
        <w:rPr>
          <w:rFonts w:ascii="Arial" w:hAnsi="Arial" w:cs="Arial"/>
          <w:sz w:val="22"/>
          <w:szCs w:val="22"/>
        </w:rPr>
        <w:t xml:space="preserve">I wanted to let you know that the draft rules have been drafted and have been released for public comment. </w:t>
      </w:r>
      <w:r w:rsidR="00ED5E09">
        <w:rPr>
          <w:rFonts w:ascii="Arial" w:hAnsi="Arial" w:cs="Arial"/>
          <w:sz w:val="22"/>
          <w:szCs w:val="22"/>
        </w:rPr>
        <w:t xml:space="preserve">Information on how and where to comment are included at the bottom of this letter. </w:t>
      </w:r>
    </w:p>
    <w:p w:rsidR="003D2C1C" w:rsidRDefault="003D2C1C" w:rsidP="00A90627">
      <w:pPr>
        <w:rPr>
          <w:rFonts w:ascii="Arial" w:hAnsi="Arial" w:cs="Arial"/>
          <w:sz w:val="22"/>
          <w:szCs w:val="22"/>
        </w:rPr>
      </w:pPr>
    </w:p>
    <w:p w:rsidR="008B05DA" w:rsidRDefault="007D570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spoke briefly </w:t>
      </w:r>
      <w:r w:rsidR="00ED5E09">
        <w:rPr>
          <w:rFonts w:ascii="Arial" w:hAnsi="Arial" w:cs="Arial"/>
          <w:sz w:val="22"/>
          <w:szCs w:val="22"/>
        </w:rPr>
        <w:t xml:space="preserve">about the rule proposal to create two new air quality designation areas, </w:t>
      </w:r>
      <w:proofErr w:type="gramStart"/>
      <w:r w:rsidR="00ED5E09">
        <w:rPr>
          <w:rFonts w:ascii="Arial" w:hAnsi="Arial" w:cs="Arial"/>
          <w:sz w:val="22"/>
          <w:szCs w:val="22"/>
        </w:rPr>
        <w:t>sustainment</w:t>
      </w:r>
      <w:proofErr w:type="gramEnd"/>
      <w:r w:rsidR="00ED5E09">
        <w:rPr>
          <w:rFonts w:ascii="Arial" w:hAnsi="Arial" w:cs="Arial"/>
          <w:sz w:val="22"/>
          <w:szCs w:val="22"/>
        </w:rPr>
        <w:t xml:space="preserve"> and reattainment. Changes concerning these two news designations </w:t>
      </w:r>
      <w:r w:rsidR="003D2C1C">
        <w:rPr>
          <w:rFonts w:ascii="Arial" w:hAnsi="Arial" w:cs="Arial"/>
          <w:sz w:val="22"/>
          <w:szCs w:val="22"/>
        </w:rPr>
        <w:t>can be foun</w:t>
      </w:r>
      <w:r w:rsidR="008B05DA">
        <w:rPr>
          <w:rFonts w:ascii="Arial" w:hAnsi="Arial" w:cs="Arial"/>
          <w:sz w:val="22"/>
          <w:szCs w:val="22"/>
        </w:rPr>
        <w:t>d</w:t>
      </w:r>
      <w:r w:rsidR="003D2C1C">
        <w:rPr>
          <w:rFonts w:ascii="Arial" w:hAnsi="Arial" w:cs="Arial"/>
          <w:sz w:val="22"/>
          <w:szCs w:val="22"/>
        </w:rPr>
        <w:t xml:space="preserve"> in the proposed rules under </w:t>
      </w:r>
      <w:commentRangeStart w:id="0"/>
      <w:r w:rsidR="003D2C1C">
        <w:rPr>
          <w:rFonts w:ascii="Arial" w:hAnsi="Arial" w:cs="Arial"/>
          <w:sz w:val="22"/>
          <w:szCs w:val="22"/>
        </w:rPr>
        <w:t>OAR 340-2</w:t>
      </w:r>
      <w:r w:rsidR="0027434A">
        <w:rPr>
          <w:rFonts w:ascii="Arial" w:hAnsi="Arial" w:cs="Arial"/>
          <w:sz w:val="22"/>
          <w:szCs w:val="22"/>
        </w:rPr>
        <w:t>04</w:t>
      </w:r>
      <w:r w:rsidR="003D2C1C">
        <w:rPr>
          <w:rFonts w:ascii="Arial" w:hAnsi="Arial" w:cs="Arial"/>
          <w:sz w:val="22"/>
          <w:szCs w:val="22"/>
        </w:rPr>
        <w:t>-</w:t>
      </w:r>
      <w:r w:rsidR="0027434A">
        <w:rPr>
          <w:rFonts w:ascii="Arial" w:hAnsi="Arial" w:cs="Arial"/>
          <w:sz w:val="22"/>
          <w:szCs w:val="22"/>
        </w:rPr>
        <w:t>0300 through 340-204-0320</w:t>
      </w:r>
      <w:commentRangeEnd w:id="0"/>
      <w:r w:rsidR="00A17C69">
        <w:rPr>
          <w:rStyle w:val="CommentReference"/>
        </w:rPr>
        <w:commentReference w:id="0"/>
      </w:r>
      <w:r w:rsidR="003D2C1C">
        <w:rPr>
          <w:rFonts w:ascii="Arial" w:hAnsi="Arial" w:cs="Arial"/>
          <w:sz w:val="22"/>
          <w:szCs w:val="22"/>
        </w:rPr>
        <w:t>.</w:t>
      </w:r>
      <w:r w:rsidR="008B05DA">
        <w:rPr>
          <w:rFonts w:ascii="Arial" w:hAnsi="Arial" w:cs="Arial"/>
          <w:sz w:val="22"/>
          <w:szCs w:val="22"/>
        </w:rPr>
        <w:t xml:space="preserve">  These</w:t>
      </w:r>
      <w:r w:rsidR="00ED5E09">
        <w:rPr>
          <w:rFonts w:ascii="Arial" w:hAnsi="Arial" w:cs="Arial"/>
          <w:sz w:val="22"/>
          <w:szCs w:val="22"/>
        </w:rPr>
        <w:t xml:space="preserve"> proposed changes will </w:t>
      </w:r>
      <w:r w:rsidR="008B05DA">
        <w:rPr>
          <w:rFonts w:ascii="Arial" w:hAnsi="Arial" w:cs="Arial"/>
          <w:sz w:val="22"/>
          <w:szCs w:val="22"/>
        </w:rPr>
        <w:t>provide flexibility for industrial sources in poor air quality areas to build and grow, while protecting and potential</w:t>
      </w:r>
      <w:r w:rsidR="00ED5E09">
        <w:rPr>
          <w:rFonts w:ascii="Arial" w:hAnsi="Arial" w:cs="Arial"/>
          <w:sz w:val="22"/>
          <w:szCs w:val="22"/>
        </w:rPr>
        <w:t>ly improving a</w:t>
      </w:r>
      <w:r w:rsidR="008B05DA">
        <w:rPr>
          <w:rFonts w:ascii="Arial" w:hAnsi="Arial" w:cs="Arial"/>
          <w:sz w:val="22"/>
          <w:szCs w:val="22"/>
        </w:rPr>
        <w:t>ir quality.  The</w:t>
      </w:r>
      <w:r w:rsidR="00ED5E09">
        <w:rPr>
          <w:rFonts w:ascii="Arial" w:hAnsi="Arial" w:cs="Arial"/>
          <w:sz w:val="22"/>
          <w:szCs w:val="22"/>
        </w:rPr>
        <w:t xml:space="preserve"> changes could also improve </w:t>
      </w:r>
      <w:r w:rsidR="00BC49E5">
        <w:rPr>
          <w:rFonts w:ascii="Arial" w:hAnsi="Arial" w:cs="Arial"/>
          <w:sz w:val="22"/>
          <w:szCs w:val="22"/>
        </w:rPr>
        <w:t xml:space="preserve">future economic development in both the Town of Lakeview and the City of Klamath Falls. </w:t>
      </w:r>
    </w:p>
    <w:p w:rsidR="00C56916" w:rsidRPr="001F51C3" w:rsidRDefault="005F16CB" w:rsidP="001F51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</w:t>
      </w:r>
      <w:r w:rsidR="00ED5E0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</w:t>
      </w:r>
      <w:r w:rsidR="00263841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</w:t>
      </w:r>
      <w:r w:rsidR="006C2F25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) </w:t>
      </w:r>
      <w:r w:rsidR="006C2F25">
        <w:rPr>
          <w:rFonts w:ascii="Arial" w:hAnsi="Arial" w:cs="Arial"/>
          <w:sz w:val="22"/>
          <w:szCs w:val="22"/>
        </w:rPr>
        <w:t>633</w:t>
      </w:r>
      <w:r>
        <w:rPr>
          <w:rFonts w:ascii="Arial" w:hAnsi="Arial" w:cs="Arial"/>
          <w:sz w:val="22"/>
          <w:szCs w:val="22"/>
        </w:rPr>
        <w:t>-</w:t>
      </w:r>
      <w:r w:rsidR="006C2F25"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W. Bailey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Eastern Region Air Quality Manager</w:t>
      </w:r>
    </w:p>
    <w:p w:rsidR="00BC49E5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ODEQ-Bend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C56916" w:rsidRDefault="00C56916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52553">
        <w:rPr>
          <w:rFonts w:ascii="Arial" w:hAnsi="Arial" w:cs="Arial"/>
          <w:sz w:val="22"/>
          <w:szCs w:val="22"/>
        </w:rPr>
        <w:t>nclosure</w:t>
      </w:r>
    </w:p>
    <w:p w:rsidR="002E7F18" w:rsidRDefault="00461E6F" w:rsidP="00C56916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7D5705" w:rsidRDefault="007D5705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Uri Papish, DEQ</w:t>
      </w:r>
    </w:p>
    <w:sectPr w:rsidR="007D5705" w:rsidSect="00F04ED4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inahar" w:date="2014-05-07T13:01:00Z" w:initials="j">
    <w:p w:rsidR="00A17C69" w:rsidRDefault="00A17C69">
      <w:pPr>
        <w:pStyle w:val="CommentText"/>
      </w:pPr>
      <w:r>
        <w:rPr>
          <w:rStyle w:val="CommentReference"/>
        </w:rPr>
        <w:annotationRef/>
      </w:r>
      <w:r>
        <w:t>Mark – did you want the rules designating the areas or did you want the NSR/PSD rules listed here?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FF" w:rsidRDefault="001E57FF" w:rsidP="00801EFE">
      <w:r>
        <w:separator/>
      </w:r>
    </w:p>
  </w:endnote>
  <w:endnote w:type="continuationSeparator" w:id="0">
    <w:p w:rsidR="001E57FF" w:rsidRDefault="001E57FF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1E7" w:rsidRPr="00801EFE" w:rsidRDefault="007821E7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821E7" w:rsidRDefault="0078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FF" w:rsidRDefault="001E57FF" w:rsidP="00801EFE">
      <w:r>
        <w:separator/>
      </w:r>
    </w:p>
  </w:footnote>
  <w:footnote w:type="continuationSeparator" w:id="0">
    <w:p w:rsidR="001E57FF" w:rsidRDefault="001E57FF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00F6"/>
    <w:multiLevelType w:val="hybridMultilevel"/>
    <w:tmpl w:val="210E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70150"/>
    <w:rsid w:val="000A36A6"/>
    <w:rsid w:val="000A685F"/>
    <w:rsid w:val="000C442C"/>
    <w:rsid w:val="000C5A1D"/>
    <w:rsid w:val="000D6BBA"/>
    <w:rsid w:val="000E21BA"/>
    <w:rsid w:val="00131180"/>
    <w:rsid w:val="001601C8"/>
    <w:rsid w:val="001661A6"/>
    <w:rsid w:val="00177961"/>
    <w:rsid w:val="001A14C0"/>
    <w:rsid w:val="001A6EF3"/>
    <w:rsid w:val="001E57FF"/>
    <w:rsid w:val="001F51C3"/>
    <w:rsid w:val="00211623"/>
    <w:rsid w:val="00263841"/>
    <w:rsid w:val="0027434A"/>
    <w:rsid w:val="002D5E10"/>
    <w:rsid w:val="002E7F18"/>
    <w:rsid w:val="00307AA2"/>
    <w:rsid w:val="003225D3"/>
    <w:rsid w:val="00352EE2"/>
    <w:rsid w:val="00381C47"/>
    <w:rsid w:val="00386606"/>
    <w:rsid w:val="00390CC1"/>
    <w:rsid w:val="003B4898"/>
    <w:rsid w:val="003C0E6D"/>
    <w:rsid w:val="003D2C1C"/>
    <w:rsid w:val="003F1D4E"/>
    <w:rsid w:val="003F2BA9"/>
    <w:rsid w:val="00404109"/>
    <w:rsid w:val="00461E6F"/>
    <w:rsid w:val="0047001B"/>
    <w:rsid w:val="004971D7"/>
    <w:rsid w:val="004A1B20"/>
    <w:rsid w:val="004C5B00"/>
    <w:rsid w:val="004D43B0"/>
    <w:rsid w:val="004F0D5E"/>
    <w:rsid w:val="005E5A7A"/>
    <w:rsid w:val="005F16CB"/>
    <w:rsid w:val="0065427F"/>
    <w:rsid w:val="00666C9D"/>
    <w:rsid w:val="006C2F25"/>
    <w:rsid w:val="006F2E42"/>
    <w:rsid w:val="006F73B2"/>
    <w:rsid w:val="00703A86"/>
    <w:rsid w:val="0072507D"/>
    <w:rsid w:val="00730B03"/>
    <w:rsid w:val="0075131C"/>
    <w:rsid w:val="007821E7"/>
    <w:rsid w:val="007D5705"/>
    <w:rsid w:val="00801EFE"/>
    <w:rsid w:val="008B05DA"/>
    <w:rsid w:val="008D3A52"/>
    <w:rsid w:val="008E0CD2"/>
    <w:rsid w:val="008E713D"/>
    <w:rsid w:val="00952553"/>
    <w:rsid w:val="009B0F9B"/>
    <w:rsid w:val="009D11D2"/>
    <w:rsid w:val="009F19A3"/>
    <w:rsid w:val="00A17C69"/>
    <w:rsid w:val="00A577D4"/>
    <w:rsid w:val="00A90627"/>
    <w:rsid w:val="00A978E8"/>
    <w:rsid w:val="00AB0505"/>
    <w:rsid w:val="00AC16E3"/>
    <w:rsid w:val="00AE21A5"/>
    <w:rsid w:val="00AE4EFA"/>
    <w:rsid w:val="00B32241"/>
    <w:rsid w:val="00B447E5"/>
    <w:rsid w:val="00B45086"/>
    <w:rsid w:val="00BC1056"/>
    <w:rsid w:val="00BC49E5"/>
    <w:rsid w:val="00BE2F75"/>
    <w:rsid w:val="00C03F84"/>
    <w:rsid w:val="00C14E65"/>
    <w:rsid w:val="00C1581B"/>
    <w:rsid w:val="00C216BE"/>
    <w:rsid w:val="00C30A57"/>
    <w:rsid w:val="00C43545"/>
    <w:rsid w:val="00C56916"/>
    <w:rsid w:val="00D76191"/>
    <w:rsid w:val="00DC6313"/>
    <w:rsid w:val="00DE35D4"/>
    <w:rsid w:val="00DF5320"/>
    <w:rsid w:val="00E004A3"/>
    <w:rsid w:val="00ED5E09"/>
    <w:rsid w:val="00F04ED4"/>
    <w:rsid w:val="00F059AB"/>
    <w:rsid w:val="00F12D13"/>
    <w:rsid w:val="00F16F26"/>
    <w:rsid w:val="00F1781E"/>
    <w:rsid w:val="00F30835"/>
    <w:rsid w:val="00F80F67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C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2</cp:revision>
  <cp:lastPrinted>2010-10-04T16:02:00Z</cp:lastPrinted>
  <dcterms:created xsi:type="dcterms:W3CDTF">2014-05-07T20:01:00Z</dcterms:created>
  <dcterms:modified xsi:type="dcterms:W3CDTF">2014-05-07T20:01:00Z</dcterms:modified>
</cp:coreProperties>
</file>