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2C" w:rsidRPr="005A60EA" w:rsidRDefault="0013745A" w:rsidP="005A60EA">
      <w:pPr>
        <w:jc w:val="center"/>
        <w:rPr>
          <w:rFonts w:ascii="Times New Roman" w:hAnsi="Times New Roman" w:cs="Times New Roman"/>
          <w:b/>
          <w:sz w:val="28"/>
          <w:szCs w:val="28"/>
        </w:rPr>
      </w:pPr>
      <w:r w:rsidRPr="005A60EA">
        <w:rPr>
          <w:rFonts w:ascii="Times New Roman" w:hAnsi="Times New Roman" w:cs="Times New Roman"/>
          <w:b/>
          <w:sz w:val="28"/>
          <w:szCs w:val="28"/>
        </w:rPr>
        <w:t xml:space="preserve">DEQ Division </w:t>
      </w:r>
      <w:r w:rsidR="005A60EA" w:rsidRPr="005A60EA">
        <w:rPr>
          <w:rFonts w:ascii="Times New Roman" w:hAnsi="Times New Roman" w:cs="Times New Roman"/>
          <w:b/>
          <w:sz w:val="28"/>
          <w:szCs w:val="28"/>
        </w:rPr>
        <w:t xml:space="preserve">AQ Rule </w:t>
      </w:r>
      <w:r w:rsidRPr="005A60EA">
        <w:rPr>
          <w:rFonts w:ascii="Times New Roman" w:hAnsi="Times New Roman" w:cs="Times New Roman"/>
          <w:b/>
          <w:sz w:val="28"/>
          <w:szCs w:val="28"/>
        </w:rPr>
        <w:t xml:space="preserve">and </w:t>
      </w:r>
      <w:r w:rsidR="00F8332C" w:rsidRPr="005A60EA">
        <w:rPr>
          <w:rFonts w:ascii="Times New Roman" w:hAnsi="Times New Roman" w:cs="Times New Roman"/>
          <w:b/>
          <w:sz w:val="28"/>
          <w:szCs w:val="28"/>
        </w:rPr>
        <w:t>LRAPA Titles Comparison</w:t>
      </w:r>
      <w:bookmarkStart w:id="0" w:name="_GoBack"/>
      <w:bookmarkEnd w:id="0"/>
    </w:p>
    <w:tbl>
      <w:tblPr>
        <w:tblStyle w:val="TableGrid"/>
        <w:tblW w:w="14598" w:type="dxa"/>
        <w:tblBorders>
          <w:top w:val="double" w:sz="4" w:space="0" w:color="auto"/>
          <w:left w:val="double" w:sz="4" w:space="0" w:color="auto"/>
          <w:bottom w:val="double" w:sz="4" w:space="0" w:color="auto"/>
          <w:right w:val="double" w:sz="4" w:space="0" w:color="auto"/>
        </w:tblBorders>
        <w:tblLayout w:type="fixed"/>
        <w:tblLook w:val="04A0"/>
      </w:tblPr>
      <w:tblGrid>
        <w:gridCol w:w="1098"/>
        <w:gridCol w:w="2250"/>
        <w:gridCol w:w="1440"/>
        <w:gridCol w:w="5220"/>
        <w:gridCol w:w="1620"/>
        <w:gridCol w:w="1260"/>
        <w:gridCol w:w="1710"/>
      </w:tblGrid>
      <w:tr w:rsidR="006A3396" w:rsidRPr="0013745A" w:rsidTr="005A60EA">
        <w:trPr>
          <w:tblHeader/>
        </w:trPr>
        <w:tc>
          <w:tcPr>
            <w:tcW w:w="1098" w:type="dxa"/>
            <w:tcBorders>
              <w:top w:val="double" w:sz="4" w:space="0" w:color="auto"/>
              <w:bottom w:val="double" w:sz="4" w:space="0" w:color="auto"/>
            </w:tcBorders>
            <w:vAlign w:val="center"/>
          </w:tcPr>
          <w:p w:rsidR="006A3396" w:rsidRPr="0013745A" w:rsidRDefault="006A3396" w:rsidP="00515CB9">
            <w:pPr>
              <w:jc w:val="center"/>
              <w:rPr>
                <w:rFonts w:ascii="Times New Roman" w:hAnsi="Times New Roman" w:cs="Times New Roman"/>
                <w:b/>
                <w:sz w:val="24"/>
                <w:szCs w:val="24"/>
              </w:rPr>
            </w:pPr>
            <w:r w:rsidRPr="0013745A">
              <w:rPr>
                <w:rFonts w:ascii="Times New Roman" w:hAnsi="Times New Roman" w:cs="Times New Roman"/>
                <w:b/>
                <w:sz w:val="24"/>
                <w:szCs w:val="24"/>
              </w:rPr>
              <w:t>DEQ division</w:t>
            </w:r>
          </w:p>
        </w:tc>
        <w:tc>
          <w:tcPr>
            <w:tcW w:w="2250" w:type="dxa"/>
            <w:tcBorders>
              <w:top w:val="double" w:sz="4" w:space="0" w:color="auto"/>
              <w:bottom w:val="double" w:sz="4" w:space="0" w:color="auto"/>
            </w:tcBorders>
            <w:vAlign w:val="center"/>
          </w:tcPr>
          <w:p w:rsidR="006A3396" w:rsidRPr="0013745A" w:rsidRDefault="00414CE5" w:rsidP="00515CB9">
            <w:pPr>
              <w:jc w:val="center"/>
              <w:rPr>
                <w:rFonts w:ascii="Times New Roman" w:hAnsi="Times New Roman" w:cs="Times New Roman"/>
                <w:b/>
                <w:sz w:val="24"/>
                <w:szCs w:val="24"/>
              </w:rPr>
            </w:pPr>
            <w:r w:rsidRPr="0013745A">
              <w:rPr>
                <w:rFonts w:ascii="Times New Roman" w:hAnsi="Times New Roman" w:cs="Times New Roman"/>
                <w:b/>
                <w:sz w:val="24"/>
                <w:szCs w:val="24"/>
              </w:rPr>
              <w:t>Title</w:t>
            </w:r>
          </w:p>
        </w:tc>
        <w:tc>
          <w:tcPr>
            <w:tcW w:w="1440" w:type="dxa"/>
            <w:tcBorders>
              <w:top w:val="double" w:sz="4" w:space="0" w:color="auto"/>
              <w:bottom w:val="double" w:sz="4" w:space="0" w:color="auto"/>
            </w:tcBorders>
            <w:vAlign w:val="center"/>
          </w:tcPr>
          <w:p w:rsidR="006A3396" w:rsidRPr="0013745A" w:rsidRDefault="006A3396" w:rsidP="00515CB9">
            <w:pPr>
              <w:jc w:val="center"/>
              <w:rPr>
                <w:rFonts w:ascii="Times New Roman" w:hAnsi="Times New Roman" w:cs="Times New Roman"/>
                <w:b/>
                <w:sz w:val="24"/>
                <w:szCs w:val="24"/>
              </w:rPr>
            </w:pPr>
            <w:r w:rsidRPr="0013745A">
              <w:rPr>
                <w:rFonts w:ascii="Times New Roman" w:hAnsi="Times New Roman" w:cs="Times New Roman"/>
                <w:b/>
                <w:sz w:val="24"/>
                <w:szCs w:val="24"/>
              </w:rPr>
              <w:t>LRAPA Reference?</w:t>
            </w:r>
          </w:p>
        </w:tc>
        <w:tc>
          <w:tcPr>
            <w:tcW w:w="5220" w:type="dxa"/>
            <w:tcBorders>
              <w:top w:val="double" w:sz="4" w:space="0" w:color="auto"/>
              <w:bottom w:val="double" w:sz="4" w:space="0" w:color="auto"/>
            </w:tcBorders>
            <w:vAlign w:val="center"/>
          </w:tcPr>
          <w:p w:rsidR="006A3396" w:rsidRPr="0013745A" w:rsidRDefault="00515CB9" w:rsidP="00515CB9">
            <w:pPr>
              <w:jc w:val="center"/>
              <w:rPr>
                <w:rFonts w:ascii="Times New Roman" w:hAnsi="Times New Roman" w:cs="Times New Roman"/>
                <w:b/>
                <w:sz w:val="24"/>
                <w:szCs w:val="24"/>
              </w:rPr>
            </w:pPr>
            <w:r w:rsidRPr="0013745A">
              <w:rPr>
                <w:rFonts w:ascii="Times New Roman" w:hAnsi="Times New Roman" w:cs="Times New Roman"/>
                <w:b/>
                <w:sz w:val="24"/>
                <w:szCs w:val="24"/>
              </w:rPr>
              <w:t>Rule language referencing LRAPA</w:t>
            </w:r>
          </w:p>
        </w:tc>
        <w:tc>
          <w:tcPr>
            <w:tcW w:w="1620" w:type="dxa"/>
            <w:tcBorders>
              <w:top w:val="double" w:sz="4" w:space="0" w:color="auto"/>
              <w:bottom w:val="double" w:sz="4" w:space="0" w:color="auto"/>
            </w:tcBorders>
            <w:vAlign w:val="center"/>
          </w:tcPr>
          <w:p w:rsidR="006A3396" w:rsidRPr="0013745A" w:rsidRDefault="006A3396" w:rsidP="00515CB9">
            <w:pPr>
              <w:jc w:val="center"/>
              <w:rPr>
                <w:rFonts w:ascii="Times New Roman" w:hAnsi="Times New Roman" w:cs="Times New Roman"/>
                <w:b/>
                <w:sz w:val="24"/>
                <w:szCs w:val="24"/>
              </w:rPr>
            </w:pPr>
            <w:r w:rsidRPr="0013745A">
              <w:rPr>
                <w:rFonts w:ascii="Times New Roman" w:hAnsi="Times New Roman" w:cs="Times New Roman"/>
                <w:b/>
                <w:sz w:val="24"/>
                <w:szCs w:val="24"/>
              </w:rPr>
              <w:t>Needs LRAPA Reference? (Revise?)</w:t>
            </w:r>
          </w:p>
        </w:tc>
        <w:tc>
          <w:tcPr>
            <w:tcW w:w="1260" w:type="dxa"/>
            <w:tcBorders>
              <w:top w:val="double" w:sz="4" w:space="0" w:color="auto"/>
              <w:bottom w:val="double" w:sz="4" w:space="0" w:color="auto"/>
            </w:tcBorders>
            <w:vAlign w:val="center"/>
          </w:tcPr>
          <w:p w:rsidR="006A3396" w:rsidRPr="0013745A" w:rsidRDefault="006A3396" w:rsidP="00515CB9">
            <w:pPr>
              <w:jc w:val="center"/>
              <w:rPr>
                <w:rFonts w:ascii="Times New Roman" w:hAnsi="Times New Roman" w:cs="Times New Roman"/>
                <w:b/>
                <w:sz w:val="24"/>
                <w:szCs w:val="24"/>
              </w:rPr>
            </w:pPr>
            <w:r w:rsidRPr="0013745A">
              <w:rPr>
                <w:rFonts w:ascii="Times New Roman" w:hAnsi="Times New Roman" w:cs="Times New Roman"/>
                <w:b/>
                <w:sz w:val="24"/>
                <w:szCs w:val="24"/>
              </w:rPr>
              <w:t>LRAPA Title</w:t>
            </w:r>
          </w:p>
        </w:tc>
        <w:tc>
          <w:tcPr>
            <w:tcW w:w="1710" w:type="dxa"/>
            <w:tcBorders>
              <w:top w:val="double" w:sz="4" w:space="0" w:color="auto"/>
              <w:bottom w:val="double" w:sz="4" w:space="0" w:color="auto"/>
            </w:tcBorders>
            <w:vAlign w:val="center"/>
          </w:tcPr>
          <w:p w:rsidR="006A3396" w:rsidRPr="0013745A" w:rsidRDefault="006A3396" w:rsidP="00515CB9">
            <w:pPr>
              <w:jc w:val="center"/>
              <w:rPr>
                <w:rFonts w:ascii="Times New Roman" w:hAnsi="Times New Roman" w:cs="Times New Roman"/>
                <w:b/>
                <w:sz w:val="24"/>
                <w:szCs w:val="24"/>
              </w:rPr>
            </w:pPr>
            <w:r w:rsidRPr="0013745A">
              <w:rPr>
                <w:rFonts w:ascii="Times New Roman" w:hAnsi="Times New Roman" w:cs="Times New Roman"/>
                <w:b/>
                <w:sz w:val="24"/>
                <w:szCs w:val="24"/>
              </w:rPr>
              <w:t>Comment</w:t>
            </w:r>
          </w:p>
        </w:tc>
      </w:tr>
      <w:tr w:rsidR="006A3396" w:rsidRPr="0013745A" w:rsidTr="005A60EA">
        <w:tc>
          <w:tcPr>
            <w:tcW w:w="1098" w:type="dxa"/>
            <w:tcBorders>
              <w:top w:val="double" w:sz="4" w:space="0" w:color="auto"/>
            </w:tcBorders>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200</w:t>
            </w:r>
          </w:p>
        </w:tc>
        <w:tc>
          <w:tcPr>
            <w:tcW w:w="2250" w:type="dxa"/>
            <w:tcBorders>
              <w:top w:val="double" w:sz="4" w:space="0" w:color="auto"/>
            </w:tcBorders>
          </w:tcPr>
          <w:p w:rsidR="006A3396" w:rsidRPr="0013745A" w:rsidRDefault="006A3396">
            <w:pPr>
              <w:rPr>
                <w:rFonts w:ascii="Times New Roman" w:hAnsi="Times New Roman" w:cs="Times New Roman"/>
                <w:sz w:val="24"/>
                <w:szCs w:val="24"/>
              </w:rPr>
            </w:pPr>
            <w:r w:rsidRPr="0013745A">
              <w:rPr>
                <w:rFonts w:ascii="Times New Roman" w:hAnsi="Times New Roman" w:cs="Times New Roman"/>
                <w:color w:val="000000"/>
                <w:sz w:val="24"/>
                <w:szCs w:val="24"/>
              </w:rPr>
              <w:t>General Air Pollution Procedures and Definitions</w:t>
            </w:r>
          </w:p>
        </w:tc>
        <w:tc>
          <w:tcPr>
            <w:tcW w:w="1440" w:type="dxa"/>
            <w:tcBorders>
              <w:top w:val="double" w:sz="4" w:space="0" w:color="auto"/>
            </w:tcBorders>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Borders>
              <w:top w:val="double" w:sz="4" w:space="0" w:color="auto"/>
            </w:tcBorders>
          </w:tcPr>
          <w:p w:rsidR="00414CE5" w:rsidRPr="0013745A" w:rsidRDefault="00414CE5" w:rsidP="00414CE5">
            <w:pPr>
              <w:rPr>
                <w:rFonts w:ascii="Times New Roman" w:hAnsi="Times New Roman" w:cs="Times New Roman"/>
                <w:sz w:val="24"/>
                <w:szCs w:val="24"/>
              </w:rPr>
            </w:pPr>
            <w:r w:rsidRPr="0013745A">
              <w:rPr>
                <w:rFonts w:ascii="Times New Roman" w:hAnsi="Times New Roman" w:cs="Times New Roman"/>
                <w:b/>
                <w:bCs/>
                <w:sz w:val="24"/>
                <w:szCs w:val="24"/>
              </w:rPr>
              <w:t>340-200-0010</w:t>
            </w:r>
          </w:p>
          <w:p w:rsidR="00414CE5" w:rsidRPr="0013745A" w:rsidRDefault="00414CE5" w:rsidP="00414CE5">
            <w:pPr>
              <w:rPr>
                <w:rFonts w:ascii="Times New Roman" w:hAnsi="Times New Roman" w:cs="Times New Roman"/>
                <w:sz w:val="24"/>
                <w:szCs w:val="24"/>
              </w:rPr>
            </w:pPr>
            <w:r w:rsidRPr="0013745A">
              <w:rPr>
                <w:rFonts w:ascii="Times New Roman" w:hAnsi="Times New Roman" w:cs="Times New Roman"/>
                <w:b/>
                <w:bCs/>
                <w:sz w:val="24"/>
                <w:szCs w:val="24"/>
              </w:rPr>
              <w:t>Purpose and Application</w:t>
            </w:r>
          </w:p>
          <w:p w:rsidR="006A3396" w:rsidRPr="0013745A" w:rsidRDefault="00B3354D">
            <w:pPr>
              <w:rPr>
                <w:rFonts w:ascii="Times New Roman" w:hAnsi="Times New Roman" w:cs="Times New Roman"/>
                <w:sz w:val="24"/>
                <w:szCs w:val="24"/>
              </w:rPr>
            </w:pPr>
            <w:r w:rsidRPr="0013745A">
              <w:rPr>
                <w:rFonts w:ascii="Times New Roman" w:hAnsi="Times New Roman" w:cs="Times New Roman"/>
                <w:sz w:val="24"/>
                <w:szCs w:val="24"/>
              </w:rPr>
              <w:t xml:space="preserve"> </w:t>
            </w:r>
            <w:r w:rsidR="00414CE5" w:rsidRPr="0013745A">
              <w:rPr>
                <w:rFonts w:ascii="Times New Roman" w:hAnsi="Times New Roman" w:cs="Times New Roman"/>
                <w:sz w:val="24"/>
                <w:szCs w:val="24"/>
              </w:rPr>
              <w:t>(3) The Department administers divisions 200 through 268 in all areas of the State of Oregon except in Lane County where Lane Regional Air Protection Agency administers the air pollution control regulations.</w:t>
            </w:r>
          </w:p>
        </w:tc>
        <w:tc>
          <w:tcPr>
            <w:tcW w:w="1620" w:type="dxa"/>
            <w:tcBorders>
              <w:top w:val="double" w:sz="4" w:space="0" w:color="auto"/>
            </w:tcBorders>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Yes (revise general)</w:t>
            </w:r>
          </w:p>
        </w:tc>
        <w:tc>
          <w:tcPr>
            <w:tcW w:w="1260" w:type="dxa"/>
            <w:tcBorders>
              <w:top w:val="double" w:sz="4" w:space="0" w:color="auto"/>
            </w:tcBorders>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12</w:t>
            </w:r>
          </w:p>
        </w:tc>
        <w:tc>
          <w:tcPr>
            <w:tcW w:w="1710" w:type="dxa"/>
            <w:tcBorders>
              <w:top w:val="double" w:sz="4" w:space="0" w:color="auto"/>
            </w:tcBorders>
          </w:tcPr>
          <w:p w:rsidR="006A3396" w:rsidRPr="0013745A" w:rsidRDefault="00715F3E">
            <w:pPr>
              <w:rPr>
                <w:rFonts w:ascii="Times New Roman" w:hAnsi="Times New Roman" w:cs="Times New Roman"/>
                <w:sz w:val="24"/>
                <w:szCs w:val="24"/>
              </w:rPr>
            </w:pPr>
            <w:r>
              <w:rPr>
                <w:rFonts w:ascii="Times New Roman" w:hAnsi="Times New Roman" w:cs="Times New Roman"/>
                <w:sz w:val="24"/>
                <w:szCs w:val="24"/>
              </w:rPr>
              <w:t>No change</w:t>
            </w:r>
          </w:p>
        </w:tc>
      </w:tr>
      <w:tr w:rsidR="006A3396" w:rsidRPr="0013745A" w:rsidTr="005A60EA">
        <w:tc>
          <w:tcPr>
            <w:tcW w:w="1098"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202</w:t>
            </w:r>
          </w:p>
        </w:tc>
        <w:tc>
          <w:tcPr>
            <w:tcW w:w="225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color w:val="000000"/>
                <w:sz w:val="24"/>
                <w:szCs w:val="24"/>
              </w:rPr>
              <w:t>Ambient Air Quality Standards and PSD Increments</w:t>
            </w:r>
          </w:p>
        </w:tc>
        <w:tc>
          <w:tcPr>
            <w:tcW w:w="144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340-202-0050</w:t>
            </w:r>
          </w:p>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Purpose and Scope of Ambient Air Quality Standards</w:t>
            </w:r>
          </w:p>
          <w:p w:rsidR="006A3396" w:rsidRPr="0013745A" w:rsidRDefault="006553BD">
            <w:pPr>
              <w:rPr>
                <w:rFonts w:ascii="Times New Roman" w:hAnsi="Times New Roman" w:cs="Times New Roman"/>
                <w:sz w:val="24"/>
                <w:szCs w:val="24"/>
              </w:rPr>
            </w:pPr>
            <w:r w:rsidRPr="0013745A">
              <w:rPr>
                <w:rFonts w:ascii="Times New Roman" w:hAnsi="Times New Roman" w:cs="Times New Roman"/>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tc>
        <w:tc>
          <w:tcPr>
            <w:tcW w:w="162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50</w:t>
            </w:r>
          </w:p>
        </w:tc>
        <w:tc>
          <w:tcPr>
            <w:tcW w:w="1710" w:type="dxa"/>
          </w:tcPr>
          <w:p w:rsidR="006A3396" w:rsidRPr="0013745A" w:rsidRDefault="00715F3E">
            <w:pPr>
              <w:rPr>
                <w:rFonts w:ascii="Times New Roman" w:hAnsi="Times New Roman" w:cs="Times New Roman"/>
                <w:sz w:val="24"/>
                <w:szCs w:val="24"/>
              </w:rPr>
            </w:pPr>
            <w:r>
              <w:rPr>
                <w:rFonts w:ascii="Times New Roman" w:hAnsi="Times New Roman" w:cs="Times New Roman"/>
                <w:sz w:val="24"/>
                <w:szCs w:val="24"/>
              </w:rPr>
              <w:t>No change</w:t>
            </w:r>
          </w:p>
        </w:tc>
      </w:tr>
      <w:tr w:rsidR="006A3396" w:rsidRPr="0013745A" w:rsidTr="005A60EA">
        <w:tc>
          <w:tcPr>
            <w:tcW w:w="1098"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204</w:t>
            </w:r>
          </w:p>
        </w:tc>
        <w:tc>
          <w:tcPr>
            <w:tcW w:w="225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color w:val="000000"/>
                <w:sz w:val="24"/>
                <w:szCs w:val="24"/>
              </w:rPr>
              <w:t>Designation of Air Quality Areas</w:t>
            </w:r>
          </w:p>
        </w:tc>
        <w:tc>
          <w:tcPr>
            <w:tcW w:w="144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DESIGNATION OF AIR QUALITY AREAS</w:t>
            </w:r>
          </w:p>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340-204-0010</w:t>
            </w:r>
          </w:p>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Definitions</w:t>
            </w:r>
          </w:p>
          <w:p w:rsidR="006A3396" w:rsidRPr="0013745A" w:rsidRDefault="006553BD">
            <w:pPr>
              <w:rPr>
                <w:rFonts w:ascii="Times New Roman" w:hAnsi="Times New Roman" w:cs="Times New Roman"/>
                <w:sz w:val="24"/>
                <w:szCs w:val="24"/>
              </w:rPr>
            </w:pPr>
            <w:r w:rsidRPr="0013745A">
              <w:rPr>
                <w:rFonts w:ascii="Times New Roman" w:hAnsi="Times New Roman" w:cs="Times New Roman"/>
                <w:sz w:val="24"/>
                <w:szCs w:val="24"/>
              </w:rPr>
              <w:t xml:space="preserve">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 </w:t>
            </w:r>
          </w:p>
        </w:tc>
        <w:tc>
          <w:tcPr>
            <w:tcW w:w="162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29</w:t>
            </w:r>
          </w:p>
        </w:tc>
        <w:tc>
          <w:tcPr>
            <w:tcW w:w="1710" w:type="dxa"/>
          </w:tcPr>
          <w:p w:rsidR="006A3396" w:rsidRPr="0013745A" w:rsidRDefault="00715F3E">
            <w:pPr>
              <w:rPr>
                <w:rFonts w:ascii="Times New Roman" w:hAnsi="Times New Roman" w:cs="Times New Roman"/>
                <w:sz w:val="24"/>
                <w:szCs w:val="24"/>
              </w:rPr>
            </w:pPr>
            <w:r>
              <w:rPr>
                <w:rFonts w:ascii="Times New Roman" w:hAnsi="Times New Roman" w:cs="Times New Roman"/>
                <w:sz w:val="24"/>
                <w:szCs w:val="24"/>
              </w:rPr>
              <w:t>No change</w:t>
            </w:r>
          </w:p>
        </w:tc>
      </w:tr>
      <w:tr w:rsidR="006A3396" w:rsidRPr="0013745A" w:rsidTr="005A60EA">
        <w:tc>
          <w:tcPr>
            <w:tcW w:w="1098"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206</w:t>
            </w:r>
          </w:p>
        </w:tc>
        <w:tc>
          <w:tcPr>
            <w:tcW w:w="225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color w:val="000000"/>
                <w:sz w:val="24"/>
                <w:szCs w:val="24"/>
              </w:rPr>
              <w:t>Air Pollution Emergencies</w:t>
            </w:r>
          </w:p>
        </w:tc>
        <w:tc>
          <w:tcPr>
            <w:tcW w:w="144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8594A" w:rsidRPr="0013745A" w:rsidRDefault="0078594A" w:rsidP="0078594A">
            <w:pPr>
              <w:rPr>
                <w:rFonts w:ascii="Times New Roman" w:hAnsi="Times New Roman" w:cs="Times New Roman"/>
                <w:sz w:val="24"/>
                <w:szCs w:val="24"/>
              </w:rPr>
            </w:pPr>
            <w:r w:rsidRPr="0013745A">
              <w:rPr>
                <w:rFonts w:ascii="Times New Roman" w:hAnsi="Times New Roman" w:cs="Times New Roman"/>
                <w:b/>
                <w:bCs/>
                <w:sz w:val="24"/>
                <w:szCs w:val="24"/>
              </w:rPr>
              <w:t>340-206-0010</w:t>
            </w:r>
          </w:p>
          <w:p w:rsidR="0078594A" w:rsidRPr="0013745A" w:rsidRDefault="0078594A" w:rsidP="0078594A">
            <w:pPr>
              <w:rPr>
                <w:rFonts w:ascii="Times New Roman" w:hAnsi="Times New Roman" w:cs="Times New Roman"/>
                <w:sz w:val="24"/>
                <w:szCs w:val="24"/>
              </w:rPr>
            </w:pPr>
            <w:r w:rsidRPr="0013745A">
              <w:rPr>
                <w:rFonts w:ascii="Times New Roman" w:hAnsi="Times New Roman" w:cs="Times New Roman"/>
                <w:b/>
                <w:bCs/>
                <w:sz w:val="24"/>
                <w:szCs w:val="24"/>
              </w:rPr>
              <w:t>Introduction</w:t>
            </w:r>
          </w:p>
          <w:p w:rsidR="006A3396" w:rsidRPr="0013745A" w:rsidRDefault="0078594A" w:rsidP="0078594A">
            <w:pPr>
              <w:rPr>
                <w:rFonts w:ascii="Times New Roman" w:hAnsi="Times New Roman" w:cs="Times New Roman"/>
                <w:sz w:val="24"/>
                <w:szCs w:val="24"/>
              </w:rPr>
            </w:pPr>
            <w:r w:rsidRPr="0013745A">
              <w:rPr>
                <w:rFonts w:ascii="Times New Roman" w:hAnsi="Times New Roman" w:cs="Times New Roman"/>
                <w:sz w:val="24"/>
                <w:szCs w:val="24"/>
              </w:rPr>
              <w:t xml:space="preserve">OAR 340-206-0030, 340-206-0050 and 340-206-0060 are effective within priority I and II air quality control regions (AQCR) as defined in 40 CFR Part 51, subpart H (1995), when the AQCR contains a nonattainment area listed in 40 CFR Part 81. </w:t>
            </w:r>
            <w:r w:rsidR="00515CB9" w:rsidRPr="0013745A">
              <w:rPr>
                <w:rFonts w:ascii="Times New Roman" w:hAnsi="Times New Roman" w:cs="Times New Roman"/>
                <w:sz w:val="24"/>
                <w:szCs w:val="24"/>
              </w:rPr>
              <w:t>All other rules in this division are equally applicable to all areas of the state</w:t>
            </w:r>
            <w:r w:rsidRPr="0013745A">
              <w:rPr>
                <w:rFonts w:ascii="Times New Roman" w:hAnsi="Times New Roman" w:cs="Times New Roman"/>
                <w:sz w:val="24"/>
                <w:szCs w:val="24"/>
              </w:rPr>
              <w:t>…</w:t>
            </w:r>
          </w:p>
        </w:tc>
        <w:tc>
          <w:tcPr>
            <w:tcW w:w="162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51</w:t>
            </w:r>
          </w:p>
        </w:tc>
        <w:tc>
          <w:tcPr>
            <w:tcW w:w="1710" w:type="dxa"/>
          </w:tcPr>
          <w:p w:rsidR="006A3396" w:rsidRPr="0013745A" w:rsidRDefault="00715F3E">
            <w:pPr>
              <w:rPr>
                <w:rFonts w:ascii="Times New Roman" w:hAnsi="Times New Roman" w:cs="Times New Roman"/>
                <w:sz w:val="24"/>
                <w:szCs w:val="24"/>
              </w:rPr>
            </w:pPr>
            <w:r>
              <w:rPr>
                <w:rFonts w:ascii="Times New Roman" w:hAnsi="Times New Roman" w:cs="Times New Roman"/>
                <w:sz w:val="24"/>
                <w:szCs w:val="24"/>
              </w:rPr>
              <w:t>No change</w:t>
            </w:r>
          </w:p>
        </w:tc>
      </w:tr>
      <w:tr w:rsidR="006A3396" w:rsidRPr="0013745A" w:rsidTr="005A60EA">
        <w:tc>
          <w:tcPr>
            <w:tcW w:w="1098"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208</w:t>
            </w:r>
          </w:p>
        </w:tc>
        <w:tc>
          <w:tcPr>
            <w:tcW w:w="225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color w:val="000000"/>
                <w:sz w:val="24"/>
                <w:szCs w:val="24"/>
              </w:rPr>
              <w:t>Visible Emissions and Nuisance Requirements</w:t>
            </w:r>
          </w:p>
        </w:tc>
        <w:tc>
          <w:tcPr>
            <w:tcW w:w="144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6A3396" w:rsidRPr="0013745A" w:rsidRDefault="00515CB9">
            <w:pPr>
              <w:rPr>
                <w:rFonts w:ascii="Times New Roman" w:hAnsi="Times New Roman" w:cs="Times New Roman"/>
                <w:sz w:val="24"/>
                <w:szCs w:val="24"/>
              </w:rPr>
            </w:pPr>
            <w:r w:rsidRPr="0013745A">
              <w:rPr>
                <w:rFonts w:ascii="Times New Roman" w:hAnsi="Times New Roman" w:cs="Times New Roman"/>
                <w:i/>
                <w:sz w:val="24"/>
                <w:szCs w:val="24"/>
              </w:rPr>
              <w:t xml:space="preserve">We are taking out the language that says 208-0100 – 0110 apply to all areas of the state.  Same with fugitives 208-0200 – 0210.  </w:t>
            </w:r>
            <w:r w:rsidRPr="0013745A">
              <w:rPr>
                <w:rFonts w:ascii="Times New Roman" w:hAnsi="Times New Roman" w:cs="Times New Roman"/>
                <w:i/>
                <w:sz w:val="24"/>
                <w:szCs w:val="24"/>
                <w:highlight w:val="yellow"/>
              </w:rPr>
              <w:t>Paul – if we take that language out, is it implied that the division applies all over the state?  It says “for sources”</w:t>
            </w:r>
          </w:p>
        </w:tc>
        <w:tc>
          <w:tcPr>
            <w:tcW w:w="162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32 and 39</w:t>
            </w:r>
          </w:p>
        </w:tc>
        <w:tc>
          <w:tcPr>
            <w:tcW w:w="1710" w:type="dxa"/>
          </w:tcPr>
          <w:p w:rsidR="006A3396" w:rsidRPr="0013745A" w:rsidRDefault="00715F3E">
            <w:pPr>
              <w:rPr>
                <w:rFonts w:ascii="Times New Roman" w:hAnsi="Times New Roman" w:cs="Times New Roman"/>
                <w:sz w:val="24"/>
                <w:szCs w:val="24"/>
              </w:rPr>
            </w:pPr>
            <w:r>
              <w:rPr>
                <w:rFonts w:ascii="Times New Roman" w:hAnsi="Times New Roman" w:cs="Times New Roman"/>
                <w:sz w:val="24"/>
                <w:szCs w:val="24"/>
              </w:rPr>
              <w:t>Change</w:t>
            </w:r>
          </w:p>
        </w:tc>
      </w:tr>
      <w:tr w:rsidR="006A3396" w:rsidRPr="0013745A" w:rsidTr="005A60EA">
        <w:tc>
          <w:tcPr>
            <w:tcW w:w="1098"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209</w:t>
            </w:r>
          </w:p>
        </w:tc>
        <w:tc>
          <w:tcPr>
            <w:tcW w:w="225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color w:val="000000"/>
                <w:sz w:val="24"/>
                <w:szCs w:val="24"/>
              </w:rPr>
              <w:t>Public Participation</w:t>
            </w:r>
          </w:p>
        </w:tc>
        <w:tc>
          <w:tcPr>
            <w:tcW w:w="144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8594A" w:rsidRPr="0013745A" w:rsidRDefault="0078594A" w:rsidP="0078594A">
            <w:pPr>
              <w:rPr>
                <w:rFonts w:ascii="Times New Roman" w:hAnsi="Times New Roman" w:cs="Times New Roman"/>
                <w:sz w:val="24"/>
                <w:szCs w:val="24"/>
              </w:rPr>
            </w:pPr>
            <w:r w:rsidRPr="0013745A">
              <w:rPr>
                <w:rFonts w:ascii="Times New Roman" w:hAnsi="Times New Roman" w:cs="Times New Roman"/>
                <w:b/>
                <w:bCs/>
                <w:sz w:val="24"/>
                <w:szCs w:val="24"/>
              </w:rPr>
              <w:t>340-209-0020</w:t>
            </w:r>
          </w:p>
          <w:p w:rsidR="0078594A" w:rsidRPr="0013745A" w:rsidRDefault="0078594A" w:rsidP="0078594A">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6A3396" w:rsidRPr="0013745A" w:rsidRDefault="0078594A">
            <w:pPr>
              <w:rPr>
                <w:rFonts w:ascii="Times New Roman" w:hAnsi="Times New Roman" w:cs="Times New Roman"/>
                <w:sz w:val="24"/>
                <w:szCs w:val="24"/>
              </w:rPr>
            </w:pPr>
            <w:r w:rsidRPr="0013745A">
              <w:rPr>
                <w:rFonts w:ascii="Times New Roman" w:hAnsi="Times New Roman" w:cs="Times New Roman"/>
                <w:sz w:val="24"/>
                <w:szCs w:val="24"/>
              </w:rPr>
              <w:t>This Division applies to permit actions requiring public notice as specified in OAR 340, divisions 216 and 218</w:t>
            </w:r>
          </w:p>
        </w:tc>
        <w:tc>
          <w:tcPr>
            <w:tcW w:w="162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31</w:t>
            </w:r>
          </w:p>
        </w:tc>
        <w:tc>
          <w:tcPr>
            <w:tcW w:w="1710" w:type="dxa"/>
          </w:tcPr>
          <w:p w:rsidR="006A3396" w:rsidRPr="0013745A" w:rsidRDefault="00715F3E" w:rsidP="00715F3E">
            <w:pPr>
              <w:rPr>
                <w:rFonts w:ascii="Times New Roman" w:hAnsi="Times New Roman" w:cs="Times New Roman"/>
                <w:sz w:val="24"/>
                <w:szCs w:val="24"/>
              </w:rPr>
            </w:pPr>
            <w:r>
              <w:rPr>
                <w:rFonts w:ascii="Times New Roman" w:hAnsi="Times New Roman" w:cs="Times New Roman"/>
                <w:sz w:val="24"/>
                <w:szCs w:val="24"/>
              </w:rPr>
              <w:t>No change</w:t>
            </w:r>
          </w:p>
        </w:tc>
      </w:tr>
      <w:tr w:rsidR="006A3396" w:rsidRPr="0013745A" w:rsidTr="005A60EA">
        <w:tc>
          <w:tcPr>
            <w:tcW w:w="1098"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210</w:t>
            </w:r>
          </w:p>
        </w:tc>
        <w:tc>
          <w:tcPr>
            <w:tcW w:w="2250" w:type="dxa"/>
          </w:tcPr>
          <w:p w:rsidR="006A3396" w:rsidRPr="0013745A" w:rsidRDefault="006A3396" w:rsidP="000B605D">
            <w:pPr>
              <w:rPr>
                <w:rFonts w:ascii="Times New Roman" w:hAnsi="Times New Roman" w:cs="Times New Roman"/>
                <w:sz w:val="24"/>
                <w:szCs w:val="24"/>
              </w:rPr>
            </w:pPr>
            <w:r w:rsidRPr="0013745A">
              <w:rPr>
                <w:rFonts w:ascii="Times New Roman" w:hAnsi="Times New Roman" w:cs="Times New Roman"/>
                <w:color w:val="000000"/>
                <w:sz w:val="24"/>
                <w:szCs w:val="24"/>
              </w:rPr>
              <w:t>Stationary Source Notification Requirements</w:t>
            </w:r>
          </w:p>
        </w:tc>
        <w:tc>
          <w:tcPr>
            <w:tcW w:w="144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8594A" w:rsidRPr="0013745A" w:rsidRDefault="0078594A" w:rsidP="0078594A">
            <w:pPr>
              <w:rPr>
                <w:rFonts w:ascii="Times New Roman" w:hAnsi="Times New Roman" w:cs="Times New Roman"/>
                <w:sz w:val="24"/>
                <w:szCs w:val="24"/>
              </w:rPr>
            </w:pPr>
            <w:r w:rsidRPr="0013745A">
              <w:rPr>
                <w:rFonts w:ascii="Times New Roman" w:hAnsi="Times New Roman" w:cs="Times New Roman"/>
                <w:b/>
                <w:bCs/>
                <w:sz w:val="24"/>
                <w:szCs w:val="24"/>
              </w:rPr>
              <w:t>340-210-0010</w:t>
            </w:r>
          </w:p>
          <w:p w:rsidR="0078594A" w:rsidRPr="0013745A" w:rsidRDefault="0078594A" w:rsidP="0078594A">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78594A" w:rsidRPr="0013745A" w:rsidRDefault="0078594A" w:rsidP="0078594A">
            <w:pPr>
              <w:rPr>
                <w:rFonts w:ascii="Times New Roman" w:hAnsi="Times New Roman" w:cs="Times New Roman"/>
                <w:sz w:val="24"/>
                <w:szCs w:val="24"/>
              </w:rPr>
            </w:pPr>
            <w:r w:rsidRPr="0013745A">
              <w:rPr>
                <w:rFonts w:ascii="Times New Roman" w:hAnsi="Times New Roman" w:cs="Times New Roman"/>
                <w:sz w:val="24"/>
                <w:szCs w:val="24"/>
              </w:rPr>
              <w:t>This division applies to all stationary sources in the state.</w:t>
            </w:r>
          </w:p>
          <w:p w:rsidR="00A54301" w:rsidRPr="0013745A" w:rsidRDefault="00A54301" w:rsidP="00515CB9">
            <w:pPr>
              <w:rPr>
                <w:rFonts w:ascii="Times New Roman" w:hAnsi="Times New Roman" w:cs="Times New Roman"/>
                <w:i/>
                <w:sz w:val="24"/>
                <w:szCs w:val="24"/>
              </w:rPr>
            </w:pPr>
          </w:p>
          <w:p w:rsidR="00515CB9" w:rsidRPr="0013745A" w:rsidRDefault="00515CB9" w:rsidP="00515CB9">
            <w:pPr>
              <w:rPr>
                <w:rFonts w:ascii="Times New Roman" w:hAnsi="Times New Roman" w:cs="Times New Roman"/>
                <w:i/>
                <w:sz w:val="24"/>
                <w:szCs w:val="24"/>
              </w:rPr>
            </w:pPr>
            <w:r w:rsidRPr="0013745A">
              <w:rPr>
                <w:rFonts w:ascii="Times New Roman" w:hAnsi="Times New Roman" w:cs="Times New Roman"/>
                <w:i/>
                <w:sz w:val="24"/>
                <w:szCs w:val="24"/>
              </w:rPr>
              <w:t>We are taking out the language the that says this division apply to all areas of the state and replacing it with:</w:t>
            </w:r>
          </w:p>
          <w:p w:rsidR="006A3396" w:rsidRPr="0013745A" w:rsidRDefault="00515CB9" w:rsidP="00515CB9">
            <w:pPr>
              <w:rPr>
                <w:rFonts w:ascii="Times New Roman" w:hAnsi="Times New Roman" w:cs="Times New Roman"/>
                <w:sz w:val="24"/>
                <w:szCs w:val="24"/>
              </w:rPr>
            </w:pPr>
            <w:r w:rsidRPr="0013745A">
              <w:rPr>
                <w:rFonts w:ascii="Times New Roman" w:hAnsi="Times New Roman" w:cs="Times New Roman"/>
                <w:sz w:val="24"/>
                <w:szCs w:val="24"/>
              </w:rPr>
              <w:t>This division applies to air contaminant sources, stationary sources, and modifications of existing portable sources that are required to have permits under OAR 340 division 216.</w:t>
            </w:r>
          </w:p>
        </w:tc>
        <w:tc>
          <w:tcPr>
            <w:tcW w:w="1620" w:type="dxa"/>
          </w:tcPr>
          <w:p w:rsidR="006A3396" w:rsidRPr="0013745A" w:rsidRDefault="006A3396" w:rsidP="00D47CE8">
            <w:pPr>
              <w:rPr>
                <w:rFonts w:ascii="Times New Roman" w:hAnsi="Times New Roman" w:cs="Times New Roman"/>
                <w:sz w:val="24"/>
                <w:szCs w:val="24"/>
              </w:rPr>
            </w:pPr>
            <w:r w:rsidRPr="0013745A">
              <w:rPr>
                <w:rFonts w:ascii="Times New Roman" w:hAnsi="Times New Roman" w:cs="Times New Roman"/>
                <w:sz w:val="24"/>
                <w:szCs w:val="24"/>
              </w:rPr>
              <w:t>No (Remove or modify:  ‘applies in all areas of the state’)</w:t>
            </w:r>
          </w:p>
        </w:tc>
        <w:tc>
          <w:tcPr>
            <w:tcW w:w="1260" w:type="dxa"/>
          </w:tcPr>
          <w:p w:rsidR="006A3396" w:rsidRPr="0013745A" w:rsidRDefault="006A3396">
            <w:pPr>
              <w:rPr>
                <w:rFonts w:ascii="Times New Roman" w:hAnsi="Times New Roman" w:cs="Times New Roman"/>
                <w:sz w:val="24"/>
                <w:szCs w:val="24"/>
              </w:rPr>
            </w:pPr>
            <w:r w:rsidRPr="0013745A">
              <w:rPr>
                <w:rFonts w:ascii="Times New Roman" w:hAnsi="Times New Roman" w:cs="Times New Roman"/>
                <w:sz w:val="24"/>
                <w:szCs w:val="24"/>
              </w:rPr>
              <w:t>34</w:t>
            </w:r>
          </w:p>
        </w:tc>
        <w:tc>
          <w:tcPr>
            <w:tcW w:w="1710" w:type="dxa"/>
          </w:tcPr>
          <w:p w:rsidR="006A3396" w:rsidRPr="0013745A" w:rsidRDefault="00715F3E">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212</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Stationary Source Testing and Monitoring</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A54301" w:rsidRPr="0013745A" w:rsidRDefault="00A54301" w:rsidP="00A54301">
            <w:pPr>
              <w:rPr>
                <w:rFonts w:ascii="Times New Roman" w:hAnsi="Times New Roman" w:cs="Times New Roman"/>
                <w:bCs/>
                <w:sz w:val="24"/>
                <w:szCs w:val="24"/>
              </w:rPr>
            </w:pPr>
            <w:r w:rsidRPr="0013745A">
              <w:rPr>
                <w:rFonts w:ascii="Times New Roman" w:hAnsi="Times New Roman" w:cs="Times New Roman"/>
                <w:b/>
                <w:bCs/>
                <w:sz w:val="24"/>
                <w:szCs w:val="24"/>
              </w:rPr>
              <w:t>340-212-0110</w:t>
            </w:r>
          </w:p>
          <w:p w:rsidR="00A54301" w:rsidRPr="0013745A" w:rsidRDefault="00A54301" w:rsidP="00A54301">
            <w:pPr>
              <w:rPr>
                <w:rFonts w:ascii="Times New Roman" w:hAnsi="Times New Roman" w:cs="Times New Roman"/>
                <w:bCs/>
                <w:sz w:val="24"/>
                <w:szCs w:val="24"/>
              </w:rPr>
            </w:pPr>
            <w:r w:rsidRPr="0013745A">
              <w:rPr>
                <w:rFonts w:ascii="Times New Roman" w:hAnsi="Times New Roman" w:cs="Times New Roman"/>
                <w:b/>
                <w:bCs/>
                <w:sz w:val="24"/>
                <w:szCs w:val="24"/>
              </w:rPr>
              <w:t>Applicability</w:t>
            </w:r>
          </w:p>
          <w:p w:rsidR="00515CB9" w:rsidRPr="0013745A" w:rsidRDefault="00515CB9" w:rsidP="00B5761E">
            <w:pPr>
              <w:rPr>
                <w:rFonts w:ascii="Times New Roman" w:hAnsi="Times New Roman" w:cs="Times New Roman"/>
                <w:bCs/>
                <w:sz w:val="24"/>
                <w:szCs w:val="24"/>
              </w:rPr>
            </w:pPr>
            <w:proofErr w:type="gramStart"/>
            <w:r w:rsidRPr="0013745A">
              <w:rPr>
                <w:rFonts w:ascii="Times New Roman" w:hAnsi="Times New Roman" w:cs="Times New Roman"/>
                <w:bCs/>
                <w:sz w:val="24"/>
                <w:szCs w:val="24"/>
              </w:rPr>
              <w:t>OAR 340-212-0110 through 340-212-0150 apply</w:t>
            </w:r>
            <w:proofErr w:type="gramEnd"/>
            <w:r w:rsidRPr="0013745A">
              <w:rPr>
                <w:rFonts w:ascii="Times New Roman" w:hAnsi="Times New Roman" w:cs="Times New Roman"/>
                <w:bCs/>
                <w:sz w:val="24"/>
                <w:szCs w:val="24"/>
              </w:rPr>
              <w:t xml:space="preserve"> to all stationary sources in the state.</w:t>
            </w:r>
          </w:p>
          <w:p w:rsidR="00A54301" w:rsidRPr="0013745A" w:rsidRDefault="00A54301" w:rsidP="00B5761E">
            <w:pPr>
              <w:rPr>
                <w:rFonts w:ascii="Times New Roman" w:hAnsi="Times New Roman" w:cs="Times New Roman"/>
                <w:bCs/>
                <w:sz w:val="24"/>
                <w:szCs w:val="24"/>
              </w:rPr>
            </w:pPr>
          </w:p>
          <w:p w:rsidR="00A54301" w:rsidRPr="0013745A" w:rsidRDefault="00A54301" w:rsidP="00A54301">
            <w:pPr>
              <w:rPr>
                <w:rFonts w:ascii="Times New Roman" w:hAnsi="Times New Roman" w:cs="Times New Roman"/>
                <w:sz w:val="24"/>
                <w:szCs w:val="24"/>
              </w:rPr>
            </w:pPr>
            <w:r w:rsidRPr="0013745A">
              <w:rPr>
                <w:rFonts w:ascii="Times New Roman" w:hAnsi="Times New Roman" w:cs="Times New Roman"/>
                <w:b/>
                <w:bCs/>
                <w:sz w:val="24"/>
                <w:szCs w:val="24"/>
              </w:rPr>
              <w:t>340-212-0200</w:t>
            </w:r>
          </w:p>
          <w:p w:rsidR="00A54301" w:rsidRPr="0013745A" w:rsidRDefault="00A54301" w:rsidP="00A54301">
            <w:pPr>
              <w:rPr>
                <w:rFonts w:ascii="Times New Roman" w:hAnsi="Times New Roman" w:cs="Times New Roman"/>
                <w:sz w:val="24"/>
                <w:szCs w:val="24"/>
              </w:rPr>
            </w:pPr>
            <w:r w:rsidRPr="0013745A">
              <w:rPr>
                <w:rFonts w:ascii="Times New Roman" w:hAnsi="Times New Roman" w:cs="Times New Roman"/>
                <w:b/>
                <w:bCs/>
                <w:sz w:val="24"/>
                <w:szCs w:val="24"/>
              </w:rPr>
              <w:t>Purpose and Applicability</w:t>
            </w:r>
          </w:p>
          <w:p w:rsidR="00515CB9" w:rsidRPr="0013745A" w:rsidRDefault="00A54301" w:rsidP="00A54301">
            <w:pPr>
              <w:rPr>
                <w:rFonts w:ascii="Times New Roman" w:hAnsi="Times New Roman" w:cs="Times New Roman"/>
                <w:sz w:val="24"/>
                <w:szCs w:val="24"/>
              </w:rPr>
            </w:pPr>
            <w:r w:rsidRPr="0013745A">
              <w:rPr>
                <w:rFonts w:ascii="Times New Roman" w:hAnsi="Times New Roman" w:cs="Times New Roman"/>
                <w:sz w:val="24"/>
                <w:szCs w:val="24"/>
              </w:rPr>
              <w:t xml:space="preserve"> </w:t>
            </w:r>
            <w:r w:rsidR="00515CB9" w:rsidRPr="0013745A">
              <w:rPr>
                <w:rFonts w:ascii="Times New Roman" w:hAnsi="Times New Roman" w:cs="Times New Roman"/>
                <w:sz w:val="24"/>
                <w:szCs w:val="24"/>
              </w:rPr>
              <w:t>(1) The purpose of OAR 340-212-0200 through 340-212-0280 is to require, as part of the issuance of a permit under Title V of the FCAA, improved or new monitoring at those emissions units where monitoring requirements do not exist or are inadequate to meet the requirements of OAR 340-212-0200 through 340-212-0280. Except for backup utility units that are exempt under subsection (2)(b), the requirements of OAR 340-212-0200 through 340-212-0280 apply to a regulated pollutant-specific emissions unit at a major source that is required to obtain an Oregon Title V Operating Permit if the unit meets all of the following criteria:</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 (Remove or modify:  ‘applies in all areas of the state’)</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35</w:t>
            </w:r>
          </w:p>
        </w:tc>
        <w:tc>
          <w:tcPr>
            <w:tcW w:w="1710" w:type="dxa"/>
          </w:tcPr>
          <w:p w:rsidR="00515CB9" w:rsidRPr="0013745A" w:rsidRDefault="00715F3E" w:rsidP="00D47CE8">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214</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Stationary Source Reporting Requirements</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936B8B" w:rsidRPr="0013745A" w:rsidRDefault="00936B8B" w:rsidP="00936B8B">
            <w:pPr>
              <w:rPr>
                <w:rFonts w:ascii="Times New Roman" w:hAnsi="Times New Roman" w:cs="Times New Roman"/>
                <w:b/>
                <w:bCs/>
                <w:sz w:val="24"/>
                <w:szCs w:val="24"/>
              </w:rPr>
            </w:pPr>
            <w:r w:rsidRPr="0013745A">
              <w:rPr>
                <w:rFonts w:ascii="Times New Roman" w:hAnsi="Times New Roman" w:cs="Times New Roman"/>
                <w:b/>
                <w:bCs/>
                <w:sz w:val="24"/>
                <w:szCs w:val="24"/>
              </w:rPr>
              <w:t>Reporting</w:t>
            </w:r>
          </w:p>
          <w:p w:rsidR="00936B8B" w:rsidRPr="0013745A" w:rsidRDefault="00936B8B" w:rsidP="00936B8B">
            <w:pPr>
              <w:rPr>
                <w:rFonts w:ascii="Times New Roman" w:hAnsi="Times New Roman" w:cs="Times New Roman"/>
                <w:bCs/>
                <w:sz w:val="24"/>
                <w:szCs w:val="24"/>
              </w:rPr>
            </w:pPr>
            <w:r w:rsidRPr="0013745A">
              <w:rPr>
                <w:rFonts w:ascii="Times New Roman" w:hAnsi="Times New Roman" w:cs="Times New Roman"/>
                <w:b/>
                <w:bCs/>
                <w:sz w:val="24"/>
                <w:szCs w:val="24"/>
              </w:rPr>
              <w:t>340-214-0100</w:t>
            </w:r>
          </w:p>
          <w:p w:rsidR="00936B8B" w:rsidRPr="0013745A" w:rsidRDefault="00936B8B" w:rsidP="00936B8B">
            <w:pPr>
              <w:rPr>
                <w:rFonts w:ascii="Times New Roman" w:hAnsi="Times New Roman" w:cs="Times New Roman"/>
                <w:bCs/>
                <w:sz w:val="24"/>
                <w:szCs w:val="24"/>
              </w:rPr>
            </w:pPr>
            <w:r w:rsidRPr="0013745A">
              <w:rPr>
                <w:rFonts w:ascii="Times New Roman" w:hAnsi="Times New Roman" w:cs="Times New Roman"/>
                <w:b/>
                <w:bCs/>
                <w:sz w:val="24"/>
                <w:szCs w:val="24"/>
              </w:rPr>
              <w:t>Applicability</w:t>
            </w:r>
          </w:p>
          <w:p w:rsidR="00515CB9" w:rsidRPr="0013745A" w:rsidRDefault="00515CB9" w:rsidP="00B81CB7">
            <w:pPr>
              <w:rPr>
                <w:rFonts w:ascii="Times New Roman" w:hAnsi="Times New Roman" w:cs="Times New Roman"/>
                <w:bCs/>
                <w:sz w:val="24"/>
                <w:szCs w:val="24"/>
              </w:rPr>
            </w:pPr>
            <w:proofErr w:type="gramStart"/>
            <w:r w:rsidRPr="0013745A">
              <w:rPr>
                <w:rFonts w:ascii="Times New Roman" w:hAnsi="Times New Roman" w:cs="Times New Roman"/>
                <w:bCs/>
                <w:sz w:val="24"/>
                <w:szCs w:val="24"/>
              </w:rPr>
              <w:t>OAR 340-214-0100 through 340-214-0130 apply</w:t>
            </w:r>
            <w:proofErr w:type="gramEnd"/>
            <w:r w:rsidRPr="0013745A">
              <w:rPr>
                <w:rFonts w:ascii="Times New Roman" w:hAnsi="Times New Roman" w:cs="Times New Roman"/>
                <w:bCs/>
                <w:sz w:val="24"/>
                <w:szCs w:val="24"/>
              </w:rPr>
              <w:t xml:space="preserve"> to all stationary sources in the state.</w:t>
            </w:r>
          </w:p>
          <w:p w:rsidR="00515CB9" w:rsidRPr="0013745A" w:rsidRDefault="00515CB9" w:rsidP="00B81CB7">
            <w:pPr>
              <w:rPr>
                <w:rFonts w:ascii="Times New Roman" w:hAnsi="Times New Roman" w:cs="Times New Roman"/>
                <w:bCs/>
                <w:sz w:val="24"/>
                <w:szCs w:val="24"/>
              </w:rPr>
            </w:pPr>
          </w:p>
          <w:p w:rsidR="00936B8B" w:rsidRPr="0013745A" w:rsidRDefault="00936B8B" w:rsidP="00936B8B">
            <w:pPr>
              <w:rPr>
                <w:rFonts w:ascii="Times New Roman" w:hAnsi="Times New Roman" w:cs="Times New Roman"/>
                <w:bCs/>
                <w:sz w:val="24"/>
                <w:szCs w:val="24"/>
              </w:rPr>
            </w:pPr>
            <w:r w:rsidRPr="0013745A">
              <w:rPr>
                <w:rFonts w:ascii="Times New Roman" w:hAnsi="Times New Roman" w:cs="Times New Roman"/>
                <w:b/>
                <w:bCs/>
                <w:sz w:val="24"/>
                <w:szCs w:val="24"/>
              </w:rPr>
              <w:t>Emission Statements for VOC and NOx Sources</w:t>
            </w:r>
          </w:p>
          <w:p w:rsidR="00936B8B" w:rsidRPr="0013745A" w:rsidRDefault="00936B8B" w:rsidP="00936B8B">
            <w:pPr>
              <w:rPr>
                <w:rFonts w:ascii="Times New Roman" w:hAnsi="Times New Roman" w:cs="Times New Roman"/>
                <w:bCs/>
                <w:sz w:val="24"/>
                <w:szCs w:val="24"/>
              </w:rPr>
            </w:pPr>
            <w:r w:rsidRPr="0013745A">
              <w:rPr>
                <w:rFonts w:ascii="Times New Roman" w:hAnsi="Times New Roman" w:cs="Times New Roman"/>
                <w:b/>
                <w:bCs/>
                <w:sz w:val="24"/>
                <w:szCs w:val="24"/>
              </w:rPr>
              <w:t>340-214-0200</w:t>
            </w:r>
          </w:p>
          <w:p w:rsidR="00936B8B" w:rsidRPr="0013745A" w:rsidRDefault="00936B8B" w:rsidP="00936B8B">
            <w:pPr>
              <w:rPr>
                <w:rFonts w:ascii="Times New Roman" w:hAnsi="Times New Roman" w:cs="Times New Roman"/>
                <w:bCs/>
                <w:sz w:val="24"/>
                <w:szCs w:val="24"/>
              </w:rPr>
            </w:pPr>
            <w:r w:rsidRPr="0013745A">
              <w:rPr>
                <w:rFonts w:ascii="Times New Roman" w:hAnsi="Times New Roman" w:cs="Times New Roman"/>
                <w:b/>
                <w:bCs/>
                <w:sz w:val="24"/>
                <w:szCs w:val="24"/>
              </w:rPr>
              <w:t>Purpose and Applicability</w:t>
            </w:r>
          </w:p>
          <w:p w:rsidR="00515CB9" w:rsidRPr="0013745A" w:rsidRDefault="00936B8B" w:rsidP="00936B8B">
            <w:pPr>
              <w:rPr>
                <w:rFonts w:ascii="Times New Roman" w:hAnsi="Times New Roman" w:cs="Times New Roman"/>
                <w:bCs/>
                <w:sz w:val="24"/>
                <w:szCs w:val="24"/>
              </w:rPr>
            </w:pPr>
            <w:r w:rsidRPr="0013745A">
              <w:rPr>
                <w:rFonts w:ascii="Times New Roman" w:hAnsi="Times New Roman" w:cs="Times New Roman"/>
                <w:bCs/>
                <w:sz w:val="24"/>
                <w:szCs w:val="24"/>
              </w:rPr>
              <w:t xml:space="preserve"> </w:t>
            </w:r>
            <w:r w:rsidR="00515CB9" w:rsidRPr="0013745A">
              <w:rPr>
                <w:rFonts w:ascii="Times New Roman" w:hAnsi="Times New Roman" w:cs="Times New Roman"/>
                <w:bCs/>
                <w:sz w:val="24"/>
                <w:szCs w:val="24"/>
              </w:rPr>
              <w:t>(2) This rule applies to sources of VOC and NOx in ozone nonattainment areas that have a PSEL equal to or greater than 25 tons per year for either regulated pollutant, or whose actual emissions are equal to or greater than 25 tons per year for either regulated pollutant. [0200-0220]</w:t>
            </w:r>
          </w:p>
          <w:p w:rsidR="00515CB9" w:rsidRPr="0013745A" w:rsidRDefault="00515CB9" w:rsidP="00B81CB7">
            <w:pPr>
              <w:rPr>
                <w:rFonts w:ascii="Times New Roman" w:hAnsi="Times New Roman" w:cs="Times New Roman"/>
                <w:bCs/>
                <w:sz w:val="24"/>
                <w:szCs w:val="24"/>
              </w:rPr>
            </w:pPr>
          </w:p>
          <w:p w:rsidR="00936B8B" w:rsidRPr="0013745A" w:rsidRDefault="00936B8B" w:rsidP="00B81CB7">
            <w:pPr>
              <w:rPr>
                <w:rFonts w:ascii="Times New Roman" w:hAnsi="Times New Roman" w:cs="Times New Roman"/>
                <w:b/>
                <w:bCs/>
                <w:sz w:val="24"/>
                <w:szCs w:val="24"/>
              </w:rPr>
            </w:pPr>
            <w:r w:rsidRPr="0013745A">
              <w:rPr>
                <w:rFonts w:ascii="Times New Roman" w:hAnsi="Times New Roman" w:cs="Times New Roman"/>
                <w:b/>
                <w:bCs/>
                <w:sz w:val="24"/>
                <w:szCs w:val="24"/>
              </w:rPr>
              <w:t>Excess Emissions and Emergency Provision</w:t>
            </w:r>
          </w:p>
          <w:p w:rsidR="00515CB9" w:rsidRPr="0013745A" w:rsidRDefault="00515CB9" w:rsidP="00B81CB7">
            <w:pPr>
              <w:rPr>
                <w:rFonts w:ascii="Times New Roman" w:hAnsi="Times New Roman" w:cs="Times New Roman"/>
                <w:bCs/>
                <w:sz w:val="24"/>
                <w:szCs w:val="24"/>
              </w:rPr>
            </w:pPr>
            <w:r w:rsidRPr="0013745A">
              <w:rPr>
                <w:rFonts w:ascii="Times New Roman" w:hAnsi="Times New Roman" w:cs="Times New Roman"/>
                <w:b/>
                <w:bCs/>
                <w:sz w:val="24"/>
                <w:szCs w:val="24"/>
              </w:rPr>
              <w:t>340-214-0300</w:t>
            </w:r>
          </w:p>
          <w:p w:rsidR="00515CB9" w:rsidRPr="0013745A" w:rsidRDefault="00515CB9" w:rsidP="00B81CB7">
            <w:pPr>
              <w:rPr>
                <w:rFonts w:ascii="Times New Roman" w:hAnsi="Times New Roman" w:cs="Times New Roman"/>
                <w:bCs/>
                <w:sz w:val="24"/>
                <w:szCs w:val="24"/>
              </w:rPr>
            </w:pPr>
            <w:r w:rsidRPr="0013745A">
              <w:rPr>
                <w:rFonts w:ascii="Times New Roman" w:hAnsi="Times New Roman" w:cs="Times New Roman"/>
                <w:b/>
                <w:bCs/>
                <w:sz w:val="24"/>
                <w:szCs w:val="24"/>
              </w:rPr>
              <w:t>Purpose and Applicability</w:t>
            </w:r>
          </w:p>
          <w:p w:rsidR="00515CB9" w:rsidRPr="0013745A" w:rsidRDefault="00515CB9" w:rsidP="00B81CB7">
            <w:pPr>
              <w:rPr>
                <w:rFonts w:ascii="Times New Roman" w:hAnsi="Times New Roman" w:cs="Times New Roman"/>
                <w:bCs/>
                <w:sz w:val="24"/>
                <w:szCs w:val="24"/>
              </w:rPr>
            </w:pPr>
            <w:r w:rsidRPr="0013745A">
              <w:rPr>
                <w:rFonts w:ascii="Times New Roman" w:hAnsi="Times New Roman" w:cs="Times New Roman"/>
                <w:bCs/>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devices or operating equipment, process upset, startup, shutdown, or scheduled maintenance.</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 (Remove or modify:  ‘applies in all areas of the state’)</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36</w:t>
            </w:r>
          </w:p>
        </w:tc>
        <w:tc>
          <w:tcPr>
            <w:tcW w:w="1710" w:type="dxa"/>
          </w:tcPr>
          <w:p w:rsidR="00515CB9" w:rsidRPr="0013745A" w:rsidRDefault="00715F3E" w:rsidP="00D47CE8">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215</w:t>
            </w:r>
          </w:p>
        </w:tc>
        <w:tc>
          <w:tcPr>
            <w:tcW w:w="2250" w:type="dxa"/>
          </w:tcPr>
          <w:p w:rsidR="00515CB9" w:rsidRPr="0013745A" w:rsidRDefault="00515CB9" w:rsidP="006A3396">
            <w:pPr>
              <w:pStyle w:val="NormalWeb"/>
              <w:rPr>
                <w:color w:val="000000"/>
              </w:rPr>
            </w:pPr>
            <w:r w:rsidRPr="0013745A">
              <w:rPr>
                <w:color w:val="000000"/>
              </w:rPr>
              <w:t xml:space="preserve">Greenhouse Gas Reporting Requirements </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340-215-0010</w:t>
            </w:r>
          </w:p>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Purpose and Scope</w:t>
            </w:r>
          </w:p>
          <w:p w:rsidR="00515CB9" w:rsidRPr="0013745A" w:rsidRDefault="006553BD" w:rsidP="00D47CE8">
            <w:pPr>
              <w:rPr>
                <w:rFonts w:ascii="Times New Roman" w:hAnsi="Times New Roman" w:cs="Times New Roman"/>
                <w:sz w:val="24"/>
                <w:szCs w:val="24"/>
              </w:rPr>
            </w:pPr>
            <w:r w:rsidRPr="0013745A">
              <w:rPr>
                <w:rFonts w:ascii="Times New Roman" w:hAnsi="Times New Roman" w:cs="Times New Roman"/>
                <w:sz w:val="24"/>
                <w:szCs w:val="24"/>
              </w:rPr>
              <w:t xml:space="preserve"> (2) 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adopts superseding rules that are at least as restrictive as this division.</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515CB9" w:rsidRPr="0013745A" w:rsidRDefault="00715F3E" w:rsidP="00D47CE8">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216</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Air Contaminant Discharge Permits</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 xml:space="preserve">340-216-0020 </w:t>
            </w: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Applicability</w:t>
            </w:r>
            <w:r w:rsidRPr="0013745A">
              <w:rPr>
                <w:rFonts w:ascii="Times New Roman" w:hAnsi="Times New Roman" w:cs="Times New Roman"/>
                <w:sz w:val="24"/>
                <w:szCs w:val="24"/>
              </w:rPr>
              <w:t xml:space="preserve"> </w:t>
            </w:r>
          </w:p>
          <w:p w:rsidR="00515CB9" w:rsidRPr="0013745A" w:rsidRDefault="00DB07F6" w:rsidP="00DB07F6">
            <w:pPr>
              <w:rPr>
                <w:rFonts w:ascii="Times New Roman" w:hAnsi="Times New Roman" w:cs="Times New Roman"/>
                <w:sz w:val="24"/>
                <w:szCs w:val="24"/>
              </w:rPr>
            </w:pPr>
            <w:r w:rsidRPr="0013745A">
              <w:rPr>
                <w:rFonts w:ascii="Times New Roman" w:hAnsi="Times New Roman" w:cs="Times New Roman"/>
                <w:sz w:val="24"/>
                <w:szCs w:val="24"/>
              </w:rPr>
              <w:t xml:space="preserve"> </w:t>
            </w:r>
            <w:r w:rsidR="00515CB9" w:rsidRPr="0013745A">
              <w:rPr>
                <w:rFonts w:ascii="Times New Roman" w:hAnsi="Times New Roman" w:cs="Times New Roman"/>
                <w:sz w:val="24"/>
                <w:szCs w:val="24"/>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tc>
        <w:tc>
          <w:tcPr>
            <w:tcW w:w="1620" w:type="dxa"/>
          </w:tcPr>
          <w:p w:rsidR="00515CB9" w:rsidRPr="0013745A" w:rsidRDefault="00515CB9" w:rsidP="00D47CE8">
            <w:pPr>
              <w:rPr>
                <w:rFonts w:ascii="Times New Roman" w:hAnsi="Times New Roman" w:cs="Times New Roman"/>
                <w:sz w:val="24"/>
                <w:szCs w:val="24"/>
                <w:vertAlign w:val="superscript"/>
              </w:rPr>
            </w:pPr>
            <w:r w:rsidRPr="0013745A">
              <w:rPr>
                <w:rFonts w:ascii="Times New Roman" w:hAnsi="Times New Roman" w:cs="Times New Roman"/>
                <w:sz w:val="24"/>
                <w:szCs w:val="24"/>
              </w:rPr>
              <w:t>Maybe - Partial</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37</w:t>
            </w:r>
          </w:p>
        </w:tc>
        <w:tc>
          <w:tcPr>
            <w:tcW w:w="1710" w:type="dxa"/>
          </w:tcPr>
          <w:p w:rsidR="00515CB9"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Continue portable permit reciprocity</w:t>
            </w:r>
          </w:p>
          <w:p w:rsidR="00715F3E" w:rsidRDefault="00715F3E" w:rsidP="00D47CE8">
            <w:pPr>
              <w:rPr>
                <w:rFonts w:ascii="Times New Roman" w:hAnsi="Times New Roman" w:cs="Times New Roman"/>
                <w:sz w:val="24"/>
                <w:szCs w:val="24"/>
              </w:rPr>
            </w:pPr>
          </w:p>
          <w:p w:rsidR="00715F3E" w:rsidRPr="0013745A" w:rsidRDefault="00715F3E" w:rsidP="00D47CE8">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218</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Oregon Title V Operating Permits</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340-218-0010</w:t>
            </w:r>
          </w:p>
          <w:p w:rsidR="006553BD" w:rsidRPr="0013745A" w:rsidRDefault="006553BD" w:rsidP="006553BD">
            <w:pPr>
              <w:rPr>
                <w:rFonts w:ascii="Times New Roman" w:hAnsi="Times New Roman" w:cs="Times New Roman"/>
                <w:sz w:val="24"/>
                <w:szCs w:val="24"/>
              </w:rPr>
            </w:pPr>
            <w:r w:rsidRPr="0013745A">
              <w:rPr>
                <w:rFonts w:ascii="Times New Roman" w:hAnsi="Times New Roman" w:cs="Times New Roman"/>
                <w:b/>
                <w:bCs/>
                <w:sz w:val="24"/>
                <w:szCs w:val="24"/>
              </w:rPr>
              <w:t>Policy and Purpose</w:t>
            </w:r>
          </w:p>
          <w:p w:rsidR="00515CB9" w:rsidRPr="0013745A" w:rsidRDefault="006553BD" w:rsidP="00D47CE8">
            <w:pPr>
              <w:rPr>
                <w:rFonts w:ascii="Times New Roman" w:hAnsi="Times New Roman" w:cs="Times New Roman"/>
                <w:sz w:val="24"/>
                <w:szCs w:val="24"/>
              </w:rPr>
            </w:pPr>
            <w:r w:rsidRPr="0013745A">
              <w:rPr>
                <w:rFonts w:ascii="Times New Roman" w:hAnsi="Times New Roman" w:cs="Times New Roman"/>
                <w:sz w:val="24"/>
                <w:szCs w:val="24"/>
              </w:rPr>
              <w:t xml:space="preserve"> </w:t>
            </w:r>
            <w:r w:rsidR="00515CB9" w:rsidRPr="0013745A">
              <w:rPr>
                <w:rFonts w:ascii="Times New Roman" w:hAnsi="Times New Roman" w:cs="Times New Roman"/>
                <w:sz w:val="24"/>
                <w:szCs w:val="24"/>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515CB9" w:rsidRPr="0013745A" w:rsidRDefault="00715F3E" w:rsidP="00D47CE8">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220</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Oregon Title V Operating Permit Fees</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6553BD" w:rsidRPr="0013745A" w:rsidRDefault="006553BD" w:rsidP="006553BD">
            <w:pPr>
              <w:rPr>
                <w:rFonts w:ascii="Times New Roman" w:hAnsi="Times New Roman" w:cs="Times New Roman"/>
                <w:bCs/>
                <w:sz w:val="24"/>
                <w:szCs w:val="24"/>
              </w:rPr>
            </w:pPr>
            <w:r w:rsidRPr="0013745A">
              <w:rPr>
                <w:rFonts w:ascii="Times New Roman" w:hAnsi="Times New Roman" w:cs="Times New Roman"/>
                <w:b/>
                <w:bCs/>
                <w:sz w:val="24"/>
                <w:szCs w:val="24"/>
              </w:rPr>
              <w:t xml:space="preserve">340-220-0010 </w:t>
            </w:r>
          </w:p>
          <w:p w:rsidR="006553BD" w:rsidRPr="0013745A" w:rsidRDefault="006553BD" w:rsidP="006553BD">
            <w:pPr>
              <w:rPr>
                <w:rFonts w:ascii="Times New Roman" w:hAnsi="Times New Roman" w:cs="Times New Roman"/>
                <w:bCs/>
                <w:sz w:val="24"/>
                <w:szCs w:val="24"/>
              </w:rPr>
            </w:pPr>
            <w:r w:rsidRPr="0013745A">
              <w:rPr>
                <w:rFonts w:ascii="Times New Roman" w:hAnsi="Times New Roman" w:cs="Times New Roman"/>
                <w:b/>
                <w:bCs/>
                <w:sz w:val="24"/>
                <w:szCs w:val="24"/>
              </w:rPr>
              <w:t>Purpose, Scope And Applicability</w:t>
            </w:r>
          </w:p>
          <w:p w:rsidR="00515CB9" w:rsidRPr="0013745A" w:rsidRDefault="006553BD" w:rsidP="006553BD">
            <w:pPr>
              <w:rPr>
                <w:rFonts w:ascii="Times New Roman" w:hAnsi="Times New Roman" w:cs="Times New Roman"/>
                <w:sz w:val="24"/>
                <w:szCs w:val="24"/>
              </w:rPr>
            </w:pPr>
            <w:r w:rsidRPr="0013745A">
              <w:rPr>
                <w:rFonts w:ascii="Times New Roman" w:hAnsi="Times New Roman" w:cs="Times New Roman"/>
                <w:bCs/>
                <w:sz w:val="24"/>
                <w:szCs w:val="24"/>
              </w:rPr>
              <w:t xml:space="preserve"> </w:t>
            </w:r>
            <w:r w:rsidR="00515CB9" w:rsidRPr="0013745A">
              <w:rPr>
                <w:rFonts w:ascii="Times New Roman" w:hAnsi="Times New Roman" w:cs="Times New Roman"/>
                <w:bCs/>
                <w:sz w:val="24"/>
                <w:szCs w:val="24"/>
              </w:rPr>
              <w:t>(2) This division applies to Oregon Title V Operating Permit program sources as defined in OAR 340-200-0020.</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515CB9" w:rsidRDefault="00515CB9" w:rsidP="00262C18">
            <w:pPr>
              <w:rPr>
                <w:rFonts w:ascii="Times New Roman" w:hAnsi="Times New Roman" w:cs="Times New Roman"/>
                <w:sz w:val="24"/>
                <w:szCs w:val="24"/>
              </w:rPr>
            </w:pPr>
            <w:r w:rsidRPr="0013745A">
              <w:rPr>
                <w:rFonts w:ascii="Times New Roman" w:hAnsi="Times New Roman" w:cs="Times New Roman"/>
                <w:sz w:val="24"/>
                <w:szCs w:val="24"/>
              </w:rPr>
              <w:t>Division 220 is referenced in 218, etc., so okay without</w:t>
            </w:r>
          </w:p>
          <w:p w:rsidR="00715F3E" w:rsidRDefault="00715F3E" w:rsidP="00262C18">
            <w:pPr>
              <w:rPr>
                <w:rFonts w:ascii="Times New Roman" w:hAnsi="Times New Roman" w:cs="Times New Roman"/>
                <w:sz w:val="24"/>
                <w:szCs w:val="24"/>
              </w:rPr>
            </w:pPr>
          </w:p>
          <w:p w:rsidR="00715F3E" w:rsidRPr="0013745A" w:rsidRDefault="00715F3E" w:rsidP="00262C18">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222</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Stationary Source Plant Site Emission Limits</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 xml:space="preserve">340-222-0020 </w:t>
            </w: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515CB9" w:rsidRPr="0013745A" w:rsidRDefault="00DB07F6" w:rsidP="00DB07F6">
            <w:pPr>
              <w:rPr>
                <w:rFonts w:ascii="Times New Roman" w:hAnsi="Times New Roman" w:cs="Times New Roman"/>
                <w:sz w:val="24"/>
                <w:szCs w:val="24"/>
              </w:rPr>
            </w:pPr>
            <w:r w:rsidRPr="0013745A">
              <w:rPr>
                <w:rFonts w:ascii="Times New Roman" w:hAnsi="Times New Roman" w:cs="Times New Roman"/>
                <w:sz w:val="24"/>
                <w:szCs w:val="24"/>
              </w:rPr>
              <w:t xml:space="preserve"> </w:t>
            </w:r>
            <w:r w:rsidR="00515CB9" w:rsidRPr="0013745A">
              <w:rPr>
                <w:rFonts w:ascii="Times New Roman" w:hAnsi="Times New Roman" w:cs="Times New Roman"/>
                <w:sz w:val="24"/>
                <w:szCs w:val="24"/>
              </w:rPr>
              <w:t>(1) Plant Site Emission Limits (PSELs) will be included in all Air Contaminant Discharge Permits (ACDP) and Oregon Title V Operating Permits, except as provided in section (3), as a means of managing airshed capacity by regulating increases and decreases in air emissions.</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42</w:t>
            </w:r>
          </w:p>
        </w:tc>
        <w:tc>
          <w:tcPr>
            <w:tcW w:w="1710" w:type="dxa"/>
          </w:tcPr>
          <w:p w:rsidR="00515CB9" w:rsidRPr="0013745A" w:rsidRDefault="00715F3E" w:rsidP="00D47CE8">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223</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Regional Haze</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 xml:space="preserve">340-223-0010 </w:t>
            </w: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Purpose</w:t>
            </w:r>
          </w:p>
          <w:p w:rsidR="00515CB9" w:rsidRPr="0013745A" w:rsidRDefault="00DB07F6" w:rsidP="00D47CE8">
            <w:pPr>
              <w:rPr>
                <w:rFonts w:ascii="Times New Roman" w:hAnsi="Times New Roman" w:cs="Times New Roman"/>
                <w:sz w:val="24"/>
                <w:szCs w:val="24"/>
              </w:rPr>
            </w:pPr>
            <w:r w:rsidRPr="0013745A">
              <w:rPr>
                <w:rFonts w:ascii="Times New Roman" w:hAnsi="Times New Roman" w:cs="Times New Roman"/>
                <w:sz w:val="24"/>
                <w:szCs w:val="24"/>
              </w:rPr>
              <w:t xml:space="preserve">OAR 340-223-0020 through 340-223-0080 establish requirements for certain sources emitting air pollutants that reduce visibility and contribute to regional haze in Class I areas, for the purpose of implementing Best Available Retrofit Technology (BART) requirements and other requirements associated with the federal Regional Haze Rules in 40 CFR ¦ 51.308, as in effect on December 9, 2010. </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 xml:space="preserve">Yes </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Default="00715F3E" w:rsidP="00D47CE8">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D47CE8">
            <w:pPr>
              <w:rPr>
                <w:rFonts w:ascii="Times New Roman" w:hAnsi="Times New Roman" w:cs="Times New Roman"/>
                <w:sz w:val="24"/>
                <w:szCs w:val="24"/>
              </w:rPr>
            </w:pPr>
          </w:p>
          <w:p w:rsidR="00515CB9" w:rsidRPr="0013745A" w:rsidRDefault="00715F3E" w:rsidP="00D47CE8">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224</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Major New Source Review</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340-224-0010</w:t>
            </w: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Applicability and General Prohibitions</w:t>
            </w:r>
          </w:p>
          <w:p w:rsidR="00515CB9" w:rsidRPr="0013745A" w:rsidRDefault="00DB07F6" w:rsidP="00DB07F6">
            <w:pPr>
              <w:rPr>
                <w:rFonts w:ascii="Times New Roman" w:hAnsi="Times New Roman" w:cs="Times New Roman"/>
                <w:sz w:val="24"/>
                <w:szCs w:val="24"/>
              </w:rPr>
            </w:pPr>
            <w:r w:rsidRPr="0013745A">
              <w:rPr>
                <w:rFonts w:ascii="Times New Roman" w:hAnsi="Times New Roman" w:cs="Times New Roman"/>
                <w:sz w:val="24"/>
                <w:szCs w:val="24"/>
              </w:rPr>
              <w:t xml:space="preserve"> </w:t>
            </w:r>
            <w:r w:rsidR="00515CB9" w:rsidRPr="0013745A">
              <w:rPr>
                <w:rFonts w:ascii="Times New Roman" w:hAnsi="Times New Roman" w:cs="Times New Roman"/>
                <w:sz w:val="24"/>
                <w:szCs w:val="24"/>
              </w:rPr>
              <w:t>(7)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 xml:space="preserve">Yes –partial </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38</w:t>
            </w:r>
          </w:p>
        </w:tc>
        <w:tc>
          <w:tcPr>
            <w:tcW w:w="1710" w:type="dxa"/>
          </w:tcPr>
          <w:p w:rsidR="00515CB9" w:rsidRDefault="00515CB9" w:rsidP="008C037E">
            <w:pPr>
              <w:rPr>
                <w:rFonts w:ascii="Times New Roman" w:hAnsi="Times New Roman" w:cs="Times New Roman"/>
                <w:sz w:val="24"/>
                <w:szCs w:val="24"/>
              </w:rPr>
            </w:pPr>
            <w:r w:rsidRPr="0013745A">
              <w:rPr>
                <w:rFonts w:ascii="Times New Roman" w:hAnsi="Times New Roman" w:cs="Times New Roman"/>
                <w:sz w:val="24"/>
                <w:szCs w:val="24"/>
              </w:rPr>
              <w:t>LRAPA would like Offsets, SILs, to apply in Lane Co</w:t>
            </w:r>
          </w:p>
          <w:p w:rsidR="00715F3E" w:rsidRDefault="00715F3E" w:rsidP="008C037E">
            <w:pPr>
              <w:rPr>
                <w:rFonts w:ascii="Times New Roman" w:hAnsi="Times New Roman" w:cs="Times New Roman"/>
                <w:sz w:val="24"/>
                <w:szCs w:val="24"/>
              </w:rPr>
            </w:pPr>
          </w:p>
          <w:p w:rsidR="00715F3E" w:rsidRPr="0013745A" w:rsidRDefault="00715F3E" w:rsidP="008C037E">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225</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Air Quality Analysis Requirements</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340-225-0010</w:t>
            </w: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Purpose</w:t>
            </w:r>
          </w:p>
          <w:p w:rsidR="00515CB9" w:rsidRPr="0013745A" w:rsidRDefault="00515CB9" w:rsidP="00B81CB7">
            <w:pPr>
              <w:rPr>
                <w:rFonts w:ascii="Times New Roman" w:hAnsi="Times New Roman" w:cs="Times New Roman"/>
                <w:sz w:val="24"/>
                <w:szCs w:val="24"/>
              </w:rPr>
            </w:pPr>
            <w:r w:rsidRPr="0013745A">
              <w:rPr>
                <w:rFonts w:ascii="Times New Roman" w:hAnsi="Times New Roman" w:cs="Times New Roman"/>
                <w:sz w:val="24"/>
                <w:szCs w:val="24"/>
              </w:rPr>
              <w:t>This division contains the definitions and requirements for air quality analysis. This division does not apply unless a rule in another division refers to this division or a rule in this division.</w:t>
            </w:r>
          </w:p>
        </w:tc>
        <w:tc>
          <w:tcPr>
            <w:tcW w:w="162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Yes - total</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40</w:t>
            </w:r>
          </w:p>
        </w:tc>
        <w:tc>
          <w:tcPr>
            <w:tcW w:w="1710" w:type="dxa"/>
          </w:tcPr>
          <w:p w:rsidR="00515CB9" w:rsidRDefault="00515CB9" w:rsidP="008C037E">
            <w:pPr>
              <w:rPr>
                <w:rFonts w:ascii="Times New Roman" w:hAnsi="Times New Roman" w:cs="Times New Roman"/>
                <w:sz w:val="24"/>
                <w:szCs w:val="24"/>
              </w:rPr>
            </w:pPr>
            <w:r w:rsidRPr="0013745A">
              <w:rPr>
                <w:rFonts w:ascii="Times New Roman" w:hAnsi="Times New Roman" w:cs="Times New Roman"/>
                <w:sz w:val="24"/>
                <w:szCs w:val="24"/>
              </w:rPr>
              <w:t>LRAPA would like SILs, to apply in Lane Co</w:t>
            </w:r>
          </w:p>
          <w:p w:rsidR="00715F3E" w:rsidRDefault="00715F3E" w:rsidP="008C037E">
            <w:pPr>
              <w:rPr>
                <w:rFonts w:ascii="Times New Roman" w:hAnsi="Times New Roman" w:cs="Times New Roman"/>
                <w:sz w:val="24"/>
                <w:szCs w:val="24"/>
              </w:rPr>
            </w:pPr>
          </w:p>
          <w:p w:rsidR="00715F3E" w:rsidRPr="0013745A" w:rsidRDefault="00715F3E" w:rsidP="008C037E">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226</w:t>
            </w:r>
          </w:p>
        </w:tc>
        <w:tc>
          <w:tcPr>
            <w:tcW w:w="225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color w:val="000000"/>
                <w:sz w:val="24"/>
                <w:szCs w:val="24"/>
              </w:rPr>
              <w:t>General Emission Standards</w:t>
            </w:r>
          </w:p>
        </w:tc>
        <w:tc>
          <w:tcPr>
            <w:tcW w:w="144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340-226-0100</w:t>
            </w: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Policy and Application</w:t>
            </w: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sz w:val="24"/>
                <w:szCs w:val="24"/>
              </w:rPr>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DB07F6" w:rsidRPr="0013745A" w:rsidRDefault="00DB07F6" w:rsidP="00B81CB7">
            <w:pPr>
              <w:rPr>
                <w:rFonts w:ascii="Times New Roman" w:hAnsi="Times New Roman" w:cs="Times New Roman"/>
                <w:sz w:val="24"/>
                <w:szCs w:val="24"/>
              </w:rPr>
            </w:pP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 xml:space="preserve">340-226-0200 </w:t>
            </w:r>
          </w:p>
          <w:p w:rsidR="00DB07F6" w:rsidRPr="0013745A" w:rsidRDefault="00DB07F6" w:rsidP="00DB07F6">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DB07F6" w:rsidRPr="0013745A" w:rsidRDefault="00DB07F6" w:rsidP="00DB07F6">
            <w:pPr>
              <w:rPr>
                <w:rFonts w:ascii="Times New Roman" w:hAnsi="Times New Roman" w:cs="Times New Roman"/>
                <w:sz w:val="24"/>
                <w:szCs w:val="24"/>
              </w:rPr>
            </w:pPr>
            <w:proofErr w:type="gramStart"/>
            <w:r w:rsidRPr="0013745A">
              <w:rPr>
                <w:rFonts w:ascii="Times New Roman" w:hAnsi="Times New Roman" w:cs="Times New Roman"/>
                <w:sz w:val="24"/>
                <w:szCs w:val="24"/>
              </w:rPr>
              <w:t>OAR 340-226-0200 through 340-226-0210 apply</w:t>
            </w:r>
            <w:proofErr w:type="gramEnd"/>
            <w:r w:rsidRPr="0013745A">
              <w:rPr>
                <w:rFonts w:ascii="Times New Roman" w:hAnsi="Times New Roman" w:cs="Times New Roman"/>
                <w:sz w:val="24"/>
                <w:szCs w:val="24"/>
              </w:rPr>
              <w:t xml:space="preserve"> in all areas of the state. </w:t>
            </w:r>
          </w:p>
          <w:p w:rsidR="002C29AB" w:rsidRPr="0013745A" w:rsidRDefault="002C29AB" w:rsidP="00B81CB7">
            <w:pPr>
              <w:rPr>
                <w:rFonts w:ascii="Times New Roman" w:hAnsi="Times New Roman" w:cs="Times New Roman"/>
                <w:bCs/>
                <w:sz w:val="24"/>
                <w:szCs w:val="24"/>
              </w:rPr>
            </w:pPr>
          </w:p>
          <w:p w:rsidR="00450557" w:rsidRPr="0013745A" w:rsidRDefault="00450557" w:rsidP="00450557">
            <w:pPr>
              <w:rPr>
                <w:rFonts w:ascii="Times New Roman" w:hAnsi="Times New Roman" w:cs="Times New Roman"/>
                <w:bCs/>
                <w:sz w:val="24"/>
                <w:szCs w:val="24"/>
              </w:rPr>
            </w:pPr>
            <w:r w:rsidRPr="0013745A">
              <w:rPr>
                <w:rFonts w:ascii="Times New Roman" w:hAnsi="Times New Roman" w:cs="Times New Roman"/>
                <w:b/>
                <w:bCs/>
                <w:sz w:val="24"/>
                <w:szCs w:val="24"/>
              </w:rPr>
              <w:t xml:space="preserve">340-226-0300 </w:t>
            </w:r>
          </w:p>
          <w:p w:rsidR="00450557" w:rsidRPr="0013745A" w:rsidRDefault="00450557" w:rsidP="00450557">
            <w:pPr>
              <w:rPr>
                <w:rFonts w:ascii="Times New Roman" w:hAnsi="Times New Roman" w:cs="Times New Roman"/>
                <w:bCs/>
                <w:sz w:val="24"/>
                <w:szCs w:val="24"/>
              </w:rPr>
            </w:pPr>
            <w:r w:rsidRPr="0013745A">
              <w:rPr>
                <w:rFonts w:ascii="Times New Roman" w:hAnsi="Times New Roman" w:cs="Times New Roman"/>
                <w:b/>
                <w:bCs/>
                <w:sz w:val="24"/>
                <w:szCs w:val="24"/>
              </w:rPr>
              <w:t>Applicability</w:t>
            </w:r>
          </w:p>
          <w:p w:rsidR="00515CB9" w:rsidRPr="0013745A" w:rsidRDefault="00450557" w:rsidP="00B81CB7">
            <w:pPr>
              <w:rPr>
                <w:rFonts w:ascii="Times New Roman" w:hAnsi="Times New Roman" w:cs="Times New Roman"/>
                <w:bCs/>
                <w:sz w:val="24"/>
                <w:szCs w:val="24"/>
              </w:rPr>
            </w:pPr>
            <w:r w:rsidRPr="0013745A">
              <w:rPr>
                <w:rFonts w:ascii="Times New Roman" w:hAnsi="Times New Roman" w:cs="Times New Roman"/>
                <w:bCs/>
                <w:sz w:val="24"/>
                <w:szCs w:val="24"/>
              </w:rPr>
              <w:t>OAR 340-226-0300 through 340-226-0320 apply to all non-fugitive emissions from the following process equipment</w:t>
            </w:r>
          </w:p>
        </w:tc>
        <w:tc>
          <w:tcPr>
            <w:tcW w:w="162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Yes (Remove or modify:  ‘applies in all areas of the state’)</w:t>
            </w:r>
          </w:p>
        </w:tc>
        <w:tc>
          <w:tcPr>
            <w:tcW w:w="1260" w:type="dxa"/>
          </w:tcPr>
          <w:p w:rsidR="00515CB9" w:rsidRPr="0013745A"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32</w:t>
            </w:r>
          </w:p>
        </w:tc>
        <w:tc>
          <w:tcPr>
            <w:tcW w:w="1710" w:type="dxa"/>
          </w:tcPr>
          <w:p w:rsidR="00515CB9" w:rsidRDefault="00515CB9" w:rsidP="00D47CE8">
            <w:pPr>
              <w:rPr>
                <w:rFonts w:ascii="Times New Roman" w:hAnsi="Times New Roman" w:cs="Times New Roman"/>
                <w:sz w:val="24"/>
                <w:szCs w:val="24"/>
              </w:rPr>
            </w:pPr>
            <w:r w:rsidRPr="0013745A">
              <w:rPr>
                <w:rFonts w:ascii="Times New Roman" w:hAnsi="Times New Roman" w:cs="Times New Roman"/>
                <w:sz w:val="24"/>
                <w:szCs w:val="24"/>
              </w:rPr>
              <w:t>More restrictive grain loading applies in Lane Co</w:t>
            </w:r>
          </w:p>
          <w:p w:rsidR="00715F3E" w:rsidRDefault="00715F3E" w:rsidP="00D47CE8">
            <w:pPr>
              <w:rPr>
                <w:rFonts w:ascii="Times New Roman" w:hAnsi="Times New Roman" w:cs="Times New Roman"/>
                <w:sz w:val="24"/>
                <w:szCs w:val="24"/>
              </w:rPr>
            </w:pPr>
          </w:p>
          <w:p w:rsidR="00715F3E" w:rsidRPr="0013745A" w:rsidRDefault="00715F3E" w:rsidP="00D47CE8">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228</w:t>
            </w:r>
          </w:p>
        </w:tc>
        <w:tc>
          <w:tcPr>
            <w:tcW w:w="225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color w:val="000000"/>
                <w:sz w:val="24"/>
                <w:szCs w:val="24"/>
              </w:rPr>
              <w:t>Requirements For Fuel Burning Equipment and Fuel Sulfur Content</w:t>
            </w:r>
          </w:p>
        </w:tc>
        <w:tc>
          <w:tcPr>
            <w:tcW w:w="144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450557" w:rsidRPr="0013745A" w:rsidRDefault="00450557" w:rsidP="00450557">
            <w:pPr>
              <w:rPr>
                <w:rFonts w:ascii="Times New Roman" w:hAnsi="Times New Roman" w:cs="Times New Roman"/>
                <w:bCs/>
                <w:sz w:val="24"/>
                <w:szCs w:val="24"/>
              </w:rPr>
            </w:pPr>
            <w:r w:rsidRPr="0013745A">
              <w:rPr>
                <w:rFonts w:ascii="Times New Roman" w:hAnsi="Times New Roman" w:cs="Times New Roman"/>
                <w:b/>
                <w:bCs/>
                <w:sz w:val="24"/>
                <w:szCs w:val="24"/>
              </w:rPr>
              <w:t xml:space="preserve">340-228-0010 </w:t>
            </w:r>
          </w:p>
          <w:p w:rsidR="00450557" w:rsidRPr="0013745A" w:rsidRDefault="00450557" w:rsidP="00450557">
            <w:pPr>
              <w:rPr>
                <w:rFonts w:ascii="Times New Roman" w:hAnsi="Times New Roman" w:cs="Times New Roman"/>
                <w:bCs/>
                <w:sz w:val="24"/>
                <w:szCs w:val="24"/>
              </w:rPr>
            </w:pPr>
            <w:r w:rsidRPr="0013745A">
              <w:rPr>
                <w:rFonts w:ascii="Times New Roman" w:hAnsi="Times New Roman" w:cs="Times New Roman"/>
                <w:b/>
                <w:bCs/>
                <w:sz w:val="24"/>
                <w:szCs w:val="24"/>
              </w:rPr>
              <w:t>Applicability</w:t>
            </w:r>
          </w:p>
          <w:p w:rsidR="00515CB9" w:rsidRPr="0013745A" w:rsidRDefault="00515CB9" w:rsidP="00B81CB7">
            <w:pPr>
              <w:rPr>
                <w:rFonts w:ascii="Times New Roman" w:hAnsi="Times New Roman" w:cs="Times New Roman"/>
                <w:bCs/>
                <w:sz w:val="24"/>
                <w:szCs w:val="24"/>
              </w:rPr>
            </w:pPr>
            <w:r w:rsidRPr="0013745A">
              <w:rPr>
                <w:rFonts w:ascii="Times New Roman" w:hAnsi="Times New Roman" w:cs="Times New Roman"/>
                <w:bCs/>
                <w:sz w:val="24"/>
                <w:szCs w:val="24"/>
              </w:rPr>
              <w:t>This division applies in all areas of the state.</w:t>
            </w:r>
          </w:p>
        </w:tc>
        <w:tc>
          <w:tcPr>
            <w:tcW w:w="162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 (Remove or modify:  ‘applies in all areas of the state’)</w:t>
            </w:r>
          </w:p>
        </w:tc>
        <w:tc>
          <w:tcPr>
            <w:tcW w:w="126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32</w:t>
            </w:r>
          </w:p>
        </w:tc>
        <w:tc>
          <w:tcPr>
            <w:tcW w:w="1710" w:type="dxa"/>
          </w:tcPr>
          <w:p w:rsidR="00515CB9"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More restrictive grain loading applies in Lane Co</w:t>
            </w:r>
          </w:p>
          <w:p w:rsidR="00715F3E" w:rsidRDefault="00715F3E" w:rsidP="006C3A93">
            <w:pPr>
              <w:rPr>
                <w:rFonts w:ascii="Times New Roman" w:hAnsi="Times New Roman" w:cs="Times New Roman"/>
                <w:sz w:val="24"/>
                <w:szCs w:val="24"/>
              </w:rPr>
            </w:pPr>
          </w:p>
          <w:p w:rsidR="00715F3E" w:rsidRPr="0013745A" w:rsidRDefault="00715F3E" w:rsidP="006C3A93">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230</w:t>
            </w:r>
          </w:p>
        </w:tc>
        <w:tc>
          <w:tcPr>
            <w:tcW w:w="225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color w:val="000000"/>
                <w:sz w:val="24"/>
                <w:szCs w:val="24"/>
              </w:rPr>
              <w:t>Incinerator Regulations</w:t>
            </w:r>
          </w:p>
        </w:tc>
        <w:tc>
          <w:tcPr>
            <w:tcW w:w="144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515CB9" w:rsidRPr="0013745A" w:rsidRDefault="00515CB9" w:rsidP="00B81CB7">
            <w:pPr>
              <w:rPr>
                <w:rFonts w:ascii="Times New Roman" w:hAnsi="Times New Roman" w:cs="Times New Roman"/>
                <w:b/>
                <w:bCs/>
                <w:sz w:val="24"/>
                <w:szCs w:val="24"/>
              </w:rPr>
            </w:pPr>
            <w:r w:rsidRPr="0013745A">
              <w:rPr>
                <w:rFonts w:ascii="Times New Roman" w:hAnsi="Times New Roman" w:cs="Times New Roman"/>
                <w:b/>
                <w:bCs/>
                <w:sz w:val="24"/>
                <w:szCs w:val="24"/>
              </w:rPr>
              <w:t xml:space="preserve">340-230-0010 </w:t>
            </w:r>
          </w:p>
          <w:p w:rsidR="00515CB9" w:rsidRPr="0013745A" w:rsidRDefault="00515CB9" w:rsidP="00B81CB7">
            <w:pPr>
              <w:rPr>
                <w:rFonts w:ascii="Times New Roman" w:hAnsi="Times New Roman" w:cs="Times New Roman"/>
                <w:b/>
                <w:bCs/>
                <w:sz w:val="24"/>
                <w:szCs w:val="24"/>
              </w:rPr>
            </w:pPr>
            <w:r w:rsidRPr="0013745A">
              <w:rPr>
                <w:rFonts w:ascii="Times New Roman" w:hAnsi="Times New Roman" w:cs="Times New Roman"/>
                <w:b/>
                <w:bCs/>
                <w:sz w:val="24"/>
                <w:szCs w:val="24"/>
              </w:rPr>
              <w:t>Purpose</w:t>
            </w:r>
          </w:p>
          <w:p w:rsidR="00515CB9" w:rsidRPr="0013745A" w:rsidRDefault="00515CB9" w:rsidP="00B81CB7">
            <w:pPr>
              <w:rPr>
                <w:rFonts w:ascii="Times New Roman" w:hAnsi="Times New Roman" w:cs="Times New Roman"/>
                <w:bCs/>
                <w:sz w:val="24"/>
                <w:szCs w:val="24"/>
              </w:rPr>
            </w:pPr>
            <w:r w:rsidRPr="0013745A">
              <w:rPr>
                <w:rFonts w:ascii="Times New Roman" w:hAnsi="Times New Roman" w:cs="Times New Roman"/>
                <w:bCs/>
                <w:sz w:val="24"/>
                <w:szCs w:val="24"/>
              </w:rPr>
              <w:t xml:space="preserve">The purpose of this division is to establish state of the art emission standards, design requirements, and performance standards for all solid and infectious waste incinerators, hospital/medical/infectious waste incinerators, crematory incinerators, and municipal waste combustors in order to minimize air contaminant emissions and provide adequate protection of public health. </w:t>
            </w:r>
          </w:p>
        </w:tc>
        <w:tc>
          <w:tcPr>
            <w:tcW w:w="162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Yes (Remove or modify:  ‘applies in all areas of the state’)</w:t>
            </w:r>
          </w:p>
        </w:tc>
        <w:tc>
          <w:tcPr>
            <w:tcW w:w="126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30</w:t>
            </w:r>
          </w:p>
        </w:tc>
        <w:tc>
          <w:tcPr>
            <w:tcW w:w="1710" w:type="dxa"/>
          </w:tcPr>
          <w:p w:rsidR="00515CB9"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LRAPA needs DEQ updated division to apply for CISWI and HIMWI (Jerry currently addressing in ‘federal updates’ RM)</w:t>
            </w:r>
          </w:p>
          <w:p w:rsidR="00715F3E" w:rsidRDefault="00715F3E" w:rsidP="006C3A93">
            <w:pPr>
              <w:rPr>
                <w:rFonts w:ascii="Times New Roman" w:hAnsi="Times New Roman" w:cs="Times New Roman"/>
                <w:sz w:val="24"/>
                <w:szCs w:val="24"/>
              </w:rPr>
            </w:pPr>
          </w:p>
          <w:p w:rsidR="00715F3E" w:rsidRPr="0013745A" w:rsidRDefault="00715F3E" w:rsidP="006C3A93">
            <w:pPr>
              <w:rPr>
                <w:rFonts w:ascii="Times New Roman" w:hAnsi="Times New Roman" w:cs="Times New Roman"/>
                <w:sz w:val="24"/>
                <w:szCs w:val="24"/>
              </w:rPr>
            </w:pPr>
            <w:r>
              <w:rPr>
                <w:rFonts w:ascii="Times New Roman" w:hAnsi="Times New Roman" w:cs="Times New Roman"/>
                <w:sz w:val="24"/>
                <w:szCs w:val="24"/>
              </w:rPr>
              <w:t>Not open</w:t>
            </w:r>
          </w:p>
        </w:tc>
      </w:tr>
      <w:tr w:rsidR="00515CB9" w:rsidRPr="0013745A" w:rsidTr="005A60EA">
        <w:tc>
          <w:tcPr>
            <w:tcW w:w="1098"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232</w:t>
            </w:r>
          </w:p>
        </w:tc>
        <w:tc>
          <w:tcPr>
            <w:tcW w:w="225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color w:val="000000"/>
                <w:sz w:val="24"/>
                <w:szCs w:val="24"/>
              </w:rPr>
              <w:t>Emission Standards For VOC Point Sources</w:t>
            </w:r>
          </w:p>
        </w:tc>
        <w:tc>
          <w:tcPr>
            <w:tcW w:w="144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340-232-0010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Introduction</w:t>
            </w:r>
          </w:p>
          <w:p w:rsidR="00515CB9" w:rsidRPr="0013745A" w:rsidRDefault="00450557" w:rsidP="006C3A93">
            <w:pPr>
              <w:rPr>
                <w:rFonts w:ascii="Times New Roman" w:hAnsi="Times New Roman" w:cs="Times New Roman"/>
                <w:sz w:val="24"/>
                <w:szCs w:val="24"/>
              </w:rPr>
            </w:pPr>
            <w:r w:rsidRPr="0013745A">
              <w:rPr>
                <w:rFonts w:ascii="Times New Roman" w:hAnsi="Times New Roman" w:cs="Times New Roman"/>
                <w:sz w:val="24"/>
                <w:szCs w:val="24"/>
              </w:rPr>
              <w:t xml:space="preserve"> (3) Sources regulated by this division are new and existing sources in the Portland and Medford AQMA's and in the Salem SATS listed in subsections (a) through (m) of this section, including: </w:t>
            </w:r>
          </w:p>
        </w:tc>
        <w:tc>
          <w:tcPr>
            <w:tcW w:w="162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NA</w:t>
            </w:r>
          </w:p>
        </w:tc>
        <w:tc>
          <w:tcPr>
            <w:tcW w:w="1710" w:type="dxa"/>
          </w:tcPr>
          <w:p w:rsidR="00515CB9" w:rsidRPr="0013745A" w:rsidRDefault="00715F3E" w:rsidP="006C3A93">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234</w:t>
            </w:r>
          </w:p>
        </w:tc>
        <w:tc>
          <w:tcPr>
            <w:tcW w:w="225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color w:val="000000"/>
                <w:sz w:val="24"/>
                <w:szCs w:val="24"/>
              </w:rPr>
              <w:t>Emission Standards For Wood Products Industries</w:t>
            </w:r>
          </w:p>
        </w:tc>
        <w:tc>
          <w:tcPr>
            <w:tcW w:w="144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Kraft Pulp Mills</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340-234-0200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Statement of Policy and Applicability</w:t>
            </w:r>
          </w:p>
          <w:p w:rsidR="00515CB9"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 xml:space="preserve"> </w:t>
            </w:r>
            <w:r w:rsidR="00515CB9" w:rsidRPr="0013745A">
              <w:rPr>
                <w:rFonts w:ascii="Times New Roman" w:hAnsi="Times New Roman" w:cs="Times New Roman"/>
                <w:sz w:val="24"/>
                <w:szCs w:val="24"/>
              </w:rPr>
              <w:t xml:space="preserve">(2) Applicability. </w:t>
            </w:r>
            <w:proofErr w:type="gramStart"/>
            <w:r w:rsidR="00515CB9" w:rsidRPr="0013745A">
              <w:rPr>
                <w:rFonts w:ascii="Times New Roman" w:hAnsi="Times New Roman" w:cs="Times New Roman"/>
                <w:sz w:val="24"/>
                <w:szCs w:val="24"/>
              </w:rPr>
              <w:t>OAR 340-234-0200 through 340-234-0270 apply</w:t>
            </w:r>
            <w:proofErr w:type="gramEnd"/>
            <w:r w:rsidR="00515CB9" w:rsidRPr="0013745A">
              <w:rPr>
                <w:rFonts w:ascii="Times New Roman" w:hAnsi="Times New Roman" w:cs="Times New Roman"/>
                <w:sz w:val="24"/>
                <w:szCs w:val="24"/>
              </w:rPr>
              <w:t xml:space="preserve"> to existing and new kraft pulp mills.</w:t>
            </w:r>
          </w:p>
          <w:p w:rsidR="00515CB9" w:rsidRPr="0013745A" w:rsidRDefault="00515CB9" w:rsidP="00B81CB7">
            <w:pPr>
              <w:rPr>
                <w:rFonts w:ascii="Times New Roman" w:hAnsi="Times New Roman" w:cs="Times New Roman"/>
                <w:sz w:val="24"/>
                <w:szCs w:val="24"/>
              </w:rPr>
            </w:pP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Board Products Industries (Veneer, Plywood, Particleboard, Hardboard</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340-234-0500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Applicability and General Provisions</w:t>
            </w:r>
          </w:p>
          <w:p w:rsidR="00515CB9"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 xml:space="preserve"> </w:t>
            </w:r>
            <w:r w:rsidR="00515CB9" w:rsidRPr="0013745A">
              <w:rPr>
                <w:rFonts w:ascii="Times New Roman" w:hAnsi="Times New Roman" w:cs="Times New Roman"/>
                <w:sz w:val="24"/>
                <w:szCs w:val="24"/>
              </w:rPr>
              <w:t>(1) OAR 340-234-0500 through 340-234-0530 establish minimum performance and emission standards for veneer, plywood, particleboard, and hardboard manufacturing operations.</w:t>
            </w:r>
          </w:p>
        </w:tc>
        <w:tc>
          <w:tcPr>
            <w:tcW w:w="162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33</w:t>
            </w:r>
          </w:p>
        </w:tc>
        <w:tc>
          <w:tcPr>
            <w:tcW w:w="1710" w:type="dxa"/>
          </w:tcPr>
          <w:p w:rsidR="00515CB9" w:rsidRPr="0013745A" w:rsidRDefault="00715F3E" w:rsidP="006C3A93">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236</w:t>
            </w:r>
          </w:p>
        </w:tc>
        <w:tc>
          <w:tcPr>
            <w:tcW w:w="225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color w:val="000000"/>
                <w:sz w:val="24"/>
                <w:szCs w:val="24"/>
              </w:rPr>
              <w:t>Emission Standards For Specific Industries</w:t>
            </w:r>
          </w:p>
        </w:tc>
        <w:tc>
          <w:tcPr>
            <w:tcW w:w="144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Reduction of Animal Matter</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340-236-0300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450557" w:rsidRPr="0013745A" w:rsidRDefault="00450557" w:rsidP="00450557">
            <w:pPr>
              <w:rPr>
                <w:rFonts w:ascii="Times New Roman" w:hAnsi="Times New Roman" w:cs="Times New Roman"/>
                <w:sz w:val="24"/>
                <w:szCs w:val="24"/>
              </w:rPr>
            </w:pPr>
            <w:proofErr w:type="gramStart"/>
            <w:r w:rsidRPr="0013745A">
              <w:rPr>
                <w:rFonts w:ascii="Times New Roman" w:hAnsi="Times New Roman" w:cs="Times New Roman"/>
                <w:sz w:val="24"/>
                <w:szCs w:val="24"/>
              </w:rPr>
              <w:t>OAR 340-236-0300 through 340-236-0330 apply</w:t>
            </w:r>
            <w:proofErr w:type="gramEnd"/>
            <w:r w:rsidRPr="0013745A">
              <w:rPr>
                <w:rFonts w:ascii="Times New Roman" w:hAnsi="Times New Roman" w:cs="Times New Roman"/>
                <w:sz w:val="24"/>
                <w:szCs w:val="24"/>
              </w:rPr>
              <w:t xml:space="preserve"> to the reduction of animal matter in all areas of the state which are within city limits or within two miles of the boundaries of incorporated cities.</w:t>
            </w:r>
          </w:p>
          <w:p w:rsidR="00450557" w:rsidRPr="0013745A" w:rsidRDefault="00450557" w:rsidP="00B81CB7">
            <w:pPr>
              <w:rPr>
                <w:rFonts w:ascii="Times New Roman" w:hAnsi="Times New Roman" w:cs="Times New Roman"/>
                <w:sz w:val="24"/>
                <w:szCs w:val="24"/>
              </w:rPr>
            </w:pP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Hot Mix Asphalt Plants</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340-236-0400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515CB9" w:rsidRPr="0013745A" w:rsidRDefault="00515CB9" w:rsidP="00B81CB7">
            <w:pPr>
              <w:rPr>
                <w:rFonts w:ascii="Times New Roman" w:hAnsi="Times New Roman" w:cs="Times New Roman"/>
                <w:sz w:val="24"/>
                <w:szCs w:val="24"/>
              </w:rPr>
            </w:pPr>
            <w:r w:rsidRPr="0013745A">
              <w:rPr>
                <w:rFonts w:ascii="Times New Roman" w:hAnsi="Times New Roman" w:cs="Times New Roman"/>
                <w:sz w:val="24"/>
                <w:szCs w:val="24"/>
              </w:rPr>
              <w:t>OAR 340-236-0400 through 340-236-0440 apply to hot mix asphalt plants.</w:t>
            </w:r>
          </w:p>
          <w:p w:rsidR="00515CB9" w:rsidRPr="0013745A" w:rsidRDefault="00515CB9" w:rsidP="00B81CB7">
            <w:pPr>
              <w:rPr>
                <w:rFonts w:ascii="Times New Roman" w:hAnsi="Times New Roman" w:cs="Times New Roman"/>
                <w:sz w:val="24"/>
                <w:szCs w:val="24"/>
              </w:rPr>
            </w:pP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Solid Waste Landfills</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340-236-0500</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Emission Standards for Municipal Solid Waste Landfills </w:t>
            </w:r>
          </w:p>
          <w:p w:rsidR="00515CB9"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(1) Applicability. This rule applies to small and large municipal solid waste landfills in the following categories:</w:t>
            </w:r>
          </w:p>
        </w:tc>
        <w:tc>
          <w:tcPr>
            <w:tcW w:w="162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515CB9" w:rsidRPr="0013745A" w:rsidRDefault="00515CB9" w:rsidP="006C3A93">
            <w:pPr>
              <w:rPr>
                <w:rFonts w:ascii="Times New Roman" w:hAnsi="Times New Roman" w:cs="Times New Roman"/>
                <w:sz w:val="24"/>
                <w:szCs w:val="24"/>
              </w:rPr>
            </w:pPr>
            <w:r w:rsidRPr="0013745A">
              <w:rPr>
                <w:rFonts w:ascii="Times New Roman" w:hAnsi="Times New Roman" w:cs="Times New Roman"/>
                <w:sz w:val="24"/>
                <w:szCs w:val="24"/>
              </w:rPr>
              <w:t>32, 33</w:t>
            </w:r>
          </w:p>
        </w:tc>
        <w:tc>
          <w:tcPr>
            <w:tcW w:w="1710" w:type="dxa"/>
          </w:tcPr>
          <w:p w:rsidR="00515CB9" w:rsidRPr="0013745A" w:rsidRDefault="00715F3E" w:rsidP="006C3A93">
            <w:pPr>
              <w:rPr>
                <w:rFonts w:ascii="Times New Roman" w:hAnsi="Times New Roman" w:cs="Times New Roman"/>
                <w:sz w:val="24"/>
                <w:szCs w:val="24"/>
              </w:rPr>
            </w:pPr>
            <w:r>
              <w:rPr>
                <w:rFonts w:ascii="Times New Roman" w:hAnsi="Times New Roman" w:cs="Times New Roman"/>
                <w:sz w:val="24"/>
                <w:szCs w:val="24"/>
              </w:rPr>
              <w:t>Change</w:t>
            </w:r>
          </w:p>
        </w:tc>
      </w:tr>
      <w:tr w:rsidR="00515CB9" w:rsidRPr="0013745A" w:rsidTr="005A60EA">
        <w:tc>
          <w:tcPr>
            <w:tcW w:w="1098"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238</w:t>
            </w:r>
          </w:p>
        </w:tc>
        <w:tc>
          <w:tcPr>
            <w:tcW w:w="225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color w:val="000000"/>
                <w:sz w:val="24"/>
                <w:szCs w:val="24"/>
              </w:rPr>
              <w:t>New Source Performance Standards</w:t>
            </w:r>
          </w:p>
        </w:tc>
        <w:tc>
          <w:tcPr>
            <w:tcW w:w="144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340-238-0030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515CB9" w:rsidRPr="0013745A" w:rsidRDefault="00450557" w:rsidP="00262C18">
            <w:pPr>
              <w:rPr>
                <w:rFonts w:ascii="Times New Roman" w:hAnsi="Times New Roman" w:cs="Times New Roman"/>
                <w:sz w:val="24"/>
                <w:szCs w:val="24"/>
              </w:rPr>
            </w:pPr>
            <w:r w:rsidRPr="0013745A">
              <w:rPr>
                <w:rFonts w:ascii="Times New Roman" w:hAnsi="Times New Roman" w:cs="Times New Roman"/>
                <w:sz w:val="24"/>
                <w:szCs w:val="24"/>
              </w:rPr>
              <w:t xml:space="preserve">This division applies to stationary sources subject to </w:t>
            </w:r>
            <w:r w:rsidRPr="0013745A">
              <w:rPr>
                <w:rFonts w:ascii="Times New Roman" w:hAnsi="Times New Roman" w:cs="Times New Roman"/>
                <w:b/>
                <w:bCs/>
                <w:sz w:val="24"/>
                <w:szCs w:val="24"/>
              </w:rPr>
              <w:t>40 CFR Part 60</w:t>
            </w:r>
            <w:r w:rsidRPr="0013745A">
              <w:rPr>
                <w:rFonts w:ascii="Times New Roman" w:hAnsi="Times New Roman" w:cs="Times New Roman"/>
                <w:sz w:val="24"/>
                <w:szCs w:val="24"/>
              </w:rPr>
              <w:t xml:space="preserve"> as adopted under OAR 340-238-0050 and 340-238-0060.</w:t>
            </w:r>
          </w:p>
        </w:tc>
        <w:tc>
          <w:tcPr>
            <w:tcW w:w="1620" w:type="dxa"/>
          </w:tcPr>
          <w:p w:rsidR="00515CB9" w:rsidRPr="0013745A" w:rsidRDefault="00515CB9" w:rsidP="00262C18">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46</w:t>
            </w:r>
          </w:p>
        </w:tc>
        <w:tc>
          <w:tcPr>
            <w:tcW w:w="171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Jerry addressing NSPS update in ‘federal updates’ RM</w:t>
            </w:r>
          </w:p>
        </w:tc>
      </w:tr>
      <w:tr w:rsidR="00515CB9" w:rsidRPr="0013745A" w:rsidTr="005A60EA">
        <w:tc>
          <w:tcPr>
            <w:tcW w:w="1098"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240</w:t>
            </w:r>
          </w:p>
        </w:tc>
        <w:tc>
          <w:tcPr>
            <w:tcW w:w="225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color w:val="000000"/>
                <w:sz w:val="24"/>
                <w:szCs w:val="24"/>
              </w:rPr>
              <w:t>Rules For Areas With Unique Air Quality Needs</w:t>
            </w:r>
          </w:p>
        </w:tc>
        <w:tc>
          <w:tcPr>
            <w:tcW w:w="144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340-240-0010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Purpose</w:t>
            </w:r>
          </w:p>
          <w:p w:rsidR="00515CB9" w:rsidRPr="0013745A" w:rsidRDefault="00450557" w:rsidP="00B430E6">
            <w:pPr>
              <w:rPr>
                <w:rFonts w:ascii="Times New Roman" w:hAnsi="Times New Roman" w:cs="Times New Roman"/>
                <w:sz w:val="24"/>
                <w:szCs w:val="24"/>
              </w:rPr>
            </w:pPr>
            <w:r w:rsidRPr="0013745A">
              <w:rPr>
                <w:rFonts w:ascii="Times New Roman" w:hAnsi="Times New Roman" w:cs="Times New Roman"/>
                <w:sz w:val="24"/>
                <w:szCs w:val="24"/>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tc>
        <w:tc>
          <w:tcPr>
            <w:tcW w:w="162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515CB9" w:rsidRDefault="00715F3E" w:rsidP="00B430E6">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430E6">
            <w:pPr>
              <w:rPr>
                <w:rFonts w:ascii="Times New Roman" w:hAnsi="Times New Roman" w:cs="Times New Roman"/>
                <w:sz w:val="24"/>
                <w:szCs w:val="24"/>
              </w:rPr>
            </w:pPr>
          </w:p>
          <w:p w:rsidR="00715F3E" w:rsidRPr="0013745A" w:rsidRDefault="00715F3E" w:rsidP="00B430E6">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242</w:t>
            </w:r>
          </w:p>
        </w:tc>
        <w:tc>
          <w:tcPr>
            <w:tcW w:w="225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color w:val="000000"/>
                <w:sz w:val="24"/>
                <w:szCs w:val="24"/>
              </w:rPr>
              <w:t>Rules Applicable to the Portland Area</w:t>
            </w:r>
          </w:p>
        </w:tc>
        <w:tc>
          <w:tcPr>
            <w:tcW w:w="144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Emission Management Program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340-242-0400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515CB9" w:rsidRPr="0013745A" w:rsidRDefault="00450557" w:rsidP="00B430E6">
            <w:pPr>
              <w:rPr>
                <w:rFonts w:ascii="Times New Roman" w:hAnsi="Times New Roman" w:cs="Times New Roman"/>
                <w:sz w:val="24"/>
                <w:szCs w:val="24"/>
              </w:rPr>
            </w:pPr>
            <w:r w:rsidRPr="0013745A">
              <w:rPr>
                <w:rFonts w:ascii="Times New Roman" w:hAnsi="Times New Roman" w:cs="Times New Roman"/>
                <w:sz w:val="24"/>
                <w:szCs w:val="24"/>
              </w:rPr>
              <w:t xml:space="preserve">(1) OAR 340-242-0430 through 340-242-0440 apply to all sources of VOC or NOx that are required to provide a net air quality benefit under the provisions of 340-225-0090 for the Portland Air Quality Maintenance Area (AQMA). </w:t>
            </w:r>
          </w:p>
        </w:tc>
        <w:tc>
          <w:tcPr>
            <w:tcW w:w="162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NA</w:t>
            </w:r>
          </w:p>
        </w:tc>
        <w:tc>
          <w:tcPr>
            <w:tcW w:w="1710" w:type="dxa"/>
          </w:tcPr>
          <w:p w:rsidR="00515CB9" w:rsidRDefault="00715F3E" w:rsidP="00B430E6">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430E6">
            <w:pPr>
              <w:rPr>
                <w:rFonts w:ascii="Times New Roman" w:hAnsi="Times New Roman" w:cs="Times New Roman"/>
                <w:sz w:val="24"/>
                <w:szCs w:val="24"/>
              </w:rPr>
            </w:pPr>
          </w:p>
          <w:p w:rsidR="00715F3E" w:rsidRPr="0013745A" w:rsidRDefault="00715F3E" w:rsidP="00B430E6">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244</w:t>
            </w:r>
          </w:p>
        </w:tc>
        <w:tc>
          <w:tcPr>
            <w:tcW w:w="225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color w:val="000000"/>
                <w:sz w:val="24"/>
                <w:szCs w:val="24"/>
              </w:rPr>
              <w:t>Oregon Federal Hazardous Air Pollutant Program</w:t>
            </w:r>
          </w:p>
        </w:tc>
        <w:tc>
          <w:tcPr>
            <w:tcW w:w="144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340-244-0020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Delegation of Authority</w:t>
            </w:r>
          </w:p>
          <w:p w:rsidR="00515CB9" w:rsidRPr="0013745A" w:rsidRDefault="00450557" w:rsidP="00B430E6">
            <w:pPr>
              <w:rPr>
                <w:rFonts w:ascii="Times New Roman" w:hAnsi="Times New Roman" w:cs="Times New Roman"/>
                <w:sz w:val="24"/>
                <w:szCs w:val="24"/>
              </w:rPr>
            </w:pPr>
            <w:r w:rsidRPr="0013745A">
              <w:rPr>
                <w:rFonts w:ascii="Times New Roman" w:hAnsi="Times New Roman" w:cs="Times New Roman"/>
                <w:sz w:val="24"/>
                <w:szCs w:val="24"/>
              </w:rPr>
              <w:t xml:space="preserve">(1) The Lane Regional Air Protection Agency (LRAPA) is authorized to implement and enforce, within its boundaries, this Division. </w:t>
            </w:r>
          </w:p>
        </w:tc>
        <w:tc>
          <w:tcPr>
            <w:tcW w:w="162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44</w:t>
            </w:r>
          </w:p>
        </w:tc>
        <w:tc>
          <w:tcPr>
            <w:tcW w:w="1710" w:type="dxa"/>
          </w:tcPr>
          <w:p w:rsidR="00515CB9"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Has ‘finding’ and mechanism language</w:t>
            </w:r>
          </w:p>
          <w:p w:rsidR="00715F3E" w:rsidRDefault="00715F3E" w:rsidP="00B430E6">
            <w:pPr>
              <w:rPr>
                <w:rFonts w:ascii="Times New Roman" w:hAnsi="Times New Roman" w:cs="Times New Roman"/>
                <w:sz w:val="24"/>
                <w:szCs w:val="24"/>
              </w:rPr>
            </w:pPr>
          </w:p>
          <w:p w:rsidR="00715F3E" w:rsidRPr="0013745A" w:rsidRDefault="00715F3E" w:rsidP="00B430E6">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246</w:t>
            </w:r>
          </w:p>
        </w:tc>
        <w:tc>
          <w:tcPr>
            <w:tcW w:w="225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color w:val="000000"/>
                <w:sz w:val="24"/>
                <w:szCs w:val="24"/>
              </w:rPr>
              <w:t>Oregon State Air Toxics Program</w:t>
            </w:r>
          </w:p>
        </w:tc>
        <w:tc>
          <w:tcPr>
            <w:tcW w:w="144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340-246-0070</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 xml:space="preserve">Air Toxics Science Advisory Committee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(1) Purpose. The Commission recognizes the many scientific uncertainties associated with the effects of air toxics, and the continuing development of new information in this field. An Air Toxics Science Advisory Committee (ATSAC), will advise the Department,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rsidR="00450557" w:rsidRPr="0013745A" w:rsidRDefault="00450557" w:rsidP="00450557">
            <w:pPr>
              <w:rPr>
                <w:rFonts w:ascii="Times New Roman" w:hAnsi="Times New Roman" w:cs="Times New Roman"/>
                <w:sz w:val="24"/>
                <w:szCs w:val="24"/>
              </w:rPr>
            </w:pP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 xml:space="preserve">340-246-0090 </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Ambient Benchmarks for Air Toxics</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The Department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the Commission as administrative rules.</w:t>
            </w:r>
          </w:p>
          <w:p w:rsidR="00450557" w:rsidRPr="0013745A" w:rsidRDefault="00450557" w:rsidP="00450557">
            <w:pPr>
              <w:rPr>
                <w:rFonts w:ascii="Times New Roman" w:hAnsi="Times New Roman" w:cs="Times New Roman"/>
                <w:sz w:val="24"/>
                <w:szCs w:val="24"/>
              </w:rPr>
            </w:pP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340-246-0110</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Source Category Rules and Strategies</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(2) Subject to the requirements in this rule, the Lane Regional Air Pollution Authority is designated by the Commission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the Commission.</w:t>
            </w:r>
          </w:p>
          <w:p w:rsidR="00450557" w:rsidRPr="0013745A" w:rsidRDefault="00450557" w:rsidP="00450557">
            <w:pPr>
              <w:rPr>
                <w:rFonts w:ascii="Times New Roman" w:hAnsi="Times New Roman" w:cs="Times New Roman"/>
                <w:sz w:val="24"/>
                <w:szCs w:val="24"/>
              </w:rPr>
            </w:pP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340-246-0130</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Geographic Program (0130 through 0170)</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sz w:val="24"/>
                <w:szCs w:val="24"/>
              </w:rPr>
              <w:t>(1)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the Department.</w:t>
            </w:r>
          </w:p>
          <w:p w:rsidR="00515CB9" w:rsidRPr="0013745A" w:rsidRDefault="00450557" w:rsidP="00B430E6">
            <w:pPr>
              <w:rPr>
                <w:rFonts w:ascii="Times New Roman" w:hAnsi="Times New Roman" w:cs="Times New Roman"/>
                <w:sz w:val="24"/>
                <w:szCs w:val="24"/>
              </w:rPr>
            </w:pPr>
            <w:r w:rsidRPr="0013745A">
              <w:rPr>
                <w:rFonts w:ascii="Times New Roman" w:hAnsi="Times New Roman" w:cs="Times New Roman"/>
                <w:sz w:val="24"/>
                <w:szCs w:val="24"/>
              </w:rPr>
              <w:t>(2) Subject to the requirements in OAR 340-246-0130 through 0170, the Lane Regional Air Pollution Authority is designated by the Commission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tc>
        <w:tc>
          <w:tcPr>
            <w:tcW w:w="162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515CB9" w:rsidRPr="0013745A" w:rsidRDefault="00715F3E" w:rsidP="00B430E6">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248</w:t>
            </w:r>
          </w:p>
        </w:tc>
        <w:tc>
          <w:tcPr>
            <w:tcW w:w="225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color w:val="000000"/>
                <w:sz w:val="24"/>
                <w:szCs w:val="24"/>
              </w:rPr>
              <w:t>Asbestos Requirements</w:t>
            </w:r>
          </w:p>
        </w:tc>
        <w:tc>
          <w:tcPr>
            <w:tcW w:w="144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340-248-0005</w:t>
            </w:r>
          </w:p>
          <w:p w:rsidR="00450557" w:rsidRPr="0013745A" w:rsidRDefault="00450557" w:rsidP="00450557">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515CB9" w:rsidRPr="0013745A" w:rsidRDefault="00450557" w:rsidP="00B430E6">
            <w:pPr>
              <w:rPr>
                <w:rFonts w:ascii="Times New Roman" w:hAnsi="Times New Roman" w:cs="Times New Roman"/>
                <w:sz w:val="24"/>
                <w:szCs w:val="24"/>
              </w:rPr>
            </w:pPr>
            <w:r w:rsidRPr="0013745A">
              <w:rPr>
                <w:rFonts w:ascii="Times New Roman" w:hAnsi="Times New Roman" w:cs="Times New Roman"/>
                <w:sz w:val="24"/>
                <w:szCs w:val="24"/>
              </w:rPr>
              <w:t>OAR 340-248-0010 through 340-248-0290 applies to asbestos milling, manufacturing, fabricating, abatement, disposal, or any situation where a potential for exposure to asbestos fibers exists.</w:t>
            </w:r>
          </w:p>
        </w:tc>
        <w:tc>
          <w:tcPr>
            <w:tcW w:w="162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43</w:t>
            </w:r>
          </w:p>
        </w:tc>
        <w:tc>
          <w:tcPr>
            <w:tcW w:w="1710" w:type="dxa"/>
          </w:tcPr>
          <w:p w:rsidR="00515CB9" w:rsidRDefault="00515CB9" w:rsidP="008C037E">
            <w:pPr>
              <w:rPr>
                <w:rFonts w:ascii="Times New Roman" w:hAnsi="Times New Roman" w:cs="Times New Roman"/>
                <w:sz w:val="24"/>
                <w:szCs w:val="24"/>
              </w:rPr>
            </w:pPr>
            <w:r w:rsidRPr="0013745A">
              <w:rPr>
                <w:rFonts w:ascii="Times New Roman" w:hAnsi="Times New Roman" w:cs="Times New Roman"/>
                <w:sz w:val="24"/>
                <w:szCs w:val="24"/>
              </w:rPr>
              <w:t>Retain authority for asbestos contractor investigations</w:t>
            </w:r>
          </w:p>
          <w:p w:rsidR="00715F3E" w:rsidRDefault="00715F3E" w:rsidP="008C037E">
            <w:pPr>
              <w:rPr>
                <w:rFonts w:ascii="Times New Roman" w:hAnsi="Times New Roman" w:cs="Times New Roman"/>
                <w:sz w:val="24"/>
                <w:szCs w:val="24"/>
              </w:rPr>
            </w:pPr>
          </w:p>
          <w:p w:rsidR="00715F3E" w:rsidRPr="0013745A" w:rsidRDefault="00715F3E" w:rsidP="008C037E">
            <w:pPr>
              <w:rPr>
                <w:rFonts w:ascii="Times New Roman" w:hAnsi="Times New Roman" w:cs="Times New Roman"/>
                <w:sz w:val="24"/>
                <w:szCs w:val="24"/>
              </w:rPr>
            </w:pPr>
            <w:r>
              <w:rPr>
                <w:rFonts w:ascii="Times New Roman" w:hAnsi="Times New Roman" w:cs="Times New Roman"/>
                <w:sz w:val="24"/>
                <w:szCs w:val="24"/>
              </w:rPr>
              <w:t>No change</w:t>
            </w:r>
          </w:p>
        </w:tc>
      </w:tr>
      <w:tr w:rsidR="00515CB9" w:rsidRPr="0013745A" w:rsidTr="005A60EA">
        <w:tc>
          <w:tcPr>
            <w:tcW w:w="1098"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250</w:t>
            </w:r>
          </w:p>
        </w:tc>
        <w:tc>
          <w:tcPr>
            <w:tcW w:w="225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color w:val="000000"/>
                <w:sz w:val="24"/>
                <w:szCs w:val="24"/>
              </w:rPr>
              <w:t>General Conformity</w:t>
            </w:r>
          </w:p>
        </w:tc>
        <w:tc>
          <w:tcPr>
            <w:tcW w:w="144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515CB9" w:rsidRPr="0013745A" w:rsidRDefault="00515CB9" w:rsidP="00B81CB7">
            <w:pPr>
              <w:rPr>
                <w:rFonts w:ascii="Times New Roman" w:hAnsi="Times New Roman" w:cs="Times New Roman"/>
                <w:sz w:val="24"/>
                <w:szCs w:val="24"/>
              </w:rPr>
            </w:pPr>
            <w:r w:rsidRPr="0013745A">
              <w:rPr>
                <w:rFonts w:ascii="Times New Roman" w:hAnsi="Times New Roman" w:cs="Times New Roman"/>
                <w:b/>
                <w:bCs/>
                <w:sz w:val="24"/>
                <w:szCs w:val="24"/>
              </w:rPr>
              <w:t xml:space="preserve">340-250-0020 </w:t>
            </w:r>
          </w:p>
          <w:p w:rsidR="00515CB9" w:rsidRPr="0013745A" w:rsidRDefault="00515CB9" w:rsidP="00B81CB7">
            <w:pPr>
              <w:rPr>
                <w:rFonts w:ascii="Times New Roman" w:hAnsi="Times New Roman" w:cs="Times New Roman"/>
                <w:sz w:val="24"/>
                <w:szCs w:val="24"/>
              </w:rPr>
            </w:pPr>
            <w:r w:rsidRPr="0013745A">
              <w:rPr>
                <w:rFonts w:ascii="Times New Roman" w:hAnsi="Times New Roman" w:cs="Times New Roman"/>
                <w:b/>
                <w:bCs/>
                <w:sz w:val="24"/>
                <w:szCs w:val="24"/>
              </w:rPr>
              <w:t>Applicability</w:t>
            </w:r>
          </w:p>
          <w:p w:rsidR="00515CB9" w:rsidRPr="0013745A" w:rsidRDefault="00515CB9" w:rsidP="00B81CB7">
            <w:pPr>
              <w:rPr>
                <w:rFonts w:ascii="Times New Roman" w:hAnsi="Times New Roman" w:cs="Times New Roman"/>
                <w:sz w:val="24"/>
                <w:szCs w:val="24"/>
              </w:rPr>
            </w:pPr>
            <w:r w:rsidRPr="0013745A">
              <w:rPr>
                <w:rFonts w:ascii="Times New Roman" w:hAnsi="Times New Roman" w:cs="Times New Roman"/>
                <w:sz w:val="24"/>
                <w:szCs w:val="24"/>
              </w:rPr>
              <w:t xml:space="preserve">(1) Conformity determinations for federal actions in a nonattainment area or maintenance area related to transportation plans, programs, and projects developed, funded, or approved under title 23 U.S.C. or the Federal Transit Laws (49 U.S.C. Chapter </w:t>
            </w:r>
            <w:proofErr w:type="gramStart"/>
            <w:r w:rsidRPr="0013745A">
              <w:rPr>
                <w:rFonts w:ascii="Times New Roman" w:hAnsi="Times New Roman" w:cs="Times New Roman"/>
                <w:sz w:val="24"/>
                <w:szCs w:val="24"/>
              </w:rPr>
              <w:t>53 )</w:t>
            </w:r>
            <w:proofErr w:type="gramEnd"/>
            <w:r w:rsidRPr="0013745A">
              <w:rPr>
                <w:rFonts w:ascii="Times New Roman" w:hAnsi="Times New Roman" w:cs="Times New Roman"/>
                <w:sz w:val="24"/>
                <w:szCs w:val="24"/>
              </w:rPr>
              <w:t xml:space="preserve"> must meet the procedures and criteria for transportation conformity as set forth in OAR 340 division 252, in lieu of the procedures set forth in this division.</w:t>
            </w:r>
          </w:p>
        </w:tc>
        <w:tc>
          <w:tcPr>
            <w:tcW w:w="162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515CB9" w:rsidRPr="0013745A" w:rsidRDefault="00515CB9" w:rsidP="00B430E6">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515CB9" w:rsidRDefault="00715F3E" w:rsidP="00B430E6">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430E6">
            <w:pPr>
              <w:rPr>
                <w:rFonts w:ascii="Times New Roman" w:hAnsi="Times New Roman" w:cs="Times New Roman"/>
                <w:sz w:val="24"/>
                <w:szCs w:val="24"/>
              </w:rPr>
            </w:pPr>
          </w:p>
          <w:p w:rsidR="00715F3E" w:rsidRPr="0013745A" w:rsidRDefault="00715F3E" w:rsidP="00B430E6">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252</w:t>
            </w:r>
          </w:p>
        </w:tc>
        <w:tc>
          <w:tcPr>
            <w:tcW w:w="225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color w:val="000000"/>
                <w:sz w:val="24"/>
                <w:szCs w:val="24"/>
              </w:rPr>
              <w:t>Transportation Conformity</w:t>
            </w:r>
          </w:p>
        </w:tc>
        <w:tc>
          <w:tcPr>
            <w:tcW w:w="144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715F3E" w:rsidRPr="0013745A" w:rsidRDefault="00715F3E" w:rsidP="00450557">
            <w:pPr>
              <w:rPr>
                <w:rFonts w:ascii="Times New Roman" w:hAnsi="Times New Roman" w:cs="Times New Roman"/>
                <w:sz w:val="24"/>
                <w:szCs w:val="24"/>
              </w:rPr>
            </w:pPr>
            <w:r w:rsidRPr="0013745A">
              <w:rPr>
                <w:rFonts w:ascii="Times New Roman" w:hAnsi="Times New Roman" w:cs="Times New Roman"/>
                <w:b/>
                <w:bCs/>
                <w:sz w:val="24"/>
                <w:szCs w:val="24"/>
              </w:rPr>
              <w:t>340-252-0010</w:t>
            </w:r>
          </w:p>
          <w:p w:rsidR="00715F3E" w:rsidRPr="0013745A" w:rsidRDefault="00715F3E" w:rsidP="00450557">
            <w:pPr>
              <w:rPr>
                <w:rFonts w:ascii="Times New Roman" w:hAnsi="Times New Roman" w:cs="Times New Roman"/>
                <w:sz w:val="24"/>
                <w:szCs w:val="24"/>
              </w:rPr>
            </w:pPr>
            <w:r w:rsidRPr="0013745A">
              <w:rPr>
                <w:rFonts w:ascii="Times New Roman" w:hAnsi="Times New Roman" w:cs="Times New Roman"/>
                <w:b/>
                <w:bCs/>
                <w:sz w:val="24"/>
                <w:szCs w:val="24"/>
              </w:rPr>
              <w:t>Purpose</w:t>
            </w:r>
          </w:p>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 xml:space="preserve">The purpose of this division is to implement section 176(c) of the Clean Air Act, as amended [42 U.S.C. 7401 et seq.], and the related requirements of </w:t>
            </w:r>
            <w:r w:rsidRPr="0013745A">
              <w:rPr>
                <w:rFonts w:ascii="Times New Roman" w:hAnsi="Times New Roman" w:cs="Times New Roman"/>
                <w:b/>
                <w:bCs/>
                <w:sz w:val="24"/>
                <w:szCs w:val="24"/>
              </w:rPr>
              <w:t>23 U.S.C. 109(j)</w:t>
            </w:r>
            <w:r w:rsidRPr="0013745A">
              <w:rPr>
                <w:rFonts w:ascii="Times New Roman" w:hAnsi="Times New Roman" w:cs="Times New Roman"/>
                <w:sz w:val="24"/>
                <w:szCs w:val="24"/>
              </w:rPr>
              <w:t>, with respect to the conformity of transportation plans, programs, and projects which are developed, funded, or approved by the United States Department of Transportation (DOT), and by metropolitan planning organizations (MPOs) or other recipients of funds under Title 23 U.S.C. or the Federal Transit Laws (49 U.S.C. Chapter 53). This division sets forth policy, criteria, and procedures for demonstrating and assuring conformity of such activities to an applicable implementation plan developed pursuant to section 110 and Part D of the CAA.</w:t>
            </w:r>
          </w:p>
        </w:tc>
        <w:tc>
          <w:tcPr>
            <w:tcW w:w="162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Default="00715F3E" w:rsidP="00B81CB7">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81CB7">
            <w:pPr>
              <w:rPr>
                <w:rFonts w:ascii="Times New Roman" w:hAnsi="Times New Roman" w:cs="Times New Roman"/>
                <w:sz w:val="24"/>
                <w:szCs w:val="24"/>
              </w:rPr>
            </w:pPr>
          </w:p>
          <w:p w:rsidR="00715F3E" w:rsidRPr="0013745A" w:rsidRDefault="00715F3E" w:rsidP="00B81CB7">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253</w:t>
            </w:r>
          </w:p>
        </w:tc>
        <w:tc>
          <w:tcPr>
            <w:tcW w:w="225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color w:val="000000"/>
                <w:sz w:val="24"/>
                <w:szCs w:val="24"/>
              </w:rPr>
              <w:t>Oregon Clean Fuels Program</w:t>
            </w:r>
          </w:p>
        </w:tc>
        <w:tc>
          <w:tcPr>
            <w:tcW w:w="144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15F3E" w:rsidRPr="0013745A" w:rsidRDefault="00715F3E" w:rsidP="00450557">
            <w:pPr>
              <w:rPr>
                <w:rFonts w:ascii="Times New Roman" w:hAnsi="Times New Roman" w:cs="Times New Roman"/>
                <w:sz w:val="24"/>
                <w:szCs w:val="24"/>
              </w:rPr>
            </w:pPr>
            <w:r w:rsidRPr="0013745A">
              <w:rPr>
                <w:rFonts w:ascii="Times New Roman" w:hAnsi="Times New Roman" w:cs="Times New Roman"/>
                <w:b/>
                <w:bCs/>
                <w:sz w:val="24"/>
                <w:szCs w:val="24"/>
              </w:rPr>
              <w:t>340-253-0100</w:t>
            </w:r>
          </w:p>
          <w:p w:rsidR="00715F3E" w:rsidRPr="0013745A" w:rsidRDefault="00715F3E" w:rsidP="00450557">
            <w:pPr>
              <w:rPr>
                <w:rFonts w:ascii="Times New Roman" w:hAnsi="Times New Roman" w:cs="Times New Roman"/>
                <w:sz w:val="24"/>
                <w:szCs w:val="24"/>
              </w:rPr>
            </w:pPr>
            <w:r w:rsidRPr="0013745A">
              <w:rPr>
                <w:rFonts w:ascii="Times New Roman" w:hAnsi="Times New Roman" w:cs="Times New Roman"/>
                <w:b/>
                <w:bCs/>
                <w:sz w:val="24"/>
                <w:szCs w:val="24"/>
              </w:rPr>
              <w:t xml:space="preserve">Oregon Clean Fuels Program </w:t>
            </w:r>
          </w:p>
          <w:p w:rsidR="00715F3E" w:rsidRPr="0013745A" w:rsidRDefault="00715F3E" w:rsidP="00450557">
            <w:pPr>
              <w:rPr>
                <w:rFonts w:ascii="Times New Roman" w:hAnsi="Times New Roman" w:cs="Times New Roman"/>
                <w:sz w:val="24"/>
                <w:szCs w:val="24"/>
              </w:rPr>
            </w:pPr>
            <w:r w:rsidRPr="0013745A">
              <w:rPr>
                <w:rFonts w:ascii="Times New Roman" w:hAnsi="Times New Roman" w:cs="Times New Roman"/>
                <w:sz w:val="24"/>
                <w:szCs w:val="24"/>
              </w:rPr>
              <w:t xml:space="preserve">(1) Applicability. </w:t>
            </w:r>
          </w:p>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 xml:space="preserve">(a) All regulated parties under section (3) that import or produce in Oregon any regulated fuel, as defined under OAR 340-253-0200, are subject to this rule. </w:t>
            </w:r>
          </w:p>
        </w:tc>
        <w:tc>
          <w:tcPr>
            <w:tcW w:w="162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Clean fuels is a statewide program</w:t>
            </w:r>
          </w:p>
          <w:p w:rsidR="00715F3E" w:rsidRDefault="00715F3E" w:rsidP="00B430E6">
            <w:pPr>
              <w:rPr>
                <w:rFonts w:ascii="Times New Roman" w:hAnsi="Times New Roman" w:cs="Times New Roman"/>
                <w:sz w:val="24"/>
                <w:szCs w:val="24"/>
              </w:rPr>
            </w:pPr>
          </w:p>
          <w:p w:rsidR="00715F3E" w:rsidRPr="0013745A" w:rsidRDefault="00715F3E" w:rsidP="00B430E6">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254</w:t>
            </w:r>
          </w:p>
        </w:tc>
        <w:tc>
          <w:tcPr>
            <w:tcW w:w="225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color w:val="000000"/>
                <w:sz w:val="24"/>
                <w:szCs w:val="24"/>
              </w:rPr>
              <w:t>Rules For Indirect Sources</w:t>
            </w:r>
          </w:p>
        </w:tc>
        <w:tc>
          <w:tcPr>
            <w:tcW w:w="144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sz w:val="24"/>
                <w:szCs w:val="24"/>
              </w:rPr>
              <w:t xml:space="preserve">14-99, Renumbered from 340-020-0100 </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 xml:space="preserve">340-254-0020 </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Jurisdiction and Delegation</w:t>
            </w:r>
          </w:p>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 xml:space="preserve">The Commission finds that the complexity or magnitude of Indirect Sources requires statewide regulation and assumes or retains jurisdiction thereof. The Commission may, however, when any Regional Authority requests and provides evidence demonstrating its capability to carry out the provisions of these rules relating to Indirect Sources, authorize and confer jurisdiction upon such Regional Authority to perform all or any of such provisions within its boundary until such authority and jurisdiction shall be withdrawn for cause by the Commission. </w:t>
            </w:r>
          </w:p>
        </w:tc>
        <w:tc>
          <w:tcPr>
            <w:tcW w:w="162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20</w:t>
            </w:r>
          </w:p>
        </w:tc>
        <w:tc>
          <w:tcPr>
            <w:tcW w:w="1710" w:type="dxa"/>
          </w:tcPr>
          <w:p w:rsidR="00715F3E"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Indirect Sources</w:t>
            </w:r>
          </w:p>
          <w:p w:rsidR="00715F3E" w:rsidRDefault="00715F3E" w:rsidP="00B430E6">
            <w:pPr>
              <w:rPr>
                <w:rFonts w:ascii="Times New Roman" w:hAnsi="Times New Roman" w:cs="Times New Roman"/>
                <w:sz w:val="24"/>
                <w:szCs w:val="24"/>
              </w:rPr>
            </w:pPr>
          </w:p>
          <w:p w:rsidR="00715F3E" w:rsidRPr="0013745A" w:rsidRDefault="00715F3E" w:rsidP="00B430E6">
            <w:pPr>
              <w:rPr>
                <w:rFonts w:ascii="Times New Roman" w:hAnsi="Times New Roman" w:cs="Times New Roman"/>
                <w:sz w:val="24"/>
                <w:szCs w:val="24"/>
              </w:rPr>
            </w:pPr>
            <w:r>
              <w:rPr>
                <w:rFonts w:ascii="Times New Roman" w:hAnsi="Times New Roman" w:cs="Times New Roman"/>
                <w:sz w:val="24"/>
                <w:szCs w:val="24"/>
              </w:rPr>
              <w:t>Change later</w:t>
            </w:r>
          </w:p>
        </w:tc>
      </w:tr>
      <w:tr w:rsidR="00715F3E" w:rsidRPr="0013745A" w:rsidTr="005A60EA">
        <w:tc>
          <w:tcPr>
            <w:tcW w:w="1098"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256</w:t>
            </w:r>
          </w:p>
        </w:tc>
        <w:tc>
          <w:tcPr>
            <w:tcW w:w="225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color w:val="000000"/>
                <w:sz w:val="24"/>
                <w:szCs w:val="24"/>
              </w:rPr>
              <w:t>Motor Vehicles</w:t>
            </w:r>
          </w:p>
        </w:tc>
        <w:tc>
          <w:tcPr>
            <w:tcW w:w="144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NONE</w:t>
            </w:r>
          </w:p>
        </w:tc>
        <w:tc>
          <w:tcPr>
            <w:tcW w:w="162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715F3E" w:rsidRPr="0013745A" w:rsidRDefault="00715F3E" w:rsidP="00B430E6">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Default="00715F3E" w:rsidP="00B430E6">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430E6">
            <w:pPr>
              <w:rPr>
                <w:rFonts w:ascii="Times New Roman" w:hAnsi="Times New Roman" w:cs="Times New Roman"/>
                <w:sz w:val="24"/>
                <w:szCs w:val="24"/>
              </w:rPr>
            </w:pPr>
          </w:p>
          <w:p w:rsidR="00715F3E" w:rsidRPr="0013745A" w:rsidRDefault="00715F3E" w:rsidP="00B430E6">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257</w:t>
            </w:r>
          </w:p>
        </w:tc>
        <w:tc>
          <w:tcPr>
            <w:tcW w:w="225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color w:val="000000"/>
                <w:sz w:val="24"/>
                <w:szCs w:val="24"/>
              </w:rPr>
              <w:t>Oregon Low Emission Vehicles</w:t>
            </w:r>
          </w:p>
        </w:tc>
        <w:tc>
          <w:tcPr>
            <w:tcW w:w="144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340-257-0020</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Applicability &amp; Effective date</w:t>
            </w:r>
          </w:p>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 xml:space="preserve">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 </w:t>
            </w:r>
          </w:p>
        </w:tc>
        <w:tc>
          <w:tcPr>
            <w:tcW w:w="162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Default="00715F3E" w:rsidP="00B81CB7">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81CB7">
            <w:pPr>
              <w:rPr>
                <w:rFonts w:ascii="Times New Roman" w:hAnsi="Times New Roman" w:cs="Times New Roman"/>
                <w:sz w:val="24"/>
                <w:szCs w:val="24"/>
              </w:rPr>
            </w:pPr>
          </w:p>
          <w:p w:rsidR="00715F3E" w:rsidRPr="0013745A" w:rsidRDefault="00715F3E" w:rsidP="00B81CB7">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258</w:t>
            </w:r>
          </w:p>
        </w:tc>
        <w:tc>
          <w:tcPr>
            <w:tcW w:w="225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color w:val="000000"/>
                <w:sz w:val="24"/>
                <w:szCs w:val="24"/>
              </w:rPr>
              <w:t>Motor Vehicle Fuel Specifications</w:t>
            </w:r>
          </w:p>
        </w:tc>
        <w:tc>
          <w:tcPr>
            <w:tcW w:w="144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 xml:space="preserve">340-258-0110 </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Purpose and General Requirements</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sz w:val="24"/>
                <w:szCs w:val="24"/>
              </w:rPr>
              <w:t>(1) Pursuant to ORS 468A.420, OAR 340-258-0100 through 340-258-0310 apply to:</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sz w:val="24"/>
                <w:szCs w:val="24"/>
              </w:rPr>
              <w:t>(a) A person who refines, distributes, blends, supplies, sells, offers for sale, or otherwise markets gasoline for use in motor vehicles; and</w:t>
            </w:r>
          </w:p>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(b) Permitted control area responsible parties who own gasoline being imported or being sold at or from terminals who market gasoline.</w:t>
            </w:r>
          </w:p>
        </w:tc>
        <w:tc>
          <w:tcPr>
            <w:tcW w:w="162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Default="00715F3E" w:rsidP="00B81CB7">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81CB7">
            <w:pPr>
              <w:rPr>
                <w:rFonts w:ascii="Times New Roman" w:hAnsi="Times New Roman" w:cs="Times New Roman"/>
                <w:sz w:val="24"/>
                <w:szCs w:val="24"/>
              </w:rPr>
            </w:pPr>
          </w:p>
          <w:p w:rsidR="00715F3E" w:rsidRPr="0013745A" w:rsidRDefault="00715F3E" w:rsidP="00B81CB7">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259</w:t>
            </w:r>
          </w:p>
        </w:tc>
        <w:tc>
          <w:tcPr>
            <w:tcW w:w="225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color w:val="000000"/>
                <w:sz w:val="24"/>
                <w:szCs w:val="24"/>
              </w:rPr>
              <w:t>Clean Diesel Grant and Loan Rules</w:t>
            </w:r>
          </w:p>
        </w:tc>
        <w:tc>
          <w:tcPr>
            <w:tcW w:w="144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 xml:space="preserve">340-259-0010 </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 xml:space="preserve">Purpose and Scope </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sz w:val="24"/>
                <w:szCs w:val="24"/>
              </w:rPr>
              <w:t xml:space="preserve">(1) 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 The rules in this division do not apply to DEQ grants or loans using moneys received from the federal government for initiatives to reduce emissions from diesel engines. DEQ may exercise its discretion to issue such grants and awards as it deems appropriate, consistent with and subject to federal law.</w:t>
            </w:r>
          </w:p>
        </w:tc>
        <w:tc>
          <w:tcPr>
            <w:tcW w:w="162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Default="00715F3E" w:rsidP="00B81CB7">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81CB7">
            <w:pPr>
              <w:rPr>
                <w:rFonts w:ascii="Times New Roman" w:hAnsi="Times New Roman" w:cs="Times New Roman"/>
                <w:sz w:val="24"/>
                <w:szCs w:val="24"/>
              </w:rPr>
            </w:pPr>
          </w:p>
          <w:p w:rsidR="00715F3E" w:rsidRPr="0013745A" w:rsidRDefault="00715F3E" w:rsidP="00B81CB7">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260</w:t>
            </w:r>
          </w:p>
        </w:tc>
        <w:tc>
          <w:tcPr>
            <w:tcW w:w="225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color w:val="000000"/>
                <w:sz w:val="24"/>
                <w:szCs w:val="24"/>
              </w:rPr>
              <w:t>Refrigerant Recycling and Ozone-Depleting Substance Requirements</w:t>
            </w:r>
          </w:p>
        </w:tc>
        <w:tc>
          <w:tcPr>
            <w:tcW w:w="144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15F3E" w:rsidRPr="0013745A" w:rsidRDefault="00715F3E" w:rsidP="00B81CB7">
            <w:pPr>
              <w:rPr>
                <w:rFonts w:ascii="Times New Roman" w:hAnsi="Times New Roman" w:cs="Times New Roman"/>
                <w:sz w:val="24"/>
                <w:szCs w:val="24"/>
              </w:rPr>
            </w:pPr>
            <w:r w:rsidRPr="0013745A">
              <w:rPr>
                <w:rFonts w:ascii="Times New Roman" w:hAnsi="Times New Roman" w:cs="Times New Roman"/>
                <w:b/>
                <w:bCs/>
                <w:sz w:val="24"/>
                <w:szCs w:val="24"/>
              </w:rPr>
              <w:t xml:space="preserve">340-260-0010 </w:t>
            </w:r>
          </w:p>
          <w:p w:rsidR="00715F3E" w:rsidRPr="0013745A" w:rsidRDefault="00715F3E" w:rsidP="00B81CB7">
            <w:pPr>
              <w:rPr>
                <w:rFonts w:ascii="Times New Roman" w:hAnsi="Times New Roman" w:cs="Times New Roman"/>
                <w:sz w:val="24"/>
                <w:szCs w:val="24"/>
              </w:rPr>
            </w:pPr>
            <w:r w:rsidRPr="0013745A">
              <w:rPr>
                <w:rFonts w:ascii="Times New Roman" w:hAnsi="Times New Roman" w:cs="Times New Roman"/>
                <w:b/>
                <w:bCs/>
                <w:sz w:val="24"/>
                <w:szCs w:val="24"/>
              </w:rPr>
              <w:t>Purpose and Applicability</w:t>
            </w:r>
          </w:p>
          <w:p w:rsidR="00715F3E" w:rsidRPr="0013745A" w:rsidRDefault="00715F3E" w:rsidP="00B81CB7">
            <w:pPr>
              <w:rPr>
                <w:rFonts w:ascii="Times New Roman" w:hAnsi="Times New Roman" w:cs="Times New Roman"/>
                <w:sz w:val="24"/>
                <w:szCs w:val="24"/>
              </w:rPr>
            </w:pPr>
            <w:r w:rsidRPr="0013745A">
              <w:rPr>
                <w:rFonts w:ascii="Times New Roman" w:hAnsi="Times New Roman" w:cs="Times New Roman"/>
                <w:sz w:val="24"/>
                <w:szCs w:val="24"/>
              </w:rPr>
              <w:t xml:space="preserve">The purpose of OAR 340-260-0010 through 340-260-0030 is to reduce the use of stratospheric ozone depleting chemicals, to recycle those chemicals already in use, and to encourage the use of less dangerous chemicals. The Environmental Quality Commission having determined that equipment for the recovery and recycling of chlorofluorocarbons from automobile air conditioners is affordable and </w:t>
            </w:r>
            <w:proofErr w:type="gramStart"/>
            <w:r w:rsidRPr="0013745A">
              <w:rPr>
                <w:rFonts w:ascii="Times New Roman" w:hAnsi="Times New Roman" w:cs="Times New Roman"/>
                <w:sz w:val="24"/>
                <w:szCs w:val="24"/>
              </w:rPr>
              <w:t>available,</w:t>
            </w:r>
            <w:proofErr w:type="gramEnd"/>
            <w:r w:rsidRPr="0013745A">
              <w:rPr>
                <w:rFonts w:ascii="Times New Roman" w:hAnsi="Times New Roman" w:cs="Times New Roman"/>
                <w:sz w:val="24"/>
                <w:szCs w:val="24"/>
              </w:rPr>
              <w:t xml:space="preserve"> intends that 340-260-0010 through 340-260-0030 apply to persons handling automobile air conditioners.</w:t>
            </w:r>
          </w:p>
          <w:p w:rsidR="00715F3E" w:rsidRPr="0013745A" w:rsidRDefault="00715F3E" w:rsidP="00B81CB7">
            <w:pPr>
              <w:rPr>
                <w:rFonts w:ascii="Times New Roman" w:hAnsi="Times New Roman" w:cs="Times New Roman"/>
                <w:sz w:val="24"/>
                <w:szCs w:val="24"/>
              </w:rPr>
            </w:pPr>
          </w:p>
          <w:p w:rsidR="00715F3E" w:rsidRPr="0013745A" w:rsidRDefault="00715F3E" w:rsidP="00B81CB7">
            <w:pPr>
              <w:rPr>
                <w:rFonts w:ascii="Times New Roman" w:hAnsi="Times New Roman" w:cs="Times New Roman"/>
                <w:sz w:val="24"/>
                <w:szCs w:val="24"/>
              </w:rPr>
            </w:pPr>
            <w:r w:rsidRPr="0013745A">
              <w:rPr>
                <w:rFonts w:ascii="Times New Roman" w:hAnsi="Times New Roman" w:cs="Times New Roman"/>
                <w:b/>
                <w:bCs/>
                <w:sz w:val="24"/>
                <w:szCs w:val="24"/>
              </w:rPr>
              <w:t xml:space="preserve">340-260-0040 </w:t>
            </w:r>
          </w:p>
          <w:p w:rsidR="00715F3E" w:rsidRPr="0013745A" w:rsidRDefault="00715F3E" w:rsidP="00B81CB7">
            <w:pPr>
              <w:rPr>
                <w:rFonts w:ascii="Times New Roman" w:hAnsi="Times New Roman" w:cs="Times New Roman"/>
                <w:sz w:val="24"/>
                <w:szCs w:val="24"/>
              </w:rPr>
            </w:pPr>
            <w:r w:rsidRPr="0013745A">
              <w:rPr>
                <w:rFonts w:ascii="Times New Roman" w:hAnsi="Times New Roman" w:cs="Times New Roman"/>
                <w:b/>
                <w:bCs/>
                <w:sz w:val="24"/>
                <w:szCs w:val="24"/>
              </w:rPr>
              <w:t>Federal Regulations Adopted by Reference</w:t>
            </w:r>
          </w:p>
          <w:p w:rsidR="00715F3E" w:rsidRPr="0013745A" w:rsidRDefault="00715F3E" w:rsidP="00B81CB7">
            <w:pPr>
              <w:rPr>
                <w:rFonts w:ascii="Times New Roman" w:hAnsi="Times New Roman" w:cs="Times New Roman"/>
                <w:sz w:val="24"/>
                <w:szCs w:val="24"/>
              </w:rPr>
            </w:pPr>
            <w:r w:rsidRPr="0013745A">
              <w:rPr>
                <w:rFonts w:ascii="Times New Roman" w:hAnsi="Times New Roman" w:cs="Times New Roman"/>
                <w:sz w:val="24"/>
                <w:szCs w:val="24"/>
              </w:rPr>
              <w:t xml:space="preserve">(1) Except as provided in Section (2) of this rule, </w:t>
            </w:r>
            <w:r w:rsidRPr="0013745A">
              <w:rPr>
                <w:rFonts w:ascii="Times New Roman" w:hAnsi="Times New Roman" w:cs="Times New Roman"/>
                <w:b/>
                <w:bCs/>
                <w:sz w:val="24"/>
                <w:szCs w:val="24"/>
              </w:rPr>
              <w:t>40 CFR Part 82 (July 1, 1994)</w:t>
            </w:r>
            <w:r w:rsidRPr="0013745A">
              <w:rPr>
                <w:rFonts w:ascii="Times New Roman" w:hAnsi="Times New Roman" w:cs="Times New Roman"/>
                <w:sz w:val="24"/>
                <w:szCs w:val="24"/>
              </w:rPr>
              <w:t xml:space="preserve"> is by this reference adopted and incorporated herein for major sources only, for purposes of implementing a stratospheric ozone protection program that meets the requirements of title VI of the Clean Air Act. </w:t>
            </w:r>
          </w:p>
        </w:tc>
        <w:tc>
          <w:tcPr>
            <w:tcW w:w="162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Pr="0013745A" w:rsidRDefault="00715F3E" w:rsidP="00991998">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262</w:t>
            </w:r>
          </w:p>
        </w:tc>
        <w:tc>
          <w:tcPr>
            <w:tcW w:w="225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color w:val="000000"/>
                <w:sz w:val="24"/>
                <w:szCs w:val="24"/>
              </w:rPr>
              <w:t xml:space="preserve">Residential </w:t>
            </w:r>
            <w:proofErr w:type="spellStart"/>
            <w:r w:rsidRPr="0013745A">
              <w:rPr>
                <w:rFonts w:ascii="Times New Roman" w:hAnsi="Times New Roman" w:cs="Times New Roman"/>
                <w:color w:val="000000"/>
                <w:sz w:val="24"/>
                <w:szCs w:val="24"/>
              </w:rPr>
              <w:t>Woodheating</w:t>
            </w:r>
            <w:proofErr w:type="spellEnd"/>
          </w:p>
        </w:tc>
        <w:tc>
          <w:tcPr>
            <w:tcW w:w="144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Yes</w:t>
            </w:r>
          </w:p>
        </w:tc>
        <w:tc>
          <w:tcPr>
            <w:tcW w:w="5220" w:type="dxa"/>
          </w:tcPr>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 xml:space="preserve">340-262-0400 </w:t>
            </w:r>
          </w:p>
          <w:p w:rsidR="00715F3E" w:rsidRPr="0013745A" w:rsidRDefault="00715F3E" w:rsidP="00221F58">
            <w:pPr>
              <w:rPr>
                <w:rFonts w:ascii="Times New Roman" w:hAnsi="Times New Roman" w:cs="Times New Roman"/>
                <w:sz w:val="24"/>
                <w:szCs w:val="24"/>
              </w:rPr>
            </w:pPr>
            <w:r w:rsidRPr="0013745A">
              <w:rPr>
                <w:rFonts w:ascii="Times New Roman" w:hAnsi="Times New Roman" w:cs="Times New Roman"/>
                <w:b/>
                <w:bCs/>
                <w:sz w:val="24"/>
                <w:szCs w:val="24"/>
              </w:rPr>
              <w:t>Purpose and Applicability of Rules</w:t>
            </w:r>
            <w:r w:rsidRPr="0013745A">
              <w:rPr>
                <w:rFonts w:ascii="Times New Roman" w:hAnsi="Times New Roman" w:cs="Times New Roman"/>
                <w:sz w:val="24"/>
                <w:szCs w:val="24"/>
              </w:rPr>
              <w:t xml:space="preserve"> </w:t>
            </w:r>
          </w:p>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 xml:space="preserve">(3) Subject to the requirements in this Division and ORS 468A.100 through 468A.180, the Lane Regional Air Protection Agency is designated by the Environmental Quality Commission as the agency responsible for implementing this Division within its area of jurisdiction. The Regional Agency must implement the requirements and procedures contained in this Division unless the Regional Agency adopts superseding rules at least as restrictive as this Division. </w:t>
            </w:r>
          </w:p>
        </w:tc>
        <w:tc>
          <w:tcPr>
            <w:tcW w:w="162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Pr="0013745A" w:rsidRDefault="00715F3E" w:rsidP="00991998">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264</w:t>
            </w:r>
          </w:p>
        </w:tc>
        <w:tc>
          <w:tcPr>
            <w:tcW w:w="225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color w:val="000000"/>
                <w:sz w:val="24"/>
                <w:szCs w:val="24"/>
              </w:rPr>
              <w:t>Rules For Open Burning</w:t>
            </w:r>
          </w:p>
        </w:tc>
        <w:tc>
          <w:tcPr>
            <w:tcW w:w="144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15F3E" w:rsidRPr="0013745A" w:rsidRDefault="00715F3E" w:rsidP="00B81CB7">
            <w:pPr>
              <w:rPr>
                <w:rFonts w:ascii="Times New Roman" w:hAnsi="Times New Roman" w:cs="Times New Roman"/>
                <w:b/>
                <w:bCs/>
                <w:sz w:val="24"/>
                <w:szCs w:val="24"/>
              </w:rPr>
            </w:pPr>
            <w:r w:rsidRPr="0013745A">
              <w:rPr>
                <w:rFonts w:ascii="Times New Roman" w:hAnsi="Times New Roman" w:cs="Times New Roman"/>
                <w:b/>
                <w:bCs/>
                <w:sz w:val="24"/>
                <w:szCs w:val="24"/>
              </w:rPr>
              <w:t xml:space="preserve">340-264-0010 </w:t>
            </w:r>
          </w:p>
          <w:p w:rsidR="00715F3E" w:rsidRPr="0013745A" w:rsidRDefault="00715F3E" w:rsidP="00B81CB7">
            <w:pPr>
              <w:rPr>
                <w:rFonts w:ascii="Times New Roman" w:hAnsi="Times New Roman" w:cs="Times New Roman"/>
                <w:sz w:val="24"/>
                <w:szCs w:val="24"/>
              </w:rPr>
            </w:pPr>
            <w:r w:rsidRPr="0013745A">
              <w:rPr>
                <w:rFonts w:ascii="Times New Roman" w:hAnsi="Times New Roman" w:cs="Times New Roman"/>
                <w:b/>
                <w:bCs/>
                <w:sz w:val="24"/>
                <w:szCs w:val="24"/>
              </w:rPr>
              <w:t>How to Use These Open Burning Rules</w:t>
            </w:r>
          </w:p>
          <w:p w:rsidR="00715F3E" w:rsidRPr="0013745A" w:rsidRDefault="00715F3E" w:rsidP="00B81CB7">
            <w:pPr>
              <w:rPr>
                <w:rFonts w:ascii="Times New Roman" w:hAnsi="Times New Roman" w:cs="Times New Roman"/>
                <w:sz w:val="24"/>
                <w:szCs w:val="24"/>
              </w:rPr>
            </w:pPr>
            <w:r w:rsidRPr="0013745A">
              <w:rPr>
                <w:rFonts w:ascii="Times New Roman" w:hAnsi="Times New Roman" w:cs="Times New Roman"/>
                <w:sz w:val="24"/>
                <w:szCs w:val="24"/>
              </w:rPr>
              <w:t>(1)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340 division 266 and slash burning administered by the forest practices smoke management plan of the Oregon Department of Forestry, this division prescribes requirements for and prohibitions of open burning for every location in the state.</w:t>
            </w:r>
          </w:p>
        </w:tc>
        <w:tc>
          <w:tcPr>
            <w:tcW w:w="162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 (No)</w:t>
            </w:r>
          </w:p>
        </w:tc>
        <w:tc>
          <w:tcPr>
            <w:tcW w:w="126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47</w:t>
            </w:r>
          </w:p>
        </w:tc>
        <w:tc>
          <w:tcPr>
            <w:tcW w:w="1710" w:type="dxa"/>
          </w:tcPr>
          <w:p w:rsidR="00715F3E"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LRAPA Open Burning rules don’t reference “forced-air pit incineration”  -so okay</w:t>
            </w:r>
          </w:p>
          <w:p w:rsidR="00715F3E" w:rsidRDefault="00715F3E" w:rsidP="00991998">
            <w:pPr>
              <w:rPr>
                <w:rFonts w:ascii="Times New Roman" w:hAnsi="Times New Roman" w:cs="Times New Roman"/>
                <w:sz w:val="24"/>
                <w:szCs w:val="24"/>
              </w:rPr>
            </w:pPr>
          </w:p>
          <w:p w:rsidR="00715F3E" w:rsidRPr="0013745A" w:rsidRDefault="00715F3E" w:rsidP="00991998">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c>
          <w:tcPr>
            <w:tcW w:w="1098"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266</w:t>
            </w:r>
          </w:p>
        </w:tc>
        <w:tc>
          <w:tcPr>
            <w:tcW w:w="225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color w:val="000000"/>
                <w:sz w:val="24"/>
                <w:szCs w:val="24"/>
              </w:rPr>
              <w:t>Field Burning Rules</w:t>
            </w:r>
          </w:p>
        </w:tc>
        <w:tc>
          <w:tcPr>
            <w:tcW w:w="144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Yes (refers to Lane Co)</w:t>
            </w:r>
          </w:p>
        </w:tc>
        <w:tc>
          <w:tcPr>
            <w:tcW w:w="5220" w:type="dxa"/>
          </w:tcPr>
          <w:p w:rsidR="00715F3E" w:rsidRPr="0013745A" w:rsidRDefault="00715F3E" w:rsidP="006553BD">
            <w:pPr>
              <w:rPr>
                <w:rFonts w:ascii="Times New Roman" w:hAnsi="Times New Roman" w:cs="Times New Roman"/>
                <w:sz w:val="24"/>
                <w:szCs w:val="24"/>
              </w:rPr>
            </w:pPr>
            <w:r w:rsidRPr="0013745A">
              <w:rPr>
                <w:rFonts w:ascii="Times New Roman" w:hAnsi="Times New Roman" w:cs="Times New Roman"/>
                <w:b/>
                <w:bCs/>
                <w:sz w:val="24"/>
                <w:szCs w:val="24"/>
              </w:rPr>
              <w:t xml:space="preserve">340-266-0010 </w:t>
            </w:r>
          </w:p>
          <w:p w:rsidR="00715F3E" w:rsidRPr="0013745A" w:rsidRDefault="00715F3E" w:rsidP="006553BD">
            <w:pPr>
              <w:rPr>
                <w:rFonts w:ascii="Times New Roman" w:hAnsi="Times New Roman" w:cs="Times New Roman"/>
                <w:sz w:val="24"/>
                <w:szCs w:val="24"/>
              </w:rPr>
            </w:pPr>
            <w:r w:rsidRPr="0013745A">
              <w:rPr>
                <w:rFonts w:ascii="Times New Roman" w:hAnsi="Times New Roman" w:cs="Times New Roman"/>
                <w:b/>
                <w:bCs/>
                <w:sz w:val="24"/>
                <w:szCs w:val="24"/>
              </w:rPr>
              <w:t>Introduction</w:t>
            </w:r>
          </w:p>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 xml:space="preserve">(1) Except for the fee in OAR 340-266-0140, this Division applies to the open field burning, propane flaming, and stack burning of all perennial and annual grass seed and cereal grain crops, and associated residue within Multnomah, Washington, Clackamas, Marion, Polk, Yamhill, Linn, Benton and Lane Counties, herein referred to as the Willamette Valley. It also includes rules pertaining to fees for open field burning of perennial and annual grass seed crops in counties outside the Willamette Valley. Enforcement procedure and civil penalties for open field burning, propane flaming, and stack burning can be found in OAR chapter 603, division 077 and chapter 340, division 12. </w:t>
            </w:r>
          </w:p>
        </w:tc>
        <w:tc>
          <w:tcPr>
            <w:tcW w:w="162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Yes (No)</w:t>
            </w:r>
          </w:p>
        </w:tc>
        <w:tc>
          <w:tcPr>
            <w:tcW w:w="126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None</w:t>
            </w:r>
          </w:p>
        </w:tc>
        <w:tc>
          <w:tcPr>
            <w:tcW w:w="1710" w:type="dxa"/>
          </w:tcPr>
          <w:p w:rsidR="00715F3E" w:rsidRDefault="00715F3E" w:rsidP="00B81CB7">
            <w:pPr>
              <w:rPr>
                <w:rFonts w:ascii="Times New Roman" w:hAnsi="Times New Roman" w:cs="Times New Roman"/>
                <w:sz w:val="24"/>
                <w:szCs w:val="24"/>
              </w:rPr>
            </w:pPr>
            <w:r>
              <w:rPr>
                <w:rFonts w:ascii="Times New Roman" w:hAnsi="Times New Roman" w:cs="Times New Roman"/>
                <w:sz w:val="24"/>
                <w:szCs w:val="24"/>
              </w:rPr>
              <w:t>DEQ implements</w:t>
            </w:r>
          </w:p>
          <w:p w:rsidR="00715F3E" w:rsidRDefault="00715F3E" w:rsidP="00B81CB7">
            <w:pPr>
              <w:rPr>
                <w:rFonts w:ascii="Times New Roman" w:hAnsi="Times New Roman" w:cs="Times New Roman"/>
                <w:sz w:val="24"/>
                <w:szCs w:val="24"/>
              </w:rPr>
            </w:pPr>
          </w:p>
          <w:p w:rsidR="00715F3E" w:rsidRPr="0013745A" w:rsidRDefault="00715F3E" w:rsidP="00B81CB7">
            <w:pPr>
              <w:rPr>
                <w:rFonts w:ascii="Times New Roman" w:hAnsi="Times New Roman" w:cs="Times New Roman"/>
                <w:sz w:val="24"/>
                <w:szCs w:val="24"/>
              </w:rPr>
            </w:pPr>
            <w:r>
              <w:rPr>
                <w:rFonts w:ascii="Times New Roman" w:hAnsi="Times New Roman" w:cs="Times New Roman"/>
                <w:sz w:val="24"/>
                <w:szCs w:val="24"/>
              </w:rPr>
              <w:t>No change</w:t>
            </w:r>
          </w:p>
        </w:tc>
      </w:tr>
      <w:tr w:rsidR="00715F3E" w:rsidRPr="0013745A" w:rsidTr="005A60EA">
        <w:trPr>
          <w:trHeight w:val="1304"/>
        </w:trPr>
        <w:tc>
          <w:tcPr>
            <w:tcW w:w="1098"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268</w:t>
            </w:r>
          </w:p>
        </w:tc>
        <w:tc>
          <w:tcPr>
            <w:tcW w:w="225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color w:val="000000"/>
                <w:sz w:val="24"/>
                <w:szCs w:val="24"/>
              </w:rPr>
              <w:t>Emission Reduction Credits</w:t>
            </w:r>
          </w:p>
        </w:tc>
        <w:tc>
          <w:tcPr>
            <w:tcW w:w="144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w:t>
            </w:r>
          </w:p>
        </w:tc>
        <w:tc>
          <w:tcPr>
            <w:tcW w:w="5220" w:type="dxa"/>
          </w:tcPr>
          <w:p w:rsidR="00715F3E" w:rsidRPr="0013745A" w:rsidRDefault="00715F3E" w:rsidP="00221F58">
            <w:pPr>
              <w:rPr>
                <w:rFonts w:ascii="Times New Roman" w:hAnsi="Times New Roman" w:cs="Times New Roman"/>
                <w:bCs/>
                <w:sz w:val="24"/>
                <w:szCs w:val="24"/>
              </w:rPr>
            </w:pPr>
            <w:r w:rsidRPr="0013745A">
              <w:rPr>
                <w:rFonts w:ascii="Times New Roman" w:hAnsi="Times New Roman" w:cs="Times New Roman"/>
                <w:b/>
                <w:bCs/>
                <w:sz w:val="24"/>
                <w:szCs w:val="24"/>
              </w:rPr>
              <w:t>340-268-0010</w:t>
            </w:r>
          </w:p>
          <w:p w:rsidR="00715F3E" w:rsidRPr="0013745A" w:rsidRDefault="00715F3E" w:rsidP="00221F58">
            <w:pPr>
              <w:rPr>
                <w:rFonts w:ascii="Times New Roman" w:hAnsi="Times New Roman" w:cs="Times New Roman"/>
                <w:bCs/>
                <w:sz w:val="24"/>
                <w:szCs w:val="24"/>
              </w:rPr>
            </w:pPr>
            <w:r w:rsidRPr="0013745A">
              <w:rPr>
                <w:rFonts w:ascii="Times New Roman" w:hAnsi="Times New Roman" w:cs="Times New Roman"/>
                <w:b/>
                <w:bCs/>
                <w:sz w:val="24"/>
                <w:szCs w:val="24"/>
              </w:rPr>
              <w:t>Applicability</w:t>
            </w:r>
          </w:p>
          <w:p w:rsidR="00715F3E" w:rsidRPr="0013745A" w:rsidRDefault="00715F3E" w:rsidP="00B81CB7">
            <w:pPr>
              <w:rPr>
                <w:rFonts w:ascii="Times New Roman" w:hAnsi="Times New Roman" w:cs="Times New Roman"/>
                <w:bCs/>
                <w:sz w:val="24"/>
                <w:szCs w:val="24"/>
              </w:rPr>
            </w:pPr>
            <w:r w:rsidRPr="0013745A">
              <w:rPr>
                <w:rFonts w:ascii="Times New Roman" w:hAnsi="Times New Roman" w:cs="Times New Roman"/>
                <w:bCs/>
                <w:sz w:val="24"/>
                <w:szCs w:val="24"/>
              </w:rPr>
              <w:t xml:space="preserve">This division applies to any person who wishes to create or bank an emission reduction credit in the state. </w:t>
            </w:r>
          </w:p>
        </w:tc>
        <w:tc>
          <w:tcPr>
            <w:tcW w:w="162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No (Remove or modify:  ‘applies in all areas of the state’)</w:t>
            </w:r>
          </w:p>
        </w:tc>
        <w:tc>
          <w:tcPr>
            <w:tcW w:w="1260" w:type="dxa"/>
          </w:tcPr>
          <w:p w:rsidR="00715F3E" w:rsidRPr="0013745A" w:rsidRDefault="00715F3E" w:rsidP="00991998">
            <w:pPr>
              <w:rPr>
                <w:rFonts w:ascii="Times New Roman" w:hAnsi="Times New Roman" w:cs="Times New Roman"/>
                <w:sz w:val="24"/>
                <w:szCs w:val="24"/>
              </w:rPr>
            </w:pPr>
            <w:r w:rsidRPr="0013745A">
              <w:rPr>
                <w:rFonts w:ascii="Times New Roman" w:hAnsi="Times New Roman" w:cs="Times New Roman"/>
                <w:sz w:val="24"/>
                <w:szCs w:val="24"/>
              </w:rPr>
              <w:t>41</w:t>
            </w:r>
          </w:p>
        </w:tc>
        <w:tc>
          <w:tcPr>
            <w:tcW w:w="1710" w:type="dxa"/>
          </w:tcPr>
          <w:p w:rsidR="00715F3E" w:rsidRPr="0013745A" w:rsidRDefault="00715F3E" w:rsidP="00991998">
            <w:pPr>
              <w:rPr>
                <w:rFonts w:ascii="Times New Roman" w:hAnsi="Times New Roman" w:cs="Times New Roman"/>
                <w:sz w:val="24"/>
                <w:szCs w:val="24"/>
              </w:rPr>
            </w:pPr>
            <w:r>
              <w:rPr>
                <w:rFonts w:ascii="Times New Roman" w:hAnsi="Times New Roman" w:cs="Times New Roman"/>
                <w:sz w:val="24"/>
                <w:szCs w:val="24"/>
              </w:rPr>
              <w:t>Change</w:t>
            </w:r>
          </w:p>
        </w:tc>
      </w:tr>
    </w:tbl>
    <w:p w:rsidR="00F8332C" w:rsidRDefault="00F8332C"/>
    <w:sectPr w:rsidR="00F8332C" w:rsidSect="006A3396">
      <w:foot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0EA" w:rsidRDefault="005A60EA" w:rsidP="005A60EA">
      <w:pPr>
        <w:spacing w:after="0" w:line="240" w:lineRule="auto"/>
      </w:pPr>
      <w:r>
        <w:separator/>
      </w:r>
    </w:p>
  </w:endnote>
  <w:endnote w:type="continuationSeparator" w:id="0">
    <w:p w:rsidR="005A60EA" w:rsidRDefault="005A60EA" w:rsidP="005A6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0EA" w:rsidRDefault="005A60EA">
    <w:pPr>
      <w:pStyle w:val="Footer"/>
      <w:pBdr>
        <w:top w:val="thinThickSmallGap" w:sz="24" w:space="1" w:color="823B0B"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sidR="000229CF">
      <w:rPr>
        <w:rFonts w:asciiTheme="majorHAnsi" w:hAnsiTheme="majorHAnsi"/>
        <w:noProof/>
      </w:rPr>
      <w:t>5/8/2014 11:52 AM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fldSimple w:instr=" PAGE   \* MERGEFORMAT ">
      <w:r w:rsidR="00715F3E" w:rsidRPr="00715F3E">
        <w:rPr>
          <w:rFonts w:asciiTheme="majorHAnsi" w:hAnsiTheme="majorHAnsi"/>
          <w:noProof/>
        </w:rPr>
        <w:t>18</w:t>
      </w:r>
    </w:fldSimple>
  </w:p>
  <w:p w:rsidR="005A60EA" w:rsidRDefault="005A6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0EA" w:rsidRDefault="005A60EA" w:rsidP="005A60EA">
      <w:pPr>
        <w:spacing w:after="0" w:line="240" w:lineRule="auto"/>
      </w:pPr>
      <w:r>
        <w:separator/>
      </w:r>
    </w:p>
  </w:footnote>
  <w:footnote w:type="continuationSeparator" w:id="0">
    <w:p w:rsidR="005A60EA" w:rsidRDefault="005A60EA" w:rsidP="005A60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8332C"/>
    <w:rsid w:val="000229CF"/>
    <w:rsid w:val="00050C1C"/>
    <w:rsid w:val="0013745A"/>
    <w:rsid w:val="00221F58"/>
    <w:rsid w:val="00262C18"/>
    <w:rsid w:val="002C29AB"/>
    <w:rsid w:val="003A1429"/>
    <w:rsid w:val="00414CE5"/>
    <w:rsid w:val="00450557"/>
    <w:rsid w:val="00505BF0"/>
    <w:rsid w:val="00515CB9"/>
    <w:rsid w:val="005A60EA"/>
    <w:rsid w:val="006553BD"/>
    <w:rsid w:val="00694805"/>
    <w:rsid w:val="006A3396"/>
    <w:rsid w:val="006C3A93"/>
    <w:rsid w:val="00715F3E"/>
    <w:rsid w:val="0078594A"/>
    <w:rsid w:val="008C037E"/>
    <w:rsid w:val="00936B8B"/>
    <w:rsid w:val="00991998"/>
    <w:rsid w:val="00A54301"/>
    <w:rsid w:val="00A85603"/>
    <w:rsid w:val="00B3354D"/>
    <w:rsid w:val="00B430E6"/>
    <w:rsid w:val="00D47CE8"/>
    <w:rsid w:val="00D621BE"/>
    <w:rsid w:val="00DB07F6"/>
    <w:rsid w:val="00F83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0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33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A60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0EA"/>
  </w:style>
  <w:style w:type="paragraph" w:styleId="Footer">
    <w:name w:val="footer"/>
    <w:basedOn w:val="Normal"/>
    <w:link w:val="FooterChar"/>
    <w:uiPriority w:val="99"/>
    <w:unhideWhenUsed/>
    <w:rsid w:val="005A6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0EA"/>
  </w:style>
  <w:style w:type="paragraph" w:styleId="BalloonText">
    <w:name w:val="Balloon Text"/>
    <w:basedOn w:val="Normal"/>
    <w:link w:val="BalloonTextChar"/>
    <w:uiPriority w:val="99"/>
    <w:semiHidden/>
    <w:unhideWhenUsed/>
    <w:rsid w:val="005A6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0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50025">
      <w:bodyDiv w:val="1"/>
      <w:marLeft w:val="0"/>
      <w:marRight w:val="0"/>
      <w:marTop w:val="0"/>
      <w:marBottom w:val="0"/>
      <w:divBdr>
        <w:top w:val="none" w:sz="0" w:space="0" w:color="auto"/>
        <w:left w:val="none" w:sz="0" w:space="0" w:color="auto"/>
        <w:bottom w:val="none" w:sz="0" w:space="0" w:color="auto"/>
        <w:right w:val="none" w:sz="0" w:space="0" w:color="auto"/>
      </w:divBdr>
      <w:divsChild>
        <w:div w:id="1490320156">
          <w:marLeft w:val="0"/>
          <w:marRight w:val="0"/>
          <w:marTop w:val="0"/>
          <w:marBottom w:val="0"/>
          <w:divBdr>
            <w:top w:val="none" w:sz="0" w:space="0" w:color="auto"/>
            <w:left w:val="none" w:sz="0" w:space="0" w:color="auto"/>
            <w:bottom w:val="none" w:sz="0" w:space="0" w:color="auto"/>
            <w:right w:val="none" w:sz="0" w:space="0" w:color="auto"/>
          </w:divBdr>
          <w:divsChild>
            <w:div w:id="1267469348">
              <w:marLeft w:val="0"/>
              <w:marRight w:val="0"/>
              <w:marTop w:val="0"/>
              <w:marBottom w:val="0"/>
              <w:divBdr>
                <w:top w:val="none" w:sz="0" w:space="0" w:color="auto"/>
                <w:left w:val="none" w:sz="0" w:space="0" w:color="auto"/>
                <w:bottom w:val="none" w:sz="0" w:space="0" w:color="auto"/>
                <w:right w:val="none" w:sz="0" w:space="0" w:color="auto"/>
              </w:divBdr>
              <w:divsChild>
                <w:div w:id="12583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6837">
      <w:bodyDiv w:val="1"/>
      <w:marLeft w:val="0"/>
      <w:marRight w:val="0"/>
      <w:marTop w:val="0"/>
      <w:marBottom w:val="0"/>
      <w:divBdr>
        <w:top w:val="none" w:sz="0" w:space="0" w:color="auto"/>
        <w:left w:val="none" w:sz="0" w:space="0" w:color="auto"/>
        <w:bottom w:val="none" w:sz="0" w:space="0" w:color="auto"/>
        <w:right w:val="none" w:sz="0" w:space="0" w:color="auto"/>
      </w:divBdr>
      <w:divsChild>
        <w:div w:id="96024647">
          <w:marLeft w:val="0"/>
          <w:marRight w:val="0"/>
          <w:marTop w:val="0"/>
          <w:marBottom w:val="0"/>
          <w:divBdr>
            <w:top w:val="none" w:sz="0" w:space="0" w:color="auto"/>
            <w:left w:val="none" w:sz="0" w:space="0" w:color="auto"/>
            <w:bottom w:val="none" w:sz="0" w:space="0" w:color="auto"/>
            <w:right w:val="none" w:sz="0" w:space="0" w:color="auto"/>
          </w:divBdr>
          <w:divsChild>
            <w:div w:id="1266228990">
              <w:marLeft w:val="0"/>
              <w:marRight w:val="0"/>
              <w:marTop w:val="0"/>
              <w:marBottom w:val="0"/>
              <w:divBdr>
                <w:top w:val="none" w:sz="0" w:space="0" w:color="auto"/>
                <w:left w:val="none" w:sz="0" w:space="0" w:color="auto"/>
                <w:bottom w:val="none" w:sz="0" w:space="0" w:color="auto"/>
                <w:right w:val="none" w:sz="0" w:space="0" w:color="auto"/>
              </w:divBdr>
              <w:divsChild>
                <w:div w:id="12598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2543">
      <w:bodyDiv w:val="1"/>
      <w:marLeft w:val="0"/>
      <w:marRight w:val="0"/>
      <w:marTop w:val="0"/>
      <w:marBottom w:val="0"/>
      <w:divBdr>
        <w:top w:val="none" w:sz="0" w:space="0" w:color="auto"/>
        <w:left w:val="none" w:sz="0" w:space="0" w:color="auto"/>
        <w:bottom w:val="none" w:sz="0" w:space="0" w:color="auto"/>
        <w:right w:val="none" w:sz="0" w:space="0" w:color="auto"/>
      </w:divBdr>
      <w:divsChild>
        <w:div w:id="1246570532">
          <w:marLeft w:val="0"/>
          <w:marRight w:val="0"/>
          <w:marTop w:val="0"/>
          <w:marBottom w:val="0"/>
          <w:divBdr>
            <w:top w:val="none" w:sz="0" w:space="0" w:color="auto"/>
            <w:left w:val="none" w:sz="0" w:space="0" w:color="auto"/>
            <w:bottom w:val="none" w:sz="0" w:space="0" w:color="auto"/>
            <w:right w:val="none" w:sz="0" w:space="0" w:color="auto"/>
          </w:divBdr>
          <w:divsChild>
            <w:div w:id="38559249">
              <w:marLeft w:val="0"/>
              <w:marRight w:val="0"/>
              <w:marTop w:val="0"/>
              <w:marBottom w:val="0"/>
              <w:divBdr>
                <w:top w:val="none" w:sz="0" w:space="0" w:color="auto"/>
                <w:left w:val="none" w:sz="0" w:space="0" w:color="auto"/>
                <w:bottom w:val="none" w:sz="0" w:space="0" w:color="auto"/>
                <w:right w:val="none" w:sz="0" w:space="0" w:color="auto"/>
              </w:divBdr>
              <w:divsChild>
                <w:div w:id="1522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1086">
      <w:bodyDiv w:val="1"/>
      <w:marLeft w:val="0"/>
      <w:marRight w:val="0"/>
      <w:marTop w:val="0"/>
      <w:marBottom w:val="0"/>
      <w:divBdr>
        <w:top w:val="none" w:sz="0" w:space="0" w:color="auto"/>
        <w:left w:val="none" w:sz="0" w:space="0" w:color="auto"/>
        <w:bottom w:val="none" w:sz="0" w:space="0" w:color="auto"/>
        <w:right w:val="none" w:sz="0" w:space="0" w:color="auto"/>
      </w:divBdr>
      <w:divsChild>
        <w:div w:id="273177990">
          <w:marLeft w:val="0"/>
          <w:marRight w:val="0"/>
          <w:marTop w:val="0"/>
          <w:marBottom w:val="0"/>
          <w:divBdr>
            <w:top w:val="none" w:sz="0" w:space="0" w:color="auto"/>
            <w:left w:val="none" w:sz="0" w:space="0" w:color="auto"/>
            <w:bottom w:val="none" w:sz="0" w:space="0" w:color="auto"/>
            <w:right w:val="none" w:sz="0" w:space="0" w:color="auto"/>
          </w:divBdr>
          <w:divsChild>
            <w:div w:id="2123722200">
              <w:marLeft w:val="0"/>
              <w:marRight w:val="0"/>
              <w:marTop w:val="0"/>
              <w:marBottom w:val="0"/>
              <w:divBdr>
                <w:top w:val="none" w:sz="0" w:space="0" w:color="auto"/>
                <w:left w:val="none" w:sz="0" w:space="0" w:color="auto"/>
                <w:bottom w:val="none" w:sz="0" w:space="0" w:color="auto"/>
                <w:right w:val="none" w:sz="0" w:space="0" w:color="auto"/>
              </w:divBdr>
              <w:divsChild>
                <w:div w:id="179400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0001">
      <w:bodyDiv w:val="1"/>
      <w:marLeft w:val="0"/>
      <w:marRight w:val="0"/>
      <w:marTop w:val="0"/>
      <w:marBottom w:val="0"/>
      <w:divBdr>
        <w:top w:val="none" w:sz="0" w:space="0" w:color="auto"/>
        <w:left w:val="none" w:sz="0" w:space="0" w:color="auto"/>
        <w:bottom w:val="none" w:sz="0" w:space="0" w:color="auto"/>
        <w:right w:val="none" w:sz="0" w:space="0" w:color="auto"/>
      </w:divBdr>
      <w:divsChild>
        <w:div w:id="907110277">
          <w:marLeft w:val="0"/>
          <w:marRight w:val="0"/>
          <w:marTop w:val="0"/>
          <w:marBottom w:val="0"/>
          <w:divBdr>
            <w:top w:val="none" w:sz="0" w:space="0" w:color="auto"/>
            <w:left w:val="none" w:sz="0" w:space="0" w:color="auto"/>
            <w:bottom w:val="none" w:sz="0" w:space="0" w:color="auto"/>
            <w:right w:val="none" w:sz="0" w:space="0" w:color="auto"/>
          </w:divBdr>
          <w:divsChild>
            <w:div w:id="266274144">
              <w:marLeft w:val="0"/>
              <w:marRight w:val="0"/>
              <w:marTop w:val="0"/>
              <w:marBottom w:val="0"/>
              <w:divBdr>
                <w:top w:val="none" w:sz="0" w:space="0" w:color="auto"/>
                <w:left w:val="none" w:sz="0" w:space="0" w:color="auto"/>
                <w:bottom w:val="none" w:sz="0" w:space="0" w:color="auto"/>
                <w:right w:val="none" w:sz="0" w:space="0" w:color="auto"/>
              </w:divBdr>
              <w:divsChild>
                <w:div w:id="18278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801">
      <w:bodyDiv w:val="1"/>
      <w:marLeft w:val="0"/>
      <w:marRight w:val="0"/>
      <w:marTop w:val="0"/>
      <w:marBottom w:val="0"/>
      <w:divBdr>
        <w:top w:val="none" w:sz="0" w:space="0" w:color="auto"/>
        <w:left w:val="none" w:sz="0" w:space="0" w:color="auto"/>
        <w:bottom w:val="none" w:sz="0" w:space="0" w:color="auto"/>
        <w:right w:val="none" w:sz="0" w:space="0" w:color="auto"/>
      </w:divBdr>
      <w:divsChild>
        <w:div w:id="207451908">
          <w:marLeft w:val="0"/>
          <w:marRight w:val="0"/>
          <w:marTop w:val="0"/>
          <w:marBottom w:val="0"/>
          <w:divBdr>
            <w:top w:val="none" w:sz="0" w:space="0" w:color="auto"/>
            <w:left w:val="none" w:sz="0" w:space="0" w:color="auto"/>
            <w:bottom w:val="none" w:sz="0" w:space="0" w:color="auto"/>
            <w:right w:val="none" w:sz="0" w:space="0" w:color="auto"/>
          </w:divBdr>
          <w:divsChild>
            <w:div w:id="670838594">
              <w:marLeft w:val="0"/>
              <w:marRight w:val="0"/>
              <w:marTop w:val="0"/>
              <w:marBottom w:val="0"/>
              <w:divBdr>
                <w:top w:val="none" w:sz="0" w:space="0" w:color="auto"/>
                <w:left w:val="none" w:sz="0" w:space="0" w:color="auto"/>
                <w:bottom w:val="none" w:sz="0" w:space="0" w:color="auto"/>
                <w:right w:val="none" w:sz="0" w:space="0" w:color="auto"/>
              </w:divBdr>
              <w:divsChild>
                <w:div w:id="20248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4672">
      <w:bodyDiv w:val="1"/>
      <w:marLeft w:val="0"/>
      <w:marRight w:val="0"/>
      <w:marTop w:val="0"/>
      <w:marBottom w:val="0"/>
      <w:divBdr>
        <w:top w:val="none" w:sz="0" w:space="0" w:color="auto"/>
        <w:left w:val="none" w:sz="0" w:space="0" w:color="auto"/>
        <w:bottom w:val="none" w:sz="0" w:space="0" w:color="auto"/>
        <w:right w:val="none" w:sz="0" w:space="0" w:color="auto"/>
      </w:divBdr>
      <w:divsChild>
        <w:div w:id="1829900346">
          <w:marLeft w:val="0"/>
          <w:marRight w:val="0"/>
          <w:marTop w:val="0"/>
          <w:marBottom w:val="0"/>
          <w:divBdr>
            <w:top w:val="none" w:sz="0" w:space="0" w:color="auto"/>
            <w:left w:val="none" w:sz="0" w:space="0" w:color="auto"/>
            <w:bottom w:val="none" w:sz="0" w:space="0" w:color="auto"/>
            <w:right w:val="none" w:sz="0" w:space="0" w:color="auto"/>
          </w:divBdr>
          <w:divsChild>
            <w:div w:id="2060276738">
              <w:marLeft w:val="0"/>
              <w:marRight w:val="0"/>
              <w:marTop w:val="0"/>
              <w:marBottom w:val="0"/>
              <w:divBdr>
                <w:top w:val="none" w:sz="0" w:space="0" w:color="auto"/>
                <w:left w:val="none" w:sz="0" w:space="0" w:color="auto"/>
                <w:bottom w:val="none" w:sz="0" w:space="0" w:color="auto"/>
                <w:right w:val="none" w:sz="0" w:space="0" w:color="auto"/>
              </w:divBdr>
              <w:divsChild>
                <w:div w:id="2605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9132">
      <w:bodyDiv w:val="1"/>
      <w:marLeft w:val="0"/>
      <w:marRight w:val="0"/>
      <w:marTop w:val="0"/>
      <w:marBottom w:val="0"/>
      <w:divBdr>
        <w:top w:val="none" w:sz="0" w:space="0" w:color="auto"/>
        <w:left w:val="none" w:sz="0" w:space="0" w:color="auto"/>
        <w:bottom w:val="none" w:sz="0" w:space="0" w:color="auto"/>
        <w:right w:val="none" w:sz="0" w:space="0" w:color="auto"/>
      </w:divBdr>
      <w:divsChild>
        <w:div w:id="1297298059">
          <w:marLeft w:val="0"/>
          <w:marRight w:val="0"/>
          <w:marTop w:val="0"/>
          <w:marBottom w:val="0"/>
          <w:divBdr>
            <w:top w:val="none" w:sz="0" w:space="0" w:color="auto"/>
            <w:left w:val="none" w:sz="0" w:space="0" w:color="auto"/>
            <w:bottom w:val="none" w:sz="0" w:space="0" w:color="auto"/>
            <w:right w:val="none" w:sz="0" w:space="0" w:color="auto"/>
          </w:divBdr>
          <w:divsChild>
            <w:div w:id="243608708">
              <w:marLeft w:val="0"/>
              <w:marRight w:val="0"/>
              <w:marTop w:val="0"/>
              <w:marBottom w:val="0"/>
              <w:divBdr>
                <w:top w:val="none" w:sz="0" w:space="0" w:color="auto"/>
                <w:left w:val="none" w:sz="0" w:space="0" w:color="auto"/>
                <w:bottom w:val="none" w:sz="0" w:space="0" w:color="auto"/>
                <w:right w:val="none" w:sz="0" w:space="0" w:color="auto"/>
              </w:divBdr>
              <w:divsChild>
                <w:div w:id="19242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5959">
      <w:bodyDiv w:val="1"/>
      <w:marLeft w:val="0"/>
      <w:marRight w:val="0"/>
      <w:marTop w:val="0"/>
      <w:marBottom w:val="0"/>
      <w:divBdr>
        <w:top w:val="none" w:sz="0" w:space="0" w:color="auto"/>
        <w:left w:val="none" w:sz="0" w:space="0" w:color="auto"/>
        <w:bottom w:val="none" w:sz="0" w:space="0" w:color="auto"/>
        <w:right w:val="none" w:sz="0" w:space="0" w:color="auto"/>
      </w:divBdr>
      <w:divsChild>
        <w:div w:id="1575312864">
          <w:marLeft w:val="0"/>
          <w:marRight w:val="0"/>
          <w:marTop w:val="0"/>
          <w:marBottom w:val="0"/>
          <w:divBdr>
            <w:top w:val="none" w:sz="0" w:space="0" w:color="auto"/>
            <w:left w:val="none" w:sz="0" w:space="0" w:color="auto"/>
            <w:bottom w:val="none" w:sz="0" w:space="0" w:color="auto"/>
            <w:right w:val="none" w:sz="0" w:space="0" w:color="auto"/>
          </w:divBdr>
          <w:divsChild>
            <w:div w:id="862399927">
              <w:marLeft w:val="0"/>
              <w:marRight w:val="0"/>
              <w:marTop w:val="0"/>
              <w:marBottom w:val="0"/>
              <w:divBdr>
                <w:top w:val="none" w:sz="0" w:space="0" w:color="auto"/>
                <w:left w:val="none" w:sz="0" w:space="0" w:color="auto"/>
                <w:bottom w:val="none" w:sz="0" w:space="0" w:color="auto"/>
                <w:right w:val="none" w:sz="0" w:space="0" w:color="auto"/>
              </w:divBdr>
              <w:divsChild>
                <w:div w:id="14113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1093">
      <w:bodyDiv w:val="1"/>
      <w:marLeft w:val="0"/>
      <w:marRight w:val="0"/>
      <w:marTop w:val="0"/>
      <w:marBottom w:val="0"/>
      <w:divBdr>
        <w:top w:val="none" w:sz="0" w:space="0" w:color="auto"/>
        <w:left w:val="none" w:sz="0" w:space="0" w:color="auto"/>
        <w:bottom w:val="none" w:sz="0" w:space="0" w:color="auto"/>
        <w:right w:val="none" w:sz="0" w:space="0" w:color="auto"/>
      </w:divBdr>
      <w:divsChild>
        <w:div w:id="559560451">
          <w:marLeft w:val="0"/>
          <w:marRight w:val="0"/>
          <w:marTop w:val="0"/>
          <w:marBottom w:val="0"/>
          <w:divBdr>
            <w:top w:val="none" w:sz="0" w:space="0" w:color="auto"/>
            <w:left w:val="none" w:sz="0" w:space="0" w:color="auto"/>
            <w:bottom w:val="none" w:sz="0" w:space="0" w:color="auto"/>
            <w:right w:val="none" w:sz="0" w:space="0" w:color="auto"/>
          </w:divBdr>
          <w:divsChild>
            <w:div w:id="1933196216">
              <w:marLeft w:val="0"/>
              <w:marRight w:val="0"/>
              <w:marTop w:val="0"/>
              <w:marBottom w:val="0"/>
              <w:divBdr>
                <w:top w:val="none" w:sz="0" w:space="0" w:color="auto"/>
                <w:left w:val="none" w:sz="0" w:space="0" w:color="auto"/>
                <w:bottom w:val="none" w:sz="0" w:space="0" w:color="auto"/>
                <w:right w:val="none" w:sz="0" w:space="0" w:color="auto"/>
              </w:divBdr>
              <w:divsChild>
                <w:div w:id="13813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342">
      <w:bodyDiv w:val="1"/>
      <w:marLeft w:val="0"/>
      <w:marRight w:val="0"/>
      <w:marTop w:val="0"/>
      <w:marBottom w:val="0"/>
      <w:divBdr>
        <w:top w:val="none" w:sz="0" w:space="0" w:color="auto"/>
        <w:left w:val="none" w:sz="0" w:space="0" w:color="auto"/>
        <w:bottom w:val="none" w:sz="0" w:space="0" w:color="auto"/>
        <w:right w:val="none" w:sz="0" w:space="0" w:color="auto"/>
      </w:divBdr>
    </w:div>
    <w:div w:id="160704861">
      <w:bodyDiv w:val="1"/>
      <w:marLeft w:val="0"/>
      <w:marRight w:val="0"/>
      <w:marTop w:val="0"/>
      <w:marBottom w:val="0"/>
      <w:divBdr>
        <w:top w:val="none" w:sz="0" w:space="0" w:color="auto"/>
        <w:left w:val="none" w:sz="0" w:space="0" w:color="auto"/>
        <w:bottom w:val="none" w:sz="0" w:space="0" w:color="auto"/>
        <w:right w:val="none" w:sz="0" w:space="0" w:color="auto"/>
      </w:divBdr>
      <w:divsChild>
        <w:div w:id="886065271">
          <w:marLeft w:val="0"/>
          <w:marRight w:val="0"/>
          <w:marTop w:val="0"/>
          <w:marBottom w:val="0"/>
          <w:divBdr>
            <w:top w:val="none" w:sz="0" w:space="0" w:color="auto"/>
            <w:left w:val="none" w:sz="0" w:space="0" w:color="auto"/>
            <w:bottom w:val="none" w:sz="0" w:space="0" w:color="auto"/>
            <w:right w:val="none" w:sz="0" w:space="0" w:color="auto"/>
          </w:divBdr>
          <w:divsChild>
            <w:div w:id="1596132381">
              <w:marLeft w:val="0"/>
              <w:marRight w:val="0"/>
              <w:marTop w:val="0"/>
              <w:marBottom w:val="0"/>
              <w:divBdr>
                <w:top w:val="none" w:sz="0" w:space="0" w:color="auto"/>
                <w:left w:val="none" w:sz="0" w:space="0" w:color="auto"/>
                <w:bottom w:val="none" w:sz="0" w:space="0" w:color="auto"/>
                <w:right w:val="none" w:sz="0" w:space="0" w:color="auto"/>
              </w:divBdr>
              <w:divsChild>
                <w:div w:id="8854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2008">
      <w:bodyDiv w:val="1"/>
      <w:marLeft w:val="0"/>
      <w:marRight w:val="0"/>
      <w:marTop w:val="0"/>
      <w:marBottom w:val="0"/>
      <w:divBdr>
        <w:top w:val="none" w:sz="0" w:space="0" w:color="auto"/>
        <w:left w:val="none" w:sz="0" w:space="0" w:color="auto"/>
        <w:bottom w:val="none" w:sz="0" w:space="0" w:color="auto"/>
        <w:right w:val="none" w:sz="0" w:space="0" w:color="auto"/>
      </w:divBdr>
      <w:divsChild>
        <w:div w:id="1302884427">
          <w:marLeft w:val="0"/>
          <w:marRight w:val="0"/>
          <w:marTop w:val="0"/>
          <w:marBottom w:val="0"/>
          <w:divBdr>
            <w:top w:val="none" w:sz="0" w:space="0" w:color="auto"/>
            <w:left w:val="none" w:sz="0" w:space="0" w:color="auto"/>
            <w:bottom w:val="none" w:sz="0" w:space="0" w:color="auto"/>
            <w:right w:val="none" w:sz="0" w:space="0" w:color="auto"/>
          </w:divBdr>
          <w:divsChild>
            <w:div w:id="1038314585">
              <w:marLeft w:val="0"/>
              <w:marRight w:val="0"/>
              <w:marTop w:val="0"/>
              <w:marBottom w:val="0"/>
              <w:divBdr>
                <w:top w:val="none" w:sz="0" w:space="0" w:color="auto"/>
                <w:left w:val="none" w:sz="0" w:space="0" w:color="auto"/>
                <w:bottom w:val="none" w:sz="0" w:space="0" w:color="auto"/>
                <w:right w:val="none" w:sz="0" w:space="0" w:color="auto"/>
              </w:divBdr>
              <w:divsChild>
                <w:div w:id="2907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9587">
      <w:bodyDiv w:val="1"/>
      <w:marLeft w:val="0"/>
      <w:marRight w:val="0"/>
      <w:marTop w:val="0"/>
      <w:marBottom w:val="0"/>
      <w:divBdr>
        <w:top w:val="none" w:sz="0" w:space="0" w:color="auto"/>
        <w:left w:val="none" w:sz="0" w:space="0" w:color="auto"/>
        <w:bottom w:val="none" w:sz="0" w:space="0" w:color="auto"/>
        <w:right w:val="none" w:sz="0" w:space="0" w:color="auto"/>
      </w:divBdr>
      <w:divsChild>
        <w:div w:id="82921734">
          <w:marLeft w:val="0"/>
          <w:marRight w:val="0"/>
          <w:marTop w:val="0"/>
          <w:marBottom w:val="0"/>
          <w:divBdr>
            <w:top w:val="none" w:sz="0" w:space="0" w:color="auto"/>
            <w:left w:val="none" w:sz="0" w:space="0" w:color="auto"/>
            <w:bottom w:val="none" w:sz="0" w:space="0" w:color="auto"/>
            <w:right w:val="none" w:sz="0" w:space="0" w:color="auto"/>
          </w:divBdr>
          <w:divsChild>
            <w:div w:id="1180007112">
              <w:marLeft w:val="0"/>
              <w:marRight w:val="0"/>
              <w:marTop w:val="0"/>
              <w:marBottom w:val="0"/>
              <w:divBdr>
                <w:top w:val="none" w:sz="0" w:space="0" w:color="auto"/>
                <w:left w:val="none" w:sz="0" w:space="0" w:color="auto"/>
                <w:bottom w:val="none" w:sz="0" w:space="0" w:color="auto"/>
                <w:right w:val="none" w:sz="0" w:space="0" w:color="auto"/>
              </w:divBdr>
              <w:divsChild>
                <w:div w:id="4044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109">
      <w:bodyDiv w:val="1"/>
      <w:marLeft w:val="0"/>
      <w:marRight w:val="0"/>
      <w:marTop w:val="0"/>
      <w:marBottom w:val="0"/>
      <w:divBdr>
        <w:top w:val="none" w:sz="0" w:space="0" w:color="auto"/>
        <w:left w:val="none" w:sz="0" w:space="0" w:color="auto"/>
        <w:bottom w:val="none" w:sz="0" w:space="0" w:color="auto"/>
        <w:right w:val="none" w:sz="0" w:space="0" w:color="auto"/>
      </w:divBdr>
      <w:divsChild>
        <w:div w:id="1087505258">
          <w:marLeft w:val="0"/>
          <w:marRight w:val="0"/>
          <w:marTop w:val="0"/>
          <w:marBottom w:val="0"/>
          <w:divBdr>
            <w:top w:val="none" w:sz="0" w:space="0" w:color="auto"/>
            <w:left w:val="none" w:sz="0" w:space="0" w:color="auto"/>
            <w:bottom w:val="none" w:sz="0" w:space="0" w:color="auto"/>
            <w:right w:val="none" w:sz="0" w:space="0" w:color="auto"/>
          </w:divBdr>
          <w:divsChild>
            <w:div w:id="100532839">
              <w:marLeft w:val="0"/>
              <w:marRight w:val="0"/>
              <w:marTop w:val="0"/>
              <w:marBottom w:val="0"/>
              <w:divBdr>
                <w:top w:val="none" w:sz="0" w:space="0" w:color="auto"/>
                <w:left w:val="none" w:sz="0" w:space="0" w:color="auto"/>
                <w:bottom w:val="none" w:sz="0" w:space="0" w:color="auto"/>
                <w:right w:val="none" w:sz="0" w:space="0" w:color="auto"/>
              </w:divBdr>
              <w:divsChild>
                <w:div w:id="20991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0749">
      <w:bodyDiv w:val="1"/>
      <w:marLeft w:val="0"/>
      <w:marRight w:val="0"/>
      <w:marTop w:val="0"/>
      <w:marBottom w:val="0"/>
      <w:divBdr>
        <w:top w:val="none" w:sz="0" w:space="0" w:color="auto"/>
        <w:left w:val="none" w:sz="0" w:space="0" w:color="auto"/>
        <w:bottom w:val="none" w:sz="0" w:space="0" w:color="auto"/>
        <w:right w:val="none" w:sz="0" w:space="0" w:color="auto"/>
      </w:divBdr>
      <w:divsChild>
        <w:div w:id="658730926">
          <w:marLeft w:val="0"/>
          <w:marRight w:val="0"/>
          <w:marTop w:val="0"/>
          <w:marBottom w:val="0"/>
          <w:divBdr>
            <w:top w:val="none" w:sz="0" w:space="0" w:color="auto"/>
            <w:left w:val="none" w:sz="0" w:space="0" w:color="auto"/>
            <w:bottom w:val="none" w:sz="0" w:space="0" w:color="auto"/>
            <w:right w:val="none" w:sz="0" w:space="0" w:color="auto"/>
          </w:divBdr>
          <w:divsChild>
            <w:div w:id="710110660">
              <w:marLeft w:val="0"/>
              <w:marRight w:val="0"/>
              <w:marTop w:val="0"/>
              <w:marBottom w:val="0"/>
              <w:divBdr>
                <w:top w:val="none" w:sz="0" w:space="0" w:color="auto"/>
                <w:left w:val="none" w:sz="0" w:space="0" w:color="auto"/>
                <w:bottom w:val="none" w:sz="0" w:space="0" w:color="auto"/>
                <w:right w:val="none" w:sz="0" w:space="0" w:color="auto"/>
              </w:divBdr>
              <w:divsChild>
                <w:div w:id="455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4998">
      <w:bodyDiv w:val="1"/>
      <w:marLeft w:val="0"/>
      <w:marRight w:val="0"/>
      <w:marTop w:val="0"/>
      <w:marBottom w:val="0"/>
      <w:divBdr>
        <w:top w:val="none" w:sz="0" w:space="0" w:color="auto"/>
        <w:left w:val="none" w:sz="0" w:space="0" w:color="auto"/>
        <w:bottom w:val="none" w:sz="0" w:space="0" w:color="auto"/>
        <w:right w:val="none" w:sz="0" w:space="0" w:color="auto"/>
      </w:divBdr>
      <w:divsChild>
        <w:div w:id="1647582594">
          <w:marLeft w:val="0"/>
          <w:marRight w:val="0"/>
          <w:marTop w:val="0"/>
          <w:marBottom w:val="0"/>
          <w:divBdr>
            <w:top w:val="none" w:sz="0" w:space="0" w:color="auto"/>
            <w:left w:val="none" w:sz="0" w:space="0" w:color="auto"/>
            <w:bottom w:val="none" w:sz="0" w:space="0" w:color="auto"/>
            <w:right w:val="none" w:sz="0" w:space="0" w:color="auto"/>
          </w:divBdr>
          <w:divsChild>
            <w:div w:id="487937306">
              <w:marLeft w:val="0"/>
              <w:marRight w:val="0"/>
              <w:marTop w:val="0"/>
              <w:marBottom w:val="0"/>
              <w:divBdr>
                <w:top w:val="none" w:sz="0" w:space="0" w:color="auto"/>
                <w:left w:val="none" w:sz="0" w:space="0" w:color="auto"/>
                <w:bottom w:val="none" w:sz="0" w:space="0" w:color="auto"/>
                <w:right w:val="none" w:sz="0" w:space="0" w:color="auto"/>
              </w:divBdr>
              <w:divsChild>
                <w:div w:id="3706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00065">
      <w:bodyDiv w:val="1"/>
      <w:marLeft w:val="0"/>
      <w:marRight w:val="0"/>
      <w:marTop w:val="0"/>
      <w:marBottom w:val="0"/>
      <w:divBdr>
        <w:top w:val="none" w:sz="0" w:space="0" w:color="auto"/>
        <w:left w:val="none" w:sz="0" w:space="0" w:color="auto"/>
        <w:bottom w:val="none" w:sz="0" w:space="0" w:color="auto"/>
        <w:right w:val="none" w:sz="0" w:space="0" w:color="auto"/>
      </w:divBdr>
      <w:divsChild>
        <w:div w:id="1894459809">
          <w:marLeft w:val="0"/>
          <w:marRight w:val="0"/>
          <w:marTop w:val="0"/>
          <w:marBottom w:val="0"/>
          <w:divBdr>
            <w:top w:val="none" w:sz="0" w:space="0" w:color="auto"/>
            <w:left w:val="none" w:sz="0" w:space="0" w:color="auto"/>
            <w:bottom w:val="none" w:sz="0" w:space="0" w:color="auto"/>
            <w:right w:val="none" w:sz="0" w:space="0" w:color="auto"/>
          </w:divBdr>
          <w:divsChild>
            <w:div w:id="911961449">
              <w:marLeft w:val="0"/>
              <w:marRight w:val="0"/>
              <w:marTop w:val="0"/>
              <w:marBottom w:val="0"/>
              <w:divBdr>
                <w:top w:val="none" w:sz="0" w:space="0" w:color="auto"/>
                <w:left w:val="none" w:sz="0" w:space="0" w:color="auto"/>
                <w:bottom w:val="none" w:sz="0" w:space="0" w:color="auto"/>
                <w:right w:val="none" w:sz="0" w:space="0" w:color="auto"/>
              </w:divBdr>
              <w:divsChild>
                <w:div w:id="19828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7119">
      <w:bodyDiv w:val="1"/>
      <w:marLeft w:val="0"/>
      <w:marRight w:val="0"/>
      <w:marTop w:val="0"/>
      <w:marBottom w:val="0"/>
      <w:divBdr>
        <w:top w:val="none" w:sz="0" w:space="0" w:color="auto"/>
        <w:left w:val="none" w:sz="0" w:space="0" w:color="auto"/>
        <w:bottom w:val="none" w:sz="0" w:space="0" w:color="auto"/>
        <w:right w:val="none" w:sz="0" w:space="0" w:color="auto"/>
      </w:divBdr>
      <w:divsChild>
        <w:div w:id="427773357">
          <w:marLeft w:val="0"/>
          <w:marRight w:val="0"/>
          <w:marTop w:val="0"/>
          <w:marBottom w:val="0"/>
          <w:divBdr>
            <w:top w:val="none" w:sz="0" w:space="0" w:color="auto"/>
            <w:left w:val="none" w:sz="0" w:space="0" w:color="auto"/>
            <w:bottom w:val="none" w:sz="0" w:space="0" w:color="auto"/>
            <w:right w:val="none" w:sz="0" w:space="0" w:color="auto"/>
          </w:divBdr>
          <w:divsChild>
            <w:div w:id="398408472">
              <w:marLeft w:val="0"/>
              <w:marRight w:val="0"/>
              <w:marTop w:val="0"/>
              <w:marBottom w:val="0"/>
              <w:divBdr>
                <w:top w:val="none" w:sz="0" w:space="0" w:color="auto"/>
                <w:left w:val="none" w:sz="0" w:space="0" w:color="auto"/>
                <w:bottom w:val="none" w:sz="0" w:space="0" w:color="auto"/>
                <w:right w:val="none" w:sz="0" w:space="0" w:color="auto"/>
              </w:divBdr>
              <w:divsChild>
                <w:div w:id="19164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2490">
      <w:bodyDiv w:val="1"/>
      <w:marLeft w:val="0"/>
      <w:marRight w:val="0"/>
      <w:marTop w:val="0"/>
      <w:marBottom w:val="0"/>
      <w:divBdr>
        <w:top w:val="none" w:sz="0" w:space="0" w:color="auto"/>
        <w:left w:val="none" w:sz="0" w:space="0" w:color="auto"/>
        <w:bottom w:val="none" w:sz="0" w:space="0" w:color="auto"/>
        <w:right w:val="none" w:sz="0" w:space="0" w:color="auto"/>
      </w:divBdr>
      <w:divsChild>
        <w:div w:id="1133642406">
          <w:marLeft w:val="0"/>
          <w:marRight w:val="0"/>
          <w:marTop w:val="0"/>
          <w:marBottom w:val="0"/>
          <w:divBdr>
            <w:top w:val="none" w:sz="0" w:space="0" w:color="auto"/>
            <w:left w:val="none" w:sz="0" w:space="0" w:color="auto"/>
            <w:bottom w:val="none" w:sz="0" w:space="0" w:color="auto"/>
            <w:right w:val="none" w:sz="0" w:space="0" w:color="auto"/>
          </w:divBdr>
          <w:divsChild>
            <w:div w:id="615212861">
              <w:marLeft w:val="0"/>
              <w:marRight w:val="0"/>
              <w:marTop w:val="0"/>
              <w:marBottom w:val="0"/>
              <w:divBdr>
                <w:top w:val="none" w:sz="0" w:space="0" w:color="auto"/>
                <w:left w:val="none" w:sz="0" w:space="0" w:color="auto"/>
                <w:bottom w:val="none" w:sz="0" w:space="0" w:color="auto"/>
                <w:right w:val="none" w:sz="0" w:space="0" w:color="auto"/>
              </w:divBdr>
              <w:divsChild>
                <w:div w:id="18918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5076">
      <w:bodyDiv w:val="1"/>
      <w:marLeft w:val="0"/>
      <w:marRight w:val="0"/>
      <w:marTop w:val="0"/>
      <w:marBottom w:val="0"/>
      <w:divBdr>
        <w:top w:val="none" w:sz="0" w:space="0" w:color="auto"/>
        <w:left w:val="none" w:sz="0" w:space="0" w:color="auto"/>
        <w:bottom w:val="none" w:sz="0" w:space="0" w:color="auto"/>
        <w:right w:val="none" w:sz="0" w:space="0" w:color="auto"/>
      </w:divBdr>
      <w:divsChild>
        <w:div w:id="282882687">
          <w:marLeft w:val="0"/>
          <w:marRight w:val="0"/>
          <w:marTop w:val="0"/>
          <w:marBottom w:val="0"/>
          <w:divBdr>
            <w:top w:val="none" w:sz="0" w:space="0" w:color="auto"/>
            <w:left w:val="none" w:sz="0" w:space="0" w:color="auto"/>
            <w:bottom w:val="none" w:sz="0" w:space="0" w:color="auto"/>
            <w:right w:val="none" w:sz="0" w:space="0" w:color="auto"/>
          </w:divBdr>
          <w:divsChild>
            <w:div w:id="594099979">
              <w:marLeft w:val="0"/>
              <w:marRight w:val="0"/>
              <w:marTop w:val="0"/>
              <w:marBottom w:val="0"/>
              <w:divBdr>
                <w:top w:val="none" w:sz="0" w:space="0" w:color="auto"/>
                <w:left w:val="none" w:sz="0" w:space="0" w:color="auto"/>
                <w:bottom w:val="none" w:sz="0" w:space="0" w:color="auto"/>
                <w:right w:val="none" w:sz="0" w:space="0" w:color="auto"/>
              </w:divBdr>
              <w:divsChild>
                <w:div w:id="1010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5282">
      <w:bodyDiv w:val="1"/>
      <w:marLeft w:val="0"/>
      <w:marRight w:val="0"/>
      <w:marTop w:val="0"/>
      <w:marBottom w:val="0"/>
      <w:divBdr>
        <w:top w:val="none" w:sz="0" w:space="0" w:color="auto"/>
        <w:left w:val="none" w:sz="0" w:space="0" w:color="auto"/>
        <w:bottom w:val="none" w:sz="0" w:space="0" w:color="auto"/>
        <w:right w:val="none" w:sz="0" w:space="0" w:color="auto"/>
      </w:divBdr>
      <w:divsChild>
        <w:div w:id="705519269">
          <w:marLeft w:val="0"/>
          <w:marRight w:val="0"/>
          <w:marTop w:val="0"/>
          <w:marBottom w:val="0"/>
          <w:divBdr>
            <w:top w:val="none" w:sz="0" w:space="0" w:color="auto"/>
            <w:left w:val="none" w:sz="0" w:space="0" w:color="auto"/>
            <w:bottom w:val="none" w:sz="0" w:space="0" w:color="auto"/>
            <w:right w:val="none" w:sz="0" w:space="0" w:color="auto"/>
          </w:divBdr>
          <w:divsChild>
            <w:div w:id="21564948">
              <w:marLeft w:val="0"/>
              <w:marRight w:val="0"/>
              <w:marTop w:val="0"/>
              <w:marBottom w:val="0"/>
              <w:divBdr>
                <w:top w:val="none" w:sz="0" w:space="0" w:color="auto"/>
                <w:left w:val="none" w:sz="0" w:space="0" w:color="auto"/>
                <w:bottom w:val="none" w:sz="0" w:space="0" w:color="auto"/>
                <w:right w:val="none" w:sz="0" w:space="0" w:color="auto"/>
              </w:divBdr>
              <w:divsChild>
                <w:div w:id="14682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4571">
      <w:bodyDiv w:val="1"/>
      <w:marLeft w:val="0"/>
      <w:marRight w:val="0"/>
      <w:marTop w:val="0"/>
      <w:marBottom w:val="0"/>
      <w:divBdr>
        <w:top w:val="none" w:sz="0" w:space="0" w:color="auto"/>
        <w:left w:val="none" w:sz="0" w:space="0" w:color="auto"/>
        <w:bottom w:val="none" w:sz="0" w:space="0" w:color="auto"/>
        <w:right w:val="none" w:sz="0" w:space="0" w:color="auto"/>
      </w:divBdr>
      <w:divsChild>
        <w:div w:id="139345798">
          <w:marLeft w:val="0"/>
          <w:marRight w:val="0"/>
          <w:marTop w:val="0"/>
          <w:marBottom w:val="0"/>
          <w:divBdr>
            <w:top w:val="none" w:sz="0" w:space="0" w:color="auto"/>
            <w:left w:val="none" w:sz="0" w:space="0" w:color="auto"/>
            <w:bottom w:val="none" w:sz="0" w:space="0" w:color="auto"/>
            <w:right w:val="none" w:sz="0" w:space="0" w:color="auto"/>
          </w:divBdr>
          <w:divsChild>
            <w:div w:id="1928340539">
              <w:marLeft w:val="0"/>
              <w:marRight w:val="0"/>
              <w:marTop w:val="0"/>
              <w:marBottom w:val="0"/>
              <w:divBdr>
                <w:top w:val="none" w:sz="0" w:space="0" w:color="auto"/>
                <w:left w:val="none" w:sz="0" w:space="0" w:color="auto"/>
                <w:bottom w:val="none" w:sz="0" w:space="0" w:color="auto"/>
                <w:right w:val="none" w:sz="0" w:space="0" w:color="auto"/>
              </w:divBdr>
              <w:divsChild>
                <w:div w:id="346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2953">
      <w:bodyDiv w:val="1"/>
      <w:marLeft w:val="0"/>
      <w:marRight w:val="0"/>
      <w:marTop w:val="0"/>
      <w:marBottom w:val="0"/>
      <w:divBdr>
        <w:top w:val="none" w:sz="0" w:space="0" w:color="auto"/>
        <w:left w:val="none" w:sz="0" w:space="0" w:color="auto"/>
        <w:bottom w:val="none" w:sz="0" w:space="0" w:color="auto"/>
        <w:right w:val="none" w:sz="0" w:space="0" w:color="auto"/>
      </w:divBdr>
      <w:divsChild>
        <w:div w:id="724522941">
          <w:marLeft w:val="0"/>
          <w:marRight w:val="0"/>
          <w:marTop w:val="0"/>
          <w:marBottom w:val="0"/>
          <w:divBdr>
            <w:top w:val="none" w:sz="0" w:space="0" w:color="auto"/>
            <w:left w:val="none" w:sz="0" w:space="0" w:color="auto"/>
            <w:bottom w:val="none" w:sz="0" w:space="0" w:color="auto"/>
            <w:right w:val="none" w:sz="0" w:space="0" w:color="auto"/>
          </w:divBdr>
          <w:divsChild>
            <w:div w:id="462387106">
              <w:marLeft w:val="0"/>
              <w:marRight w:val="0"/>
              <w:marTop w:val="0"/>
              <w:marBottom w:val="0"/>
              <w:divBdr>
                <w:top w:val="none" w:sz="0" w:space="0" w:color="auto"/>
                <w:left w:val="none" w:sz="0" w:space="0" w:color="auto"/>
                <w:bottom w:val="none" w:sz="0" w:space="0" w:color="auto"/>
                <w:right w:val="none" w:sz="0" w:space="0" w:color="auto"/>
              </w:divBdr>
              <w:divsChild>
                <w:div w:id="9773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7709">
      <w:bodyDiv w:val="1"/>
      <w:marLeft w:val="0"/>
      <w:marRight w:val="0"/>
      <w:marTop w:val="0"/>
      <w:marBottom w:val="0"/>
      <w:divBdr>
        <w:top w:val="none" w:sz="0" w:space="0" w:color="auto"/>
        <w:left w:val="none" w:sz="0" w:space="0" w:color="auto"/>
        <w:bottom w:val="none" w:sz="0" w:space="0" w:color="auto"/>
        <w:right w:val="none" w:sz="0" w:space="0" w:color="auto"/>
      </w:divBdr>
      <w:divsChild>
        <w:div w:id="1390373252">
          <w:marLeft w:val="0"/>
          <w:marRight w:val="0"/>
          <w:marTop w:val="0"/>
          <w:marBottom w:val="0"/>
          <w:divBdr>
            <w:top w:val="none" w:sz="0" w:space="0" w:color="auto"/>
            <w:left w:val="none" w:sz="0" w:space="0" w:color="auto"/>
            <w:bottom w:val="none" w:sz="0" w:space="0" w:color="auto"/>
            <w:right w:val="none" w:sz="0" w:space="0" w:color="auto"/>
          </w:divBdr>
          <w:divsChild>
            <w:div w:id="1976328">
              <w:marLeft w:val="0"/>
              <w:marRight w:val="0"/>
              <w:marTop w:val="0"/>
              <w:marBottom w:val="0"/>
              <w:divBdr>
                <w:top w:val="none" w:sz="0" w:space="0" w:color="auto"/>
                <w:left w:val="none" w:sz="0" w:space="0" w:color="auto"/>
                <w:bottom w:val="none" w:sz="0" w:space="0" w:color="auto"/>
                <w:right w:val="none" w:sz="0" w:space="0" w:color="auto"/>
              </w:divBdr>
              <w:divsChild>
                <w:div w:id="20238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7875">
      <w:bodyDiv w:val="1"/>
      <w:marLeft w:val="0"/>
      <w:marRight w:val="0"/>
      <w:marTop w:val="0"/>
      <w:marBottom w:val="0"/>
      <w:divBdr>
        <w:top w:val="none" w:sz="0" w:space="0" w:color="auto"/>
        <w:left w:val="none" w:sz="0" w:space="0" w:color="auto"/>
        <w:bottom w:val="none" w:sz="0" w:space="0" w:color="auto"/>
        <w:right w:val="none" w:sz="0" w:space="0" w:color="auto"/>
      </w:divBdr>
      <w:divsChild>
        <w:div w:id="678116767">
          <w:marLeft w:val="0"/>
          <w:marRight w:val="0"/>
          <w:marTop w:val="0"/>
          <w:marBottom w:val="0"/>
          <w:divBdr>
            <w:top w:val="none" w:sz="0" w:space="0" w:color="auto"/>
            <w:left w:val="none" w:sz="0" w:space="0" w:color="auto"/>
            <w:bottom w:val="none" w:sz="0" w:space="0" w:color="auto"/>
            <w:right w:val="none" w:sz="0" w:space="0" w:color="auto"/>
          </w:divBdr>
          <w:divsChild>
            <w:div w:id="204829852">
              <w:marLeft w:val="0"/>
              <w:marRight w:val="0"/>
              <w:marTop w:val="0"/>
              <w:marBottom w:val="0"/>
              <w:divBdr>
                <w:top w:val="none" w:sz="0" w:space="0" w:color="auto"/>
                <w:left w:val="none" w:sz="0" w:space="0" w:color="auto"/>
                <w:bottom w:val="none" w:sz="0" w:space="0" w:color="auto"/>
                <w:right w:val="none" w:sz="0" w:space="0" w:color="auto"/>
              </w:divBdr>
              <w:divsChild>
                <w:div w:id="1523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6213">
      <w:bodyDiv w:val="1"/>
      <w:marLeft w:val="0"/>
      <w:marRight w:val="0"/>
      <w:marTop w:val="0"/>
      <w:marBottom w:val="0"/>
      <w:divBdr>
        <w:top w:val="none" w:sz="0" w:space="0" w:color="auto"/>
        <w:left w:val="none" w:sz="0" w:space="0" w:color="auto"/>
        <w:bottom w:val="none" w:sz="0" w:space="0" w:color="auto"/>
        <w:right w:val="none" w:sz="0" w:space="0" w:color="auto"/>
      </w:divBdr>
      <w:divsChild>
        <w:div w:id="221209567">
          <w:marLeft w:val="0"/>
          <w:marRight w:val="0"/>
          <w:marTop w:val="0"/>
          <w:marBottom w:val="0"/>
          <w:divBdr>
            <w:top w:val="none" w:sz="0" w:space="0" w:color="auto"/>
            <w:left w:val="none" w:sz="0" w:space="0" w:color="auto"/>
            <w:bottom w:val="none" w:sz="0" w:space="0" w:color="auto"/>
            <w:right w:val="none" w:sz="0" w:space="0" w:color="auto"/>
          </w:divBdr>
          <w:divsChild>
            <w:div w:id="820003231">
              <w:marLeft w:val="0"/>
              <w:marRight w:val="0"/>
              <w:marTop w:val="0"/>
              <w:marBottom w:val="0"/>
              <w:divBdr>
                <w:top w:val="none" w:sz="0" w:space="0" w:color="auto"/>
                <w:left w:val="none" w:sz="0" w:space="0" w:color="auto"/>
                <w:bottom w:val="none" w:sz="0" w:space="0" w:color="auto"/>
                <w:right w:val="none" w:sz="0" w:space="0" w:color="auto"/>
              </w:divBdr>
              <w:divsChild>
                <w:div w:id="5247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4548">
      <w:bodyDiv w:val="1"/>
      <w:marLeft w:val="0"/>
      <w:marRight w:val="0"/>
      <w:marTop w:val="0"/>
      <w:marBottom w:val="0"/>
      <w:divBdr>
        <w:top w:val="none" w:sz="0" w:space="0" w:color="auto"/>
        <w:left w:val="none" w:sz="0" w:space="0" w:color="auto"/>
        <w:bottom w:val="none" w:sz="0" w:space="0" w:color="auto"/>
        <w:right w:val="none" w:sz="0" w:space="0" w:color="auto"/>
      </w:divBdr>
      <w:divsChild>
        <w:div w:id="1097019553">
          <w:marLeft w:val="0"/>
          <w:marRight w:val="0"/>
          <w:marTop w:val="0"/>
          <w:marBottom w:val="0"/>
          <w:divBdr>
            <w:top w:val="none" w:sz="0" w:space="0" w:color="auto"/>
            <w:left w:val="none" w:sz="0" w:space="0" w:color="auto"/>
            <w:bottom w:val="none" w:sz="0" w:space="0" w:color="auto"/>
            <w:right w:val="none" w:sz="0" w:space="0" w:color="auto"/>
          </w:divBdr>
          <w:divsChild>
            <w:div w:id="974410386">
              <w:marLeft w:val="0"/>
              <w:marRight w:val="0"/>
              <w:marTop w:val="0"/>
              <w:marBottom w:val="0"/>
              <w:divBdr>
                <w:top w:val="none" w:sz="0" w:space="0" w:color="auto"/>
                <w:left w:val="none" w:sz="0" w:space="0" w:color="auto"/>
                <w:bottom w:val="none" w:sz="0" w:space="0" w:color="auto"/>
                <w:right w:val="none" w:sz="0" w:space="0" w:color="auto"/>
              </w:divBdr>
              <w:divsChild>
                <w:div w:id="12611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9416">
      <w:bodyDiv w:val="1"/>
      <w:marLeft w:val="0"/>
      <w:marRight w:val="0"/>
      <w:marTop w:val="0"/>
      <w:marBottom w:val="0"/>
      <w:divBdr>
        <w:top w:val="none" w:sz="0" w:space="0" w:color="auto"/>
        <w:left w:val="none" w:sz="0" w:space="0" w:color="auto"/>
        <w:bottom w:val="none" w:sz="0" w:space="0" w:color="auto"/>
        <w:right w:val="none" w:sz="0" w:space="0" w:color="auto"/>
      </w:divBdr>
      <w:divsChild>
        <w:div w:id="66004995">
          <w:marLeft w:val="0"/>
          <w:marRight w:val="0"/>
          <w:marTop w:val="0"/>
          <w:marBottom w:val="0"/>
          <w:divBdr>
            <w:top w:val="none" w:sz="0" w:space="0" w:color="auto"/>
            <w:left w:val="none" w:sz="0" w:space="0" w:color="auto"/>
            <w:bottom w:val="none" w:sz="0" w:space="0" w:color="auto"/>
            <w:right w:val="none" w:sz="0" w:space="0" w:color="auto"/>
          </w:divBdr>
          <w:divsChild>
            <w:div w:id="981616421">
              <w:marLeft w:val="0"/>
              <w:marRight w:val="0"/>
              <w:marTop w:val="0"/>
              <w:marBottom w:val="0"/>
              <w:divBdr>
                <w:top w:val="none" w:sz="0" w:space="0" w:color="auto"/>
                <w:left w:val="none" w:sz="0" w:space="0" w:color="auto"/>
                <w:bottom w:val="none" w:sz="0" w:space="0" w:color="auto"/>
                <w:right w:val="none" w:sz="0" w:space="0" w:color="auto"/>
              </w:divBdr>
              <w:divsChild>
                <w:div w:id="13717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2386">
      <w:bodyDiv w:val="1"/>
      <w:marLeft w:val="0"/>
      <w:marRight w:val="0"/>
      <w:marTop w:val="0"/>
      <w:marBottom w:val="0"/>
      <w:divBdr>
        <w:top w:val="none" w:sz="0" w:space="0" w:color="auto"/>
        <w:left w:val="none" w:sz="0" w:space="0" w:color="auto"/>
        <w:bottom w:val="none" w:sz="0" w:space="0" w:color="auto"/>
        <w:right w:val="none" w:sz="0" w:space="0" w:color="auto"/>
      </w:divBdr>
      <w:divsChild>
        <w:div w:id="2049990270">
          <w:marLeft w:val="0"/>
          <w:marRight w:val="0"/>
          <w:marTop w:val="0"/>
          <w:marBottom w:val="0"/>
          <w:divBdr>
            <w:top w:val="none" w:sz="0" w:space="0" w:color="auto"/>
            <w:left w:val="none" w:sz="0" w:space="0" w:color="auto"/>
            <w:bottom w:val="none" w:sz="0" w:space="0" w:color="auto"/>
            <w:right w:val="none" w:sz="0" w:space="0" w:color="auto"/>
          </w:divBdr>
          <w:divsChild>
            <w:div w:id="1724064560">
              <w:marLeft w:val="0"/>
              <w:marRight w:val="0"/>
              <w:marTop w:val="0"/>
              <w:marBottom w:val="0"/>
              <w:divBdr>
                <w:top w:val="none" w:sz="0" w:space="0" w:color="auto"/>
                <w:left w:val="none" w:sz="0" w:space="0" w:color="auto"/>
                <w:bottom w:val="none" w:sz="0" w:space="0" w:color="auto"/>
                <w:right w:val="none" w:sz="0" w:space="0" w:color="auto"/>
              </w:divBdr>
              <w:divsChild>
                <w:div w:id="3004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50130">
      <w:bodyDiv w:val="1"/>
      <w:marLeft w:val="0"/>
      <w:marRight w:val="0"/>
      <w:marTop w:val="0"/>
      <w:marBottom w:val="0"/>
      <w:divBdr>
        <w:top w:val="none" w:sz="0" w:space="0" w:color="auto"/>
        <w:left w:val="none" w:sz="0" w:space="0" w:color="auto"/>
        <w:bottom w:val="none" w:sz="0" w:space="0" w:color="auto"/>
        <w:right w:val="none" w:sz="0" w:space="0" w:color="auto"/>
      </w:divBdr>
      <w:divsChild>
        <w:div w:id="1545947359">
          <w:marLeft w:val="0"/>
          <w:marRight w:val="0"/>
          <w:marTop w:val="0"/>
          <w:marBottom w:val="0"/>
          <w:divBdr>
            <w:top w:val="none" w:sz="0" w:space="0" w:color="auto"/>
            <w:left w:val="none" w:sz="0" w:space="0" w:color="auto"/>
            <w:bottom w:val="none" w:sz="0" w:space="0" w:color="auto"/>
            <w:right w:val="none" w:sz="0" w:space="0" w:color="auto"/>
          </w:divBdr>
          <w:divsChild>
            <w:div w:id="1533685986">
              <w:marLeft w:val="0"/>
              <w:marRight w:val="0"/>
              <w:marTop w:val="0"/>
              <w:marBottom w:val="0"/>
              <w:divBdr>
                <w:top w:val="none" w:sz="0" w:space="0" w:color="auto"/>
                <w:left w:val="none" w:sz="0" w:space="0" w:color="auto"/>
                <w:bottom w:val="none" w:sz="0" w:space="0" w:color="auto"/>
                <w:right w:val="none" w:sz="0" w:space="0" w:color="auto"/>
              </w:divBdr>
              <w:divsChild>
                <w:div w:id="9725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01199">
      <w:bodyDiv w:val="1"/>
      <w:marLeft w:val="0"/>
      <w:marRight w:val="0"/>
      <w:marTop w:val="0"/>
      <w:marBottom w:val="0"/>
      <w:divBdr>
        <w:top w:val="none" w:sz="0" w:space="0" w:color="auto"/>
        <w:left w:val="none" w:sz="0" w:space="0" w:color="auto"/>
        <w:bottom w:val="none" w:sz="0" w:space="0" w:color="auto"/>
        <w:right w:val="none" w:sz="0" w:space="0" w:color="auto"/>
      </w:divBdr>
      <w:divsChild>
        <w:div w:id="422453691">
          <w:marLeft w:val="0"/>
          <w:marRight w:val="0"/>
          <w:marTop w:val="0"/>
          <w:marBottom w:val="0"/>
          <w:divBdr>
            <w:top w:val="none" w:sz="0" w:space="0" w:color="auto"/>
            <w:left w:val="none" w:sz="0" w:space="0" w:color="auto"/>
            <w:bottom w:val="none" w:sz="0" w:space="0" w:color="auto"/>
            <w:right w:val="none" w:sz="0" w:space="0" w:color="auto"/>
          </w:divBdr>
          <w:divsChild>
            <w:div w:id="340936096">
              <w:marLeft w:val="0"/>
              <w:marRight w:val="0"/>
              <w:marTop w:val="0"/>
              <w:marBottom w:val="0"/>
              <w:divBdr>
                <w:top w:val="none" w:sz="0" w:space="0" w:color="auto"/>
                <w:left w:val="none" w:sz="0" w:space="0" w:color="auto"/>
                <w:bottom w:val="none" w:sz="0" w:space="0" w:color="auto"/>
                <w:right w:val="none" w:sz="0" w:space="0" w:color="auto"/>
              </w:divBdr>
              <w:divsChild>
                <w:div w:id="14831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1345">
      <w:bodyDiv w:val="1"/>
      <w:marLeft w:val="0"/>
      <w:marRight w:val="0"/>
      <w:marTop w:val="0"/>
      <w:marBottom w:val="0"/>
      <w:divBdr>
        <w:top w:val="none" w:sz="0" w:space="0" w:color="auto"/>
        <w:left w:val="none" w:sz="0" w:space="0" w:color="auto"/>
        <w:bottom w:val="none" w:sz="0" w:space="0" w:color="auto"/>
        <w:right w:val="none" w:sz="0" w:space="0" w:color="auto"/>
      </w:divBdr>
      <w:divsChild>
        <w:div w:id="228854055">
          <w:marLeft w:val="0"/>
          <w:marRight w:val="0"/>
          <w:marTop w:val="0"/>
          <w:marBottom w:val="0"/>
          <w:divBdr>
            <w:top w:val="none" w:sz="0" w:space="0" w:color="auto"/>
            <w:left w:val="none" w:sz="0" w:space="0" w:color="auto"/>
            <w:bottom w:val="none" w:sz="0" w:space="0" w:color="auto"/>
            <w:right w:val="none" w:sz="0" w:space="0" w:color="auto"/>
          </w:divBdr>
          <w:divsChild>
            <w:div w:id="1807813343">
              <w:marLeft w:val="0"/>
              <w:marRight w:val="0"/>
              <w:marTop w:val="0"/>
              <w:marBottom w:val="0"/>
              <w:divBdr>
                <w:top w:val="none" w:sz="0" w:space="0" w:color="auto"/>
                <w:left w:val="none" w:sz="0" w:space="0" w:color="auto"/>
                <w:bottom w:val="none" w:sz="0" w:space="0" w:color="auto"/>
                <w:right w:val="none" w:sz="0" w:space="0" w:color="auto"/>
              </w:divBdr>
              <w:divsChild>
                <w:div w:id="2245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3251">
      <w:bodyDiv w:val="1"/>
      <w:marLeft w:val="0"/>
      <w:marRight w:val="0"/>
      <w:marTop w:val="0"/>
      <w:marBottom w:val="0"/>
      <w:divBdr>
        <w:top w:val="none" w:sz="0" w:space="0" w:color="auto"/>
        <w:left w:val="none" w:sz="0" w:space="0" w:color="auto"/>
        <w:bottom w:val="none" w:sz="0" w:space="0" w:color="auto"/>
        <w:right w:val="none" w:sz="0" w:space="0" w:color="auto"/>
      </w:divBdr>
      <w:divsChild>
        <w:div w:id="921795450">
          <w:marLeft w:val="0"/>
          <w:marRight w:val="0"/>
          <w:marTop w:val="0"/>
          <w:marBottom w:val="0"/>
          <w:divBdr>
            <w:top w:val="none" w:sz="0" w:space="0" w:color="auto"/>
            <w:left w:val="none" w:sz="0" w:space="0" w:color="auto"/>
            <w:bottom w:val="none" w:sz="0" w:space="0" w:color="auto"/>
            <w:right w:val="none" w:sz="0" w:space="0" w:color="auto"/>
          </w:divBdr>
          <w:divsChild>
            <w:div w:id="1706325749">
              <w:marLeft w:val="0"/>
              <w:marRight w:val="0"/>
              <w:marTop w:val="0"/>
              <w:marBottom w:val="0"/>
              <w:divBdr>
                <w:top w:val="none" w:sz="0" w:space="0" w:color="auto"/>
                <w:left w:val="none" w:sz="0" w:space="0" w:color="auto"/>
                <w:bottom w:val="none" w:sz="0" w:space="0" w:color="auto"/>
                <w:right w:val="none" w:sz="0" w:space="0" w:color="auto"/>
              </w:divBdr>
              <w:divsChild>
                <w:div w:id="4651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57197">
      <w:bodyDiv w:val="1"/>
      <w:marLeft w:val="0"/>
      <w:marRight w:val="0"/>
      <w:marTop w:val="0"/>
      <w:marBottom w:val="0"/>
      <w:divBdr>
        <w:top w:val="none" w:sz="0" w:space="0" w:color="auto"/>
        <w:left w:val="none" w:sz="0" w:space="0" w:color="auto"/>
        <w:bottom w:val="none" w:sz="0" w:space="0" w:color="auto"/>
        <w:right w:val="none" w:sz="0" w:space="0" w:color="auto"/>
      </w:divBdr>
      <w:divsChild>
        <w:div w:id="1207377926">
          <w:marLeft w:val="0"/>
          <w:marRight w:val="0"/>
          <w:marTop w:val="0"/>
          <w:marBottom w:val="0"/>
          <w:divBdr>
            <w:top w:val="none" w:sz="0" w:space="0" w:color="auto"/>
            <w:left w:val="none" w:sz="0" w:space="0" w:color="auto"/>
            <w:bottom w:val="none" w:sz="0" w:space="0" w:color="auto"/>
            <w:right w:val="none" w:sz="0" w:space="0" w:color="auto"/>
          </w:divBdr>
          <w:divsChild>
            <w:div w:id="1158233698">
              <w:marLeft w:val="0"/>
              <w:marRight w:val="0"/>
              <w:marTop w:val="0"/>
              <w:marBottom w:val="0"/>
              <w:divBdr>
                <w:top w:val="none" w:sz="0" w:space="0" w:color="auto"/>
                <w:left w:val="none" w:sz="0" w:space="0" w:color="auto"/>
                <w:bottom w:val="none" w:sz="0" w:space="0" w:color="auto"/>
                <w:right w:val="none" w:sz="0" w:space="0" w:color="auto"/>
              </w:divBdr>
              <w:divsChild>
                <w:div w:id="8844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95647">
      <w:bodyDiv w:val="1"/>
      <w:marLeft w:val="0"/>
      <w:marRight w:val="0"/>
      <w:marTop w:val="0"/>
      <w:marBottom w:val="0"/>
      <w:divBdr>
        <w:top w:val="none" w:sz="0" w:space="0" w:color="auto"/>
        <w:left w:val="none" w:sz="0" w:space="0" w:color="auto"/>
        <w:bottom w:val="none" w:sz="0" w:space="0" w:color="auto"/>
        <w:right w:val="none" w:sz="0" w:space="0" w:color="auto"/>
      </w:divBdr>
      <w:divsChild>
        <w:div w:id="1025406832">
          <w:marLeft w:val="0"/>
          <w:marRight w:val="0"/>
          <w:marTop w:val="0"/>
          <w:marBottom w:val="0"/>
          <w:divBdr>
            <w:top w:val="none" w:sz="0" w:space="0" w:color="auto"/>
            <w:left w:val="none" w:sz="0" w:space="0" w:color="auto"/>
            <w:bottom w:val="none" w:sz="0" w:space="0" w:color="auto"/>
            <w:right w:val="none" w:sz="0" w:space="0" w:color="auto"/>
          </w:divBdr>
          <w:divsChild>
            <w:div w:id="1001812718">
              <w:marLeft w:val="0"/>
              <w:marRight w:val="0"/>
              <w:marTop w:val="0"/>
              <w:marBottom w:val="0"/>
              <w:divBdr>
                <w:top w:val="none" w:sz="0" w:space="0" w:color="auto"/>
                <w:left w:val="none" w:sz="0" w:space="0" w:color="auto"/>
                <w:bottom w:val="none" w:sz="0" w:space="0" w:color="auto"/>
                <w:right w:val="none" w:sz="0" w:space="0" w:color="auto"/>
              </w:divBdr>
              <w:divsChild>
                <w:div w:id="8164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407">
      <w:bodyDiv w:val="1"/>
      <w:marLeft w:val="0"/>
      <w:marRight w:val="0"/>
      <w:marTop w:val="0"/>
      <w:marBottom w:val="0"/>
      <w:divBdr>
        <w:top w:val="none" w:sz="0" w:space="0" w:color="auto"/>
        <w:left w:val="none" w:sz="0" w:space="0" w:color="auto"/>
        <w:bottom w:val="none" w:sz="0" w:space="0" w:color="auto"/>
        <w:right w:val="none" w:sz="0" w:space="0" w:color="auto"/>
      </w:divBdr>
      <w:divsChild>
        <w:div w:id="1326787758">
          <w:marLeft w:val="0"/>
          <w:marRight w:val="0"/>
          <w:marTop w:val="0"/>
          <w:marBottom w:val="0"/>
          <w:divBdr>
            <w:top w:val="none" w:sz="0" w:space="0" w:color="auto"/>
            <w:left w:val="none" w:sz="0" w:space="0" w:color="auto"/>
            <w:bottom w:val="none" w:sz="0" w:space="0" w:color="auto"/>
            <w:right w:val="none" w:sz="0" w:space="0" w:color="auto"/>
          </w:divBdr>
          <w:divsChild>
            <w:div w:id="1309818549">
              <w:marLeft w:val="0"/>
              <w:marRight w:val="0"/>
              <w:marTop w:val="0"/>
              <w:marBottom w:val="0"/>
              <w:divBdr>
                <w:top w:val="none" w:sz="0" w:space="0" w:color="auto"/>
                <w:left w:val="none" w:sz="0" w:space="0" w:color="auto"/>
                <w:bottom w:val="none" w:sz="0" w:space="0" w:color="auto"/>
                <w:right w:val="none" w:sz="0" w:space="0" w:color="auto"/>
              </w:divBdr>
              <w:divsChild>
                <w:div w:id="7437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9554">
      <w:bodyDiv w:val="1"/>
      <w:marLeft w:val="0"/>
      <w:marRight w:val="0"/>
      <w:marTop w:val="0"/>
      <w:marBottom w:val="0"/>
      <w:divBdr>
        <w:top w:val="none" w:sz="0" w:space="0" w:color="auto"/>
        <w:left w:val="none" w:sz="0" w:space="0" w:color="auto"/>
        <w:bottom w:val="none" w:sz="0" w:space="0" w:color="auto"/>
        <w:right w:val="none" w:sz="0" w:space="0" w:color="auto"/>
      </w:divBdr>
      <w:divsChild>
        <w:div w:id="2140369796">
          <w:marLeft w:val="0"/>
          <w:marRight w:val="0"/>
          <w:marTop w:val="0"/>
          <w:marBottom w:val="0"/>
          <w:divBdr>
            <w:top w:val="none" w:sz="0" w:space="0" w:color="auto"/>
            <w:left w:val="none" w:sz="0" w:space="0" w:color="auto"/>
            <w:bottom w:val="none" w:sz="0" w:space="0" w:color="auto"/>
            <w:right w:val="none" w:sz="0" w:space="0" w:color="auto"/>
          </w:divBdr>
          <w:divsChild>
            <w:div w:id="514612511">
              <w:marLeft w:val="0"/>
              <w:marRight w:val="0"/>
              <w:marTop w:val="0"/>
              <w:marBottom w:val="0"/>
              <w:divBdr>
                <w:top w:val="none" w:sz="0" w:space="0" w:color="auto"/>
                <w:left w:val="none" w:sz="0" w:space="0" w:color="auto"/>
                <w:bottom w:val="none" w:sz="0" w:space="0" w:color="auto"/>
                <w:right w:val="none" w:sz="0" w:space="0" w:color="auto"/>
              </w:divBdr>
              <w:divsChild>
                <w:div w:id="10326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4362">
      <w:bodyDiv w:val="1"/>
      <w:marLeft w:val="0"/>
      <w:marRight w:val="0"/>
      <w:marTop w:val="0"/>
      <w:marBottom w:val="0"/>
      <w:divBdr>
        <w:top w:val="none" w:sz="0" w:space="0" w:color="auto"/>
        <w:left w:val="none" w:sz="0" w:space="0" w:color="auto"/>
        <w:bottom w:val="none" w:sz="0" w:space="0" w:color="auto"/>
        <w:right w:val="none" w:sz="0" w:space="0" w:color="auto"/>
      </w:divBdr>
      <w:divsChild>
        <w:div w:id="839198857">
          <w:marLeft w:val="0"/>
          <w:marRight w:val="0"/>
          <w:marTop w:val="0"/>
          <w:marBottom w:val="0"/>
          <w:divBdr>
            <w:top w:val="none" w:sz="0" w:space="0" w:color="auto"/>
            <w:left w:val="none" w:sz="0" w:space="0" w:color="auto"/>
            <w:bottom w:val="none" w:sz="0" w:space="0" w:color="auto"/>
            <w:right w:val="none" w:sz="0" w:space="0" w:color="auto"/>
          </w:divBdr>
          <w:divsChild>
            <w:div w:id="1198280821">
              <w:marLeft w:val="0"/>
              <w:marRight w:val="0"/>
              <w:marTop w:val="0"/>
              <w:marBottom w:val="0"/>
              <w:divBdr>
                <w:top w:val="none" w:sz="0" w:space="0" w:color="auto"/>
                <w:left w:val="none" w:sz="0" w:space="0" w:color="auto"/>
                <w:bottom w:val="none" w:sz="0" w:space="0" w:color="auto"/>
                <w:right w:val="none" w:sz="0" w:space="0" w:color="auto"/>
              </w:divBdr>
              <w:divsChild>
                <w:div w:id="11043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49693">
      <w:bodyDiv w:val="1"/>
      <w:marLeft w:val="0"/>
      <w:marRight w:val="0"/>
      <w:marTop w:val="0"/>
      <w:marBottom w:val="0"/>
      <w:divBdr>
        <w:top w:val="none" w:sz="0" w:space="0" w:color="auto"/>
        <w:left w:val="none" w:sz="0" w:space="0" w:color="auto"/>
        <w:bottom w:val="none" w:sz="0" w:space="0" w:color="auto"/>
        <w:right w:val="none" w:sz="0" w:space="0" w:color="auto"/>
      </w:divBdr>
      <w:divsChild>
        <w:div w:id="1669793373">
          <w:marLeft w:val="0"/>
          <w:marRight w:val="0"/>
          <w:marTop w:val="0"/>
          <w:marBottom w:val="0"/>
          <w:divBdr>
            <w:top w:val="none" w:sz="0" w:space="0" w:color="auto"/>
            <w:left w:val="none" w:sz="0" w:space="0" w:color="auto"/>
            <w:bottom w:val="none" w:sz="0" w:space="0" w:color="auto"/>
            <w:right w:val="none" w:sz="0" w:space="0" w:color="auto"/>
          </w:divBdr>
          <w:divsChild>
            <w:div w:id="532305205">
              <w:marLeft w:val="0"/>
              <w:marRight w:val="0"/>
              <w:marTop w:val="0"/>
              <w:marBottom w:val="0"/>
              <w:divBdr>
                <w:top w:val="none" w:sz="0" w:space="0" w:color="auto"/>
                <w:left w:val="none" w:sz="0" w:space="0" w:color="auto"/>
                <w:bottom w:val="none" w:sz="0" w:space="0" w:color="auto"/>
                <w:right w:val="none" w:sz="0" w:space="0" w:color="auto"/>
              </w:divBdr>
              <w:divsChild>
                <w:div w:id="17892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8096">
      <w:bodyDiv w:val="1"/>
      <w:marLeft w:val="0"/>
      <w:marRight w:val="0"/>
      <w:marTop w:val="0"/>
      <w:marBottom w:val="0"/>
      <w:divBdr>
        <w:top w:val="none" w:sz="0" w:space="0" w:color="auto"/>
        <w:left w:val="none" w:sz="0" w:space="0" w:color="auto"/>
        <w:bottom w:val="none" w:sz="0" w:space="0" w:color="auto"/>
        <w:right w:val="none" w:sz="0" w:space="0" w:color="auto"/>
      </w:divBdr>
      <w:divsChild>
        <w:div w:id="2071340710">
          <w:marLeft w:val="0"/>
          <w:marRight w:val="0"/>
          <w:marTop w:val="0"/>
          <w:marBottom w:val="0"/>
          <w:divBdr>
            <w:top w:val="none" w:sz="0" w:space="0" w:color="auto"/>
            <w:left w:val="none" w:sz="0" w:space="0" w:color="auto"/>
            <w:bottom w:val="none" w:sz="0" w:space="0" w:color="auto"/>
            <w:right w:val="none" w:sz="0" w:space="0" w:color="auto"/>
          </w:divBdr>
          <w:divsChild>
            <w:div w:id="1641770038">
              <w:marLeft w:val="0"/>
              <w:marRight w:val="0"/>
              <w:marTop w:val="0"/>
              <w:marBottom w:val="0"/>
              <w:divBdr>
                <w:top w:val="none" w:sz="0" w:space="0" w:color="auto"/>
                <w:left w:val="none" w:sz="0" w:space="0" w:color="auto"/>
                <w:bottom w:val="none" w:sz="0" w:space="0" w:color="auto"/>
                <w:right w:val="none" w:sz="0" w:space="0" w:color="auto"/>
              </w:divBdr>
              <w:divsChild>
                <w:div w:id="311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1809">
      <w:bodyDiv w:val="1"/>
      <w:marLeft w:val="0"/>
      <w:marRight w:val="0"/>
      <w:marTop w:val="0"/>
      <w:marBottom w:val="0"/>
      <w:divBdr>
        <w:top w:val="none" w:sz="0" w:space="0" w:color="auto"/>
        <w:left w:val="none" w:sz="0" w:space="0" w:color="auto"/>
        <w:bottom w:val="none" w:sz="0" w:space="0" w:color="auto"/>
        <w:right w:val="none" w:sz="0" w:space="0" w:color="auto"/>
      </w:divBdr>
      <w:divsChild>
        <w:div w:id="981887542">
          <w:marLeft w:val="0"/>
          <w:marRight w:val="0"/>
          <w:marTop w:val="0"/>
          <w:marBottom w:val="0"/>
          <w:divBdr>
            <w:top w:val="none" w:sz="0" w:space="0" w:color="auto"/>
            <w:left w:val="none" w:sz="0" w:space="0" w:color="auto"/>
            <w:bottom w:val="none" w:sz="0" w:space="0" w:color="auto"/>
            <w:right w:val="none" w:sz="0" w:space="0" w:color="auto"/>
          </w:divBdr>
          <w:divsChild>
            <w:div w:id="402484426">
              <w:marLeft w:val="0"/>
              <w:marRight w:val="0"/>
              <w:marTop w:val="0"/>
              <w:marBottom w:val="0"/>
              <w:divBdr>
                <w:top w:val="none" w:sz="0" w:space="0" w:color="auto"/>
                <w:left w:val="none" w:sz="0" w:space="0" w:color="auto"/>
                <w:bottom w:val="none" w:sz="0" w:space="0" w:color="auto"/>
                <w:right w:val="none" w:sz="0" w:space="0" w:color="auto"/>
              </w:divBdr>
              <w:divsChild>
                <w:div w:id="867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0340">
      <w:bodyDiv w:val="1"/>
      <w:marLeft w:val="0"/>
      <w:marRight w:val="0"/>
      <w:marTop w:val="0"/>
      <w:marBottom w:val="0"/>
      <w:divBdr>
        <w:top w:val="none" w:sz="0" w:space="0" w:color="auto"/>
        <w:left w:val="none" w:sz="0" w:space="0" w:color="auto"/>
        <w:bottom w:val="none" w:sz="0" w:space="0" w:color="auto"/>
        <w:right w:val="none" w:sz="0" w:space="0" w:color="auto"/>
      </w:divBdr>
      <w:divsChild>
        <w:div w:id="1681195980">
          <w:marLeft w:val="0"/>
          <w:marRight w:val="0"/>
          <w:marTop w:val="0"/>
          <w:marBottom w:val="0"/>
          <w:divBdr>
            <w:top w:val="none" w:sz="0" w:space="0" w:color="auto"/>
            <w:left w:val="none" w:sz="0" w:space="0" w:color="auto"/>
            <w:bottom w:val="none" w:sz="0" w:space="0" w:color="auto"/>
            <w:right w:val="none" w:sz="0" w:space="0" w:color="auto"/>
          </w:divBdr>
          <w:divsChild>
            <w:div w:id="46148954">
              <w:marLeft w:val="0"/>
              <w:marRight w:val="0"/>
              <w:marTop w:val="0"/>
              <w:marBottom w:val="0"/>
              <w:divBdr>
                <w:top w:val="none" w:sz="0" w:space="0" w:color="auto"/>
                <w:left w:val="none" w:sz="0" w:space="0" w:color="auto"/>
                <w:bottom w:val="none" w:sz="0" w:space="0" w:color="auto"/>
                <w:right w:val="none" w:sz="0" w:space="0" w:color="auto"/>
              </w:divBdr>
              <w:divsChild>
                <w:div w:id="4367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3749">
      <w:bodyDiv w:val="1"/>
      <w:marLeft w:val="0"/>
      <w:marRight w:val="0"/>
      <w:marTop w:val="0"/>
      <w:marBottom w:val="0"/>
      <w:divBdr>
        <w:top w:val="none" w:sz="0" w:space="0" w:color="auto"/>
        <w:left w:val="none" w:sz="0" w:space="0" w:color="auto"/>
        <w:bottom w:val="none" w:sz="0" w:space="0" w:color="auto"/>
        <w:right w:val="none" w:sz="0" w:space="0" w:color="auto"/>
      </w:divBdr>
      <w:divsChild>
        <w:div w:id="346370256">
          <w:marLeft w:val="0"/>
          <w:marRight w:val="0"/>
          <w:marTop w:val="0"/>
          <w:marBottom w:val="0"/>
          <w:divBdr>
            <w:top w:val="none" w:sz="0" w:space="0" w:color="auto"/>
            <w:left w:val="none" w:sz="0" w:space="0" w:color="auto"/>
            <w:bottom w:val="none" w:sz="0" w:space="0" w:color="auto"/>
            <w:right w:val="none" w:sz="0" w:space="0" w:color="auto"/>
          </w:divBdr>
          <w:divsChild>
            <w:div w:id="2113936199">
              <w:marLeft w:val="0"/>
              <w:marRight w:val="0"/>
              <w:marTop w:val="0"/>
              <w:marBottom w:val="0"/>
              <w:divBdr>
                <w:top w:val="none" w:sz="0" w:space="0" w:color="auto"/>
                <w:left w:val="none" w:sz="0" w:space="0" w:color="auto"/>
                <w:bottom w:val="none" w:sz="0" w:space="0" w:color="auto"/>
                <w:right w:val="none" w:sz="0" w:space="0" w:color="auto"/>
              </w:divBdr>
              <w:divsChild>
                <w:div w:id="4692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1146">
      <w:bodyDiv w:val="1"/>
      <w:marLeft w:val="0"/>
      <w:marRight w:val="0"/>
      <w:marTop w:val="0"/>
      <w:marBottom w:val="0"/>
      <w:divBdr>
        <w:top w:val="none" w:sz="0" w:space="0" w:color="auto"/>
        <w:left w:val="none" w:sz="0" w:space="0" w:color="auto"/>
        <w:bottom w:val="none" w:sz="0" w:space="0" w:color="auto"/>
        <w:right w:val="none" w:sz="0" w:space="0" w:color="auto"/>
      </w:divBdr>
      <w:divsChild>
        <w:div w:id="1069304368">
          <w:marLeft w:val="0"/>
          <w:marRight w:val="0"/>
          <w:marTop w:val="0"/>
          <w:marBottom w:val="0"/>
          <w:divBdr>
            <w:top w:val="none" w:sz="0" w:space="0" w:color="auto"/>
            <w:left w:val="none" w:sz="0" w:space="0" w:color="auto"/>
            <w:bottom w:val="none" w:sz="0" w:space="0" w:color="auto"/>
            <w:right w:val="none" w:sz="0" w:space="0" w:color="auto"/>
          </w:divBdr>
          <w:divsChild>
            <w:div w:id="1139611431">
              <w:marLeft w:val="0"/>
              <w:marRight w:val="0"/>
              <w:marTop w:val="0"/>
              <w:marBottom w:val="0"/>
              <w:divBdr>
                <w:top w:val="none" w:sz="0" w:space="0" w:color="auto"/>
                <w:left w:val="none" w:sz="0" w:space="0" w:color="auto"/>
                <w:bottom w:val="none" w:sz="0" w:space="0" w:color="auto"/>
                <w:right w:val="none" w:sz="0" w:space="0" w:color="auto"/>
              </w:divBdr>
              <w:divsChild>
                <w:div w:id="17740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072">
      <w:bodyDiv w:val="1"/>
      <w:marLeft w:val="0"/>
      <w:marRight w:val="0"/>
      <w:marTop w:val="0"/>
      <w:marBottom w:val="0"/>
      <w:divBdr>
        <w:top w:val="none" w:sz="0" w:space="0" w:color="auto"/>
        <w:left w:val="none" w:sz="0" w:space="0" w:color="auto"/>
        <w:bottom w:val="none" w:sz="0" w:space="0" w:color="auto"/>
        <w:right w:val="none" w:sz="0" w:space="0" w:color="auto"/>
      </w:divBdr>
      <w:divsChild>
        <w:div w:id="1505901146">
          <w:marLeft w:val="0"/>
          <w:marRight w:val="0"/>
          <w:marTop w:val="0"/>
          <w:marBottom w:val="0"/>
          <w:divBdr>
            <w:top w:val="none" w:sz="0" w:space="0" w:color="auto"/>
            <w:left w:val="none" w:sz="0" w:space="0" w:color="auto"/>
            <w:bottom w:val="none" w:sz="0" w:space="0" w:color="auto"/>
            <w:right w:val="none" w:sz="0" w:space="0" w:color="auto"/>
          </w:divBdr>
          <w:divsChild>
            <w:div w:id="1712729847">
              <w:marLeft w:val="0"/>
              <w:marRight w:val="0"/>
              <w:marTop w:val="0"/>
              <w:marBottom w:val="0"/>
              <w:divBdr>
                <w:top w:val="none" w:sz="0" w:space="0" w:color="auto"/>
                <w:left w:val="none" w:sz="0" w:space="0" w:color="auto"/>
                <w:bottom w:val="none" w:sz="0" w:space="0" w:color="auto"/>
                <w:right w:val="none" w:sz="0" w:space="0" w:color="auto"/>
              </w:divBdr>
              <w:divsChild>
                <w:div w:id="18373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3645">
      <w:bodyDiv w:val="1"/>
      <w:marLeft w:val="0"/>
      <w:marRight w:val="0"/>
      <w:marTop w:val="0"/>
      <w:marBottom w:val="0"/>
      <w:divBdr>
        <w:top w:val="none" w:sz="0" w:space="0" w:color="auto"/>
        <w:left w:val="none" w:sz="0" w:space="0" w:color="auto"/>
        <w:bottom w:val="none" w:sz="0" w:space="0" w:color="auto"/>
        <w:right w:val="none" w:sz="0" w:space="0" w:color="auto"/>
      </w:divBdr>
      <w:divsChild>
        <w:div w:id="1688872707">
          <w:marLeft w:val="0"/>
          <w:marRight w:val="0"/>
          <w:marTop w:val="0"/>
          <w:marBottom w:val="0"/>
          <w:divBdr>
            <w:top w:val="none" w:sz="0" w:space="0" w:color="auto"/>
            <w:left w:val="none" w:sz="0" w:space="0" w:color="auto"/>
            <w:bottom w:val="none" w:sz="0" w:space="0" w:color="auto"/>
            <w:right w:val="none" w:sz="0" w:space="0" w:color="auto"/>
          </w:divBdr>
          <w:divsChild>
            <w:div w:id="752698419">
              <w:marLeft w:val="0"/>
              <w:marRight w:val="0"/>
              <w:marTop w:val="0"/>
              <w:marBottom w:val="0"/>
              <w:divBdr>
                <w:top w:val="none" w:sz="0" w:space="0" w:color="auto"/>
                <w:left w:val="none" w:sz="0" w:space="0" w:color="auto"/>
                <w:bottom w:val="none" w:sz="0" w:space="0" w:color="auto"/>
                <w:right w:val="none" w:sz="0" w:space="0" w:color="auto"/>
              </w:divBdr>
              <w:divsChild>
                <w:div w:id="5545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6142">
      <w:bodyDiv w:val="1"/>
      <w:marLeft w:val="0"/>
      <w:marRight w:val="0"/>
      <w:marTop w:val="0"/>
      <w:marBottom w:val="0"/>
      <w:divBdr>
        <w:top w:val="none" w:sz="0" w:space="0" w:color="auto"/>
        <w:left w:val="none" w:sz="0" w:space="0" w:color="auto"/>
        <w:bottom w:val="none" w:sz="0" w:space="0" w:color="auto"/>
        <w:right w:val="none" w:sz="0" w:space="0" w:color="auto"/>
      </w:divBdr>
      <w:divsChild>
        <w:div w:id="316761554">
          <w:marLeft w:val="0"/>
          <w:marRight w:val="0"/>
          <w:marTop w:val="0"/>
          <w:marBottom w:val="0"/>
          <w:divBdr>
            <w:top w:val="none" w:sz="0" w:space="0" w:color="auto"/>
            <w:left w:val="none" w:sz="0" w:space="0" w:color="auto"/>
            <w:bottom w:val="none" w:sz="0" w:space="0" w:color="auto"/>
            <w:right w:val="none" w:sz="0" w:space="0" w:color="auto"/>
          </w:divBdr>
          <w:divsChild>
            <w:div w:id="1649818845">
              <w:marLeft w:val="0"/>
              <w:marRight w:val="0"/>
              <w:marTop w:val="0"/>
              <w:marBottom w:val="0"/>
              <w:divBdr>
                <w:top w:val="none" w:sz="0" w:space="0" w:color="auto"/>
                <w:left w:val="none" w:sz="0" w:space="0" w:color="auto"/>
                <w:bottom w:val="none" w:sz="0" w:space="0" w:color="auto"/>
                <w:right w:val="none" w:sz="0" w:space="0" w:color="auto"/>
              </w:divBdr>
              <w:divsChild>
                <w:div w:id="18107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0199">
      <w:bodyDiv w:val="1"/>
      <w:marLeft w:val="0"/>
      <w:marRight w:val="0"/>
      <w:marTop w:val="0"/>
      <w:marBottom w:val="0"/>
      <w:divBdr>
        <w:top w:val="none" w:sz="0" w:space="0" w:color="auto"/>
        <w:left w:val="none" w:sz="0" w:space="0" w:color="auto"/>
        <w:bottom w:val="none" w:sz="0" w:space="0" w:color="auto"/>
        <w:right w:val="none" w:sz="0" w:space="0" w:color="auto"/>
      </w:divBdr>
      <w:divsChild>
        <w:div w:id="852382884">
          <w:marLeft w:val="0"/>
          <w:marRight w:val="0"/>
          <w:marTop w:val="0"/>
          <w:marBottom w:val="0"/>
          <w:divBdr>
            <w:top w:val="none" w:sz="0" w:space="0" w:color="auto"/>
            <w:left w:val="none" w:sz="0" w:space="0" w:color="auto"/>
            <w:bottom w:val="none" w:sz="0" w:space="0" w:color="auto"/>
            <w:right w:val="none" w:sz="0" w:space="0" w:color="auto"/>
          </w:divBdr>
          <w:divsChild>
            <w:div w:id="568735729">
              <w:marLeft w:val="0"/>
              <w:marRight w:val="0"/>
              <w:marTop w:val="0"/>
              <w:marBottom w:val="0"/>
              <w:divBdr>
                <w:top w:val="none" w:sz="0" w:space="0" w:color="auto"/>
                <w:left w:val="none" w:sz="0" w:space="0" w:color="auto"/>
                <w:bottom w:val="none" w:sz="0" w:space="0" w:color="auto"/>
                <w:right w:val="none" w:sz="0" w:space="0" w:color="auto"/>
              </w:divBdr>
              <w:divsChild>
                <w:div w:id="9622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16671">
      <w:bodyDiv w:val="1"/>
      <w:marLeft w:val="0"/>
      <w:marRight w:val="0"/>
      <w:marTop w:val="0"/>
      <w:marBottom w:val="0"/>
      <w:divBdr>
        <w:top w:val="none" w:sz="0" w:space="0" w:color="auto"/>
        <w:left w:val="none" w:sz="0" w:space="0" w:color="auto"/>
        <w:bottom w:val="none" w:sz="0" w:space="0" w:color="auto"/>
        <w:right w:val="none" w:sz="0" w:space="0" w:color="auto"/>
      </w:divBdr>
      <w:divsChild>
        <w:div w:id="417674112">
          <w:marLeft w:val="0"/>
          <w:marRight w:val="0"/>
          <w:marTop w:val="0"/>
          <w:marBottom w:val="0"/>
          <w:divBdr>
            <w:top w:val="none" w:sz="0" w:space="0" w:color="auto"/>
            <w:left w:val="none" w:sz="0" w:space="0" w:color="auto"/>
            <w:bottom w:val="none" w:sz="0" w:space="0" w:color="auto"/>
            <w:right w:val="none" w:sz="0" w:space="0" w:color="auto"/>
          </w:divBdr>
          <w:divsChild>
            <w:div w:id="1324243101">
              <w:marLeft w:val="0"/>
              <w:marRight w:val="0"/>
              <w:marTop w:val="0"/>
              <w:marBottom w:val="0"/>
              <w:divBdr>
                <w:top w:val="none" w:sz="0" w:space="0" w:color="auto"/>
                <w:left w:val="none" w:sz="0" w:space="0" w:color="auto"/>
                <w:bottom w:val="none" w:sz="0" w:space="0" w:color="auto"/>
                <w:right w:val="none" w:sz="0" w:space="0" w:color="auto"/>
              </w:divBdr>
              <w:divsChild>
                <w:div w:id="8960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37365">
      <w:bodyDiv w:val="1"/>
      <w:marLeft w:val="0"/>
      <w:marRight w:val="0"/>
      <w:marTop w:val="0"/>
      <w:marBottom w:val="0"/>
      <w:divBdr>
        <w:top w:val="none" w:sz="0" w:space="0" w:color="auto"/>
        <w:left w:val="none" w:sz="0" w:space="0" w:color="auto"/>
        <w:bottom w:val="none" w:sz="0" w:space="0" w:color="auto"/>
        <w:right w:val="none" w:sz="0" w:space="0" w:color="auto"/>
      </w:divBdr>
    </w:div>
    <w:div w:id="1393776976">
      <w:bodyDiv w:val="1"/>
      <w:marLeft w:val="0"/>
      <w:marRight w:val="0"/>
      <w:marTop w:val="0"/>
      <w:marBottom w:val="0"/>
      <w:divBdr>
        <w:top w:val="none" w:sz="0" w:space="0" w:color="auto"/>
        <w:left w:val="none" w:sz="0" w:space="0" w:color="auto"/>
        <w:bottom w:val="none" w:sz="0" w:space="0" w:color="auto"/>
        <w:right w:val="none" w:sz="0" w:space="0" w:color="auto"/>
      </w:divBdr>
      <w:divsChild>
        <w:div w:id="1471240387">
          <w:marLeft w:val="0"/>
          <w:marRight w:val="0"/>
          <w:marTop w:val="0"/>
          <w:marBottom w:val="0"/>
          <w:divBdr>
            <w:top w:val="none" w:sz="0" w:space="0" w:color="auto"/>
            <w:left w:val="none" w:sz="0" w:space="0" w:color="auto"/>
            <w:bottom w:val="none" w:sz="0" w:space="0" w:color="auto"/>
            <w:right w:val="none" w:sz="0" w:space="0" w:color="auto"/>
          </w:divBdr>
          <w:divsChild>
            <w:div w:id="1645694437">
              <w:marLeft w:val="0"/>
              <w:marRight w:val="0"/>
              <w:marTop w:val="0"/>
              <w:marBottom w:val="0"/>
              <w:divBdr>
                <w:top w:val="none" w:sz="0" w:space="0" w:color="auto"/>
                <w:left w:val="none" w:sz="0" w:space="0" w:color="auto"/>
                <w:bottom w:val="none" w:sz="0" w:space="0" w:color="auto"/>
                <w:right w:val="none" w:sz="0" w:space="0" w:color="auto"/>
              </w:divBdr>
              <w:divsChild>
                <w:div w:id="93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0073">
      <w:bodyDiv w:val="1"/>
      <w:marLeft w:val="0"/>
      <w:marRight w:val="0"/>
      <w:marTop w:val="0"/>
      <w:marBottom w:val="0"/>
      <w:divBdr>
        <w:top w:val="none" w:sz="0" w:space="0" w:color="auto"/>
        <w:left w:val="none" w:sz="0" w:space="0" w:color="auto"/>
        <w:bottom w:val="none" w:sz="0" w:space="0" w:color="auto"/>
        <w:right w:val="none" w:sz="0" w:space="0" w:color="auto"/>
      </w:divBdr>
      <w:divsChild>
        <w:div w:id="546526937">
          <w:marLeft w:val="0"/>
          <w:marRight w:val="0"/>
          <w:marTop w:val="0"/>
          <w:marBottom w:val="0"/>
          <w:divBdr>
            <w:top w:val="none" w:sz="0" w:space="0" w:color="auto"/>
            <w:left w:val="none" w:sz="0" w:space="0" w:color="auto"/>
            <w:bottom w:val="none" w:sz="0" w:space="0" w:color="auto"/>
            <w:right w:val="none" w:sz="0" w:space="0" w:color="auto"/>
          </w:divBdr>
          <w:divsChild>
            <w:div w:id="2145463453">
              <w:marLeft w:val="0"/>
              <w:marRight w:val="0"/>
              <w:marTop w:val="0"/>
              <w:marBottom w:val="0"/>
              <w:divBdr>
                <w:top w:val="none" w:sz="0" w:space="0" w:color="auto"/>
                <w:left w:val="none" w:sz="0" w:space="0" w:color="auto"/>
                <w:bottom w:val="none" w:sz="0" w:space="0" w:color="auto"/>
                <w:right w:val="none" w:sz="0" w:space="0" w:color="auto"/>
              </w:divBdr>
              <w:divsChild>
                <w:div w:id="302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1021">
      <w:bodyDiv w:val="1"/>
      <w:marLeft w:val="0"/>
      <w:marRight w:val="0"/>
      <w:marTop w:val="0"/>
      <w:marBottom w:val="0"/>
      <w:divBdr>
        <w:top w:val="none" w:sz="0" w:space="0" w:color="auto"/>
        <w:left w:val="none" w:sz="0" w:space="0" w:color="auto"/>
        <w:bottom w:val="none" w:sz="0" w:space="0" w:color="auto"/>
        <w:right w:val="none" w:sz="0" w:space="0" w:color="auto"/>
      </w:divBdr>
      <w:divsChild>
        <w:div w:id="1580748607">
          <w:marLeft w:val="0"/>
          <w:marRight w:val="0"/>
          <w:marTop w:val="0"/>
          <w:marBottom w:val="0"/>
          <w:divBdr>
            <w:top w:val="none" w:sz="0" w:space="0" w:color="auto"/>
            <w:left w:val="none" w:sz="0" w:space="0" w:color="auto"/>
            <w:bottom w:val="none" w:sz="0" w:space="0" w:color="auto"/>
            <w:right w:val="none" w:sz="0" w:space="0" w:color="auto"/>
          </w:divBdr>
          <w:divsChild>
            <w:div w:id="1343706414">
              <w:marLeft w:val="0"/>
              <w:marRight w:val="0"/>
              <w:marTop w:val="0"/>
              <w:marBottom w:val="0"/>
              <w:divBdr>
                <w:top w:val="none" w:sz="0" w:space="0" w:color="auto"/>
                <w:left w:val="none" w:sz="0" w:space="0" w:color="auto"/>
                <w:bottom w:val="none" w:sz="0" w:space="0" w:color="auto"/>
                <w:right w:val="none" w:sz="0" w:space="0" w:color="auto"/>
              </w:divBdr>
              <w:divsChild>
                <w:div w:id="8131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5800">
      <w:bodyDiv w:val="1"/>
      <w:marLeft w:val="0"/>
      <w:marRight w:val="0"/>
      <w:marTop w:val="0"/>
      <w:marBottom w:val="0"/>
      <w:divBdr>
        <w:top w:val="none" w:sz="0" w:space="0" w:color="auto"/>
        <w:left w:val="none" w:sz="0" w:space="0" w:color="auto"/>
        <w:bottom w:val="none" w:sz="0" w:space="0" w:color="auto"/>
        <w:right w:val="none" w:sz="0" w:space="0" w:color="auto"/>
      </w:divBdr>
      <w:divsChild>
        <w:div w:id="895622075">
          <w:marLeft w:val="0"/>
          <w:marRight w:val="0"/>
          <w:marTop w:val="0"/>
          <w:marBottom w:val="0"/>
          <w:divBdr>
            <w:top w:val="none" w:sz="0" w:space="0" w:color="auto"/>
            <w:left w:val="none" w:sz="0" w:space="0" w:color="auto"/>
            <w:bottom w:val="none" w:sz="0" w:space="0" w:color="auto"/>
            <w:right w:val="none" w:sz="0" w:space="0" w:color="auto"/>
          </w:divBdr>
          <w:divsChild>
            <w:div w:id="1272009215">
              <w:marLeft w:val="0"/>
              <w:marRight w:val="0"/>
              <w:marTop w:val="0"/>
              <w:marBottom w:val="0"/>
              <w:divBdr>
                <w:top w:val="none" w:sz="0" w:space="0" w:color="auto"/>
                <w:left w:val="none" w:sz="0" w:space="0" w:color="auto"/>
                <w:bottom w:val="none" w:sz="0" w:space="0" w:color="auto"/>
                <w:right w:val="none" w:sz="0" w:space="0" w:color="auto"/>
              </w:divBdr>
              <w:divsChild>
                <w:div w:id="7409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3555">
      <w:bodyDiv w:val="1"/>
      <w:marLeft w:val="0"/>
      <w:marRight w:val="0"/>
      <w:marTop w:val="0"/>
      <w:marBottom w:val="0"/>
      <w:divBdr>
        <w:top w:val="none" w:sz="0" w:space="0" w:color="auto"/>
        <w:left w:val="none" w:sz="0" w:space="0" w:color="auto"/>
        <w:bottom w:val="none" w:sz="0" w:space="0" w:color="auto"/>
        <w:right w:val="none" w:sz="0" w:space="0" w:color="auto"/>
      </w:divBdr>
      <w:divsChild>
        <w:div w:id="415983128">
          <w:marLeft w:val="0"/>
          <w:marRight w:val="0"/>
          <w:marTop w:val="0"/>
          <w:marBottom w:val="0"/>
          <w:divBdr>
            <w:top w:val="none" w:sz="0" w:space="0" w:color="auto"/>
            <w:left w:val="none" w:sz="0" w:space="0" w:color="auto"/>
            <w:bottom w:val="none" w:sz="0" w:space="0" w:color="auto"/>
            <w:right w:val="none" w:sz="0" w:space="0" w:color="auto"/>
          </w:divBdr>
          <w:divsChild>
            <w:div w:id="934897321">
              <w:marLeft w:val="0"/>
              <w:marRight w:val="0"/>
              <w:marTop w:val="0"/>
              <w:marBottom w:val="0"/>
              <w:divBdr>
                <w:top w:val="none" w:sz="0" w:space="0" w:color="auto"/>
                <w:left w:val="none" w:sz="0" w:space="0" w:color="auto"/>
                <w:bottom w:val="none" w:sz="0" w:space="0" w:color="auto"/>
                <w:right w:val="none" w:sz="0" w:space="0" w:color="auto"/>
              </w:divBdr>
              <w:divsChild>
                <w:div w:id="20216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5714">
      <w:bodyDiv w:val="1"/>
      <w:marLeft w:val="0"/>
      <w:marRight w:val="0"/>
      <w:marTop w:val="0"/>
      <w:marBottom w:val="0"/>
      <w:divBdr>
        <w:top w:val="none" w:sz="0" w:space="0" w:color="auto"/>
        <w:left w:val="none" w:sz="0" w:space="0" w:color="auto"/>
        <w:bottom w:val="none" w:sz="0" w:space="0" w:color="auto"/>
        <w:right w:val="none" w:sz="0" w:space="0" w:color="auto"/>
      </w:divBdr>
      <w:divsChild>
        <w:div w:id="1534228938">
          <w:marLeft w:val="0"/>
          <w:marRight w:val="0"/>
          <w:marTop w:val="0"/>
          <w:marBottom w:val="0"/>
          <w:divBdr>
            <w:top w:val="none" w:sz="0" w:space="0" w:color="auto"/>
            <w:left w:val="none" w:sz="0" w:space="0" w:color="auto"/>
            <w:bottom w:val="none" w:sz="0" w:space="0" w:color="auto"/>
            <w:right w:val="none" w:sz="0" w:space="0" w:color="auto"/>
          </w:divBdr>
          <w:divsChild>
            <w:div w:id="1648432879">
              <w:marLeft w:val="0"/>
              <w:marRight w:val="0"/>
              <w:marTop w:val="0"/>
              <w:marBottom w:val="0"/>
              <w:divBdr>
                <w:top w:val="none" w:sz="0" w:space="0" w:color="auto"/>
                <w:left w:val="none" w:sz="0" w:space="0" w:color="auto"/>
                <w:bottom w:val="none" w:sz="0" w:space="0" w:color="auto"/>
                <w:right w:val="none" w:sz="0" w:space="0" w:color="auto"/>
              </w:divBdr>
              <w:divsChild>
                <w:div w:id="10705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5056">
      <w:bodyDiv w:val="1"/>
      <w:marLeft w:val="0"/>
      <w:marRight w:val="0"/>
      <w:marTop w:val="0"/>
      <w:marBottom w:val="0"/>
      <w:divBdr>
        <w:top w:val="none" w:sz="0" w:space="0" w:color="auto"/>
        <w:left w:val="none" w:sz="0" w:space="0" w:color="auto"/>
        <w:bottom w:val="none" w:sz="0" w:space="0" w:color="auto"/>
        <w:right w:val="none" w:sz="0" w:space="0" w:color="auto"/>
      </w:divBdr>
      <w:divsChild>
        <w:div w:id="1841039783">
          <w:marLeft w:val="0"/>
          <w:marRight w:val="0"/>
          <w:marTop w:val="0"/>
          <w:marBottom w:val="0"/>
          <w:divBdr>
            <w:top w:val="none" w:sz="0" w:space="0" w:color="auto"/>
            <w:left w:val="none" w:sz="0" w:space="0" w:color="auto"/>
            <w:bottom w:val="none" w:sz="0" w:space="0" w:color="auto"/>
            <w:right w:val="none" w:sz="0" w:space="0" w:color="auto"/>
          </w:divBdr>
          <w:divsChild>
            <w:div w:id="1719864784">
              <w:marLeft w:val="0"/>
              <w:marRight w:val="0"/>
              <w:marTop w:val="0"/>
              <w:marBottom w:val="0"/>
              <w:divBdr>
                <w:top w:val="none" w:sz="0" w:space="0" w:color="auto"/>
                <w:left w:val="none" w:sz="0" w:space="0" w:color="auto"/>
                <w:bottom w:val="none" w:sz="0" w:space="0" w:color="auto"/>
                <w:right w:val="none" w:sz="0" w:space="0" w:color="auto"/>
              </w:divBdr>
              <w:divsChild>
                <w:div w:id="1557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79507">
      <w:bodyDiv w:val="1"/>
      <w:marLeft w:val="0"/>
      <w:marRight w:val="0"/>
      <w:marTop w:val="0"/>
      <w:marBottom w:val="0"/>
      <w:divBdr>
        <w:top w:val="none" w:sz="0" w:space="0" w:color="auto"/>
        <w:left w:val="none" w:sz="0" w:space="0" w:color="auto"/>
        <w:bottom w:val="none" w:sz="0" w:space="0" w:color="auto"/>
        <w:right w:val="none" w:sz="0" w:space="0" w:color="auto"/>
      </w:divBdr>
      <w:divsChild>
        <w:div w:id="88240805">
          <w:marLeft w:val="0"/>
          <w:marRight w:val="0"/>
          <w:marTop w:val="0"/>
          <w:marBottom w:val="0"/>
          <w:divBdr>
            <w:top w:val="none" w:sz="0" w:space="0" w:color="auto"/>
            <w:left w:val="none" w:sz="0" w:space="0" w:color="auto"/>
            <w:bottom w:val="none" w:sz="0" w:space="0" w:color="auto"/>
            <w:right w:val="none" w:sz="0" w:space="0" w:color="auto"/>
          </w:divBdr>
          <w:divsChild>
            <w:div w:id="1091584318">
              <w:marLeft w:val="0"/>
              <w:marRight w:val="0"/>
              <w:marTop w:val="0"/>
              <w:marBottom w:val="0"/>
              <w:divBdr>
                <w:top w:val="none" w:sz="0" w:space="0" w:color="auto"/>
                <w:left w:val="none" w:sz="0" w:space="0" w:color="auto"/>
                <w:bottom w:val="none" w:sz="0" w:space="0" w:color="auto"/>
                <w:right w:val="none" w:sz="0" w:space="0" w:color="auto"/>
              </w:divBdr>
              <w:divsChild>
                <w:div w:id="17905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4199">
      <w:bodyDiv w:val="1"/>
      <w:marLeft w:val="0"/>
      <w:marRight w:val="0"/>
      <w:marTop w:val="0"/>
      <w:marBottom w:val="0"/>
      <w:divBdr>
        <w:top w:val="none" w:sz="0" w:space="0" w:color="auto"/>
        <w:left w:val="none" w:sz="0" w:space="0" w:color="auto"/>
        <w:bottom w:val="none" w:sz="0" w:space="0" w:color="auto"/>
        <w:right w:val="none" w:sz="0" w:space="0" w:color="auto"/>
      </w:divBdr>
      <w:divsChild>
        <w:div w:id="1153328758">
          <w:marLeft w:val="0"/>
          <w:marRight w:val="0"/>
          <w:marTop w:val="0"/>
          <w:marBottom w:val="0"/>
          <w:divBdr>
            <w:top w:val="none" w:sz="0" w:space="0" w:color="auto"/>
            <w:left w:val="none" w:sz="0" w:space="0" w:color="auto"/>
            <w:bottom w:val="none" w:sz="0" w:space="0" w:color="auto"/>
            <w:right w:val="none" w:sz="0" w:space="0" w:color="auto"/>
          </w:divBdr>
          <w:divsChild>
            <w:div w:id="15271901">
              <w:marLeft w:val="0"/>
              <w:marRight w:val="0"/>
              <w:marTop w:val="0"/>
              <w:marBottom w:val="0"/>
              <w:divBdr>
                <w:top w:val="none" w:sz="0" w:space="0" w:color="auto"/>
                <w:left w:val="none" w:sz="0" w:space="0" w:color="auto"/>
                <w:bottom w:val="none" w:sz="0" w:space="0" w:color="auto"/>
                <w:right w:val="none" w:sz="0" w:space="0" w:color="auto"/>
              </w:divBdr>
              <w:divsChild>
                <w:div w:id="20604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6332">
      <w:bodyDiv w:val="1"/>
      <w:marLeft w:val="0"/>
      <w:marRight w:val="0"/>
      <w:marTop w:val="0"/>
      <w:marBottom w:val="0"/>
      <w:divBdr>
        <w:top w:val="none" w:sz="0" w:space="0" w:color="auto"/>
        <w:left w:val="none" w:sz="0" w:space="0" w:color="auto"/>
        <w:bottom w:val="none" w:sz="0" w:space="0" w:color="auto"/>
        <w:right w:val="none" w:sz="0" w:space="0" w:color="auto"/>
      </w:divBdr>
      <w:divsChild>
        <w:div w:id="1953660752">
          <w:marLeft w:val="0"/>
          <w:marRight w:val="0"/>
          <w:marTop w:val="0"/>
          <w:marBottom w:val="0"/>
          <w:divBdr>
            <w:top w:val="none" w:sz="0" w:space="0" w:color="auto"/>
            <w:left w:val="none" w:sz="0" w:space="0" w:color="auto"/>
            <w:bottom w:val="none" w:sz="0" w:space="0" w:color="auto"/>
            <w:right w:val="none" w:sz="0" w:space="0" w:color="auto"/>
          </w:divBdr>
          <w:divsChild>
            <w:div w:id="1839534788">
              <w:marLeft w:val="0"/>
              <w:marRight w:val="0"/>
              <w:marTop w:val="0"/>
              <w:marBottom w:val="0"/>
              <w:divBdr>
                <w:top w:val="none" w:sz="0" w:space="0" w:color="auto"/>
                <w:left w:val="none" w:sz="0" w:space="0" w:color="auto"/>
                <w:bottom w:val="none" w:sz="0" w:space="0" w:color="auto"/>
                <w:right w:val="none" w:sz="0" w:space="0" w:color="auto"/>
              </w:divBdr>
              <w:divsChild>
                <w:div w:id="152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8201">
      <w:bodyDiv w:val="1"/>
      <w:marLeft w:val="0"/>
      <w:marRight w:val="0"/>
      <w:marTop w:val="0"/>
      <w:marBottom w:val="0"/>
      <w:divBdr>
        <w:top w:val="none" w:sz="0" w:space="0" w:color="auto"/>
        <w:left w:val="none" w:sz="0" w:space="0" w:color="auto"/>
        <w:bottom w:val="none" w:sz="0" w:space="0" w:color="auto"/>
        <w:right w:val="none" w:sz="0" w:space="0" w:color="auto"/>
      </w:divBdr>
      <w:divsChild>
        <w:div w:id="1322779370">
          <w:marLeft w:val="0"/>
          <w:marRight w:val="0"/>
          <w:marTop w:val="0"/>
          <w:marBottom w:val="0"/>
          <w:divBdr>
            <w:top w:val="none" w:sz="0" w:space="0" w:color="auto"/>
            <w:left w:val="none" w:sz="0" w:space="0" w:color="auto"/>
            <w:bottom w:val="none" w:sz="0" w:space="0" w:color="auto"/>
            <w:right w:val="none" w:sz="0" w:space="0" w:color="auto"/>
          </w:divBdr>
          <w:divsChild>
            <w:div w:id="826244881">
              <w:marLeft w:val="0"/>
              <w:marRight w:val="0"/>
              <w:marTop w:val="0"/>
              <w:marBottom w:val="0"/>
              <w:divBdr>
                <w:top w:val="none" w:sz="0" w:space="0" w:color="auto"/>
                <w:left w:val="none" w:sz="0" w:space="0" w:color="auto"/>
                <w:bottom w:val="none" w:sz="0" w:space="0" w:color="auto"/>
                <w:right w:val="none" w:sz="0" w:space="0" w:color="auto"/>
              </w:divBdr>
              <w:divsChild>
                <w:div w:id="2904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4791">
      <w:bodyDiv w:val="1"/>
      <w:marLeft w:val="0"/>
      <w:marRight w:val="0"/>
      <w:marTop w:val="0"/>
      <w:marBottom w:val="0"/>
      <w:divBdr>
        <w:top w:val="none" w:sz="0" w:space="0" w:color="auto"/>
        <w:left w:val="none" w:sz="0" w:space="0" w:color="auto"/>
        <w:bottom w:val="none" w:sz="0" w:space="0" w:color="auto"/>
        <w:right w:val="none" w:sz="0" w:space="0" w:color="auto"/>
      </w:divBdr>
      <w:divsChild>
        <w:div w:id="660935200">
          <w:marLeft w:val="0"/>
          <w:marRight w:val="0"/>
          <w:marTop w:val="0"/>
          <w:marBottom w:val="0"/>
          <w:divBdr>
            <w:top w:val="none" w:sz="0" w:space="0" w:color="auto"/>
            <w:left w:val="none" w:sz="0" w:space="0" w:color="auto"/>
            <w:bottom w:val="none" w:sz="0" w:space="0" w:color="auto"/>
            <w:right w:val="none" w:sz="0" w:space="0" w:color="auto"/>
          </w:divBdr>
          <w:divsChild>
            <w:div w:id="1205171639">
              <w:marLeft w:val="0"/>
              <w:marRight w:val="0"/>
              <w:marTop w:val="0"/>
              <w:marBottom w:val="0"/>
              <w:divBdr>
                <w:top w:val="none" w:sz="0" w:space="0" w:color="auto"/>
                <w:left w:val="none" w:sz="0" w:space="0" w:color="auto"/>
                <w:bottom w:val="none" w:sz="0" w:space="0" w:color="auto"/>
                <w:right w:val="none" w:sz="0" w:space="0" w:color="auto"/>
              </w:divBdr>
              <w:divsChild>
                <w:div w:id="19778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91547">
      <w:bodyDiv w:val="1"/>
      <w:marLeft w:val="0"/>
      <w:marRight w:val="0"/>
      <w:marTop w:val="0"/>
      <w:marBottom w:val="0"/>
      <w:divBdr>
        <w:top w:val="none" w:sz="0" w:space="0" w:color="auto"/>
        <w:left w:val="none" w:sz="0" w:space="0" w:color="auto"/>
        <w:bottom w:val="none" w:sz="0" w:space="0" w:color="auto"/>
        <w:right w:val="none" w:sz="0" w:space="0" w:color="auto"/>
      </w:divBdr>
      <w:divsChild>
        <w:div w:id="1326713582">
          <w:marLeft w:val="0"/>
          <w:marRight w:val="0"/>
          <w:marTop w:val="0"/>
          <w:marBottom w:val="0"/>
          <w:divBdr>
            <w:top w:val="none" w:sz="0" w:space="0" w:color="auto"/>
            <w:left w:val="none" w:sz="0" w:space="0" w:color="auto"/>
            <w:bottom w:val="none" w:sz="0" w:space="0" w:color="auto"/>
            <w:right w:val="none" w:sz="0" w:space="0" w:color="auto"/>
          </w:divBdr>
          <w:divsChild>
            <w:div w:id="279924286">
              <w:marLeft w:val="0"/>
              <w:marRight w:val="0"/>
              <w:marTop w:val="0"/>
              <w:marBottom w:val="0"/>
              <w:divBdr>
                <w:top w:val="none" w:sz="0" w:space="0" w:color="auto"/>
                <w:left w:val="none" w:sz="0" w:space="0" w:color="auto"/>
                <w:bottom w:val="none" w:sz="0" w:space="0" w:color="auto"/>
                <w:right w:val="none" w:sz="0" w:space="0" w:color="auto"/>
              </w:divBdr>
              <w:divsChild>
                <w:div w:id="17922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06277">
      <w:bodyDiv w:val="1"/>
      <w:marLeft w:val="0"/>
      <w:marRight w:val="0"/>
      <w:marTop w:val="0"/>
      <w:marBottom w:val="0"/>
      <w:divBdr>
        <w:top w:val="none" w:sz="0" w:space="0" w:color="auto"/>
        <w:left w:val="none" w:sz="0" w:space="0" w:color="auto"/>
        <w:bottom w:val="none" w:sz="0" w:space="0" w:color="auto"/>
        <w:right w:val="none" w:sz="0" w:space="0" w:color="auto"/>
      </w:divBdr>
      <w:divsChild>
        <w:div w:id="858200328">
          <w:marLeft w:val="0"/>
          <w:marRight w:val="0"/>
          <w:marTop w:val="0"/>
          <w:marBottom w:val="0"/>
          <w:divBdr>
            <w:top w:val="none" w:sz="0" w:space="0" w:color="auto"/>
            <w:left w:val="none" w:sz="0" w:space="0" w:color="auto"/>
            <w:bottom w:val="none" w:sz="0" w:space="0" w:color="auto"/>
            <w:right w:val="none" w:sz="0" w:space="0" w:color="auto"/>
          </w:divBdr>
          <w:divsChild>
            <w:div w:id="808127320">
              <w:marLeft w:val="0"/>
              <w:marRight w:val="0"/>
              <w:marTop w:val="0"/>
              <w:marBottom w:val="0"/>
              <w:divBdr>
                <w:top w:val="none" w:sz="0" w:space="0" w:color="auto"/>
                <w:left w:val="none" w:sz="0" w:space="0" w:color="auto"/>
                <w:bottom w:val="none" w:sz="0" w:space="0" w:color="auto"/>
                <w:right w:val="none" w:sz="0" w:space="0" w:color="auto"/>
              </w:divBdr>
              <w:divsChild>
                <w:div w:id="11758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20242">
      <w:bodyDiv w:val="1"/>
      <w:marLeft w:val="0"/>
      <w:marRight w:val="0"/>
      <w:marTop w:val="0"/>
      <w:marBottom w:val="0"/>
      <w:divBdr>
        <w:top w:val="none" w:sz="0" w:space="0" w:color="auto"/>
        <w:left w:val="none" w:sz="0" w:space="0" w:color="auto"/>
        <w:bottom w:val="none" w:sz="0" w:space="0" w:color="auto"/>
        <w:right w:val="none" w:sz="0" w:space="0" w:color="auto"/>
      </w:divBdr>
      <w:divsChild>
        <w:div w:id="513880367">
          <w:marLeft w:val="0"/>
          <w:marRight w:val="0"/>
          <w:marTop w:val="0"/>
          <w:marBottom w:val="0"/>
          <w:divBdr>
            <w:top w:val="none" w:sz="0" w:space="0" w:color="auto"/>
            <w:left w:val="none" w:sz="0" w:space="0" w:color="auto"/>
            <w:bottom w:val="none" w:sz="0" w:space="0" w:color="auto"/>
            <w:right w:val="none" w:sz="0" w:space="0" w:color="auto"/>
          </w:divBdr>
          <w:divsChild>
            <w:div w:id="285935457">
              <w:marLeft w:val="0"/>
              <w:marRight w:val="0"/>
              <w:marTop w:val="0"/>
              <w:marBottom w:val="0"/>
              <w:divBdr>
                <w:top w:val="none" w:sz="0" w:space="0" w:color="auto"/>
                <w:left w:val="none" w:sz="0" w:space="0" w:color="auto"/>
                <w:bottom w:val="none" w:sz="0" w:space="0" w:color="auto"/>
                <w:right w:val="none" w:sz="0" w:space="0" w:color="auto"/>
              </w:divBdr>
              <w:divsChild>
                <w:div w:id="2135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7788">
      <w:bodyDiv w:val="1"/>
      <w:marLeft w:val="0"/>
      <w:marRight w:val="0"/>
      <w:marTop w:val="0"/>
      <w:marBottom w:val="0"/>
      <w:divBdr>
        <w:top w:val="none" w:sz="0" w:space="0" w:color="auto"/>
        <w:left w:val="none" w:sz="0" w:space="0" w:color="auto"/>
        <w:bottom w:val="none" w:sz="0" w:space="0" w:color="auto"/>
        <w:right w:val="none" w:sz="0" w:space="0" w:color="auto"/>
      </w:divBdr>
      <w:divsChild>
        <w:div w:id="2042392276">
          <w:marLeft w:val="0"/>
          <w:marRight w:val="0"/>
          <w:marTop w:val="0"/>
          <w:marBottom w:val="0"/>
          <w:divBdr>
            <w:top w:val="none" w:sz="0" w:space="0" w:color="auto"/>
            <w:left w:val="none" w:sz="0" w:space="0" w:color="auto"/>
            <w:bottom w:val="none" w:sz="0" w:space="0" w:color="auto"/>
            <w:right w:val="none" w:sz="0" w:space="0" w:color="auto"/>
          </w:divBdr>
          <w:divsChild>
            <w:div w:id="1515265773">
              <w:marLeft w:val="0"/>
              <w:marRight w:val="0"/>
              <w:marTop w:val="0"/>
              <w:marBottom w:val="0"/>
              <w:divBdr>
                <w:top w:val="none" w:sz="0" w:space="0" w:color="auto"/>
                <w:left w:val="none" w:sz="0" w:space="0" w:color="auto"/>
                <w:bottom w:val="none" w:sz="0" w:space="0" w:color="auto"/>
                <w:right w:val="none" w:sz="0" w:space="0" w:color="auto"/>
              </w:divBdr>
              <w:divsChild>
                <w:div w:id="5221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67450">
      <w:bodyDiv w:val="1"/>
      <w:marLeft w:val="0"/>
      <w:marRight w:val="0"/>
      <w:marTop w:val="0"/>
      <w:marBottom w:val="0"/>
      <w:divBdr>
        <w:top w:val="none" w:sz="0" w:space="0" w:color="auto"/>
        <w:left w:val="none" w:sz="0" w:space="0" w:color="auto"/>
        <w:bottom w:val="none" w:sz="0" w:space="0" w:color="auto"/>
        <w:right w:val="none" w:sz="0" w:space="0" w:color="auto"/>
      </w:divBdr>
      <w:divsChild>
        <w:div w:id="1943997900">
          <w:marLeft w:val="0"/>
          <w:marRight w:val="0"/>
          <w:marTop w:val="0"/>
          <w:marBottom w:val="0"/>
          <w:divBdr>
            <w:top w:val="none" w:sz="0" w:space="0" w:color="auto"/>
            <w:left w:val="none" w:sz="0" w:space="0" w:color="auto"/>
            <w:bottom w:val="none" w:sz="0" w:space="0" w:color="auto"/>
            <w:right w:val="none" w:sz="0" w:space="0" w:color="auto"/>
          </w:divBdr>
          <w:divsChild>
            <w:div w:id="2090762122">
              <w:marLeft w:val="0"/>
              <w:marRight w:val="0"/>
              <w:marTop w:val="0"/>
              <w:marBottom w:val="0"/>
              <w:divBdr>
                <w:top w:val="none" w:sz="0" w:space="0" w:color="auto"/>
                <w:left w:val="none" w:sz="0" w:space="0" w:color="auto"/>
                <w:bottom w:val="none" w:sz="0" w:space="0" w:color="auto"/>
                <w:right w:val="none" w:sz="0" w:space="0" w:color="auto"/>
              </w:divBdr>
              <w:divsChild>
                <w:div w:id="4395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5559">
      <w:bodyDiv w:val="1"/>
      <w:marLeft w:val="0"/>
      <w:marRight w:val="0"/>
      <w:marTop w:val="0"/>
      <w:marBottom w:val="0"/>
      <w:divBdr>
        <w:top w:val="none" w:sz="0" w:space="0" w:color="auto"/>
        <w:left w:val="none" w:sz="0" w:space="0" w:color="auto"/>
        <w:bottom w:val="none" w:sz="0" w:space="0" w:color="auto"/>
        <w:right w:val="none" w:sz="0" w:space="0" w:color="auto"/>
      </w:divBdr>
      <w:divsChild>
        <w:div w:id="346294899">
          <w:marLeft w:val="0"/>
          <w:marRight w:val="0"/>
          <w:marTop w:val="0"/>
          <w:marBottom w:val="0"/>
          <w:divBdr>
            <w:top w:val="none" w:sz="0" w:space="0" w:color="auto"/>
            <w:left w:val="none" w:sz="0" w:space="0" w:color="auto"/>
            <w:bottom w:val="none" w:sz="0" w:space="0" w:color="auto"/>
            <w:right w:val="none" w:sz="0" w:space="0" w:color="auto"/>
          </w:divBdr>
          <w:divsChild>
            <w:div w:id="1324360156">
              <w:marLeft w:val="0"/>
              <w:marRight w:val="0"/>
              <w:marTop w:val="0"/>
              <w:marBottom w:val="0"/>
              <w:divBdr>
                <w:top w:val="none" w:sz="0" w:space="0" w:color="auto"/>
                <w:left w:val="none" w:sz="0" w:space="0" w:color="auto"/>
                <w:bottom w:val="none" w:sz="0" w:space="0" w:color="auto"/>
                <w:right w:val="none" w:sz="0" w:space="0" w:color="auto"/>
              </w:divBdr>
              <w:divsChild>
                <w:div w:id="4128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0177">
      <w:bodyDiv w:val="1"/>
      <w:marLeft w:val="0"/>
      <w:marRight w:val="0"/>
      <w:marTop w:val="0"/>
      <w:marBottom w:val="0"/>
      <w:divBdr>
        <w:top w:val="none" w:sz="0" w:space="0" w:color="auto"/>
        <w:left w:val="none" w:sz="0" w:space="0" w:color="auto"/>
        <w:bottom w:val="none" w:sz="0" w:space="0" w:color="auto"/>
        <w:right w:val="none" w:sz="0" w:space="0" w:color="auto"/>
      </w:divBdr>
      <w:divsChild>
        <w:div w:id="94331059">
          <w:marLeft w:val="0"/>
          <w:marRight w:val="0"/>
          <w:marTop w:val="0"/>
          <w:marBottom w:val="0"/>
          <w:divBdr>
            <w:top w:val="none" w:sz="0" w:space="0" w:color="auto"/>
            <w:left w:val="none" w:sz="0" w:space="0" w:color="auto"/>
            <w:bottom w:val="none" w:sz="0" w:space="0" w:color="auto"/>
            <w:right w:val="none" w:sz="0" w:space="0" w:color="auto"/>
          </w:divBdr>
          <w:divsChild>
            <w:div w:id="1504780891">
              <w:marLeft w:val="0"/>
              <w:marRight w:val="0"/>
              <w:marTop w:val="0"/>
              <w:marBottom w:val="0"/>
              <w:divBdr>
                <w:top w:val="none" w:sz="0" w:space="0" w:color="auto"/>
                <w:left w:val="none" w:sz="0" w:space="0" w:color="auto"/>
                <w:bottom w:val="none" w:sz="0" w:space="0" w:color="auto"/>
                <w:right w:val="none" w:sz="0" w:space="0" w:color="auto"/>
              </w:divBdr>
              <w:divsChild>
                <w:div w:id="5180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233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841">
          <w:marLeft w:val="0"/>
          <w:marRight w:val="0"/>
          <w:marTop w:val="0"/>
          <w:marBottom w:val="0"/>
          <w:divBdr>
            <w:top w:val="none" w:sz="0" w:space="0" w:color="auto"/>
            <w:left w:val="none" w:sz="0" w:space="0" w:color="auto"/>
            <w:bottom w:val="none" w:sz="0" w:space="0" w:color="auto"/>
            <w:right w:val="none" w:sz="0" w:space="0" w:color="auto"/>
          </w:divBdr>
          <w:divsChild>
            <w:div w:id="96485823">
              <w:marLeft w:val="0"/>
              <w:marRight w:val="0"/>
              <w:marTop w:val="0"/>
              <w:marBottom w:val="0"/>
              <w:divBdr>
                <w:top w:val="none" w:sz="0" w:space="0" w:color="auto"/>
                <w:left w:val="none" w:sz="0" w:space="0" w:color="auto"/>
                <w:bottom w:val="none" w:sz="0" w:space="0" w:color="auto"/>
                <w:right w:val="none" w:sz="0" w:space="0" w:color="auto"/>
              </w:divBdr>
              <w:divsChild>
                <w:div w:id="14876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43849">
      <w:bodyDiv w:val="1"/>
      <w:marLeft w:val="0"/>
      <w:marRight w:val="0"/>
      <w:marTop w:val="0"/>
      <w:marBottom w:val="0"/>
      <w:divBdr>
        <w:top w:val="none" w:sz="0" w:space="0" w:color="auto"/>
        <w:left w:val="none" w:sz="0" w:space="0" w:color="auto"/>
        <w:bottom w:val="none" w:sz="0" w:space="0" w:color="auto"/>
        <w:right w:val="none" w:sz="0" w:space="0" w:color="auto"/>
      </w:divBdr>
      <w:divsChild>
        <w:div w:id="100222350">
          <w:marLeft w:val="0"/>
          <w:marRight w:val="0"/>
          <w:marTop w:val="0"/>
          <w:marBottom w:val="0"/>
          <w:divBdr>
            <w:top w:val="none" w:sz="0" w:space="0" w:color="auto"/>
            <w:left w:val="none" w:sz="0" w:space="0" w:color="auto"/>
            <w:bottom w:val="none" w:sz="0" w:space="0" w:color="auto"/>
            <w:right w:val="none" w:sz="0" w:space="0" w:color="auto"/>
          </w:divBdr>
          <w:divsChild>
            <w:div w:id="1690058786">
              <w:marLeft w:val="0"/>
              <w:marRight w:val="0"/>
              <w:marTop w:val="0"/>
              <w:marBottom w:val="0"/>
              <w:divBdr>
                <w:top w:val="none" w:sz="0" w:space="0" w:color="auto"/>
                <w:left w:val="none" w:sz="0" w:space="0" w:color="auto"/>
                <w:bottom w:val="none" w:sz="0" w:space="0" w:color="auto"/>
                <w:right w:val="none" w:sz="0" w:space="0" w:color="auto"/>
              </w:divBdr>
              <w:divsChild>
                <w:div w:id="58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67303">
      <w:bodyDiv w:val="1"/>
      <w:marLeft w:val="0"/>
      <w:marRight w:val="0"/>
      <w:marTop w:val="0"/>
      <w:marBottom w:val="0"/>
      <w:divBdr>
        <w:top w:val="none" w:sz="0" w:space="0" w:color="auto"/>
        <w:left w:val="none" w:sz="0" w:space="0" w:color="auto"/>
        <w:bottom w:val="none" w:sz="0" w:space="0" w:color="auto"/>
        <w:right w:val="none" w:sz="0" w:space="0" w:color="auto"/>
      </w:divBdr>
      <w:divsChild>
        <w:div w:id="1953050897">
          <w:marLeft w:val="0"/>
          <w:marRight w:val="0"/>
          <w:marTop w:val="0"/>
          <w:marBottom w:val="0"/>
          <w:divBdr>
            <w:top w:val="none" w:sz="0" w:space="0" w:color="auto"/>
            <w:left w:val="none" w:sz="0" w:space="0" w:color="auto"/>
            <w:bottom w:val="none" w:sz="0" w:space="0" w:color="auto"/>
            <w:right w:val="none" w:sz="0" w:space="0" w:color="auto"/>
          </w:divBdr>
          <w:divsChild>
            <w:div w:id="785395148">
              <w:marLeft w:val="0"/>
              <w:marRight w:val="0"/>
              <w:marTop w:val="0"/>
              <w:marBottom w:val="0"/>
              <w:divBdr>
                <w:top w:val="none" w:sz="0" w:space="0" w:color="auto"/>
                <w:left w:val="none" w:sz="0" w:space="0" w:color="auto"/>
                <w:bottom w:val="none" w:sz="0" w:space="0" w:color="auto"/>
                <w:right w:val="none" w:sz="0" w:space="0" w:color="auto"/>
              </w:divBdr>
              <w:divsChild>
                <w:div w:id="11830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1041">
      <w:bodyDiv w:val="1"/>
      <w:marLeft w:val="0"/>
      <w:marRight w:val="0"/>
      <w:marTop w:val="0"/>
      <w:marBottom w:val="0"/>
      <w:divBdr>
        <w:top w:val="none" w:sz="0" w:space="0" w:color="auto"/>
        <w:left w:val="none" w:sz="0" w:space="0" w:color="auto"/>
        <w:bottom w:val="none" w:sz="0" w:space="0" w:color="auto"/>
        <w:right w:val="none" w:sz="0" w:space="0" w:color="auto"/>
      </w:divBdr>
      <w:divsChild>
        <w:div w:id="1849363146">
          <w:marLeft w:val="0"/>
          <w:marRight w:val="0"/>
          <w:marTop w:val="0"/>
          <w:marBottom w:val="0"/>
          <w:divBdr>
            <w:top w:val="none" w:sz="0" w:space="0" w:color="auto"/>
            <w:left w:val="none" w:sz="0" w:space="0" w:color="auto"/>
            <w:bottom w:val="none" w:sz="0" w:space="0" w:color="auto"/>
            <w:right w:val="none" w:sz="0" w:space="0" w:color="auto"/>
          </w:divBdr>
          <w:divsChild>
            <w:div w:id="21130224">
              <w:marLeft w:val="0"/>
              <w:marRight w:val="0"/>
              <w:marTop w:val="0"/>
              <w:marBottom w:val="0"/>
              <w:divBdr>
                <w:top w:val="none" w:sz="0" w:space="0" w:color="auto"/>
                <w:left w:val="none" w:sz="0" w:space="0" w:color="auto"/>
                <w:bottom w:val="none" w:sz="0" w:space="0" w:color="auto"/>
                <w:right w:val="none" w:sz="0" w:space="0" w:color="auto"/>
              </w:divBdr>
              <w:divsChild>
                <w:div w:id="5385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3536">
      <w:bodyDiv w:val="1"/>
      <w:marLeft w:val="0"/>
      <w:marRight w:val="0"/>
      <w:marTop w:val="0"/>
      <w:marBottom w:val="0"/>
      <w:divBdr>
        <w:top w:val="none" w:sz="0" w:space="0" w:color="auto"/>
        <w:left w:val="none" w:sz="0" w:space="0" w:color="auto"/>
        <w:bottom w:val="none" w:sz="0" w:space="0" w:color="auto"/>
        <w:right w:val="none" w:sz="0" w:space="0" w:color="auto"/>
      </w:divBdr>
      <w:divsChild>
        <w:div w:id="897324486">
          <w:marLeft w:val="0"/>
          <w:marRight w:val="0"/>
          <w:marTop w:val="0"/>
          <w:marBottom w:val="0"/>
          <w:divBdr>
            <w:top w:val="none" w:sz="0" w:space="0" w:color="auto"/>
            <w:left w:val="none" w:sz="0" w:space="0" w:color="auto"/>
            <w:bottom w:val="none" w:sz="0" w:space="0" w:color="auto"/>
            <w:right w:val="none" w:sz="0" w:space="0" w:color="auto"/>
          </w:divBdr>
          <w:divsChild>
            <w:div w:id="1444688677">
              <w:marLeft w:val="0"/>
              <w:marRight w:val="0"/>
              <w:marTop w:val="0"/>
              <w:marBottom w:val="0"/>
              <w:divBdr>
                <w:top w:val="none" w:sz="0" w:space="0" w:color="auto"/>
                <w:left w:val="none" w:sz="0" w:space="0" w:color="auto"/>
                <w:bottom w:val="none" w:sz="0" w:space="0" w:color="auto"/>
                <w:right w:val="none" w:sz="0" w:space="0" w:color="auto"/>
              </w:divBdr>
              <w:divsChild>
                <w:div w:id="5967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90920">
      <w:bodyDiv w:val="1"/>
      <w:marLeft w:val="0"/>
      <w:marRight w:val="0"/>
      <w:marTop w:val="0"/>
      <w:marBottom w:val="0"/>
      <w:divBdr>
        <w:top w:val="none" w:sz="0" w:space="0" w:color="auto"/>
        <w:left w:val="none" w:sz="0" w:space="0" w:color="auto"/>
        <w:bottom w:val="none" w:sz="0" w:space="0" w:color="auto"/>
        <w:right w:val="none" w:sz="0" w:space="0" w:color="auto"/>
      </w:divBdr>
      <w:divsChild>
        <w:div w:id="912278452">
          <w:marLeft w:val="0"/>
          <w:marRight w:val="0"/>
          <w:marTop w:val="0"/>
          <w:marBottom w:val="0"/>
          <w:divBdr>
            <w:top w:val="none" w:sz="0" w:space="0" w:color="auto"/>
            <w:left w:val="none" w:sz="0" w:space="0" w:color="auto"/>
            <w:bottom w:val="none" w:sz="0" w:space="0" w:color="auto"/>
            <w:right w:val="none" w:sz="0" w:space="0" w:color="auto"/>
          </w:divBdr>
          <w:divsChild>
            <w:div w:id="453256643">
              <w:marLeft w:val="0"/>
              <w:marRight w:val="0"/>
              <w:marTop w:val="0"/>
              <w:marBottom w:val="0"/>
              <w:divBdr>
                <w:top w:val="none" w:sz="0" w:space="0" w:color="auto"/>
                <w:left w:val="none" w:sz="0" w:space="0" w:color="auto"/>
                <w:bottom w:val="none" w:sz="0" w:space="0" w:color="auto"/>
                <w:right w:val="none" w:sz="0" w:space="0" w:color="auto"/>
              </w:divBdr>
              <w:divsChild>
                <w:div w:id="709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2461">
      <w:bodyDiv w:val="1"/>
      <w:marLeft w:val="0"/>
      <w:marRight w:val="0"/>
      <w:marTop w:val="0"/>
      <w:marBottom w:val="0"/>
      <w:divBdr>
        <w:top w:val="none" w:sz="0" w:space="0" w:color="auto"/>
        <w:left w:val="none" w:sz="0" w:space="0" w:color="auto"/>
        <w:bottom w:val="none" w:sz="0" w:space="0" w:color="auto"/>
        <w:right w:val="none" w:sz="0" w:space="0" w:color="auto"/>
      </w:divBdr>
      <w:divsChild>
        <w:div w:id="968317681">
          <w:marLeft w:val="0"/>
          <w:marRight w:val="0"/>
          <w:marTop w:val="0"/>
          <w:marBottom w:val="0"/>
          <w:divBdr>
            <w:top w:val="none" w:sz="0" w:space="0" w:color="auto"/>
            <w:left w:val="none" w:sz="0" w:space="0" w:color="auto"/>
            <w:bottom w:val="none" w:sz="0" w:space="0" w:color="auto"/>
            <w:right w:val="none" w:sz="0" w:space="0" w:color="auto"/>
          </w:divBdr>
          <w:divsChild>
            <w:div w:id="1231693781">
              <w:marLeft w:val="0"/>
              <w:marRight w:val="0"/>
              <w:marTop w:val="0"/>
              <w:marBottom w:val="0"/>
              <w:divBdr>
                <w:top w:val="none" w:sz="0" w:space="0" w:color="auto"/>
                <w:left w:val="none" w:sz="0" w:space="0" w:color="auto"/>
                <w:bottom w:val="none" w:sz="0" w:space="0" w:color="auto"/>
                <w:right w:val="none" w:sz="0" w:space="0" w:color="auto"/>
              </w:divBdr>
              <w:divsChild>
                <w:div w:id="2149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3423">
      <w:bodyDiv w:val="1"/>
      <w:marLeft w:val="0"/>
      <w:marRight w:val="0"/>
      <w:marTop w:val="0"/>
      <w:marBottom w:val="0"/>
      <w:divBdr>
        <w:top w:val="none" w:sz="0" w:space="0" w:color="auto"/>
        <w:left w:val="none" w:sz="0" w:space="0" w:color="auto"/>
        <w:bottom w:val="none" w:sz="0" w:space="0" w:color="auto"/>
        <w:right w:val="none" w:sz="0" w:space="0" w:color="auto"/>
      </w:divBdr>
      <w:divsChild>
        <w:div w:id="2078244519">
          <w:marLeft w:val="0"/>
          <w:marRight w:val="0"/>
          <w:marTop w:val="0"/>
          <w:marBottom w:val="0"/>
          <w:divBdr>
            <w:top w:val="none" w:sz="0" w:space="0" w:color="auto"/>
            <w:left w:val="none" w:sz="0" w:space="0" w:color="auto"/>
            <w:bottom w:val="none" w:sz="0" w:space="0" w:color="auto"/>
            <w:right w:val="none" w:sz="0" w:space="0" w:color="auto"/>
          </w:divBdr>
          <w:divsChild>
            <w:div w:id="261451560">
              <w:marLeft w:val="0"/>
              <w:marRight w:val="0"/>
              <w:marTop w:val="0"/>
              <w:marBottom w:val="0"/>
              <w:divBdr>
                <w:top w:val="none" w:sz="0" w:space="0" w:color="auto"/>
                <w:left w:val="none" w:sz="0" w:space="0" w:color="auto"/>
                <w:bottom w:val="none" w:sz="0" w:space="0" w:color="auto"/>
                <w:right w:val="none" w:sz="0" w:space="0" w:color="auto"/>
              </w:divBdr>
              <w:divsChild>
                <w:div w:id="16678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9377">
      <w:bodyDiv w:val="1"/>
      <w:marLeft w:val="0"/>
      <w:marRight w:val="0"/>
      <w:marTop w:val="0"/>
      <w:marBottom w:val="0"/>
      <w:divBdr>
        <w:top w:val="none" w:sz="0" w:space="0" w:color="auto"/>
        <w:left w:val="none" w:sz="0" w:space="0" w:color="auto"/>
        <w:bottom w:val="none" w:sz="0" w:space="0" w:color="auto"/>
        <w:right w:val="none" w:sz="0" w:space="0" w:color="auto"/>
      </w:divBdr>
      <w:divsChild>
        <w:div w:id="1160389360">
          <w:marLeft w:val="0"/>
          <w:marRight w:val="0"/>
          <w:marTop w:val="0"/>
          <w:marBottom w:val="0"/>
          <w:divBdr>
            <w:top w:val="none" w:sz="0" w:space="0" w:color="auto"/>
            <w:left w:val="none" w:sz="0" w:space="0" w:color="auto"/>
            <w:bottom w:val="none" w:sz="0" w:space="0" w:color="auto"/>
            <w:right w:val="none" w:sz="0" w:space="0" w:color="auto"/>
          </w:divBdr>
          <w:divsChild>
            <w:div w:id="2113281141">
              <w:marLeft w:val="0"/>
              <w:marRight w:val="0"/>
              <w:marTop w:val="0"/>
              <w:marBottom w:val="0"/>
              <w:divBdr>
                <w:top w:val="none" w:sz="0" w:space="0" w:color="auto"/>
                <w:left w:val="none" w:sz="0" w:space="0" w:color="auto"/>
                <w:bottom w:val="none" w:sz="0" w:space="0" w:color="auto"/>
                <w:right w:val="none" w:sz="0" w:space="0" w:color="auto"/>
              </w:divBdr>
              <w:divsChild>
                <w:div w:id="10851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7945">
      <w:bodyDiv w:val="1"/>
      <w:marLeft w:val="0"/>
      <w:marRight w:val="0"/>
      <w:marTop w:val="0"/>
      <w:marBottom w:val="0"/>
      <w:divBdr>
        <w:top w:val="none" w:sz="0" w:space="0" w:color="auto"/>
        <w:left w:val="none" w:sz="0" w:space="0" w:color="auto"/>
        <w:bottom w:val="none" w:sz="0" w:space="0" w:color="auto"/>
        <w:right w:val="none" w:sz="0" w:space="0" w:color="auto"/>
      </w:divBdr>
      <w:divsChild>
        <w:div w:id="537159336">
          <w:marLeft w:val="0"/>
          <w:marRight w:val="0"/>
          <w:marTop w:val="0"/>
          <w:marBottom w:val="0"/>
          <w:divBdr>
            <w:top w:val="none" w:sz="0" w:space="0" w:color="auto"/>
            <w:left w:val="none" w:sz="0" w:space="0" w:color="auto"/>
            <w:bottom w:val="none" w:sz="0" w:space="0" w:color="auto"/>
            <w:right w:val="none" w:sz="0" w:space="0" w:color="auto"/>
          </w:divBdr>
          <w:divsChild>
            <w:div w:id="536090353">
              <w:marLeft w:val="0"/>
              <w:marRight w:val="0"/>
              <w:marTop w:val="0"/>
              <w:marBottom w:val="0"/>
              <w:divBdr>
                <w:top w:val="none" w:sz="0" w:space="0" w:color="auto"/>
                <w:left w:val="none" w:sz="0" w:space="0" w:color="auto"/>
                <w:bottom w:val="none" w:sz="0" w:space="0" w:color="auto"/>
                <w:right w:val="none" w:sz="0" w:space="0" w:color="auto"/>
              </w:divBdr>
              <w:divsChild>
                <w:div w:id="1697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42154">
      <w:bodyDiv w:val="1"/>
      <w:marLeft w:val="0"/>
      <w:marRight w:val="0"/>
      <w:marTop w:val="0"/>
      <w:marBottom w:val="0"/>
      <w:divBdr>
        <w:top w:val="none" w:sz="0" w:space="0" w:color="auto"/>
        <w:left w:val="none" w:sz="0" w:space="0" w:color="auto"/>
        <w:bottom w:val="none" w:sz="0" w:space="0" w:color="auto"/>
        <w:right w:val="none" w:sz="0" w:space="0" w:color="auto"/>
      </w:divBdr>
      <w:divsChild>
        <w:div w:id="1670063039">
          <w:marLeft w:val="0"/>
          <w:marRight w:val="0"/>
          <w:marTop w:val="0"/>
          <w:marBottom w:val="0"/>
          <w:divBdr>
            <w:top w:val="none" w:sz="0" w:space="0" w:color="auto"/>
            <w:left w:val="none" w:sz="0" w:space="0" w:color="auto"/>
            <w:bottom w:val="none" w:sz="0" w:space="0" w:color="auto"/>
            <w:right w:val="none" w:sz="0" w:space="0" w:color="auto"/>
          </w:divBdr>
          <w:divsChild>
            <w:div w:id="1112163419">
              <w:marLeft w:val="0"/>
              <w:marRight w:val="0"/>
              <w:marTop w:val="0"/>
              <w:marBottom w:val="0"/>
              <w:divBdr>
                <w:top w:val="none" w:sz="0" w:space="0" w:color="auto"/>
                <w:left w:val="none" w:sz="0" w:space="0" w:color="auto"/>
                <w:bottom w:val="none" w:sz="0" w:space="0" w:color="auto"/>
                <w:right w:val="none" w:sz="0" w:space="0" w:color="auto"/>
              </w:divBdr>
              <w:divsChild>
                <w:div w:id="3264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42118">
      <w:bodyDiv w:val="1"/>
      <w:marLeft w:val="0"/>
      <w:marRight w:val="0"/>
      <w:marTop w:val="0"/>
      <w:marBottom w:val="0"/>
      <w:divBdr>
        <w:top w:val="none" w:sz="0" w:space="0" w:color="auto"/>
        <w:left w:val="none" w:sz="0" w:space="0" w:color="auto"/>
        <w:bottom w:val="none" w:sz="0" w:space="0" w:color="auto"/>
        <w:right w:val="none" w:sz="0" w:space="0" w:color="auto"/>
      </w:divBdr>
      <w:divsChild>
        <w:div w:id="746851999">
          <w:marLeft w:val="0"/>
          <w:marRight w:val="0"/>
          <w:marTop w:val="0"/>
          <w:marBottom w:val="0"/>
          <w:divBdr>
            <w:top w:val="none" w:sz="0" w:space="0" w:color="auto"/>
            <w:left w:val="none" w:sz="0" w:space="0" w:color="auto"/>
            <w:bottom w:val="none" w:sz="0" w:space="0" w:color="auto"/>
            <w:right w:val="none" w:sz="0" w:space="0" w:color="auto"/>
          </w:divBdr>
          <w:divsChild>
            <w:div w:id="84767042">
              <w:marLeft w:val="0"/>
              <w:marRight w:val="0"/>
              <w:marTop w:val="0"/>
              <w:marBottom w:val="0"/>
              <w:divBdr>
                <w:top w:val="none" w:sz="0" w:space="0" w:color="auto"/>
                <w:left w:val="none" w:sz="0" w:space="0" w:color="auto"/>
                <w:bottom w:val="none" w:sz="0" w:space="0" w:color="auto"/>
                <w:right w:val="none" w:sz="0" w:space="0" w:color="auto"/>
              </w:divBdr>
              <w:divsChild>
                <w:div w:id="4072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87">
      <w:bodyDiv w:val="1"/>
      <w:marLeft w:val="0"/>
      <w:marRight w:val="0"/>
      <w:marTop w:val="0"/>
      <w:marBottom w:val="0"/>
      <w:divBdr>
        <w:top w:val="none" w:sz="0" w:space="0" w:color="auto"/>
        <w:left w:val="none" w:sz="0" w:space="0" w:color="auto"/>
        <w:bottom w:val="none" w:sz="0" w:space="0" w:color="auto"/>
        <w:right w:val="none" w:sz="0" w:space="0" w:color="auto"/>
      </w:divBdr>
      <w:divsChild>
        <w:div w:id="129134863">
          <w:marLeft w:val="0"/>
          <w:marRight w:val="0"/>
          <w:marTop w:val="0"/>
          <w:marBottom w:val="0"/>
          <w:divBdr>
            <w:top w:val="none" w:sz="0" w:space="0" w:color="auto"/>
            <w:left w:val="none" w:sz="0" w:space="0" w:color="auto"/>
            <w:bottom w:val="none" w:sz="0" w:space="0" w:color="auto"/>
            <w:right w:val="none" w:sz="0" w:space="0" w:color="auto"/>
          </w:divBdr>
          <w:divsChild>
            <w:div w:id="2089497590">
              <w:marLeft w:val="0"/>
              <w:marRight w:val="0"/>
              <w:marTop w:val="0"/>
              <w:marBottom w:val="0"/>
              <w:divBdr>
                <w:top w:val="none" w:sz="0" w:space="0" w:color="auto"/>
                <w:left w:val="none" w:sz="0" w:space="0" w:color="auto"/>
                <w:bottom w:val="none" w:sz="0" w:space="0" w:color="auto"/>
                <w:right w:val="none" w:sz="0" w:space="0" w:color="auto"/>
              </w:divBdr>
              <w:divsChild>
                <w:div w:id="1386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214">
      <w:bodyDiv w:val="1"/>
      <w:marLeft w:val="0"/>
      <w:marRight w:val="0"/>
      <w:marTop w:val="0"/>
      <w:marBottom w:val="0"/>
      <w:divBdr>
        <w:top w:val="none" w:sz="0" w:space="0" w:color="auto"/>
        <w:left w:val="none" w:sz="0" w:space="0" w:color="auto"/>
        <w:bottom w:val="none" w:sz="0" w:space="0" w:color="auto"/>
        <w:right w:val="none" w:sz="0" w:space="0" w:color="auto"/>
      </w:divBdr>
      <w:divsChild>
        <w:div w:id="1252274219">
          <w:marLeft w:val="0"/>
          <w:marRight w:val="0"/>
          <w:marTop w:val="0"/>
          <w:marBottom w:val="0"/>
          <w:divBdr>
            <w:top w:val="none" w:sz="0" w:space="0" w:color="auto"/>
            <w:left w:val="none" w:sz="0" w:space="0" w:color="auto"/>
            <w:bottom w:val="none" w:sz="0" w:space="0" w:color="auto"/>
            <w:right w:val="none" w:sz="0" w:space="0" w:color="auto"/>
          </w:divBdr>
          <w:divsChild>
            <w:div w:id="1570269170">
              <w:marLeft w:val="0"/>
              <w:marRight w:val="0"/>
              <w:marTop w:val="0"/>
              <w:marBottom w:val="0"/>
              <w:divBdr>
                <w:top w:val="none" w:sz="0" w:space="0" w:color="auto"/>
                <w:left w:val="none" w:sz="0" w:space="0" w:color="auto"/>
                <w:bottom w:val="none" w:sz="0" w:space="0" w:color="auto"/>
                <w:right w:val="none" w:sz="0" w:space="0" w:color="auto"/>
              </w:divBdr>
              <w:divsChild>
                <w:div w:id="20760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3781">
      <w:bodyDiv w:val="1"/>
      <w:marLeft w:val="0"/>
      <w:marRight w:val="0"/>
      <w:marTop w:val="0"/>
      <w:marBottom w:val="0"/>
      <w:divBdr>
        <w:top w:val="none" w:sz="0" w:space="0" w:color="auto"/>
        <w:left w:val="none" w:sz="0" w:space="0" w:color="auto"/>
        <w:bottom w:val="none" w:sz="0" w:space="0" w:color="auto"/>
        <w:right w:val="none" w:sz="0" w:space="0" w:color="auto"/>
      </w:divBdr>
      <w:divsChild>
        <w:div w:id="54478689">
          <w:marLeft w:val="0"/>
          <w:marRight w:val="0"/>
          <w:marTop w:val="0"/>
          <w:marBottom w:val="0"/>
          <w:divBdr>
            <w:top w:val="none" w:sz="0" w:space="0" w:color="auto"/>
            <w:left w:val="none" w:sz="0" w:space="0" w:color="auto"/>
            <w:bottom w:val="none" w:sz="0" w:space="0" w:color="auto"/>
            <w:right w:val="none" w:sz="0" w:space="0" w:color="auto"/>
          </w:divBdr>
          <w:divsChild>
            <w:div w:id="1045521161">
              <w:marLeft w:val="0"/>
              <w:marRight w:val="0"/>
              <w:marTop w:val="0"/>
              <w:marBottom w:val="0"/>
              <w:divBdr>
                <w:top w:val="none" w:sz="0" w:space="0" w:color="auto"/>
                <w:left w:val="none" w:sz="0" w:space="0" w:color="auto"/>
                <w:bottom w:val="none" w:sz="0" w:space="0" w:color="auto"/>
                <w:right w:val="none" w:sz="0" w:space="0" w:color="auto"/>
              </w:divBdr>
              <w:divsChild>
                <w:div w:id="15855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0169">
      <w:bodyDiv w:val="1"/>
      <w:marLeft w:val="0"/>
      <w:marRight w:val="0"/>
      <w:marTop w:val="0"/>
      <w:marBottom w:val="0"/>
      <w:divBdr>
        <w:top w:val="none" w:sz="0" w:space="0" w:color="auto"/>
        <w:left w:val="none" w:sz="0" w:space="0" w:color="auto"/>
        <w:bottom w:val="none" w:sz="0" w:space="0" w:color="auto"/>
        <w:right w:val="none" w:sz="0" w:space="0" w:color="auto"/>
      </w:divBdr>
      <w:divsChild>
        <w:div w:id="842626343">
          <w:marLeft w:val="0"/>
          <w:marRight w:val="0"/>
          <w:marTop w:val="0"/>
          <w:marBottom w:val="0"/>
          <w:divBdr>
            <w:top w:val="none" w:sz="0" w:space="0" w:color="auto"/>
            <w:left w:val="none" w:sz="0" w:space="0" w:color="auto"/>
            <w:bottom w:val="none" w:sz="0" w:space="0" w:color="auto"/>
            <w:right w:val="none" w:sz="0" w:space="0" w:color="auto"/>
          </w:divBdr>
          <w:divsChild>
            <w:div w:id="758259388">
              <w:marLeft w:val="0"/>
              <w:marRight w:val="0"/>
              <w:marTop w:val="0"/>
              <w:marBottom w:val="0"/>
              <w:divBdr>
                <w:top w:val="none" w:sz="0" w:space="0" w:color="auto"/>
                <w:left w:val="none" w:sz="0" w:space="0" w:color="auto"/>
                <w:bottom w:val="none" w:sz="0" w:space="0" w:color="auto"/>
                <w:right w:val="none" w:sz="0" w:space="0" w:color="auto"/>
              </w:divBdr>
              <w:divsChild>
                <w:div w:id="10780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2306">
      <w:bodyDiv w:val="1"/>
      <w:marLeft w:val="0"/>
      <w:marRight w:val="0"/>
      <w:marTop w:val="0"/>
      <w:marBottom w:val="0"/>
      <w:divBdr>
        <w:top w:val="none" w:sz="0" w:space="0" w:color="auto"/>
        <w:left w:val="none" w:sz="0" w:space="0" w:color="auto"/>
        <w:bottom w:val="none" w:sz="0" w:space="0" w:color="auto"/>
        <w:right w:val="none" w:sz="0" w:space="0" w:color="auto"/>
      </w:divBdr>
      <w:divsChild>
        <w:div w:id="7566354">
          <w:marLeft w:val="0"/>
          <w:marRight w:val="0"/>
          <w:marTop w:val="0"/>
          <w:marBottom w:val="0"/>
          <w:divBdr>
            <w:top w:val="none" w:sz="0" w:space="0" w:color="auto"/>
            <w:left w:val="none" w:sz="0" w:space="0" w:color="auto"/>
            <w:bottom w:val="none" w:sz="0" w:space="0" w:color="auto"/>
            <w:right w:val="none" w:sz="0" w:space="0" w:color="auto"/>
          </w:divBdr>
          <w:divsChild>
            <w:div w:id="873421750">
              <w:marLeft w:val="0"/>
              <w:marRight w:val="0"/>
              <w:marTop w:val="0"/>
              <w:marBottom w:val="0"/>
              <w:divBdr>
                <w:top w:val="none" w:sz="0" w:space="0" w:color="auto"/>
                <w:left w:val="none" w:sz="0" w:space="0" w:color="auto"/>
                <w:bottom w:val="none" w:sz="0" w:space="0" w:color="auto"/>
                <w:right w:val="none" w:sz="0" w:space="0" w:color="auto"/>
              </w:divBdr>
              <w:divsChild>
                <w:div w:id="4081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3757</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Hueftle</dc:creator>
  <cp:lastModifiedBy>jinahar</cp:lastModifiedBy>
  <cp:revision>12</cp:revision>
  <cp:lastPrinted>2014-05-08T18:52:00Z</cp:lastPrinted>
  <dcterms:created xsi:type="dcterms:W3CDTF">2014-05-08T17:49:00Z</dcterms:created>
  <dcterms:modified xsi:type="dcterms:W3CDTF">2014-05-09T00:17:00Z</dcterms:modified>
</cp:coreProperties>
</file>