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515"/>
        <w:gridCol w:w="1514"/>
        <w:gridCol w:w="1496"/>
        <w:gridCol w:w="1493"/>
        <w:gridCol w:w="1633"/>
      </w:tblGrid>
      <w:tr w:rsidR="00236FE4" w:rsidTr="00CC13CA">
        <w:trPr>
          <w:trHeight w:hRule="exact" w:val="1510"/>
          <w:tblHeader/>
          <w:jc w:val="center"/>
        </w:trPr>
        <w:tc>
          <w:tcPr>
            <w:tcW w:w="9168" w:type="dxa"/>
            <w:gridSpan w:val="6"/>
            <w:tcBorders>
              <w:top w:val="single" w:sz="10" w:space="0" w:color="008271"/>
              <w:left w:val="single" w:sz="12" w:space="0" w:color="000000"/>
              <w:bottom w:val="single" w:sz="13" w:space="0" w:color="008271"/>
              <w:right w:val="single" w:sz="5" w:space="0" w:color="000000"/>
            </w:tcBorders>
            <w:shd w:val="clear" w:color="auto" w:fill="008271"/>
          </w:tcPr>
          <w:p w:rsidR="00236FE4" w:rsidRDefault="00CC13C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1.5pt;margin-top:2.15pt;width:42.4pt;height:71.65pt;z-index:503298896;mso-position-horizontal-relative:page;mso-position-vertical-relative:page" wrapcoords="-379 0 -379 21375 21600 21375 21600 0 -379 0">
                  <v:imagedata r:id="rId4" o:title=""/>
                  <w10:wrap anchorx="page" anchory="page"/>
                </v:shape>
              </w:pict>
            </w:r>
          </w:p>
          <w:p w:rsidR="00236FE4" w:rsidRDefault="00236F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6FE4" w:rsidRDefault="00C70354">
            <w:pPr>
              <w:pStyle w:val="TableParagraph"/>
              <w:ind w:left="9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OAR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340-226-8010</w:t>
            </w:r>
          </w:p>
          <w:p w:rsidR="00236FE4" w:rsidRDefault="00C70354">
            <w:pPr>
              <w:pStyle w:val="TableParagraph"/>
              <w:spacing w:before="161"/>
              <w:ind w:left="9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Particulate Matter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Emissions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Standards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for</w:t>
            </w:r>
            <w:r>
              <w:rPr>
                <w:rFonts w:ascii="Times New Roman"/>
                <w:color w:val="FFFFFF"/>
                <w:sz w:val="24"/>
              </w:rPr>
              <w:t xml:space="preserve"> Process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Equipment</w:t>
            </w:r>
          </w:p>
        </w:tc>
      </w:tr>
      <w:tr w:rsidR="00236FE4" w:rsidTr="00CC13CA">
        <w:trPr>
          <w:trHeight w:hRule="exact" w:val="1054"/>
          <w:tblHeader/>
          <w:jc w:val="center"/>
        </w:trPr>
        <w:tc>
          <w:tcPr>
            <w:tcW w:w="1517" w:type="dxa"/>
            <w:tcBorders>
              <w:top w:val="single" w:sz="16" w:space="0" w:color="000000"/>
              <w:left w:val="single" w:sz="12" w:space="0" w:color="000000"/>
              <w:bottom w:val="single" w:sz="5" w:space="0" w:color="000000"/>
              <w:right w:val="single" w:sz="3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471" w:right="386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  <w:tc>
          <w:tcPr>
            <w:tcW w:w="1515" w:type="dxa"/>
            <w:tcBorders>
              <w:top w:val="single" w:sz="1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481" w:right="257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Emissions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  <w:tc>
          <w:tcPr>
            <w:tcW w:w="1514" w:type="dxa"/>
            <w:tcBorders>
              <w:top w:val="single" w:sz="1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481" w:right="386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  <w:tc>
          <w:tcPr>
            <w:tcW w:w="1496" w:type="dxa"/>
            <w:tcBorders>
              <w:top w:val="single" w:sz="1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469" w:right="247" w:hanging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Emissions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  <w:tc>
          <w:tcPr>
            <w:tcW w:w="1493" w:type="dxa"/>
            <w:tcBorders>
              <w:top w:val="single" w:sz="1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469" w:right="376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  <w:tc>
          <w:tcPr>
            <w:tcW w:w="1633" w:type="dxa"/>
            <w:tcBorders>
              <w:top w:val="single" w:sz="13" w:space="0" w:color="008271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B0DDCD"/>
          </w:tcPr>
          <w:p w:rsidR="00236FE4" w:rsidRDefault="00C70354">
            <w:pPr>
              <w:pStyle w:val="TableParagraph"/>
              <w:spacing w:line="448" w:lineRule="auto"/>
              <w:ind w:left="541" w:right="312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Emissions </w:t>
            </w:r>
            <w:proofErr w:type="spellStart"/>
            <w:r>
              <w:rPr>
                <w:rFonts w:ascii="Times New Roman"/>
                <w:sz w:val="24"/>
              </w:rPr>
              <w:t>lbs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5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0.24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2300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4.44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7500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8.39</w:t>
            </w:r>
          </w:p>
        </w:tc>
      </w:tr>
      <w:tr w:rsidR="00236FE4" w:rsidTr="00CC13CA">
        <w:trPr>
          <w:trHeight w:hRule="exact" w:val="385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0.46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4.55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5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8.71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0.66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4.64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9.03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0.85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4.74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9.36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9.67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1.20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4.92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10.00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1.35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5.02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10.63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1.50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5.10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11.28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5.18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11.89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1.77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5.27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12.50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1.89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5.36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13.13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2.01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5.44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13.74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5.52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14.36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5.61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14.97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5.69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15.58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2.43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5.77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16.19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5.85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22.22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2.62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5.93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28.30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34.30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2.80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6.08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40.00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2.97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6.15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41.30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3.12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6.22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42.50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3.26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6.30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43.60</w:t>
            </w:r>
          </w:p>
        </w:tc>
      </w:tr>
      <w:tr w:rsidR="00236FE4" w:rsidTr="00CC13CA">
        <w:trPr>
          <w:trHeight w:hRule="exact" w:val="384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3.40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6.37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44.60</w:t>
            </w:r>
          </w:p>
        </w:tc>
      </w:tr>
      <w:tr w:rsidR="00236FE4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6.45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236FE4" w:rsidRDefault="00C70354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46.30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1600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3.66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6.52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8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47.80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3.79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6.60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49.00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3.91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6.67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51.20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7.03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5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69.00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7.37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77.60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4.24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6000000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>
            <w:pPr>
              <w:pStyle w:val="TableParagraph"/>
              <w:spacing w:before="24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92.70</w:t>
            </w:r>
          </w:p>
        </w:tc>
      </w:tr>
      <w:tr w:rsidR="00CC13CA" w:rsidTr="00CC13CA">
        <w:trPr>
          <w:trHeight w:hRule="exact" w:val="382"/>
          <w:jc w:val="center"/>
        </w:trPr>
        <w:tc>
          <w:tcPr>
            <w:tcW w:w="151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2200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4.34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7000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8.05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3CA" w:rsidRDefault="00CC13CA" w:rsidP="00CC13CA"/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C13CA" w:rsidRDefault="00CC13CA" w:rsidP="00CC13CA"/>
        </w:tc>
      </w:tr>
    </w:tbl>
    <w:p w:rsidR="00CC13CA" w:rsidRDefault="00CC13CA" w:rsidP="00CC13CA">
      <w:pPr>
        <w:pStyle w:val="BodyText"/>
        <w:spacing w:before="69"/>
        <w:ind w:firstLine="0"/>
        <w:rPr>
          <w:spacing w:val="-1"/>
        </w:rPr>
      </w:pPr>
    </w:p>
    <w:p w:rsidR="00CC13CA" w:rsidRDefault="00CC13CA" w:rsidP="00CC13CA">
      <w:pPr>
        <w:pStyle w:val="BodyText"/>
        <w:spacing w:before="69"/>
        <w:ind w:firstLine="0"/>
      </w:pPr>
      <w:r>
        <w:rPr>
          <w:spacing w:val="-1"/>
        </w:rPr>
        <w:t>Interpolation</w:t>
      </w:r>
      <w:r>
        <w:t xml:space="preserve"> </w:t>
      </w:r>
      <w:r>
        <w:rPr>
          <w:spacing w:val="-1"/>
        </w:rPr>
        <w:t>and</w:t>
      </w:r>
      <w:r>
        <w:t xml:space="preserve"> extrapolation of the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for</w:t>
      </w:r>
      <w:r>
        <w:t xml:space="preserve"> process unit </w:t>
      </w:r>
      <w:r>
        <w:rPr>
          <w:spacing w:val="-1"/>
        </w:rPr>
        <w:t>weight</w:t>
      </w:r>
      <w:r>
        <w:t xml:space="preserve"> rates in excess of</w:t>
      </w:r>
      <w:r>
        <w:rPr>
          <w:spacing w:val="39"/>
        </w:rPr>
        <w:t xml:space="preserve"> </w:t>
      </w:r>
      <w:r>
        <w:t xml:space="preserve">6,000,000 pounds/hour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accomplished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equation:</w:t>
      </w:r>
    </w:p>
    <w:p w:rsidR="00CC13CA" w:rsidRDefault="00CC13CA" w:rsidP="00CC13CA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C13CA" w:rsidRDefault="00CC13CA" w:rsidP="00236D4E">
      <w:pPr>
        <w:ind w:left="720"/>
        <w:rPr>
          <w:spacing w:val="-1"/>
        </w:rPr>
      </w:pPr>
      <w:r>
        <w:rPr>
          <w:rFonts w:ascii="Times New Roman"/>
          <w:sz w:val="24"/>
        </w:rPr>
        <w:t>E 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55.0P</w:t>
      </w:r>
      <w:r>
        <w:rPr>
          <w:rFonts w:ascii="Times New Roman"/>
          <w:spacing w:val="-1"/>
          <w:position w:val="9"/>
          <w:sz w:val="16"/>
        </w:rPr>
        <w:t>0.11</w:t>
      </w:r>
      <w:r>
        <w:rPr>
          <w:rFonts w:ascii="Times New Roman"/>
          <w:spacing w:val="21"/>
          <w:position w:val="9"/>
          <w:sz w:val="16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40</w:t>
      </w:r>
    </w:p>
    <w:p w:rsidR="00CC13CA" w:rsidRDefault="00CC13CA">
      <w:pPr>
        <w:pStyle w:val="BodyText"/>
        <w:spacing w:line="484" w:lineRule="auto"/>
        <w:ind w:left="1440" w:right="2672"/>
        <w:rPr>
          <w:spacing w:val="-1"/>
        </w:rPr>
      </w:pPr>
    </w:p>
    <w:p w:rsidR="00236FE4" w:rsidRDefault="00C70354">
      <w:pPr>
        <w:pStyle w:val="BodyText"/>
        <w:spacing w:line="484" w:lineRule="auto"/>
        <w:ind w:left="1440" w:right="2672"/>
      </w:pPr>
      <w:proofErr w:type="gramStart"/>
      <w:r>
        <w:rPr>
          <w:spacing w:val="-1"/>
        </w:rPr>
        <w:t>where</w:t>
      </w:r>
      <w:proofErr w:type="gramEnd"/>
      <w:r>
        <w:rPr>
          <w:spacing w:val="-1"/>
        </w:rPr>
        <w:t>: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rate</w:t>
      </w:r>
      <w:r>
        <w:t xml:space="preserve"> of process unit emission in</w:t>
      </w:r>
      <w:r>
        <w:rPr>
          <w:spacing w:val="2"/>
        </w:rPr>
        <w:t xml:space="preserve"> </w:t>
      </w:r>
      <w:r>
        <w:rPr>
          <w:spacing w:val="-1"/>
        </w:rPr>
        <w:t>pounds/hour,</w:t>
      </w:r>
      <w: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P =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weight</w:t>
      </w:r>
      <w:r>
        <w:t xml:space="preserve"> in tons/hour</w:t>
      </w:r>
    </w:p>
    <w:sectPr w:rsidR="00236FE4">
      <w:pgSz w:w="12240" w:h="15840"/>
      <w:pgMar w:top="136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6FE4"/>
    <w:rsid w:val="00236D4E"/>
    <w:rsid w:val="00236FE4"/>
    <w:rsid w:val="00C70354"/>
    <w:rsid w:val="00C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58316AE7-FF44-48F5-A307-DB877B8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1260</Characters>
  <Application>Microsoft Office Word</Application>
  <DocSecurity>0</DocSecurity>
  <Lines>10</Lines>
  <Paragraphs>2</Paragraphs>
  <ScaleCrop>false</ScaleCrop>
  <Company>State of Oregon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4</cp:revision>
  <dcterms:created xsi:type="dcterms:W3CDTF">2015-03-25T09:30:00Z</dcterms:created>
  <dcterms:modified xsi:type="dcterms:W3CDTF">2015-03-25T19:04:00Z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