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2457BC" w:rsidP="00B34CF8">
      <w:pPr>
        <w:spacing w:after="120"/>
        <w:ind w:left="0" w:right="18"/>
        <w:outlineLvl w:val="0"/>
        <w:rPr>
          <w:rFonts w:ascii="Times New Roman" w:eastAsia="Times New Roman" w:hAnsi="Times New Roman" w:cs="Times New Roman"/>
        </w:rPr>
      </w:pPr>
      <w:r w:rsidRPr="002457BC">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next-textbox:#Text Box 24;mso-fit-shape-to-text:t">
              <w:txbxContent>
                <w:p w:rsidR="00E90225" w:rsidRPr="00C74D58" w:rsidRDefault="00E90225" w:rsidP="006751BA">
                  <w:pPr>
                    <w:tabs>
                      <w:tab w:val="left" w:pos="16582"/>
                    </w:tabs>
                    <w:ind w:left="0"/>
                    <w:jc w:val="center"/>
                    <w:rPr>
                      <w:rFonts w:ascii="Times New Roman" w:eastAsia="Times New Roman" w:hAnsi="Times New Roman" w:cs="Times New Roman"/>
                      <w:b/>
                      <w:color w:val="000000"/>
                    </w:rPr>
                  </w:pPr>
                </w:p>
                <w:p w:rsidR="00E90225" w:rsidRPr="00C74D58" w:rsidRDefault="00E90225"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E90225" w:rsidRPr="00C74D58" w:rsidRDefault="00E90225" w:rsidP="006751BA">
                  <w:pPr>
                    <w:tabs>
                      <w:tab w:val="left" w:pos="908"/>
                      <w:tab w:val="left" w:pos="16582"/>
                    </w:tabs>
                    <w:ind w:left="108"/>
                    <w:jc w:val="center"/>
                    <w:rPr>
                      <w:rFonts w:ascii="Times New Roman" w:eastAsia="Times New Roman" w:hAnsi="Times New Roman" w:cs="Times New Roman"/>
                      <w:b/>
                      <w:color w:val="000000"/>
                    </w:rPr>
                  </w:pPr>
                </w:p>
                <w:p w:rsidR="00E90225" w:rsidRPr="00A019B4" w:rsidRDefault="00E90225"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March 1, 2014</w:t>
                  </w:r>
                </w:p>
                <w:p w:rsidR="00E90225" w:rsidRPr="00A019B4" w:rsidRDefault="00E90225"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Del="002250AE" w:rsidRDefault="00AF15AD" w:rsidP="00B34CF8">
      <w:pPr>
        <w:ind w:right="18"/>
        <w:jc w:val="center"/>
        <w:rPr>
          <w:del w:id="0" w:author="mvandeh" w:date="2014-01-23T09:35:00Z"/>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ins w:id="1" w:author="mvandeh" w:date="2014-01-23T09:13:00Z">
        <w:r w:rsidR="007353D5">
          <w:rPr>
            <w:rFonts w:asciiTheme="minorHAnsi" w:eastAsia="Times New Roman" w:hAnsiTheme="minorHAnsi" w:cstheme="minorHAnsi"/>
            <w:bCs/>
          </w:rPr>
          <w:t>s</w:t>
        </w:r>
      </w:ins>
      <w:r w:rsidR="002D735D" w:rsidRPr="00D35ED0">
        <w:rPr>
          <w:rFonts w:asciiTheme="minorHAnsi" w:eastAsia="Times New Roman" w:hAnsiTheme="minorHAnsi" w:cstheme="minorHAnsi"/>
          <w:bCs/>
        </w:rPr>
        <w:t xml:space="preserve"> </w:t>
      </w:r>
      <w:del w:id="2" w:author="mvandeh" w:date="2014-01-23T09:13:00Z">
        <w:r w:rsidR="002D735D" w:rsidRPr="00D35ED0" w:rsidDel="007353D5">
          <w:rPr>
            <w:rFonts w:asciiTheme="minorHAnsi" w:eastAsia="Times New Roman" w:hAnsiTheme="minorHAnsi" w:cstheme="minorHAnsi"/>
            <w:bCs/>
          </w:rPr>
          <w:delText xml:space="preserve">efforts </w:delText>
        </w:r>
      </w:del>
      <w:r w:rsidR="002D735D" w:rsidRPr="00D35ED0">
        <w:rPr>
          <w:rFonts w:asciiTheme="minorHAnsi" w:eastAsia="Times New Roman" w:hAnsiTheme="minorHAnsi" w:cstheme="minorHAnsi"/>
          <w:bCs/>
        </w:rPr>
        <w:t xml:space="preserve">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ins w:id="3" w:author="mvandeh" w:date="2014-01-23T09:21:00Z">
        <w:r w:rsidR="00793F5E">
          <w:rPr>
            <w:rFonts w:asciiTheme="minorHAnsi" w:eastAsia="Times New Roman" w:hAnsiTheme="minorHAnsi" w:cstheme="minorHAnsi"/>
            <w:bCs/>
          </w:rPr>
          <w:t>,</w:t>
        </w:r>
      </w:ins>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ins w:id="4" w:author="mvandeh" w:date="2014-01-23T09:28:00Z">
        <w:r>
          <w:rPr>
            <w:rFonts w:asciiTheme="minorHAnsi" w:eastAsia="Times New Roman" w:hAnsiTheme="minorHAnsi" w:cstheme="minorHAnsi"/>
          </w:rPr>
          <w:t xml:space="preserve">The proposed rules include </w:t>
        </w:r>
      </w:ins>
      <w:del w:id="5" w:author="mvandeh" w:date="2014-01-23T09:28:00Z">
        <w:r w:rsidR="00EA27BD" w:rsidRPr="00D35ED0" w:rsidDel="00793F5E">
          <w:rPr>
            <w:rFonts w:asciiTheme="minorHAnsi" w:eastAsia="Times New Roman" w:hAnsiTheme="minorHAnsi" w:cstheme="minorHAnsi"/>
          </w:rPr>
          <w:delText xml:space="preserve">DEQ proposes </w:delText>
        </w:r>
      </w:del>
      <w:r w:rsidR="00EA27BD" w:rsidRPr="00D35ED0">
        <w:rPr>
          <w:rFonts w:asciiTheme="minorHAnsi" w:eastAsia="Times New Roman" w:hAnsiTheme="minorHAnsi" w:cstheme="minorHAnsi"/>
        </w:rPr>
        <w:t>changes to statewide particulate matter standards and the pre-construction permitting program</w:t>
      </w:r>
      <w:ins w:id="6" w:author="mvandeh" w:date="2014-01-23T09:20:00Z">
        <w:r w:rsidR="007353D5">
          <w:rPr>
            <w:rFonts w:asciiTheme="minorHAnsi" w:eastAsia="Times New Roman" w:hAnsiTheme="minorHAnsi" w:cstheme="minorHAnsi"/>
          </w:rPr>
          <w:t xml:space="preserve">. </w:t>
        </w:r>
      </w:ins>
      <w:del w:id="7" w:author="mvandeh" w:date="2014-01-23T09:20:00Z">
        <w:r w:rsidR="00EA27BD" w:rsidRPr="00D35ED0" w:rsidDel="007353D5">
          <w:rPr>
            <w:rFonts w:asciiTheme="minorHAnsi" w:eastAsia="Times New Roman" w:hAnsiTheme="minorHAnsi" w:cstheme="minorHAnsi"/>
          </w:rPr>
          <w:delText xml:space="preserve"> </w:delText>
        </w:r>
      </w:del>
      <w:ins w:id="8" w:author="mvandeh" w:date="2014-01-23T09:20:00Z">
        <w:r w:rsidR="007353D5">
          <w:rPr>
            <w:rFonts w:asciiTheme="minorHAnsi" w:eastAsia="Times New Roman" w:hAnsiTheme="minorHAnsi" w:cstheme="minorHAnsi"/>
          </w:rPr>
          <w:t xml:space="preserve">This </w:t>
        </w:r>
      </w:ins>
      <w:del w:id="9" w:author="mvandeh" w:date="2014-01-23T09:20:00Z">
        <w:r w:rsidR="004228DE" w:rsidRPr="00D35ED0" w:rsidDel="007353D5">
          <w:rPr>
            <w:rFonts w:asciiTheme="minorHAnsi" w:eastAsia="Times New Roman" w:hAnsiTheme="minorHAnsi" w:cstheme="minorHAnsi"/>
          </w:rPr>
          <w:delText xml:space="preserve">that </w:delText>
        </w:r>
      </w:del>
      <w:r w:rsidR="004228DE" w:rsidRPr="00D35ED0">
        <w:rPr>
          <w:rFonts w:asciiTheme="minorHAnsi" w:eastAsia="Times New Roman" w:hAnsiTheme="minorHAnsi" w:cstheme="minorHAnsi"/>
        </w:rPr>
        <w:t xml:space="preserve">would </w:t>
      </w:r>
      <w:r w:rsidR="00EA27BD"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del w:id="10" w:author="mvandeh" w:date="2014-01-23T09:17:00Z">
        <w:r w:rsidR="00F25E8B" w:rsidDel="007353D5">
          <w:rPr>
            <w:rFonts w:asciiTheme="minorHAnsi" w:eastAsia="Times New Roman" w:hAnsiTheme="minorHAnsi" w:cstheme="minorHAnsi"/>
          </w:rPr>
          <w:delText>“</w:delText>
        </w:r>
      </w:del>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del w:id="11" w:author="mvandeh" w:date="2014-01-23T09:17:00Z">
        <w:r w:rsidR="00F25E8B" w:rsidDel="007353D5">
          <w:rPr>
            <w:rFonts w:asciiTheme="minorHAnsi" w:eastAsia="Times New Roman" w:hAnsiTheme="minorHAnsi" w:cstheme="minorHAnsi"/>
          </w:rPr>
          <w:delText>”</w:delText>
        </w:r>
      </w:del>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del w:id="12" w:author="mvandeh" w:date="2014-01-23T09:17:00Z">
        <w:r w:rsidR="003F3799" w:rsidRPr="00D35ED0" w:rsidDel="007353D5">
          <w:rPr>
            <w:rFonts w:asciiTheme="minorHAnsi" w:eastAsia="Times New Roman" w:hAnsiTheme="minorHAnsi" w:cstheme="minorHAnsi"/>
          </w:rPr>
          <w:delText xml:space="preserve">respond </w:delText>
        </w:r>
      </w:del>
      <w:del w:id="13" w:author="mvandeh" w:date="2014-01-23T09:19:00Z">
        <w:r w:rsidR="003F3799" w:rsidRPr="00D35ED0" w:rsidDel="007353D5">
          <w:rPr>
            <w:rFonts w:asciiTheme="minorHAnsi" w:eastAsia="Times New Roman" w:hAnsiTheme="minorHAnsi" w:cstheme="minorHAnsi"/>
          </w:rPr>
          <w:delText xml:space="preserve">to </w:delText>
        </w:r>
      </w:del>
      <w:ins w:id="14" w:author="mvandeh" w:date="2014-01-23T09:18:00Z">
        <w:r w:rsidR="007353D5">
          <w:rPr>
            <w:rFonts w:asciiTheme="minorHAnsi" w:eastAsia="Times New Roman" w:hAnsiTheme="minorHAnsi" w:cstheme="minorHAnsi"/>
          </w:rPr>
          <w:t xml:space="preserve">ensure </w:t>
        </w:r>
      </w:ins>
      <w:del w:id="15" w:author="mvandeh" w:date="2014-01-23T09:18:00Z">
        <w:r w:rsidR="005664EB" w:rsidRPr="00D35ED0" w:rsidDel="007353D5">
          <w:rPr>
            <w:rFonts w:asciiTheme="minorHAnsi" w:eastAsia="Times New Roman" w:hAnsiTheme="minorHAnsi" w:cstheme="minorHAnsi"/>
          </w:rPr>
          <w:delText xml:space="preserve">problems </w:delText>
        </w:r>
        <w:r w:rsidR="000F38D9" w:rsidRPr="00D35ED0" w:rsidDel="007353D5">
          <w:rPr>
            <w:rFonts w:asciiTheme="minorHAnsi" w:eastAsia="Times New Roman" w:hAnsiTheme="minorHAnsi" w:cstheme="minorHAnsi"/>
          </w:rPr>
          <w:delText xml:space="preserve">identified </w:delText>
        </w:r>
        <w:r w:rsidR="005664EB" w:rsidRPr="00D35ED0" w:rsidDel="007353D5">
          <w:rPr>
            <w:rFonts w:asciiTheme="minorHAnsi" w:eastAsia="Times New Roman" w:hAnsiTheme="minorHAnsi" w:cstheme="minorHAnsi"/>
          </w:rPr>
          <w:delText>with</w:delText>
        </w:r>
      </w:del>
      <w:del w:id="16" w:author="mvandeh" w:date="2014-01-23T09:19:00Z">
        <w:r w:rsidR="005664EB" w:rsidRPr="00D35ED0" w:rsidDel="007353D5">
          <w:rPr>
            <w:rFonts w:asciiTheme="minorHAnsi" w:eastAsia="Times New Roman" w:hAnsiTheme="minorHAnsi" w:cstheme="minorHAnsi"/>
          </w:rPr>
          <w:delText xml:space="preserve"> </w:delText>
        </w:r>
      </w:del>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w:t>
      </w:r>
      <w:del w:id="17" w:author="mvandeh" w:date="2014-01-23T09:19:00Z">
        <w:r w:rsidR="005664EB" w:rsidRPr="00D35ED0" w:rsidDel="007353D5">
          <w:rPr>
            <w:rFonts w:asciiTheme="minorHAnsi" w:eastAsia="Times New Roman" w:hAnsiTheme="minorHAnsi" w:cstheme="minorHAnsi"/>
          </w:rPr>
          <w:delText xml:space="preserve"> </w:delText>
        </w:r>
      </w:del>
      <w:del w:id="18" w:author="mvandeh" w:date="2014-01-23T09:18:00Z">
        <w:r w:rsidR="005664EB" w:rsidRPr="00D35ED0" w:rsidDel="007353D5">
          <w:rPr>
            <w:rFonts w:asciiTheme="minorHAnsi" w:eastAsia="Times New Roman" w:hAnsiTheme="minorHAnsi" w:cstheme="minorHAnsi"/>
          </w:rPr>
          <w:delText xml:space="preserve">that must </w:delText>
        </w:r>
        <w:r w:rsidR="008E5D1D" w:rsidRPr="00D35ED0" w:rsidDel="007353D5">
          <w:rPr>
            <w:rFonts w:asciiTheme="minorHAnsi" w:eastAsia="Times New Roman" w:hAnsiTheme="minorHAnsi" w:cstheme="minorHAnsi"/>
          </w:rPr>
          <w:delText xml:space="preserve">be </w:delText>
        </w:r>
        <w:r w:rsidR="005664EB" w:rsidRPr="00D35ED0" w:rsidDel="007353D5">
          <w:rPr>
            <w:rFonts w:asciiTheme="minorHAnsi" w:eastAsia="Times New Roman" w:hAnsiTheme="minorHAnsi" w:cstheme="minorHAnsi"/>
          </w:rPr>
          <w:delText>address</w:delText>
        </w:r>
        <w:r w:rsidR="008E5D1D" w:rsidRPr="00D35ED0" w:rsidDel="007353D5">
          <w:rPr>
            <w:rFonts w:asciiTheme="minorHAnsi" w:eastAsia="Times New Roman" w:hAnsiTheme="minorHAnsi" w:cstheme="minorHAnsi"/>
          </w:rPr>
          <w:delText>ed</w:delText>
        </w:r>
        <w:r w:rsidR="005664EB" w:rsidRPr="00D35ED0" w:rsidDel="007353D5">
          <w:rPr>
            <w:rFonts w:asciiTheme="minorHAnsi" w:eastAsia="Times New Roman" w:hAnsiTheme="minorHAnsi" w:cstheme="minorHAnsi"/>
          </w:rPr>
          <w:delText xml:space="preserve"> to</w:delText>
        </w:r>
      </w:del>
      <w:r w:rsidR="005664EB" w:rsidRPr="00D35ED0">
        <w:rPr>
          <w:rFonts w:asciiTheme="minorHAnsi" w:eastAsia="Times New Roman" w:hAnsiTheme="minorHAnsi" w:cstheme="minorHAnsi"/>
        </w:rPr>
        <w:t xml:space="preserve"> protect</w:t>
      </w:r>
      <w:ins w:id="19" w:author="mvandeh" w:date="2014-01-23T09:18:00Z">
        <w:r w:rsidR="007353D5">
          <w:rPr>
            <w:rFonts w:asciiTheme="minorHAnsi" w:eastAsia="Times New Roman" w:hAnsiTheme="minorHAnsi" w:cstheme="minorHAnsi"/>
          </w:rPr>
          <w:t>s</w:t>
        </w:r>
      </w:ins>
      <w:r w:rsidR="005664EB" w:rsidRPr="00D35ED0">
        <w:rPr>
          <w:rFonts w:asciiTheme="minorHAnsi" w:eastAsia="Times New Roman" w:hAnsiTheme="minorHAnsi" w:cstheme="minorHAnsi"/>
        </w:rPr>
        <w:t xml:space="preserve"> air quality. </w:t>
      </w:r>
      <w:ins w:id="20" w:author="mvandeh" w:date="2014-01-23T09:21:00Z">
        <w:r>
          <w:rPr>
            <w:rFonts w:asciiTheme="minorHAnsi" w:eastAsia="Times New Roman" w:hAnsiTheme="minorHAnsi" w:cstheme="minorHAnsi"/>
          </w:rPr>
          <w:t xml:space="preserve">The proposal also </w:t>
        </w:r>
      </w:ins>
      <w:del w:id="21" w:author="mvandeh" w:date="2014-01-23T09:21:00Z">
        <w:r w:rsidR="009E04FF" w:rsidRPr="00D35ED0" w:rsidDel="00793F5E">
          <w:rPr>
            <w:rFonts w:asciiTheme="minorHAnsi" w:eastAsia="Times New Roman" w:hAnsiTheme="minorHAnsi" w:cstheme="minorHAnsi"/>
          </w:rPr>
          <w:delText>Al</w:delText>
        </w:r>
      </w:del>
      <w:del w:id="22" w:author="mvandeh" w:date="2014-01-23T09:20:00Z">
        <w:r w:rsidR="009E04FF" w:rsidRPr="00D35ED0" w:rsidDel="00793F5E">
          <w:rPr>
            <w:rFonts w:asciiTheme="minorHAnsi" w:eastAsia="Times New Roman" w:hAnsiTheme="minorHAnsi" w:cstheme="minorHAnsi"/>
          </w:rPr>
          <w:delText>ong with these changes</w:delText>
        </w:r>
      </w:del>
      <w:del w:id="23" w:author="mvandeh" w:date="2014-01-23T09:21:00Z">
        <w:r w:rsidR="009E04FF" w:rsidRPr="00D35ED0" w:rsidDel="00793F5E">
          <w:rPr>
            <w:rFonts w:asciiTheme="minorHAnsi" w:eastAsia="Times New Roman" w:hAnsiTheme="minorHAnsi" w:cstheme="minorHAnsi"/>
          </w:rPr>
          <w:delText>, DE</w:delText>
        </w:r>
      </w:del>
      <w:ins w:id="24" w:author="mvandeh" w:date="2014-01-23T09:21:00Z">
        <w:r>
          <w:rPr>
            <w:rFonts w:asciiTheme="minorHAnsi" w:eastAsia="Times New Roman" w:hAnsiTheme="minorHAnsi" w:cstheme="minorHAnsi"/>
          </w:rPr>
          <w:t>includes</w:t>
        </w:r>
      </w:ins>
      <w:del w:id="25" w:author="mvandeh" w:date="2014-01-23T09:21:00Z">
        <w:r w:rsidR="009E04FF" w:rsidRPr="00D35ED0" w:rsidDel="00793F5E">
          <w:rPr>
            <w:rFonts w:asciiTheme="minorHAnsi" w:eastAsia="Times New Roman" w:hAnsiTheme="minorHAnsi" w:cstheme="minorHAnsi"/>
          </w:rPr>
          <w:delText>Q propos</w:delText>
        </w:r>
        <w:r w:rsidR="005C3744" w:rsidRPr="00D35ED0" w:rsidDel="00793F5E">
          <w:rPr>
            <w:rFonts w:asciiTheme="minorHAnsi" w:eastAsia="Times New Roman" w:hAnsiTheme="minorHAnsi" w:cstheme="minorHAnsi"/>
          </w:rPr>
          <w:delText>e</w:delText>
        </w:r>
        <w:r w:rsidR="00A415F3" w:rsidRPr="00D35ED0" w:rsidDel="00793F5E">
          <w:rPr>
            <w:rFonts w:asciiTheme="minorHAnsi" w:eastAsia="Times New Roman" w:hAnsiTheme="minorHAnsi" w:cstheme="minorHAnsi"/>
          </w:rPr>
          <w:delText>s</w:delText>
        </w:r>
      </w:del>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del w:id="26" w:author="mvandeh" w:date="2014-01-23T09:22:00Z">
        <w:r w:rsidRPr="00D35ED0" w:rsidDel="00793F5E">
          <w:rPr>
            <w:rFonts w:asciiTheme="minorHAnsi" w:eastAsia="Times New Roman" w:hAnsiTheme="minorHAnsi" w:cstheme="minorHAnsi"/>
          </w:rPr>
          <w:delText xml:space="preserve">DEQ </w:delText>
        </w:r>
      </w:del>
      <w:ins w:id="27" w:author="mvandeh" w:date="2014-01-23T09:22:00Z">
        <w:r w:rsidR="00793F5E">
          <w:rPr>
            <w:rFonts w:asciiTheme="minorHAnsi" w:eastAsia="Times New Roman" w:hAnsiTheme="minorHAnsi" w:cstheme="minorHAnsi"/>
          </w:rPr>
          <w:t xml:space="preserve">the </w:t>
        </w:r>
      </w:ins>
      <w:r w:rsidRPr="00D35ED0">
        <w:rPr>
          <w:rFonts w:asciiTheme="minorHAnsi" w:eastAsia="Times New Roman" w:hAnsiTheme="minorHAnsi" w:cstheme="minorHAnsi"/>
        </w:rPr>
        <w:t>propose</w:t>
      </w:r>
      <w:ins w:id="28" w:author="mvandeh" w:date="2014-01-23T09:22:00Z">
        <w:r w:rsidR="00793F5E">
          <w:rPr>
            <w:rFonts w:asciiTheme="minorHAnsi" w:eastAsia="Times New Roman" w:hAnsiTheme="minorHAnsi" w:cstheme="minorHAnsi"/>
          </w:rPr>
          <w:t>d</w:t>
        </w:r>
      </w:ins>
      <w:del w:id="29" w:author="mvandeh" w:date="2014-01-23T09:22:00Z">
        <w:r w:rsidRPr="00D35ED0" w:rsidDel="00793F5E">
          <w:rPr>
            <w:rFonts w:asciiTheme="minorHAnsi" w:eastAsia="Times New Roman" w:hAnsiTheme="minorHAnsi" w:cstheme="minorHAnsi"/>
          </w:rPr>
          <w:delText>s</w:delText>
        </w:r>
      </w:del>
      <w:r w:rsidRPr="00D35ED0">
        <w:rPr>
          <w:rFonts w:asciiTheme="minorHAnsi" w:eastAsia="Times New Roman" w:hAnsiTheme="minorHAnsi" w:cstheme="minorHAnsi"/>
        </w:rPr>
        <w:t xml:space="preserve"> rules </w:t>
      </w:r>
      <w:ins w:id="30" w:author="mvandeh" w:date="2014-01-23T09:22:00Z">
        <w:r w:rsidR="00793F5E">
          <w:rPr>
            <w:rFonts w:asciiTheme="minorHAnsi" w:eastAsia="Times New Roman" w:hAnsiTheme="minorHAnsi" w:cstheme="minorHAnsi"/>
          </w:rPr>
          <w:t xml:space="preserve">would </w:t>
        </w:r>
      </w:ins>
      <w:del w:id="31" w:author="mvandeh" w:date="2014-01-23T09:22:00Z">
        <w:r w:rsidRPr="00D35ED0" w:rsidDel="00793F5E">
          <w:rPr>
            <w:rFonts w:asciiTheme="minorHAnsi" w:eastAsia="Times New Roman" w:hAnsiTheme="minorHAnsi" w:cstheme="minorHAnsi"/>
          </w:rPr>
          <w:delText xml:space="preserve">to </w:delText>
        </w:r>
      </w:del>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del w:id="32" w:author="mvandeh" w:date="2014-01-23T09:31:00Z">
        <w:r w:rsidR="00EA27BD" w:rsidRPr="00D35ED0" w:rsidDel="002250AE">
          <w:rPr>
            <w:rFonts w:asciiTheme="minorHAnsi" w:eastAsia="Times New Roman" w:hAnsiTheme="minorHAnsi" w:cstheme="minorHAnsi"/>
          </w:rPr>
          <w:delText>n</w:delText>
        </w:r>
        <w:r w:rsidR="00040479" w:rsidRPr="00D35ED0" w:rsidDel="002250AE">
          <w:rPr>
            <w:rFonts w:asciiTheme="minorHAnsi" w:eastAsia="Times New Roman" w:hAnsiTheme="minorHAnsi" w:cstheme="minorHAnsi"/>
          </w:rPr>
          <w:delText>otice</w:delText>
        </w:r>
        <w:r w:rsidRPr="00D35ED0" w:rsidDel="002250AE">
          <w:rPr>
            <w:rFonts w:asciiTheme="minorHAnsi" w:eastAsia="Times New Roman" w:hAnsiTheme="minorHAnsi" w:cstheme="minorHAnsi"/>
          </w:rPr>
          <w:delText xml:space="preserve"> </w:delText>
        </w:r>
      </w:del>
      <w:ins w:id="33" w:author="mvandeh" w:date="2014-01-23T09:31:00Z">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ins>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ins w:id="34" w:author="mvandeh" w:date="2014-01-23T09:34:00Z">
        <w:r w:rsidR="002250AE">
          <w:rPr>
            <w:rFonts w:asciiTheme="minorHAnsi" w:eastAsia="Times New Roman" w:hAnsiTheme="minorHAnsi" w:cstheme="minorHAnsi"/>
          </w:rPr>
          <w:t xml:space="preserve">, </w:t>
        </w:r>
      </w:ins>
      <w:del w:id="35" w:author="mvandeh" w:date="2014-01-23T09:34:00Z">
        <w:r w:rsidR="004272FD" w:rsidRPr="00D35ED0" w:rsidDel="002250AE">
          <w:rPr>
            <w:rFonts w:asciiTheme="minorHAnsi" w:eastAsia="Times New Roman" w:hAnsiTheme="minorHAnsi" w:cstheme="minorHAnsi"/>
          </w:rPr>
          <w:delText xml:space="preserve"> (</w:delText>
        </w:r>
      </w:del>
      <w:r w:rsidR="00BF0505">
        <w:rPr>
          <w:rFonts w:asciiTheme="minorHAnsi" w:eastAsia="Times New Roman" w:hAnsiTheme="minorHAnsi" w:cstheme="minorHAnsi"/>
        </w:rPr>
        <w:t xml:space="preserve">also called the </w:t>
      </w:r>
      <w:r w:rsidR="004272FD" w:rsidRPr="00D35ED0">
        <w:rPr>
          <w:rFonts w:asciiTheme="minorHAnsi" w:eastAsia="Times New Roman" w:hAnsiTheme="minorHAnsi" w:cstheme="minorHAnsi"/>
        </w:rPr>
        <w:t>New Source Review</w:t>
      </w:r>
      <w:del w:id="36" w:author="mvandeh" w:date="2014-01-23T09:34:00Z">
        <w:r w:rsidR="004272FD" w:rsidRPr="00D35ED0" w:rsidDel="002250AE">
          <w:rPr>
            <w:rFonts w:asciiTheme="minorHAnsi" w:eastAsia="Times New Roman" w:hAnsiTheme="minorHAnsi" w:cstheme="minorHAnsi"/>
          </w:rPr>
          <w:delText>)</w:delText>
        </w:r>
      </w:del>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lastRenderedPageBreak/>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 xml:space="preserve">Reestablish Heat Smart exemption for small commercial solid fuel boilers that </w:t>
      </w:r>
      <w:del w:id="37" w:author="mvandeh" w:date="2014-01-23T09:34:00Z">
        <w:r w:rsidR="000954CE" w:rsidRPr="000954CE" w:rsidDel="002250AE">
          <w:rPr>
            <w:rFonts w:ascii="Times New Roman" w:eastAsia="Times New Roman" w:hAnsi="Times New Roman" w:cs="Times New Roman"/>
          </w:rPr>
          <w:delText xml:space="preserve">are </w:delText>
        </w:r>
      </w:del>
      <w:ins w:id="38" w:author="mvandeh" w:date="2014-01-23T11:12:00Z">
        <w:r w:rsidR="00E9648B" w:rsidRPr="000954CE">
          <w:rPr>
            <w:rFonts w:ascii="Times New Roman" w:eastAsia="Times New Roman" w:hAnsi="Times New Roman" w:cs="Times New Roman"/>
          </w:rPr>
          <w:t xml:space="preserve">the permitting program </w:t>
        </w:r>
      </w:ins>
      <w:r w:rsidR="000954CE" w:rsidRPr="000954CE">
        <w:rPr>
          <w:rFonts w:ascii="Times New Roman" w:eastAsia="Times New Roman" w:hAnsi="Times New Roman" w:cs="Times New Roman"/>
        </w:rPr>
        <w:t>regulate</w:t>
      </w:r>
      <w:ins w:id="39" w:author="mvandeh" w:date="2014-01-23T11:12:00Z">
        <w:r w:rsidR="00E9648B">
          <w:rPr>
            <w:rFonts w:ascii="Times New Roman" w:eastAsia="Times New Roman" w:hAnsi="Times New Roman" w:cs="Times New Roman"/>
          </w:rPr>
          <w:t>s</w:t>
        </w:r>
      </w:ins>
      <w:del w:id="40" w:author="mvandeh" w:date="2014-01-23T11:12:00Z">
        <w:r w:rsidR="000954CE" w:rsidRPr="000954CE" w:rsidDel="00E9648B">
          <w:rPr>
            <w:rFonts w:ascii="Times New Roman" w:eastAsia="Times New Roman" w:hAnsi="Times New Roman" w:cs="Times New Roman"/>
          </w:rPr>
          <w:delText xml:space="preserve">d by the permitting program </w:delText>
        </w:r>
      </w:del>
    </w:p>
    <w:p w:rsidR="00BD5BC2" w:rsidRPr="00D35ED0" w:rsidRDefault="00BD5BC2" w:rsidP="00793F5E">
      <w:pPr>
        <w:ind w:left="1080" w:right="648"/>
        <w:outlineLvl w:val="0"/>
        <w:rPr>
          <w:rFonts w:ascii="Times New Roman" w:eastAsia="Times New Roman" w:hAnsi="Times New Roman" w:cs="Times New Roman"/>
          <w:b/>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640A1C" w:rsidRPr="00E638D3" w:rsidRDefault="00640A1C" w:rsidP="00793F5E">
      <w:pPr>
        <w:ind w:left="360" w:right="648"/>
        <w:outlineLvl w:val="0"/>
        <w:rPr>
          <w:rFonts w:ascii="Times New Roman" w:eastAsia="Times New Roman" w:hAnsi="Times New Roman" w:cs="Times New Roman"/>
        </w:rPr>
      </w:pPr>
    </w:p>
    <w:p w:rsidR="002E76F1" w:rsidRDefault="002E76F1" w:rsidP="00B34CF8">
      <w:pPr>
        <w:spacing w:after="120"/>
        <w:ind w:left="720" w:right="18"/>
        <w:outlineLvl w:val="0"/>
        <w:rPr>
          <w:rFonts w:eastAsia="Times New Roman"/>
          <w:bCs/>
          <w:color w:val="70481C" w:themeColor="accent6" w:themeShade="80"/>
          <w:sz w:val="22"/>
          <w:szCs w:val="22"/>
        </w:rPr>
      </w:pPr>
    </w:p>
    <w:p w:rsidR="00B54B0D" w:rsidRDefault="00146E30" w:rsidP="00B34CF8">
      <w:pPr>
        <w:spacing w:after="120"/>
        <w:ind w:left="720" w:right="18"/>
        <w:outlineLvl w:val="0"/>
        <w:rPr>
          <w:rFonts w:eastAsia="Times New Roman"/>
          <w:bCs/>
          <w:sz w:val="22"/>
          <w:szCs w:val="22"/>
        </w:rPr>
      </w:pPr>
      <w:commentRangeStart w:id="41"/>
      <w:r w:rsidRPr="008E5D1D">
        <w:rPr>
          <w:rFonts w:eastAsia="Times New Roman"/>
          <w:bCs/>
          <w:color w:val="70481C" w:themeColor="accent6" w:themeShade="80"/>
          <w:sz w:val="22"/>
          <w:szCs w:val="22"/>
        </w:rPr>
        <w:t xml:space="preserve">Brief history </w:t>
      </w:r>
      <w:commentRangeEnd w:id="41"/>
      <w:r w:rsidR="00DC581D">
        <w:rPr>
          <w:rStyle w:val="CommentReference"/>
        </w:rPr>
        <w:commentReference w:id="41"/>
      </w:r>
      <w:r w:rsidR="00A415F3">
        <w:rPr>
          <w:rFonts w:eastAsia="Times New Roman"/>
          <w:bCs/>
          <w:sz w:val="22"/>
          <w:szCs w:val="22"/>
        </w:rPr>
        <w:t xml:space="preserve"> </w:t>
      </w:r>
    </w:p>
    <w:p w:rsidR="00B54125" w:rsidRPr="00D35ED0" w:rsidRDefault="002F0C21" w:rsidP="002250AE">
      <w:pPr>
        <w:spacing w:after="120"/>
        <w:ind w:left="720" w:right="55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Below is a </w:t>
      </w:r>
      <w:r w:rsidR="00556367" w:rsidRPr="00D35ED0">
        <w:rPr>
          <w:rFonts w:asciiTheme="minorHAnsi" w:eastAsia="Times New Roman" w:hAnsiTheme="minorHAnsi" w:cstheme="minorHAnsi"/>
          <w:bCs/>
        </w:rPr>
        <w:t xml:space="preserve">brief </w:t>
      </w:r>
      <w:r w:rsidR="004272FD" w:rsidRPr="00D35ED0">
        <w:rPr>
          <w:rFonts w:asciiTheme="minorHAnsi" w:eastAsia="Times New Roman" w:hAnsiTheme="minorHAnsi" w:cstheme="minorHAnsi"/>
          <w:bCs/>
        </w:rPr>
        <w:t xml:space="preserve">history </w:t>
      </w:r>
      <w:r w:rsidRPr="00D35ED0">
        <w:rPr>
          <w:rFonts w:asciiTheme="minorHAnsi" w:eastAsia="Times New Roman" w:hAnsiTheme="minorHAnsi" w:cstheme="minorHAnsi"/>
          <w:bCs/>
        </w:rPr>
        <w:t>for e</w:t>
      </w:r>
      <w:r w:rsidR="00556367" w:rsidRPr="00D35ED0">
        <w:rPr>
          <w:rFonts w:asciiTheme="minorHAnsi" w:eastAsia="Times New Roman" w:hAnsiTheme="minorHAnsi" w:cstheme="minorHAnsi"/>
          <w:bCs/>
        </w:rPr>
        <w:t>ach of the nine</w:t>
      </w:r>
      <w:r w:rsidRPr="00D35ED0">
        <w:rPr>
          <w:rFonts w:asciiTheme="minorHAnsi" w:eastAsia="Times New Roman" w:hAnsiTheme="minorHAnsi" w:cstheme="minorHAnsi"/>
          <w:bCs/>
        </w:rPr>
        <w:t xml:space="preserve"> main categories of proposed rules</w:t>
      </w:r>
      <w:r w:rsidR="00FD22F2">
        <w:rPr>
          <w:rFonts w:asciiTheme="minorHAnsi" w:eastAsia="Times New Roman" w:hAnsiTheme="minorHAnsi" w:cstheme="minorHAnsi"/>
          <w:bCs/>
        </w:rPr>
        <w:t>.</w:t>
      </w:r>
    </w:p>
    <w:p w:rsidR="00F85F2B" w:rsidRDefault="00B9609C">
      <w:pPr>
        <w:pStyle w:val="ListParagraph"/>
        <w:numPr>
          <w:ilvl w:val="0"/>
          <w:numId w:val="19"/>
        </w:numPr>
        <w:spacing w:after="120"/>
        <w:ind w:right="562"/>
        <w:outlineLvl w:val="0"/>
        <w:rPr>
          <w:rFonts w:ascii="Times New Roman" w:eastAsia="Times New Roman" w:hAnsi="Times New Roman" w:cs="Times New Roman"/>
          <w:u w:val="single"/>
        </w:rPr>
        <w:pPrChange w:id="42" w:author="mvandeh" w:date="2014-01-23T11:17:00Z">
          <w:pPr>
            <w:pStyle w:val="ListParagraph"/>
            <w:numPr>
              <w:numId w:val="19"/>
            </w:numPr>
            <w:ind w:left="1080" w:right="558" w:hanging="360"/>
            <w:outlineLvl w:val="0"/>
          </w:pPr>
        </w:pPrChange>
      </w:pPr>
      <w:r w:rsidRPr="00D35ED0">
        <w:rPr>
          <w:rFonts w:ascii="Times New Roman" w:eastAsia="Times New Roman" w:hAnsi="Times New Roman" w:cs="Times New Roman"/>
          <w:u w:val="single"/>
        </w:rPr>
        <w:t xml:space="preserve">Clarify and update </w:t>
      </w:r>
      <w:r w:rsidR="00361CB0">
        <w:rPr>
          <w:rFonts w:ascii="Times New Roman" w:eastAsia="Times New Roman" w:hAnsi="Times New Roman" w:cs="Times New Roman"/>
          <w:u w:val="single"/>
        </w:rPr>
        <w:t>air quality regulations</w:t>
      </w:r>
      <w:r w:rsidR="004272FD" w:rsidRPr="00D35ED0">
        <w:rPr>
          <w:rFonts w:ascii="Times New Roman" w:eastAsia="Times New Roman" w:hAnsi="Times New Roman" w:cs="Times New Roman"/>
          <w:u w:val="single"/>
        </w:rPr>
        <w:t xml:space="preserve"> </w:t>
      </w:r>
    </w:p>
    <w:p w:rsidR="00EE6E51" w:rsidRPr="00D35ED0" w:rsidRDefault="00FD22F2" w:rsidP="002250AE">
      <w:pPr>
        <w:ind w:left="1080"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w:t>
      </w:r>
      <w:r w:rsidR="00A82406">
        <w:rPr>
          <w:rFonts w:ascii="Times New Roman" w:eastAsia="Times New Roman" w:hAnsi="Times New Roman" w:cs="Times New Roman"/>
        </w:rPr>
        <w:t>,</w:t>
      </w:r>
      <w:r>
        <w:rPr>
          <w:rFonts w:ascii="Times New Roman" w:eastAsia="Times New Roman" w:hAnsi="Times New Roman" w:cs="Times New Roman"/>
        </w:rPr>
        <w:t xml:space="preserve"> </w:t>
      </w:r>
      <w:ins w:id="43" w:author="mvandeh" w:date="2014-01-23T09:38:00Z">
        <w:r w:rsidR="002250AE">
          <w:rPr>
            <w:rFonts w:ascii="Times New Roman" w:eastAsia="Times New Roman" w:hAnsi="Times New Roman" w:cs="Times New Roman"/>
          </w:rPr>
          <w:t xml:space="preserve">DEQ </w:t>
        </w:r>
      </w:ins>
      <w:ins w:id="44" w:author="mvandeh" w:date="2014-01-23T09:39:00Z">
        <w:r w:rsidR="002250AE">
          <w:rPr>
            <w:rFonts w:ascii="Times New Roman" w:eastAsia="Times New Roman" w:hAnsi="Times New Roman" w:cs="Times New Roman"/>
          </w:rPr>
          <w:t xml:space="preserve">proposes </w:t>
        </w:r>
      </w:ins>
      <w:ins w:id="45" w:author="mvandeh" w:date="2014-01-23T09:38:00Z">
        <w:r w:rsidR="002250AE">
          <w:rPr>
            <w:rFonts w:ascii="Times New Roman" w:eastAsia="Times New Roman" w:hAnsi="Times New Roman" w:cs="Times New Roman"/>
          </w:rPr>
          <w:t>reorganiz</w:t>
        </w:r>
      </w:ins>
      <w:ins w:id="46" w:author="mvandeh" w:date="2014-01-23T09:39:00Z">
        <w:r w:rsidR="002250AE">
          <w:rPr>
            <w:rFonts w:ascii="Times New Roman" w:eastAsia="Times New Roman" w:hAnsi="Times New Roman" w:cs="Times New Roman"/>
          </w:rPr>
          <w:t>ing</w:t>
        </w:r>
      </w:ins>
      <w:ins w:id="47" w:author="mvandeh" w:date="2014-01-23T09:38:00Z">
        <w:r w:rsidR="002250AE">
          <w:rPr>
            <w:rFonts w:ascii="Times New Roman" w:eastAsia="Times New Roman" w:hAnsi="Times New Roman" w:cs="Times New Roman"/>
          </w:rPr>
          <w:t xml:space="preserve"> </w:t>
        </w:r>
      </w:ins>
      <w:r>
        <w:rPr>
          <w:rFonts w:ascii="Times New Roman" w:eastAsia="Times New Roman" w:hAnsi="Times New Roman" w:cs="Times New Roman"/>
        </w:rPr>
        <w:t>Oregon’s a</w:t>
      </w:r>
      <w:r w:rsidR="004272FD" w:rsidRPr="00D35ED0">
        <w:rPr>
          <w:rFonts w:ascii="Times New Roman" w:eastAsia="Times New Roman" w:hAnsi="Times New Roman" w:cs="Times New Roman"/>
        </w:rPr>
        <w:t>ir quality rules</w:t>
      </w:r>
      <w:del w:id="48" w:author="mvandeh" w:date="2014-01-23T09:38:00Z">
        <w:r w:rsidR="004272FD" w:rsidRPr="00D35ED0" w:rsidDel="002250AE">
          <w:rPr>
            <w:rFonts w:ascii="Times New Roman" w:eastAsia="Times New Roman" w:hAnsi="Times New Roman" w:cs="Times New Roman"/>
          </w:rPr>
          <w:delText xml:space="preserve"> </w:delText>
        </w:r>
        <w:r w:rsidDel="002250AE">
          <w:rPr>
            <w:rFonts w:ascii="Times New Roman" w:eastAsia="Times New Roman" w:hAnsi="Times New Roman" w:cs="Times New Roman"/>
          </w:rPr>
          <w:delText xml:space="preserve">need </w:delText>
        </w:r>
      </w:del>
      <w:del w:id="49" w:author="mvandeh" w:date="2014-01-23T09:36:00Z">
        <w:r w:rsidDel="002250AE">
          <w:rPr>
            <w:rFonts w:ascii="Times New Roman" w:eastAsia="Times New Roman" w:hAnsi="Times New Roman" w:cs="Times New Roman"/>
          </w:rPr>
          <w:delText>t</w:delText>
        </w:r>
      </w:del>
      <w:del w:id="50" w:author="mvandeh" w:date="2014-01-23T09:38:00Z">
        <w:r w:rsidDel="002250AE">
          <w:rPr>
            <w:rFonts w:ascii="Times New Roman" w:eastAsia="Times New Roman" w:hAnsi="Times New Roman" w:cs="Times New Roman"/>
          </w:rPr>
          <w:delText>o be reorganized</w:delText>
        </w:r>
      </w:del>
      <w:r>
        <w:rPr>
          <w:rFonts w:ascii="Times New Roman" w:eastAsia="Times New Roman" w:hAnsi="Times New Roman" w:cs="Times New Roman"/>
        </w:rPr>
        <w:t xml:space="preserve">. </w:t>
      </w:r>
      <w:r w:rsidR="004272FD" w:rsidRPr="00D35ED0">
        <w:rPr>
          <w:rFonts w:ascii="Times New Roman" w:eastAsia="Times New Roman" w:hAnsi="Times New Roman" w:cs="Times New Roman"/>
        </w:rPr>
        <w:t xml:space="preserve">Multiple definitions for the same term, missing details, obsolete or outdated rules and rules that </w:t>
      </w:r>
      <w:r w:rsidR="0079478B" w:rsidRPr="00D35ED0">
        <w:rPr>
          <w:rFonts w:ascii="Times New Roman" w:eastAsia="Times New Roman" w:hAnsi="Times New Roman" w:cs="Times New Roman"/>
        </w:rPr>
        <w:t>do</w:t>
      </w:r>
      <w:r w:rsidR="0079478B">
        <w:rPr>
          <w:rFonts w:ascii="Times New Roman" w:eastAsia="Times New Roman" w:hAnsi="Times New Roman" w:cs="Times New Roman"/>
        </w:rPr>
        <w:t xml:space="preserve"> not</w:t>
      </w:r>
      <w:r w:rsidR="0079478B" w:rsidRPr="00D35ED0">
        <w:rPr>
          <w:rFonts w:ascii="Times New Roman" w:eastAsia="Times New Roman" w:hAnsi="Times New Roman" w:cs="Times New Roman"/>
        </w:rPr>
        <w:t xml:space="preserve"> </w:t>
      </w:r>
      <w:r w:rsidR="004272FD" w:rsidRPr="00D35ED0">
        <w:rPr>
          <w:rFonts w:ascii="Times New Roman" w:eastAsia="Times New Roman" w:hAnsi="Times New Roman" w:cs="Times New Roman"/>
        </w:rPr>
        <w:t>align with EPA r</w:t>
      </w:r>
      <w:r w:rsidR="007013EC" w:rsidRPr="00D35ED0">
        <w:rPr>
          <w:rFonts w:ascii="Times New Roman" w:eastAsia="Times New Roman" w:hAnsi="Times New Roman" w:cs="Times New Roman"/>
        </w:rPr>
        <w:t>ules cause confusion and create</w:t>
      </w:r>
      <w:r w:rsidR="004272FD" w:rsidRPr="00D35ED0">
        <w:rPr>
          <w:rFonts w:ascii="Times New Roman" w:eastAsia="Times New Roman" w:hAnsi="Times New Roman" w:cs="Times New Roman"/>
        </w:rPr>
        <w:t xml:space="preserve"> an ongoing need to clarify and make corrections.</w:t>
      </w:r>
    </w:p>
    <w:p w:rsidR="007013EC" w:rsidRPr="00D35ED0" w:rsidRDefault="007013EC" w:rsidP="002250AE">
      <w:pPr>
        <w:ind w:left="1080" w:right="558"/>
        <w:outlineLvl w:val="0"/>
        <w:rPr>
          <w:rFonts w:ascii="Times New Roman" w:eastAsia="Times New Roman" w:hAnsi="Times New Roman" w:cs="Times New Roman"/>
        </w:rPr>
      </w:pPr>
    </w:p>
    <w:p w:rsidR="00F85F2B" w:rsidRDefault="004272FD">
      <w:pPr>
        <w:pStyle w:val="ListParagraph"/>
        <w:numPr>
          <w:ilvl w:val="0"/>
          <w:numId w:val="19"/>
        </w:numPr>
        <w:spacing w:after="120"/>
        <w:ind w:right="562"/>
        <w:outlineLvl w:val="0"/>
        <w:rPr>
          <w:rFonts w:ascii="Times New Roman" w:eastAsia="Times New Roman" w:hAnsi="Times New Roman" w:cs="Times New Roman"/>
          <w:u w:val="single"/>
        </w:rPr>
        <w:pPrChange w:id="51" w:author="mvandeh" w:date="2014-01-23T11:16:00Z">
          <w:pPr>
            <w:pStyle w:val="ListParagraph"/>
            <w:numPr>
              <w:numId w:val="19"/>
            </w:numPr>
            <w:ind w:left="1080" w:right="558" w:hanging="360"/>
            <w:outlineLvl w:val="0"/>
          </w:pPr>
        </w:pPrChange>
      </w:pPr>
      <w:r w:rsidRPr="00D35ED0">
        <w:rPr>
          <w:rFonts w:ascii="Times New Roman" w:eastAsia="Times New Roman" w:hAnsi="Times New Roman" w:cs="Times New Roman"/>
          <w:u w:val="single"/>
        </w:rPr>
        <w:t xml:space="preserve">Update particulate matter </w:t>
      </w:r>
      <w:r w:rsidR="007D695C">
        <w:rPr>
          <w:rFonts w:ascii="Times New Roman" w:eastAsia="Times New Roman" w:hAnsi="Times New Roman" w:cs="Times New Roman"/>
          <w:u w:val="single"/>
        </w:rPr>
        <w:t xml:space="preserve">emission </w:t>
      </w:r>
      <w:r w:rsidRPr="00D35ED0">
        <w:rPr>
          <w:rFonts w:ascii="Times New Roman" w:eastAsia="Times New Roman" w:hAnsi="Times New Roman" w:cs="Times New Roman"/>
          <w:u w:val="single"/>
        </w:rPr>
        <w:t>standards</w:t>
      </w:r>
    </w:p>
    <w:p w:rsidR="004272FD" w:rsidRDefault="0007703C" w:rsidP="002250AE">
      <w:pPr>
        <w:ind w:left="1080" w:right="558"/>
        <w:outlineLvl w:val="0"/>
        <w:rPr>
          <w:rFonts w:ascii="Times New Roman" w:hAnsi="Times New Roman" w:cs="Times New Roman"/>
          <w:bCs/>
        </w:rPr>
      </w:pPr>
      <w:r>
        <w:rPr>
          <w:rFonts w:ascii="Times New Roman" w:hAnsi="Times New Roman" w:cs="Times New Roman"/>
          <w:bCs/>
        </w:rPr>
        <w:t xml:space="preserve">Like many </w:t>
      </w:r>
      <w:r w:rsidR="00613D52" w:rsidRPr="00D35ED0">
        <w:rPr>
          <w:rFonts w:ascii="Times New Roman" w:hAnsi="Times New Roman" w:cs="Times New Roman"/>
          <w:bCs/>
        </w:rPr>
        <w:t xml:space="preserve">other states, </w:t>
      </w:r>
      <w:r w:rsidR="003F3799" w:rsidRPr="00D35ED0">
        <w:rPr>
          <w:rFonts w:ascii="Times New Roman" w:hAnsi="Times New Roman" w:cs="Times New Roman"/>
          <w:bCs/>
        </w:rPr>
        <w:t xml:space="preserve">Oregon adopted </w:t>
      </w:r>
      <w:r w:rsidR="009506DD" w:rsidRPr="00D35ED0">
        <w:rPr>
          <w:rFonts w:ascii="Times New Roman" w:hAnsi="Times New Roman" w:cs="Times New Roman"/>
          <w:bCs/>
        </w:rPr>
        <w:t>statewide particulate matter standards in 1970</w:t>
      </w:r>
      <w:del w:id="52" w:author="mvandeh" w:date="2014-01-23T09:40:00Z">
        <w:r w:rsidR="00613D52" w:rsidRPr="00D35ED0" w:rsidDel="00466EFB">
          <w:rPr>
            <w:rFonts w:ascii="Times New Roman" w:hAnsi="Times New Roman" w:cs="Times New Roman"/>
            <w:bCs/>
          </w:rPr>
          <w:delText xml:space="preserve"> </w:delText>
        </w:r>
      </w:del>
      <w:r>
        <w:rPr>
          <w:rFonts w:ascii="Times New Roman" w:hAnsi="Times New Roman" w:cs="Times New Roman"/>
          <w:bCs/>
        </w:rPr>
        <w:t xml:space="preserve"> that included less protective standards for </w:t>
      </w:r>
      <w:del w:id="53" w:author="mvandeh" w:date="2014-01-23T09:42:00Z">
        <w:r w:rsidDel="00466EFB">
          <w:rPr>
            <w:rFonts w:ascii="Times New Roman" w:hAnsi="Times New Roman" w:cs="Times New Roman"/>
            <w:bCs/>
          </w:rPr>
          <w:delText>“</w:delText>
        </w:r>
      </w:del>
      <w:r>
        <w:rPr>
          <w:rFonts w:ascii="Times New Roman" w:hAnsi="Times New Roman" w:cs="Times New Roman"/>
          <w:bCs/>
        </w:rPr>
        <w:t>grandfathered</w:t>
      </w:r>
      <w:del w:id="54" w:author="mvandeh" w:date="2014-01-23T09:42:00Z">
        <w:r w:rsidDel="00466EFB">
          <w:rPr>
            <w:rFonts w:ascii="Times New Roman" w:hAnsi="Times New Roman" w:cs="Times New Roman"/>
            <w:bCs/>
          </w:rPr>
          <w:delText>”</w:delText>
        </w:r>
      </w:del>
      <w:r>
        <w:rPr>
          <w:rFonts w:ascii="Times New Roman" w:hAnsi="Times New Roman" w:cs="Times New Roman"/>
          <w:bCs/>
        </w:rPr>
        <w:t xml:space="preserve"> businesses </w:t>
      </w:r>
      <w:del w:id="55" w:author="mvandeh" w:date="2014-01-23T09:41:00Z">
        <w:r w:rsidDel="00466EFB">
          <w:rPr>
            <w:rFonts w:ascii="Times New Roman" w:hAnsi="Times New Roman" w:cs="Times New Roman"/>
            <w:bCs/>
          </w:rPr>
          <w:delText xml:space="preserve">that were </w:delText>
        </w:r>
      </w:del>
      <w:ins w:id="56" w:author="mvandeh" w:date="2014-01-23T09:41:00Z">
        <w:r w:rsidR="00466EFB">
          <w:rPr>
            <w:rFonts w:ascii="Times New Roman" w:hAnsi="Times New Roman" w:cs="Times New Roman"/>
            <w:bCs/>
          </w:rPr>
          <w:t xml:space="preserve">in </w:t>
        </w:r>
      </w:ins>
      <w:r>
        <w:rPr>
          <w:rFonts w:ascii="Times New Roman" w:hAnsi="Times New Roman" w:cs="Times New Roman"/>
          <w:bCs/>
        </w:rPr>
        <w:t>operat</w:t>
      </w:r>
      <w:ins w:id="57" w:author="mvandeh" w:date="2014-01-23T09:41:00Z">
        <w:r w:rsidR="00466EFB">
          <w:rPr>
            <w:rFonts w:ascii="Times New Roman" w:hAnsi="Times New Roman" w:cs="Times New Roman"/>
            <w:bCs/>
          </w:rPr>
          <w:t>ion</w:t>
        </w:r>
      </w:ins>
      <w:del w:id="58" w:author="mvandeh" w:date="2014-01-23T09:41:00Z">
        <w:r w:rsidDel="00466EFB">
          <w:rPr>
            <w:rFonts w:ascii="Times New Roman" w:hAnsi="Times New Roman" w:cs="Times New Roman"/>
            <w:bCs/>
          </w:rPr>
          <w:delText>ing</w:delText>
        </w:r>
      </w:del>
      <w:r>
        <w:rPr>
          <w:rFonts w:ascii="Times New Roman" w:hAnsi="Times New Roman" w:cs="Times New Roman"/>
          <w:bCs/>
        </w:rPr>
        <w:t xml:space="preserve"> at that time</w:t>
      </w:r>
      <w:r w:rsidR="005C3744" w:rsidRPr="00D35ED0">
        <w:rPr>
          <w:rFonts w:ascii="Times New Roman" w:hAnsi="Times New Roman" w:cs="Times New Roman"/>
          <w:bCs/>
        </w:rPr>
        <w:t xml:space="preserve">. </w:t>
      </w:r>
      <w:r w:rsidR="002112F6" w:rsidRPr="00D35ED0">
        <w:rPr>
          <w:rFonts w:ascii="Times New Roman" w:hAnsi="Times New Roman" w:cs="Times New Roman"/>
          <w:bCs/>
        </w:rPr>
        <w:t xml:space="preserve">With changes in ambient air quality standards over the years, the statewide standards for </w:t>
      </w:r>
      <w:r w:rsidR="00DA1CFC">
        <w:rPr>
          <w:rFonts w:ascii="Times New Roman" w:hAnsi="Times New Roman" w:cs="Times New Roman"/>
          <w:bCs/>
        </w:rPr>
        <w:t xml:space="preserve">grandfathered </w:t>
      </w:r>
      <w:r w:rsidR="002112F6" w:rsidRPr="00D35ED0">
        <w:rPr>
          <w:rFonts w:ascii="Times New Roman" w:hAnsi="Times New Roman" w:cs="Times New Roman"/>
          <w:bCs/>
        </w:rPr>
        <w:t>businesses no longer protect air quality</w:t>
      </w:r>
      <w:r w:rsidR="005C3744" w:rsidRPr="00D35ED0">
        <w:rPr>
          <w:rFonts w:ascii="Times New Roman" w:hAnsi="Times New Roman" w:cs="Times New Roman"/>
          <w:bCs/>
        </w:rPr>
        <w:t xml:space="preserve">. </w:t>
      </w:r>
      <w:r w:rsidR="00136667">
        <w:rPr>
          <w:rFonts w:ascii="Times New Roman" w:hAnsi="Times New Roman" w:cs="Times New Roman"/>
          <w:bCs/>
        </w:rPr>
        <w:t>Therefor</w:t>
      </w:r>
      <w:r w:rsidR="00E169BE">
        <w:rPr>
          <w:rFonts w:ascii="Times New Roman" w:hAnsi="Times New Roman" w:cs="Times New Roman"/>
          <w:bCs/>
        </w:rPr>
        <w:t>e</w:t>
      </w:r>
      <w:r w:rsidR="00136667">
        <w:rPr>
          <w:rFonts w:ascii="Times New Roman" w:hAnsi="Times New Roman" w:cs="Times New Roman"/>
          <w:bCs/>
        </w:rPr>
        <w:t xml:space="preserve">, DEQ proposes to phase-in a transition for the few remaining grandfathered businesses that have not already upgraded to the standard that applies to businesses built since 1970. </w:t>
      </w:r>
      <w:r w:rsidR="00DA1CFC">
        <w:rPr>
          <w:rFonts w:ascii="Times New Roman" w:hAnsi="Times New Roman" w:cs="Times New Roman"/>
          <w:bCs/>
        </w:rPr>
        <w:t xml:space="preserve">The proposal includes flexible options and potential extensions to </w:t>
      </w:r>
      <w:r w:rsidR="000334BE">
        <w:rPr>
          <w:rFonts w:ascii="Times New Roman" w:hAnsi="Times New Roman" w:cs="Times New Roman"/>
          <w:bCs/>
        </w:rPr>
        <w:t>minimize c</w:t>
      </w:r>
      <w:r w:rsidR="00C85681">
        <w:rPr>
          <w:rFonts w:ascii="Times New Roman" w:hAnsi="Times New Roman" w:cs="Times New Roman"/>
          <w:bCs/>
        </w:rPr>
        <w:t>osts and</w:t>
      </w:r>
      <w:r w:rsidR="000334BE">
        <w:rPr>
          <w:rFonts w:ascii="Times New Roman" w:hAnsi="Times New Roman" w:cs="Times New Roman"/>
          <w:bCs/>
        </w:rPr>
        <w:t xml:space="preserve"> ensure that no biomass boilers would need to </w:t>
      </w:r>
      <w:del w:id="59" w:author="mvandeh" w:date="2014-01-23T09:43:00Z">
        <w:r w:rsidR="000334BE" w:rsidDel="00466EFB">
          <w:rPr>
            <w:rFonts w:ascii="Times New Roman" w:hAnsi="Times New Roman" w:cs="Times New Roman"/>
            <w:bCs/>
          </w:rPr>
          <w:delText xml:space="preserve">be </w:delText>
        </w:r>
      </w:del>
      <w:r w:rsidR="000334BE">
        <w:rPr>
          <w:rFonts w:ascii="Times New Roman" w:hAnsi="Times New Roman" w:cs="Times New Roman"/>
          <w:bCs/>
        </w:rPr>
        <w:t>convert</w:t>
      </w:r>
      <w:del w:id="60" w:author="mvandeh" w:date="2014-01-23T09:44:00Z">
        <w:r w:rsidR="000334BE" w:rsidDel="00466EFB">
          <w:rPr>
            <w:rFonts w:ascii="Times New Roman" w:hAnsi="Times New Roman" w:cs="Times New Roman"/>
            <w:bCs/>
          </w:rPr>
          <w:delText>ed</w:delText>
        </w:r>
      </w:del>
      <w:r w:rsidR="000334BE">
        <w:rPr>
          <w:rFonts w:ascii="Times New Roman" w:hAnsi="Times New Roman" w:cs="Times New Roman"/>
          <w:bCs/>
        </w:rPr>
        <w:t xml:space="preserve"> to fossil fuel</w:t>
      </w:r>
      <w:r w:rsidR="00DA1CFC">
        <w:rPr>
          <w:rFonts w:ascii="Times New Roman" w:hAnsi="Times New Roman" w:cs="Times New Roman"/>
          <w:bCs/>
        </w:rPr>
        <w:t xml:space="preserve">. </w:t>
      </w:r>
      <w:r w:rsidR="00146E30" w:rsidRPr="00D35ED0">
        <w:rPr>
          <w:rFonts w:ascii="Times New Roman" w:hAnsi="Times New Roman" w:cs="Times New Roman"/>
          <w:bCs/>
        </w:rPr>
        <w:t xml:space="preserve">DEQ </w:t>
      </w:r>
      <w:r w:rsidR="00A82406">
        <w:rPr>
          <w:rFonts w:ascii="Times New Roman" w:hAnsi="Times New Roman" w:cs="Times New Roman"/>
          <w:bCs/>
        </w:rPr>
        <w:t xml:space="preserve">also </w:t>
      </w:r>
      <w:r w:rsidR="00146E30" w:rsidRPr="00D35ED0">
        <w:rPr>
          <w:rFonts w:ascii="Times New Roman" w:hAnsi="Times New Roman" w:cs="Times New Roman"/>
          <w:bCs/>
        </w:rPr>
        <w:t xml:space="preserve">proposes changes to the compliance demonstration method used for </w:t>
      </w:r>
      <w:r w:rsidR="00A82406">
        <w:rPr>
          <w:rFonts w:ascii="Times New Roman" w:hAnsi="Times New Roman" w:cs="Times New Roman"/>
          <w:bCs/>
        </w:rPr>
        <w:t xml:space="preserve">the </w:t>
      </w:r>
      <w:r w:rsidR="00C55357">
        <w:rPr>
          <w:rFonts w:ascii="Times New Roman" w:hAnsi="Times New Roman" w:cs="Times New Roman"/>
          <w:bCs/>
        </w:rPr>
        <w:t>visible emission</w:t>
      </w:r>
      <w:r w:rsidR="00A82406">
        <w:rPr>
          <w:rFonts w:ascii="Times New Roman" w:hAnsi="Times New Roman" w:cs="Times New Roman"/>
          <w:bCs/>
        </w:rPr>
        <w:t xml:space="preserve"> </w:t>
      </w:r>
      <w:r w:rsidR="00146E30" w:rsidRPr="00D35ED0">
        <w:rPr>
          <w:rFonts w:ascii="Times New Roman" w:hAnsi="Times New Roman" w:cs="Times New Roman"/>
          <w:bCs/>
        </w:rPr>
        <w:t>s</w:t>
      </w:r>
      <w:r w:rsidR="002112F6" w:rsidRPr="00D35ED0">
        <w:rPr>
          <w:rFonts w:ascii="Times New Roman" w:hAnsi="Times New Roman" w:cs="Times New Roman"/>
          <w:bCs/>
        </w:rPr>
        <w:t>tandard</w:t>
      </w:r>
      <w:r w:rsidR="005C3744" w:rsidRPr="00D35ED0">
        <w:rPr>
          <w:rFonts w:ascii="Times New Roman" w:hAnsi="Times New Roman" w:cs="Times New Roman"/>
          <w:bCs/>
        </w:rPr>
        <w:t xml:space="preserve">. </w:t>
      </w:r>
    </w:p>
    <w:p w:rsidR="003C2903" w:rsidRPr="00D35ED0" w:rsidRDefault="003C2903" w:rsidP="002250AE">
      <w:pPr>
        <w:ind w:left="1080" w:right="558"/>
        <w:outlineLvl w:val="0"/>
        <w:rPr>
          <w:rFonts w:ascii="Times New Roman" w:eastAsia="Times New Roman" w:hAnsi="Times New Roman" w:cs="Times New Roman"/>
        </w:rPr>
      </w:pPr>
    </w:p>
    <w:p w:rsidR="00F85F2B" w:rsidRDefault="004A1CB2">
      <w:pPr>
        <w:pStyle w:val="ListParagraph"/>
        <w:numPr>
          <w:ilvl w:val="0"/>
          <w:numId w:val="19"/>
        </w:numPr>
        <w:spacing w:after="120"/>
        <w:ind w:right="562"/>
        <w:contextualSpacing w:val="0"/>
        <w:outlineLvl w:val="0"/>
        <w:rPr>
          <w:rFonts w:ascii="Times New Roman" w:eastAsia="Times New Roman" w:hAnsi="Times New Roman" w:cs="Times New Roman"/>
          <w:u w:val="single"/>
        </w:rPr>
        <w:pPrChange w:id="61" w:author="mvandeh" w:date="2014-01-23T11:16:00Z">
          <w:pPr>
            <w:pStyle w:val="ListParagraph"/>
            <w:numPr>
              <w:numId w:val="19"/>
            </w:numPr>
            <w:ind w:left="1080" w:right="558" w:hanging="360"/>
            <w:outlineLvl w:val="0"/>
          </w:pPr>
        </w:pPrChange>
      </w:pPr>
      <w:r w:rsidRPr="00D35ED0">
        <w:rPr>
          <w:rFonts w:ascii="Times New Roman" w:eastAsia="Times New Roman" w:hAnsi="Times New Roman" w:cs="Times New Roman"/>
          <w:u w:val="single"/>
        </w:rPr>
        <w:t xml:space="preserve">Change permitting requirements for emergency generators and small natural gas or oil-fired </w:t>
      </w:r>
      <w:r w:rsidR="00A34D40" w:rsidRPr="00D35ED0">
        <w:rPr>
          <w:rFonts w:ascii="Times New Roman" w:eastAsia="Times New Roman" w:hAnsi="Times New Roman" w:cs="Times New Roman"/>
          <w:u w:val="single"/>
        </w:rPr>
        <w:t>equipment</w:t>
      </w:r>
    </w:p>
    <w:p w:rsidR="00F85F2B" w:rsidRDefault="004A1CB2">
      <w:pPr>
        <w:spacing w:after="120"/>
        <w:ind w:left="1080" w:right="562"/>
        <w:outlineLvl w:val="0"/>
        <w:rPr>
          <w:rFonts w:ascii="Times New Roman" w:eastAsia="Times New Roman" w:hAnsi="Times New Roman" w:cs="Times New Roman"/>
          <w:bCs/>
        </w:rPr>
        <w:pPrChange w:id="62" w:author="mvandeh" w:date="2014-01-23T11:16:00Z">
          <w:pPr>
            <w:ind w:left="1080" w:right="558"/>
            <w:outlineLvl w:val="0"/>
          </w:pPr>
        </w:pPrChange>
      </w:pPr>
      <w:r w:rsidRPr="00D35ED0">
        <w:rPr>
          <w:rFonts w:ascii="Times New Roman" w:eastAsia="Times New Roman" w:hAnsi="Times New Roman" w:cs="Times New Roman"/>
        </w:rPr>
        <w:t xml:space="preserve">EPA </w:t>
      </w:r>
      <w:r w:rsidR="0079478B">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sidR="00C55357">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sidR="00C55357">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sidR="00C55357">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sidR="00C55357">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sidR="00C55357">
        <w:rPr>
          <w:rFonts w:ascii="Times New Roman" w:eastAsia="Times New Roman" w:hAnsi="Times New Roman" w:cs="Times New Roman"/>
          <w:bCs/>
        </w:rPr>
        <w:t>e</w:t>
      </w:r>
      <w:r w:rsidRPr="00D35ED0">
        <w:rPr>
          <w:rFonts w:ascii="Times New Roman" w:eastAsia="Times New Roman" w:hAnsi="Times New Roman" w:cs="Times New Roman"/>
          <w:bCs/>
        </w:rPr>
        <w:t>ngines. Th</w:t>
      </w:r>
      <w:r w:rsidR="00095E31">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w:t>
      </w:r>
      <w:r w:rsidR="00A34D40" w:rsidRPr="00D35ED0">
        <w:rPr>
          <w:rFonts w:ascii="Times New Roman" w:eastAsia="Times New Roman" w:hAnsi="Times New Roman" w:cs="Times New Roman"/>
          <w:bCs/>
        </w:rPr>
        <w:t xml:space="preserve">added </w:t>
      </w:r>
      <w:r w:rsidRPr="00D35ED0">
        <w:rPr>
          <w:rFonts w:ascii="Times New Roman" w:eastAsia="Times New Roman" w:hAnsi="Times New Roman" w:cs="Times New Roman"/>
          <w:bCs/>
        </w:rPr>
        <w:t xml:space="preserve">requirements for emergency generators </w:t>
      </w:r>
      <w:del w:id="63" w:author="mvandeh" w:date="2014-01-23T10:37:00Z">
        <w:r w:rsidRPr="00D35ED0" w:rsidDel="007060DA">
          <w:rPr>
            <w:rFonts w:ascii="Times New Roman" w:eastAsia="Times New Roman" w:hAnsi="Times New Roman" w:cs="Times New Roman"/>
            <w:bCs/>
          </w:rPr>
          <w:delText xml:space="preserve">that </w:delText>
        </w:r>
        <w:r w:rsidR="00E169BE" w:rsidDel="007060DA">
          <w:rPr>
            <w:rFonts w:ascii="Times New Roman" w:eastAsia="Times New Roman" w:hAnsi="Times New Roman" w:cs="Times New Roman"/>
            <w:bCs/>
          </w:rPr>
          <w:delText xml:space="preserve">are </w:delText>
        </w:r>
      </w:del>
      <w:r w:rsidR="00E169BE">
        <w:rPr>
          <w:rFonts w:ascii="Times New Roman" w:eastAsia="Times New Roman" w:hAnsi="Times New Roman" w:cs="Times New Roman"/>
          <w:bCs/>
        </w:rPr>
        <w:t xml:space="preserve">currently exempt from permitting </w:t>
      </w:r>
      <w:r w:rsidR="00095E31">
        <w:rPr>
          <w:rFonts w:ascii="Times New Roman" w:eastAsia="Times New Roman" w:hAnsi="Times New Roman" w:cs="Times New Roman"/>
          <w:bCs/>
        </w:rPr>
        <w:t xml:space="preserve">in Oregon </w:t>
      </w:r>
      <w:r w:rsidR="00E169BE">
        <w:rPr>
          <w:rFonts w:ascii="Times New Roman" w:eastAsia="Times New Roman" w:hAnsi="Times New Roman" w:cs="Times New Roman"/>
          <w:bCs/>
        </w:rPr>
        <w:t>because</w:t>
      </w:r>
      <w:r w:rsidR="00095E31">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DEQ </w:t>
      </w:r>
      <w:del w:id="64" w:author="mvandeh" w:date="2014-01-23T10:38:00Z">
        <w:r w:rsidRPr="00D35ED0" w:rsidDel="007060DA">
          <w:rPr>
            <w:rFonts w:ascii="Times New Roman" w:eastAsia="Times New Roman" w:hAnsi="Times New Roman" w:cs="Times New Roman"/>
            <w:bCs/>
          </w:rPr>
          <w:delText xml:space="preserve">thought </w:delText>
        </w:r>
      </w:del>
      <w:ins w:id="65" w:author="mvandeh" w:date="2014-01-23T10:38:00Z">
        <w:r w:rsidR="007060DA">
          <w:rPr>
            <w:rFonts w:ascii="Times New Roman" w:eastAsia="Times New Roman" w:hAnsi="Times New Roman" w:cs="Times New Roman"/>
            <w:bCs/>
          </w:rPr>
          <w:t>determined</w:t>
        </w:r>
        <w:r w:rsidR="007060DA" w:rsidRPr="00D35ED0">
          <w:rPr>
            <w:rFonts w:ascii="Times New Roman" w:eastAsia="Times New Roman" w:hAnsi="Times New Roman" w:cs="Times New Roman"/>
            <w:bCs/>
          </w:rPr>
          <w:t xml:space="preserve"> </w:t>
        </w:r>
      </w:ins>
      <w:r w:rsidR="00095E31">
        <w:rPr>
          <w:rFonts w:ascii="Times New Roman" w:eastAsia="Times New Roman" w:hAnsi="Times New Roman" w:cs="Times New Roman"/>
          <w:bCs/>
        </w:rPr>
        <w:t xml:space="preserve">they </w:t>
      </w:r>
      <w:r w:rsidRPr="00D35ED0">
        <w:rPr>
          <w:rFonts w:ascii="Times New Roman" w:eastAsia="Times New Roman" w:hAnsi="Times New Roman" w:cs="Times New Roman"/>
          <w:bCs/>
        </w:rPr>
        <w:t xml:space="preserve">had insignificant emissions. </w:t>
      </w:r>
      <w:r w:rsidR="00E169BE">
        <w:rPr>
          <w:rFonts w:ascii="Times New Roman" w:eastAsia="Times New Roman" w:hAnsi="Times New Roman" w:cs="Times New Roman"/>
          <w:bCs/>
        </w:rPr>
        <w:t xml:space="preserve">Similarly, </w:t>
      </w:r>
      <w:r w:rsidRPr="00D35ED0">
        <w:rPr>
          <w:rFonts w:ascii="Times New Roman" w:eastAsia="Times New Roman" w:hAnsi="Times New Roman" w:cs="Times New Roman"/>
          <w:bCs/>
        </w:rPr>
        <w:t>small gas and oil</w:t>
      </w:r>
      <w:r w:rsidR="00A34D40" w:rsidRPr="00D35ED0">
        <w:rPr>
          <w:rFonts w:ascii="Times New Roman" w:eastAsia="Times New Roman" w:hAnsi="Times New Roman" w:cs="Times New Roman"/>
          <w:bCs/>
        </w:rPr>
        <w:t>-fired equipment</w:t>
      </w:r>
      <w:r w:rsidRPr="00D35ED0">
        <w:rPr>
          <w:rFonts w:ascii="Times New Roman" w:eastAsia="Times New Roman" w:hAnsi="Times New Roman" w:cs="Times New Roman"/>
          <w:bCs/>
        </w:rPr>
        <w:t xml:space="preserve"> </w:t>
      </w:r>
      <w:r w:rsidR="00396AC2">
        <w:rPr>
          <w:rFonts w:ascii="Times New Roman" w:eastAsia="Times New Roman" w:hAnsi="Times New Roman" w:cs="Times New Roman"/>
          <w:bCs/>
        </w:rPr>
        <w:t>are</w:t>
      </w:r>
      <w:r w:rsidR="00E169BE">
        <w:rPr>
          <w:rFonts w:ascii="Times New Roman" w:eastAsia="Times New Roman" w:hAnsi="Times New Roman" w:cs="Times New Roman"/>
          <w:bCs/>
        </w:rPr>
        <w:t xml:space="preserve"> exempt from </w:t>
      </w:r>
      <w:r w:rsidR="005A08B2">
        <w:rPr>
          <w:rFonts w:ascii="Times New Roman" w:eastAsia="Times New Roman" w:hAnsi="Times New Roman" w:cs="Times New Roman"/>
          <w:bCs/>
        </w:rPr>
        <w:t>permitting</w:t>
      </w:r>
      <w:r w:rsidR="00095E31">
        <w:rPr>
          <w:rFonts w:ascii="Times New Roman" w:eastAsia="Times New Roman" w:hAnsi="Times New Roman" w:cs="Times New Roman"/>
          <w:bCs/>
        </w:rPr>
        <w:t xml:space="preserve">, although the emissions from groups of this equipment can be significant in the </w:t>
      </w:r>
      <w:r w:rsidRPr="00D35ED0">
        <w:rPr>
          <w:rFonts w:ascii="Times New Roman" w:eastAsia="Times New Roman" w:hAnsi="Times New Roman" w:cs="Times New Roman"/>
          <w:bCs/>
        </w:rPr>
        <w:t>aggregate</w:t>
      </w:r>
      <w:r w:rsidR="00095E31">
        <w:rPr>
          <w:rFonts w:ascii="Times New Roman" w:eastAsia="Times New Roman" w:hAnsi="Times New Roman" w:cs="Times New Roman"/>
          <w:bCs/>
        </w:rPr>
        <w:t>.</w:t>
      </w:r>
      <w:r w:rsidRPr="00D35ED0">
        <w:rPr>
          <w:rFonts w:ascii="Times New Roman" w:eastAsia="Times New Roman" w:hAnsi="Times New Roman" w:cs="Times New Roman"/>
          <w:bCs/>
        </w:rPr>
        <w:t xml:space="preserve"> </w:t>
      </w:r>
      <w:r w:rsidR="00095E31">
        <w:rPr>
          <w:rFonts w:ascii="Times New Roman" w:eastAsia="Times New Roman" w:hAnsi="Times New Roman" w:cs="Times New Roman"/>
          <w:bCs/>
        </w:rPr>
        <w:t>The proposal</w:t>
      </w:r>
      <w:r w:rsidR="00521A8B">
        <w:rPr>
          <w:rFonts w:ascii="Times New Roman" w:eastAsia="Times New Roman" w:hAnsi="Times New Roman" w:cs="Times New Roman"/>
          <w:bCs/>
        </w:rPr>
        <w:t xml:space="preserve"> would require permit</w:t>
      </w:r>
      <w:r w:rsidR="00514E58">
        <w:rPr>
          <w:rFonts w:ascii="Times New Roman" w:eastAsia="Times New Roman" w:hAnsi="Times New Roman" w:cs="Times New Roman"/>
          <w:bCs/>
        </w:rPr>
        <w:t>s</w:t>
      </w:r>
      <w:r w:rsidR="00095E31">
        <w:rPr>
          <w:rFonts w:ascii="Times New Roman" w:eastAsia="Times New Roman" w:hAnsi="Times New Roman" w:cs="Times New Roman"/>
          <w:bCs/>
        </w:rPr>
        <w:t xml:space="preserve"> for these </w:t>
      </w:r>
      <w:r w:rsidR="00514E58">
        <w:rPr>
          <w:rFonts w:ascii="Times New Roman" w:eastAsia="Times New Roman" w:hAnsi="Times New Roman" w:cs="Times New Roman"/>
          <w:bCs/>
        </w:rPr>
        <w:t xml:space="preserve">types of </w:t>
      </w:r>
      <w:r w:rsidR="00095E31">
        <w:rPr>
          <w:rFonts w:ascii="Times New Roman" w:eastAsia="Times New Roman" w:hAnsi="Times New Roman" w:cs="Times New Roman"/>
          <w:bCs/>
        </w:rPr>
        <w:t>sources</w:t>
      </w:r>
      <w:r w:rsidRPr="00D35ED0">
        <w:rPr>
          <w:rFonts w:ascii="Times New Roman" w:eastAsia="Times New Roman" w:hAnsi="Times New Roman" w:cs="Times New Roman"/>
          <w:bCs/>
        </w:rPr>
        <w:t xml:space="preserve">. </w:t>
      </w:r>
    </w:p>
    <w:p w:rsidR="003C2903" w:rsidRPr="00D35ED0" w:rsidRDefault="003C2903" w:rsidP="002250AE">
      <w:pPr>
        <w:ind w:left="1080" w:right="558"/>
        <w:outlineLvl w:val="0"/>
        <w:rPr>
          <w:rFonts w:ascii="Times New Roman" w:eastAsia="Times New Roman" w:hAnsi="Times New Roman" w:cs="Times New Roman"/>
        </w:rPr>
      </w:pPr>
    </w:p>
    <w:p w:rsidR="00F85F2B" w:rsidRDefault="00440767">
      <w:pPr>
        <w:pStyle w:val="ListParagraph"/>
        <w:numPr>
          <w:ilvl w:val="0"/>
          <w:numId w:val="19"/>
        </w:numPr>
        <w:spacing w:after="120"/>
        <w:ind w:right="562"/>
        <w:contextualSpacing w:val="0"/>
        <w:outlineLvl w:val="0"/>
        <w:rPr>
          <w:rFonts w:asciiTheme="minorHAnsi" w:eastAsia="Times New Roman" w:hAnsiTheme="minorHAnsi" w:cstheme="minorHAnsi"/>
          <w:u w:val="single"/>
        </w:rPr>
        <w:pPrChange w:id="66" w:author="mvandeh" w:date="2014-01-23T11:16:00Z">
          <w:pPr>
            <w:pStyle w:val="ListParagraph"/>
            <w:numPr>
              <w:numId w:val="19"/>
            </w:numPr>
            <w:ind w:left="1080" w:right="558" w:hanging="360"/>
            <w:outlineLvl w:val="0"/>
          </w:pPr>
        </w:pPrChange>
      </w:pPr>
      <w:r w:rsidRPr="00935508">
        <w:rPr>
          <w:rFonts w:asciiTheme="minorHAnsi" w:eastAsia="Times New Roman" w:hAnsiTheme="minorHAnsi" w:cstheme="minorHAnsi"/>
          <w:u w:val="single"/>
        </w:rPr>
        <w:t xml:space="preserve">Establish two new state air quality area designations – “sustainment” and “reattainment” </w:t>
      </w:r>
      <w:r w:rsidR="00396AC2" w:rsidRPr="00935508">
        <w:rPr>
          <w:rFonts w:asciiTheme="minorHAnsi" w:eastAsia="Times New Roman" w:hAnsiTheme="minorHAnsi" w:cstheme="minorHAnsi"/>
          <w:u w:val="single"/>
        </w:rPr>
        <w:t xml:space="preserve">– </w:t>
      </w:r>
      <w:r w:rsidRPr="00935508">
        <w:rPr>
          <w:rFonts w:asciiTheme="minorHAnsi" w:eastAsia="Times New Roman" w:hAnsiTheme="minorHAnsi" w:cstheme="minorHAnsi"/>
          <w:u w:val="single"/>
        </w:rPr>
        <w:t>to help areas avoid and more quickly end a fe</w:t>
      </w:r>
      <w:r w:rsidR="00C36B5C">
        <w:rPr>
          <w:rFonts w:asciiTheme="minorHAnsi" w:eastAsia="Times New Roman" w:hAnsiTheme="minorHAnsi" w:cstheme="minorHAnsi"/>
          <w:u w:val="single"/>
        </w:rPr>
        <w:t>deral nonattainment designation</w:t>
      </w:r>
    </w:p>
    <w:p w:rsidR="00F85F2B" w:rsidRDefault="00EA647C">
      <w:pPr>
        <w:pStyle w:val="ListParagraph"/>
        <w:spacing w:after="120"/>
        <w:ind w:left="1080" w:right="562"/>
        <w:contextualSpacing w:val="0"/>
        <w:outlineLvl w:val="0"/>
        <w:rPr>
          <w:ins w:id="67" w:author="mvandeh" w:date="2014-01-23T11:30:00Z"/>
          <w:rFonts w:ascii="Times New Roman" w:eastAsia="Times New Roman" w:hAnsi="Times New Roman" w:cs="Times New Roman"/>
        </w:rPr>
        <w:pPrChange w:id="68" w:author="mvandeh" w:date="2014-01-23T11:51:00Z">
          <w:pPr>
            <w:pStyle w:val="ListParagraph"/>
            <w:ind w:left="1080" w:right="558"/>
            <w:outlineLvl w:val="0"/>
          </w:pPr>
        </w:pPrChange>
      </w:pPr>
      <w:ins w:id="69" w:author="mvandeh" w:date="2014-01-23T10:31:00Z">
        <w:r>
          <w:rPr>
            <w:rFonts w:ascii="Times New Roman" w:eastAsia="Times New Roman" w:hAnsi="Times New Roman" w:cs="Times New Roman"/>
          </w:rPr>
          <w:t>EPA d</w:t>
        </w:r>
      </w:ins>
      <w:ins w:id="70" w:author="mvandeh" w:date="2014-01-23T10:32:00Z">
        <w:r>
          <w:rPr>
            <w:rFonts w:ascii="Times New Roman" w:eastAsia="Times New Roman" w:hAnsi="Times New Roman" w:cs="Times New Roman"/>
          </w:rPr>
          <w:t>esignates a</w:t>
        </w:r>
      </w:ins>
      <w:del w:id="71" w:author="mvandeh" w:date="2014-01-23T10:32:00Z">
        <w:r w:rsidR="006E204D" w:rsidRPr="00396AC2" w:rsidDel="00EA647C">
          <w:rPr>
            <w:rFonts w:ascii="Times New Roman" w:eastAsia="Times New Roman" w:hAnsi="Times New Roman" w:cs="Times New Roman"/>
          </w:rPr>
          <w:delText>A</w:delText>
        </w:r>
      </w:del>
      <w:r w:rsidR="006E204D" w:rsidRPr="00396AC2">
        <w:rPr>
          <w:rFonts w:ascii="Times New Roman" w:eastAsia="Times New Roman" w:hAnsi="Times New Roman" w:cs="Times New Roman"/>
        </w:rPr>
        <w:t xml:space="preserve">reas that violate federal air quality standards </w:t>
      </w:r>
      <w:del w:id="72" w:author="mvandeh" w:date="2014-01-23T10:32:00Z">
        <w:r w:rsidR="006E204D" w:rsidRPr="00396AC2" w:rsidDel="00EA647C">
          <w:rPr>
            <w:rFonts w:ascii="Times New Roman" w:eastAsia="Times New Roman" w:hAnsi="Times New Roman" w:cs="Times New Roman"/>
          </w:rPr>
          <w:delText xml:space="preserve">are designed by EPA </w:delText>
        </w:r>
      </w:del>
      <w:r w:rsidR="006E204D" w:rsidRPr="00396AC2">
        <w:rPr>
          <w:rFonts w:ascii="Times New Roman" w:eastAsia="Times New Roman" w:hAnsi="Times New Roman" w:cs="Times New Roman"/>
        </w:rPr>
        <w:t xml:space="preserve">as </w:t>
      </w:r>
      <w:r w:rsidR="007130E8" w:rsidRPr="00396AC2">
        <w:rPr>
          <w:rFonts w:ascii="Times New Roman" w:eastAsia="Times New Roman" w:hAnsi="Times New Roman" w:cs="Times New Roman"/>
        </w:rPr>
        <w:t>“</w:t>
      </w:r>
      <w:r w:rsidR="006E204D" w:rsidRPr="00396AC2">
        <w:rPr>
          <w:rFonts w:ascii="Times New Roman" w:eastAsia="Times New Roman" w:hAnsi="Times New Roman" w:cs="Times New Roman"/>
        </w:rPr>
        <w:t>nonattainment</w:t>
      </w:r>
      <w:r w:rsidR="007130E8" w:rsidRPr="00396AC2">
        <w:rPr>
          <w:rFonts w:ascii="Times New Roman" w:eastAsia="Times New Roman" w:hAnsi="Times New Roman" w:cs="Times New Roman"/>
        </w:rPr>
        <w:t>”</w:t>
      </w:r>
      <w:r w:rsidR="006E204D" w:rsidRPr="00396AC2">
        <w:rPr>
          <w:rFonts w:ascii="Times New Roman" w:eastAsia="Times New Roman" w:hAnsi="Times New Roman" w:cs="Times New Roman"/>
        </w:rPr>
        <w:t xml:space="preserve"> areas</w:t>
      </w:r>
      <w:del w:id="73" w:author="mvandeh" w:date="2014-01-23T10:32:00Z">
        <w:r w:rsidR="006E204D" w:rsidRPr="00396AC2" w:rsidDel="00EA647C">
          <w:rPr>
            <w:rFonts w:ascii="Times New Roman" w:eastAsia="Times New Roman" w:hAnsi="Times New Roman" w:cs="Times New Roman"/>
          </w:rPr>
          <w:delText>,</w:delText>
        </w:r>
      </w:del>
      <w:r w:rsidR="006E204D" w:rsidRPr="00396AC2">
        <w:rPr>
          <w:rFonts w:ascii="Times New Roman" w:eastAsia="Times New Roman" w:hAnsi="Times New Roman" w:cs="Times New Roman"/>
        </w:rPr>
        <w:t xml:space="preserve"> </w:t>
      </w:r>
      <w:ins w:id="74" w:author="mvandeh" w:date="2014-01-23T10:32:00Z">
        <w:r>
          <w:rPr>
            <w:rFonts w:ascii="Times New Roman" w:eastAsia="Times New Roman" w:hAnsi="Times New Roman" w:cs="Times New Roman"/>
          </w:rPr>
          <w:t>and</w:t>
        </w:r>
      </w:ins>
      <w:del w:id="75" w:author="mvandeh" w:date="2014-01-23T10:32:00Z">
        <w:r w:rsidR="006E204D" w:rsidRPr="00396AC2" w:rsidDel="00EA647C">
          <w:rPr>
            <w:rFonts w:ascii="Times New Roman" w:eastAsia="Times New Roman" w:hAnsi="Times New Roman" w:cs="Times New Roman"/>
          </w:rPr>
          <w:delText>while</w:delText>
        </w:r>
      </w:del>
      <w:r w:rsidR="006E204D" w:rsidRPr="00396AC2">
        <w:rPr>
          <w:rFonts w:ascii="Times New Roman" w:eastAsia="Times New Roman" w:hAnsi="Times New Roman" w:cs="Times New Roman"/>
        </w:rPr>
        <w:t xml:space="preserve"> </w:t>
      </w:r>
      <w:ins w:id="76" w:author="mvandeh" w:date="2014-01-23T10:32:00Z">
        <w:r>
          <w:rPr>
            <w:rFonts w:ascii="Times New Roman" w:eastAsia="Times New Roman" w:hAnsi="Times New Roman" w:cs="Times New Roman"/>
          </w:rPr>
          <w:t xml:space="preserve">designates </w:t>
        </w:r>
      </w:ins>
      <w:r w:rsidR="006E204D" w:rsidRPr="00396AC2">
        <w:rPr>
          <w:rFonts w:ascii="Times New Roman" w:eastAsia="Times New Roman" w:hAnsi="Times New Roman" w:cs="Times New Roman"/>
        </w:rPr>
        <w:t xml:space="preserve">all other areas </w:t>
      </w:r>
      <w:del w:id="77" w:author="mvandeh" w:date="2014-01-23T10:32:00Z">
        <w:r w:rsidR="006E204D" w:rsidRPr="00396AC2" w:rsidDel="00EA647C">
          <w:rPr>
            <w:rFonts w:ascii="Times New Roman" w:eastAsia="Times New Roman" w:hAnsi="Times New Roman" w:cs="Times New Roman"/>
          </w:rPr>
          <w:delText xml:space="preserve">are designated </w:delText>
        </w:r>
      </w:del>
      <w:r w:rsidR="006E204D" w:rsidRPr="00396AC2">
        <w:rPr>
          <w:rFonts w:ascii="Times New Roman" w:eastAsia="Times New Roman" w:hAnsi="Times New Roman" w:cs="Times New Roman"/>
        </w:rPr>
        <w:t xml:space="preserve">as </w:t>
      </w:r>
      <w:r w:rsidR="007130E8" w:rsidRPr="00396AC2">
        <w:rPr>
          <w:rFonts w:ascii="Times New Roman" w:eastAsia="Times New Roman" w:hAnsi="Times New Roman" w:cs="Times New Roman"/>
        </w:rPr>
        <w:t>“</w:t>
      </w:r>
      <w:r w:rsidR="006E204D" w:rsidRPr="00396AC2">
        <w:rPr>
          <w:rFonts w:ascii="Times New Roman" w:eastAsia="Times New Roman" w:hAnsi="Times New Roman" w:cs="Times New Roman"/>
        </w:rPr>
        <w:t>attainment</w:t>
      </w:r>
      <w:r w:rsidR="007130E8" w:rsidRPr="00396AC2">
        <w:rPr>
          <w:rFonts w:ascii="Times New Roman" w:eastAsia="Times New Roman" w:hAnsi="Times New Roman" w:cs="Times New Roman"/>
        </w:rPr>
        <w:t>”</w:t>
      </w:r>
      <w:r w:rsidR="006E204D" w:rsidRPr="00396AC2">
        <w:rPr>
          <w:rFonts w:ascii="Times New Roman" w:eastAsia="Times New Roman" w:hAnsi="Times New Roman" w:cs="Times New Roman"/>
        </w:rPr>
        <w:t xml:space="preserve"> or </w:t>
      </w:r>
      <w:r w:rsidR="007130E8" w:rsidRPr="00396AC2">
        <w:rPr>
          <w:rFonts w:ascii="Times New Roman" w:eastAsia="Times New Roman" w:hAnsi="Times New Roman" w:cs="Times New Roman"/>
        </w:rPr>
        <w:t>“</w:t>
      </w:r>
      <w:r w:rsidR="006E204D" w:rsidRPr="00396AC2">
        <w:rPr>
          <w:rFonts w:ascii="Times New Roman" w:eastAsia="Times New Roman" w:hAnsi="Times New Roman" w:cs="Times New Roman"/>
        </w:rPr>
        <w:t>unclassifiable</w:t>
      </w:r>
      <w:r w:rsidR="007130E8" w:rsidRPr="00396AC2">
        <w:rPr>
          <w:rFonts w:ascii="Times New Roman" w:eastAsia="Times New Roman" w:hAnsi="Times New Roman" w:cs="Times New Roman"/>
        </w:rPr>
        <w:t>”</w:t>
      </w:r>
      <w:r w:rsidR="006E204D" w:rsidRPr="00396AC2">
        <w:rPr>
          <w:rFonts w:ascii="Times New Roman" w:eastAsia="Times New Roman" w:hAnsi="Times New Roman" w:cs="Times New Roman"/>
        </w:rPr>
        <w:t xml:space="preserve"> areas. </w:t>
      </w:r>
      <w:del w:id="78" w:author="mvandeh" w:date="2014-01-23T11:19:00Z">
        <w:r w:rsidR="006E204D" w:rsidRPr="00396AC2" w:rsidDel="00165AF0">
          <w:rPr>
            <w:rFonts w:ascii="Times New Roman" w:eastAsia="Times New Roman" w:hAnsi="Times New Roman" w:cs="Times New Roman"/>
          </w:rPr>
          <w:delText xml:space="preserve">Under current </w:delText>
        </w:r>
      </w:del>
      <w:r w:rsidR="006E204D" w:rsidRPr="00396AC2">
        <w:rPr>
          <w:rFonts w:ascii="Times New Roman" w:eastAsia="Times New Roman" w:hAnsi="Times New Roman" w:cs="Times New Roman"/>
        </w:rPr>
        <w:t>Oregon law</w:t>
      </w:r>
      <w:ins w:id="79" w:author="mvandeh" w:date="2014-01-23T11:19:00Z">
        <w:r w:rsidR="00165AF0">
          <w:rPr>
            <w:rFonts w:ascii="Times New Roman" w:eastAsia="Times New Roman" w:hAnsi="Times New Roman" w:cs="Times New Roman"/>
          </w:rPr>
          <w:t xml:space="preserve"> design</w:t>
        </w:r>
      </w:ins>
      <w:ins w:id="80" w:author="mvandeh" w:date="2014-01-23T11:20:00Z">
        <w:r w:rsidR="00165AF0">
          <w:rPr>
            <w:rFonts w:ascii="Times New Roman" w:eastAsia="Times New Roman" w:hAnsi="Times New Roman" w:cs="Times New Roman"/>
          </w:rPr>
          <w:t>ates</w:t>
        </w:r>
      </w:ins>
      <w:del w:id="81" w:author="mvandeh" w:date="2014-01-23T11:20:00Z">
        <w:r w:rsidR="006E204D" w:rsidRPr="00396AC2" w:rsidDel="00165AF0">
          <w:rPr>
            <w:rFonts w:ascii="Times New Roman" w:eastAsia="Times New Roman" w:hAnsi="Times New Roman" w:cs="Times New Roman"/>
          </w:rPr>
          <w:delText>,</w:delText>
        </w:r>
      </w:del>
      <w:r w:rsidR="006E204D" w:rsidRPr="00396AC2">
        <w:rPr>
          <w:rFonts w:ascii="Times New Roman" w:eastAsia="Times New Roman" w:hAnsi="Times New Roman" w:cs="Times New Roman"/>
        </w:rPr>
        <w:t xml:space="preserve"> former nonattainment areas that </w:t>
      </w:r>
      <w:ins w:id="82" w:author="mvandeh" w:date="2014-01-23T10:33:00Z">
        <w:r>
          <w:rPr>
            <w:rFonts w:ascii="Times New Roman" w:eastAsia="Times New Roman" w:hAnsi="Times New Roman" w:cs="Times New Roman"/>
          </w:rPr>
          <w:t>EPA</w:t>
        </w:r>
      </w:ins>
      <w:del w:id="83" w:author="mvandeh" w:date="2014-01-23T10:33:00Z">
        <w:r w:rsidR="006E204D" w:rsidRPr="00396AC2" w:rsidDel="00EA647C">
          <w:rPr>
            <w:rFonts w:ascii="Times New Roman" w:eastAsia="Times New Roman" w:hAnsi="Times New Roman" w:cs="Times New Roman"/>
          </w:rPr>
          <w:delText>are</w:delText>
        </w:r>
      </w:del>
      <w:r w:rsidR="006E204D" w:rsidRPr="00396AC2">
        <w:rPr>
          <w:rFonts w:ascii="Times New Roman" w:eastAsia="Times New Roman" w:hAnsi="Times New Roman" w:cs="Times New Roman"/>
        </w:rPr>
        <w:t xml:space="preserve"> reclassified </w:t>
      </w:r>
      <w:del w:id="84" w:author="mvandeh" w:date="2014-01-23T11:21:00Z">
        <w:r w:rsidR="006E204D" w:rsidRPr="00396AC2" w:rsidDel="00165AF0">
          <w:rPr>
            <w:rFonts w:ascii="Times New Roman" w:eastAsia="Times New Roman" w:hAnsi="Times New Roman" w:cs="Times New Roman"/>
          </w:rPr>
          <w:delText xml:space="preserve">by EPA </w:delText>
        </w:r>
      </w:del>
      <w:r w:rsidR="006E204D" w:rsidRPr="00396AC2">
        <w:rPr>
          <w:rFonts w:ascii="Times New Roman" w:eastAsia="Times New Roman" w:hAnsi="Times New Roman" w:cs="Times New Roman"/>
        </w:rPr>
        <w:t xml:space="preserve">to attainment </w:t>
      </w:r>
      <w:del w:id="85" w:author="mvandeh" w:date="2014-01-23T11:20:00Z">
        <w:r w:rsidR="006E204D" w:rsidRPr="00396AC2" w:rsidDel="00165AF0">
          <w:rPr>
            <w:rFonts w:ascii="Times New Roman" w:eastAsia="Times New Roman" w:hAnsi="Times New Roman" w:cs="Times New Roman"/>
          </w:rPr>
          <w:delText xml:space="preserve">are designated </w:delText>
        </w:r>
      </w:del>
      <w:r w:rsidR="006E204D" w:rsidRPr="00396AC2">
        <w:rPr>
          <w:rFonts w:ascii="Times New Roman" w:eastAsia="Times New Roman" w:hAnsi="Times New Roman" w:cs="Times New Roman"/>
        </w:rPr>
        <w:t>as “maintenance” areas</w:t>
      </w:r>
      <w:del w:id="86" w:author="mvandeh" w:date="2014-01-23T11:20:00Z">
        <w:r w:rsidR="006E204D" w:rsidRPr="00396AC2" w:rsidDel="00165AF0">
          <w:rPr>
            <w:rFonts w:ascii="Times New Roman" w:eastAsia="Times New Roman" w:hAnsi="Times New Roman" w:cs="Times New Roman"/>
          </w:rPr>
          <w:delText xml:space="preserve"> under </w:delText>
        </w:r>
      </w:del>
      <w:del w:id="87" w:author="mvandeh" w:date="2014-01-23T10:34:00Z">
        <w:r w:rsidR="006E204D" w:rsidRPr="00396AC2" w:rsidDel="00EA647C">
          <w:rPr>
            <w:rFonts w:ascii="Times New Roman" w:eastAsia="Times New Roman" w:hAnsi="Times New Roman" w:cs="Times New Roman"/>
          </w:rPr>
          <w:delText>state law</w:delText>
        </w:r>
      </w:del>
      <w:r w:rsidR="006E204D" w:rsidRPr="00396AC2">
        <w:rPr>
          <w:rFonts w:ascii="Times New Roman" w:eastAsia="Times New Roman" w:hAnsi="Times New Roman" w:cs="Times New Roman"/>
        </w:rPr>
        <w:t xml:space="preserve"> to </w:t>
      </w:r>
      <w:r w:rsidR="007130E8" w:rsidRPr="00396AC2">
        <w:rPr>
          <w:rFonts w:ascii="Times New Roman" w:eastAsia="Times New Roman" w:hAnsi="Times New Roman" w:cs="Times New Roman"/>
        </w:rPr>
        <w:t xml:space="preserve">ensure </w:t>
      </w:r>
      <w:ins w:id="88" w:author="mvandeh" w:date="2014-01-23T11:20:00Z">
        <w:r w:rsidR="00165AF0">
          <w:rPr>
            <w:rFonts w:ascii="Times New Roman" w:eastAsia="Times New Roman" w:hAnsi="Times New Roman" w:cs="Times New Roman"/>
          </w:rPr>
          <w:t xml:space="preserve">those areas </w:t>
        </w:r>
      </w:ins>
      <w:del w:id="89" w:author="mvandeh" w:date="2014-01-23T11:20:00Z">
        <w:r w:rsidR="007130E8" w:rsidRPr="00396AC2" w:rsidDel="00165AF0">
          <w:rPr>
            <w:rFonts w:ascii="Times New Roman" w:eastAsia="Times New Roman" w:hAnsi="Times New Roman" w:cs="Times New Roman"/>
          </w:rPr>
          <w:delText xml:space="preserve">that they </w:delText>
        </w:r>
      </w:del>
      <w:r w:rsidR="007130E8" w:rsidRPr="00396AC2">
        <w:rPr>
          <w:rFonts w:ascii="Times New Roman" w:eastAsia="Times New Roman" w:hAnsi="Times New Roman" w:cs="Times New Roman"/>
        </w:rPr>
        <w:t xml:space="preserve">avoid future violations. </w:t>
      </w:r>
      <w:del w:id="90" w:author="mvandeh" w:date="2014-01-23T11:38:00Z">
        <w:r w:rsidR="007130E8" w:rsidRPr="00396AC2" w:rsidDel="00FB2257">
          <w:rPr>
            <w:rFonts w:ascii="Times New Roman" w:eastAsia="Times New Roman" w:hAnsi="Times New Roman" w:cs="Times New Roman"/>
          </w:rPr>
          <w:delText xml:space="preserve">DEQ </w:delText>
        </w:r>
      </w:del>
      <w:ins w:id="91" w:author="mvandeh" w:date="2014-01-23T11:38:00Z">
        <w:r w:rsidR="00FB2257">
          <w:rPr>
            <w:rFonts w:ascii="Times New Roman" w:eastAsia="Times New Roman" w:hAnsi="Times New Roman" w:cs="Times New Roman"/>
          </w:rPr>
          <w:t>This proposal</w:t>
        </w:r>
      </w:ins>
      <w:ins w:id="92" w:author="mvandeh" w:date="2014-01-23T11:49:00Z">
        <w:r w:rsidR="003C0AF8">
          <w:rPr>
            <w:rFonts w:ascii="Times New Roman" w:eastAsia="Times New Roman" w:hAnsi="Times New Roman" w:cs="Times New Roman"/>
          </w:rPr>
          <w:t xml:space="preserve"> </w:t>
        </w:r>
      </w:ins>
      <w:del w:id="93" w:author="mvandeh" w:date="2014-01-23T11:38:00Z">
        <w:r w:rsidR="007130E8" w:rsidRPr="00396AC2" w:rsidDel="00FB2257">
          <w:rPr>
            <w:rFonts w:ascii="Times New Roman" w:eastAsia="Times New Roman" w:hAnsi="Times New Roman" w:cs="Times New Roman"/>
          </w:rPr>
          <w:delText xml:space="preserve">proposes </w:delText>
        </w:r>
      </w:del>
      <w:del w:id="94" w:author="mvandeh" w:date="2014-01-23T11:22:00Z">
        <w:r w:rsidR="007130E8" w:rsidRPr="00396AC2" w:rsidDel="00165AF0">
          <w:rPr>
            <w:rFonts w:ascii="Times New Roman" w:eastAsia="Times New Roman" w:hAnsi="Times New Roman" w:cs="Times New Roman"/>
          </w:rPr>
          <w:delText>to add</w:delText>
        </w:r>
      </w:del>
      <w:ins w:id="95" w:author="mvandeh" w:date="2014-01-23T11:38:00Z">
        <w:r w:rsidR="00FB2257">
          <w:rPr>
            <w:rFonts w:ascii="Times New Roman" w:eastAsia="Times New Roman" w:hAnsi="Times New Roman" w:cs="Times New Roman"/>
          </w:rPr>
          <w:t xml:space="preserve">includes </w:t>
        </w:r>
      </w:ins>
      <w:del w:id="96" w:author="mvandeh" w:date="2014-01-23T11:22:00Z">
        <w:r w:rsidR="007130E8" w:rsidRPr="00396AC2" w:rsidDel="00165AF0">
          <w:rPr>
            <w:rFonts w:ascii="Times New Roman" w:eastAsia="Times New Roman" w:hAnsi="Times New Roman" w:cs="Times New Roman"/>
          </w:rPr>
          <w:delText xml:space="preserve"> </w:delText>
        </w:r>
      </w:del>
      <w:r w:rsidR="007130E8" w:rsidRPr="00396AC2">
        <w:rPr>
          <w:rFonts w:ascii="Times New Roman" w:eastAsia="Times New Roman" w:hAnsi="Times New Roman" w:cs="Times New Roman"/>
        </w:rPr>
        <w:t>two new state-only classifications</w:t>
      </w:r>
      <w:ins w:id="97" w:author="mvandeh" w:date="2014-01-23T11:49:00Z">
        <w:r w:rsidR="003C0AF8">
          <w:rPr>
            <w:rFonts w:ascii="Times New Roman" w:eastAsia="Times New Roman" w:hAnsi="Times New Roman" w:cs="Times New Roman"/>
          </w:rPr>
          <w:t xml:space="preserve">: </w:t>
        </w:r>
      </w:ins>
      <w:del w:id="98" w:author="mvandeh" w:date="2014-01-23T11:22:00Z">
        <w:r w:rsidR="007130E8" w:rsidRPr="00396AC2" w:rsidDel="00165AF0">
          <w:rPr>
            <w:rFonts w:ascii="Times New Roman" w:eastAsia="Times New Roman" w:hAnsi="Times New Roman" w:cs="Times New Roman"/>
          </w:rPr>
          <w:delText xml:space="preserve"> –</w:delText>
        </w:r>
      </w:del>
      <w:del w:id="99" w:author="mvandeh" w:date="2014-01-23T11:24:00Z">
        <w:r w:rsidR="007130E8" w:rsidRPr="00396AC2" w:rsidDel="00165AF0">
          <w:rPr>
            <w:rFonts w:ascii="Times New Roman" w:eastAsia="Times New Roman" w:hAnsi="Times New Roman" w:cs="Times New Roman"/>
          </w:rPr>
          <w:delText xml:space="preserve"> </w:delText>
        </w:r>
        <w:r w:rsidR="002B1149" w:rsidRPr="00396AC2" w:rsidDel="00165AF0">
          <w:rPr>
            <w:rFonts w:ascii="Times New Roman" w:eastAsia="Times New Roman" w:hAnsi="Times New Roman" w:cs="Times New Roman"/>
          </w:rPr>
          <w:delText>“</w:delText>
        </w:r>
        <w:r w:rsidR="007130E8" w:rsidRPr="00396AC2" w:rsidDel="00165AF0">
          <w:rPr>
            <w:rFonts w:ascii="Times New Roman" w:eastAsia="Times New Roman" w:hAnsi="Times New Roman" w:cs="Times New Roman"/>
          </w:rPr>
          <w:delText xml:space="preserve">sustainment” and “reattainment” areas. </w:delText>
        </w:r>
      </w:del>
      <w:del w:id="100" w:author="mvandeh" w:date="2014-01-23T11:38:00Z">
        <w:r w:rsidR="007130E8" w:rsidRPr="00396AC2" w:rsidDel="00FB2257">
          <w:rPr>
            <w:rFonts w:ascii="Times New Roman" w:eastAsia="Times New Roman" w:hAnsi="Times New Roman" w:cs="Times New Roman"/>
          </w:rPr>
          <w:delText xml:space="preserve">Based </w:delText>
        </w:r>
      </w:del>
      <w:del w:id="101" w:author="mvandeh" w:date="2014-01-23T11:39:00Z">
        <w:r w:rsidR="007130E8" w:rsidRPr="00396AC2" w:rsidDel="00FB2257">
          <w:rPr>
            <w:rFonts w:ascii="Times New Roman" w:eastAsia="Times New Roman" w:hAnsi="Times New Roman" w:cs="Times New Roman"/>
          </w:rPr>
          <w:delText xml:space="preserve">on DEQ recommendations and public comment, EQC would designate specific areas of </w:delText>
        </w:r>
        <w:r w:rsidR="007130E8" w:rsidRPr="00396AC2" w:rsidDel="00FB2257">
          <w:rPr>
            <w:rFonts w:ascii="Times New Roman" w:eastAsia="Times New Roman" w:hAnsi="Times New Roman" w:cs="Times New Roman"/>
          </w:rPr>
          <w:lastRenderedPageBreak/>
          <w:delText xml:space="preserve">the state as sustainment or reattainment based on a local air quality analysis. </w:delText>
        </w:r>
      </w:del>
      <w:del w:id="102" w:author="mvandeh" w:date="2014-01-23T11:50:00Z">
        <w:r w:rsidR="007130E8" w:rsidRPr="00396AC2" w:rsidDel="003C0AF8">
          <w:rPr>
            <w:rFonts w:ascii="Times New Roman" w:eastAsia="Times New Roman" w:hAnsi="Times New Roman" w:cs="Times New Roman"/>
          </w:rPr>
          <w:delText>DEQ would recommend a</w:delText>
        </w:r>
      </w:del>
    </w:p>
    <w:p w:rsidR="00F85F2B" w:rsidRDefault="003C0AF8">
      <w:pPr>
        <w:pStyle w:val="ListParagraph"/>
        <w:numPr>
          <w:ilvl w:val="0"/>
          <w:numId w:val="43"/>
        </w:numPr>
        <w:spacing w:after="120"/>
        <w:ind w:right="562"/>
        <w:contextualSpacing w:val="0"/>
        <w:outlineLvl w:val="0"/>
        <w:rPr>
          <w:ins w:id="103" w:author="mvandeh" w:date="2014-01-23T11:30:00Z"/>
          <w:rFonts w:ascii="Times New Roman" w:eastAsia="Times New Roman" w:hAnsi="Times New Roman" w:cs="Times New Roman"/>
        </w:rPr>
        <w:pPrChange w:id="104" w:author="mvandeh" w:date="2014-01-23T11:51:00Z">
          <w:pPr>
            <w:pStyle w:val="ListParagraph"/>
            <w:ind w:left="1080" w:right="558"/>
            <w:outlineLvl w:val="0"/>
          </w:pPr>
        </w:pPrChange>
      </w:pPr>
      <w:ins w:id="105" w:author="mvandeh" w:date="2014-01-23T11:50:00Z">
        <w:r>
          <w:rPr>
            <w:rFonts w:ascii="Times New Roman" w:eastAsia="Times New Roman" w:hAnsi="Times New Roman" w:cs="Times New Roman"/>
          </w:rPr>
          <w:t>“</w:t>
        </w:r>
      </w:ins>
      <w:del w:id="106" w:author="mvandeh" w:date="2014-01-23T11:30:00Z">
        <w:r w:rsidR="007130E8" w:rsidRPr="00396AC2" w:rsidDel="00A52013">
          <w:rPr>
            <w:rFonts w:ascii="Times New Roman" w:eastAsia="Times New Roman" w:hAnsi="Times New Roman" w:cs="Times New Roman"/>
          </w:rPr>
          <w:delText xml:space="preserve"> state s</w:delText>
        </w:r>
      </w:del>
      <w:ins w:id="107" w:author="mvandeh" w:date="2014-01-23T11:30:00Z">
        <w:r w:rsidR="00A52013">
          <w:rPr>
            <w:rFonts w:ascii="Times New Roman" w:eastAsia="Times New Roman" w:hAnsi="Times New Roman" w:cs="Times New Roman"/>
          </w:rPr>
          <w:t>S</w:t>
        </w:r>
      </w:ins>
      <w:r w:rsidR="007130E8" w:rsidRPr="00396AC2">
        <w:rPr>
          <w:rFonts w:ascii="Times New Roman" w:eastAsia="Times New Roman" w:hAnsi="Times New Roman" w:cs="Times New Roman"/>
        </w:rPr>
        <w:t>ustainment</w:t>
      </w:r>
      <w:ins w:id="108" w:author="mvandeh" w:date="2014-01-23T11:50:00Z">
        <w:r>
          <w:rPr>
            <w:rFonts w:ascii="Times New Roman" w:eastAsia="Times New Roman" w:hAnsi="Times New Roman" w:cs="Times New Roman"/>
          </w:rPr>
          <w:t>”</w:t>
        </w:r>
      </w:ins>
      <w:r w:rsidR="007130E8" w:rsidRPr="00396AC2">
        <w:rPr>
          <w:rFonts w:ascii="Times New Roman" w:eastAsia="Times New Roman" w:hAnsi="Times New Roman" w:cs="Times New Roman"/>
        </w:rPr>
        <w:t xml:space="preserve"> area </w:t>
      </w:r>
      <w:del w:id="109" w:author="mvandeh" w:date="2014-01-23T11:26:00Z">
        <w:r w:rsidR="007130E8" w:rsidRPr="00396AC2" w:rsidDel="00165AF0">
          <w:rPr>
            <w:rFonts w:ascii="Times New Roman" w:eastAsia="Times New Roman" w:hAnsi="Times New Roman" w:cs="Times New Roman"/>
          </w:rPr>
          <w:delText xml:space="preserve">designation </w:delText>
        </w:r>
      </w:del>
      <w:r w:rsidR="007130E8" w:rsidRPr="00396AC2">
        <w:rPr>
          <w:rFonts w:ascii="Times New Roman" w:eastAsia="Times New Roman" w:hAnsi="Times New Roman" w:cs="Times New Roman"/>
        </w:rPr>
        <w:t xml:space="preserve">for a federal attainment area that is approaching or over federal air quality standards </w:t>
      </w:r>
      <w:del w:id="110" w:author="mvandeh" w:date="2014-01-23T11:35:00Z">
        <w:r w:rsidR="007130E8" w:rsidRPr="00396AC2" w:rsidDel="00A52013">
          <w:rPr>
            <w:rFonts w:ascii="Times New Roman" w:eastAsia="Times New Roman" w:hAnsi="Times New Roman" w:cs="Times New Roman"/>
          </w:rPr>
          <w:delText xml:space="preserve">but </w:delText>
        </w:r>
      </w:del>
      <w:ins w:id="111" w:author="mvandeh" w:date="2014-01-23T11:35:00Z">
        <w:r w:rsidR="00A52013">
          <w:rPr>
            <w:rFonts w:ascii="Times New Roman" w:eastAsia="Times New Roman" w:hAnsi="Times New Roman" w:cs="Times New Roman"/>
          </w:rPr>
          <w:t>that</w:t>
        </w:r>
      </w:ins>
      <w:ins w:id="112" w:author="mvandeh" w:date="2014-01-23T11:26:00Z">
        <w:r w:rsidR="00165AF0">
          <w:rPr>
            <w:rFonts w:ascii="Times New Roman" w:eastAsia="Times New Roman" w:hAnsi="Times New Roman" w:cs="Times New Roman"/>
          </w:rPr>
          <w:t xml:space="preserve"> EPA</w:t>
        </w:r>
      </w:ins>
      <w:ins w:id="113" w:author="mvandeh" w:date="2014-01-23T11:35:00Z">
        <w:r w:rsidR="00A52013">
          <w:rPr>
            <w:rFonts w:ascii="Times New Roman" w:eastAsia="Times New Roman" w:hAnsi="Times New Roman" w:cs="Times New Roman"/>
          </w:rPr>
          <w:t xml:space="preserve"> has</w:t>
        </w:r>
      </w:ins>
      <w:ins w:id="114" w:author="mvandeh" w:date="2014-01-23T11:26:00Z">
        <w:r w:rsidR="00165AF0">
          <w:rPr>
            <w:rFonts w:ascii="Times New Roman" w:eastAsia="Times New Roman" w:hAnsi="Times New Roman" w:cs="Times New Roman"/>
          </w:rPr>
          <w:t xml:space="preserve"> </w:t>
        </w:r>
      </w:ins>
      <w:del w:id="115" w:author="mvandeh" w:date="2014-01-23T11:26:00Z">
        <w:r w:rsidR="007130E8" w:rsidRPr="00396AC2" w:rsidDel="00165AF0">
          <w:rPr>
            <w:rFonts w:ascii="Times New Roman" w:eastAsia="Times New Roman" w:hAnsi="Times New Roman" w:cs="Times New Roman"/>
          </w:rPr>
          <w:delText xml:space="preserve">is </w:delText>
        </w:r>
      </w:del>
      <w:r w:rsidR="007130E8" w:rsidRPr="00396AC2">
        <w:rPr>
          <w:rFonts w:ascii="Times New Roman" w:eastAsia="Times New Roman" w:hAnsi="Times New Roman" w:cs="Times New Roman"/>
        </w:rPr>
        <w:t xml:space="preserve">not yet </w:t>
      </w:r>
      <w:ins w:id="116" w:author="mvandeh" w:date="2014-01-23T11:35:00Z">
        <w:r w:rsidR="00A52013">
          <w:rPr>
            <w:rFonts w:ascii="Times New Roman" w:eastAsia="Times New Roman" w:hAnsi="Times New Roman" w:cs="Times New Roman"/>
          </w:rPr>
          <w:t xml:space="preserve">designated a </w:t>
        </w:r>
      </w:ins>
      <w:ins w:id="117" w:author="mvandeh" w:date="2014-01-23T11:28:00Z">
        <w:r w:rsidR="00A52013">
          <w:rPr>
            <w:rFonts w:ascii="Times New Roman" w:eastAsia="Times New Roman" w:hAnsi="Times New Roman" w:cs="Times New Roman"/>
          </w:rPr>
          <w:t>nonattainment</w:t>
        </w:r>
      </w:ins>
      <w:ins w:id="118" w:author="mvandeh" w:date="2014-01-23T11:35:00Z">
        <w:r w:rsidR="00A52013">
          <w:rPr>
            <w:rFonts w:ascii="Times New Roman" w:eastAsia="Times New Roman" w:hAnsi="Times New Roman" w:cs="Times New Roman"/>
          </w:rPr>
          <w:t xml:space="preserve"> area</w:t>
        </w:r>
      </w:ins>
      <w:del w:id="119" w:author="mvandeh" w:date="2014-01-23T11:35:00Z">
        <w:r w:rsidR="007130E8" w:rsidRPr="00396AC2" w:rsidDel="00A52013">
          <w:rPr>
            <w:rFonts w:ascii="Times New Roman" w:eastAsia="Times New Roman" w:hAnsi="Times New Roman" w:cs="Times New Roman"/>
          </w:rPr>
          <w:delText>designat</w:delText>
        </w:r>
      </w:del>
      <w:del w:id="120" w:author="mvandeh" w:date="2014-01-23T11:28:00Z">
        <w:r w:rsidR="007130E8" w:rsidRPr="00396AC2" w:rsidDel="00A52013">
          <w:rPr>
            <w:rFonts w:ascii="Times New Roman" w:eastAsia="Times New Roman" w:hAnsi="Times New Roman" w:cs="Times New Roman"/>
          </w:rPr>
          <w:delText>ed as nonattainment by EPA</w:delText>
        </w:r>
      </w:del>
      <w:r w:rsidR="007130E8" w:rsidRPr="00396AC2">
        <w:rPr>
          <w:rFonts w:ascii="Times New Roman" w:eastAsia="Times New Roman" w:hAnsi="Times New Roman" w:cs="Times New Roman"/>
        </w:rPr>
        <w:t xml:space="preserve">. </w:t>
      </w:r>
    </w:p>
    <w:p w:rsidR="00F85F2B" w:rsidRDefault="003C0AF8">
      <w:pPr>
        <w:pStyle w:val="ListParagraph"/>
        <w:numPr>
          <w:ilvl w:val="0"/>
          <w:numId w:val="43"/>
        </w:numPr>
        <w:ind w:right="558"/>
        <w:outlineLvl w:val="0"/>
        <w:rPr>
          <w:ins w:id="121" w:author="mvandeh" w:date="2014-01-23T11:37:00Z"/>
          <w:rFonts w:ascii="Times New Roman" w:eastAsia="Times New Roman" w:hAnsi="Times New Roman" w:cs="Times New Roman"/>
        </w:rPr>
        <w:pPrChange w:id="122" w:author="mvandeh" w:date="2014-01-23T11:30:00Z">
          <w:pPr>
            <w:pStyle w:val="ListParagraph"/>
            <w:ind w:left="1080" w:right="558"/>
            <w:outlineLvl w:val="0"/>
          </w:pPr>
        </w:pPrChange>
      </w:pPr>
      <w:ins w:id="123" w:author="mvandeh" w:date="2014-01-23T11:50:00Z">
        <w:r>
          <w:rPr>
            <w:rFonts w:ascii="Times New Roman" w:eastAsia="Times New Roman" w:hAnsi="Times New Roman" w:cs="Times New Roman"/>
          </w:rPr>
          <w:t>“</w:t>
        </w:r>
      </w:ins>
      <w:del w:id="124" w:author="mvandeh" w:date="2014-01-23T11:30:00Z">
        <w:r w:rsidR="007130E8" w:rsidRPr="00396AC2" w:rsidDel="00A52013">
          <w:rPr>
            <w:rFonts w:ascii="Times New Roman" w:eastAsia="Times New Roman" w:hAnsi="Times New Roman" w:cs="Times New Roman"/>
          </w:rPr>
          <w:delText>DEQ would recommend a state r</w:delText>
        </w:r>
      </w:del>
      <w:ins w:id="125" w:author="mvandeh" w:date="2014-01-23T11:30:00Z">
        <w:r w:rsidR="00A52013">
          <w:rPr>
            <w:rFonts w:ascii="Times New Roman" w:eastAsia="Times New Roman" w:hAnsi="Times New Roman" w:cs="Times New Roman"/>
          </w:rPr>
          <w:t>R</w:t>
        </w:r>
      </w:ins>
      <w:r w:rsidR="007130E8" w:rsidRPr="00396AC2">
        <w:rPr>
          <w:rFonts w:ascii="Times New Roman" w:eastAsia="Times New Roman" w:hAnsi="Times New Roman" w:cs="Times New Roman"/>
        </w:rPr>
        <w:t>eattainment</w:t>
      </w:r>
      <w:ins w:id="126" w:author="mvandeh" w:date="2014-01-23T11:50:00Z">
        <w:r>
          <w:rPr>
            <w:rFonts w:ascii="Times New Roman" w:eastAsia="Times New Roman" w:hAnsi="Times New Roman" w:cs="Times New Roman"/>
          </w:rPr>
          <w:t>”</w:t>
        </w:r>
      </w:ins>
      <w:r w:rsidR="007130E8" w:rsidRPr="00396AC2">
        <w:rPr>
          <w:rFonts w:ascii="Times New Roman" w:eastAsia="Times New Roman" w:hAnsi="Times New Roman" w:cs="Times New Roman"/>
        </w:rPr>
        <w:t xml:space="preserve"> area </w:t>
      </w:r>
      <w:del w:id="127" w:author="mvandeh" w:date="2014-01-23T11:36:00Z">
        <w:r w:rsidR="005A08B2" w:rsidRPr="00396AC2" w:rsidDel="00A52013">
          <w:rPr>
            <w:rFonts w:ascii="Times New Roman" w:eastAsia="Times New Roman" w:hAnsi="Times New Roman" w:cs="Times New Roman"/>
          </w:rPr>
          <w:delText>designation</w:delText>
        </w:r>
        <w:r w:rsidR="007130E8" w:rsidRPr="00396AC2" w:rsidDel="00A52013">
          <w:rPr>
            <w:rFonts w:ascii="Times New Roman" w:eastAsia="Times New Roman" w:hAnsi="Times New Roman" w:cs="Times New Roman"/>
          </w:rPr>
          <w:delText xml:space="preserve"> </w:delText>
        </w:r>
      </w:del>
      <w:r w:rsidR="007130E8" w:rsidRPr="00396AC2">
        <w:rPr>
          <w:rFonts w:ascii="Times New Roman" w:eastAsia="Times New Roman" w:hAnsi="Times New Roman" w:cs="Times New Roman"/>
        </w:rPr>
        <w:t xml:space="preserve">for a federal nonattainment area that is meeting air quality standards </w:t>
      </w:r>
      <w:del w:id="128" w:author="mvandeh" w:date="2014-01-23T11:36:00Z">
        <w:r w:rsidR="007130E8" w:rsidRPr="00396AC2" w:rsidDel="00A52013">
          <w:rPr>
            <w:rFonts w:ascii="Times New Roman" w:eastAsia="Times New Roman" w:hAnsi="Times New Roman" w:cs="Times New Roman"/>
          </w:rPr>
          <w:delText xml:space="preserve">but </w:delText>
        </w:r>
      </w:del>
      <w:ins w:id="129" w:author="mvandeh" w:date="2014-01-23T11:51:00Z">
        <w:r>
          <w:rPr>
            <w:rFonts w:ascii="Times New Roman" w:eastAsia="Times New Roman" w:hAnsi="Times New Roman" w:cs="Times New Roman"/>
          </w:rPr>
          <w:t>that</w:t>
        </w:r>
      </w:ins>
      <w:ins w:id="130" w:author="mvandeh" w:date="2014-01-23T11:36:00Z">
        <w:r w:rsidR="00A52013">
          <w:rPr>
            <w:rFonts w:ascii="Times New Roman" w:eastAsia="Times New Roman" w:hAnsi="Times New Roman" w:cs="Times New Roman"/>
          </w:rPr>
          <w:t xml:space="preserve"> </w:t>
        </w:r>
      </w:ins>
      <w:ins w:id="131" w:author="mvandeh" w:date="2014-01-23T11:51:00Z">
        <w:r>
          <w:rPr>
            <w:rFonts w:ascii="Times New Roman" w:eastAsia="Times New Roman" w:hAnsi="Times New Roman" w:cs="Times New Roman"/>
          </w:rPr>
          <w:t>E</w:t>
        </w:r>
      </w:ins>
      <w:ins w:id="132" w:author="mvandeh" w:date="2014-01-23T11:36:00Z">
        <w:r w:rsidR="00A52013">
          <w:rPr>
            <w:rFonts w:ascii="Times New Roman" w:eastAsia="Times New Roman" w:hAnsi="Times New Roman" w:cs="Times New Roman"/>
          </w:rPr>
          <w:t xml:space="preserve">PA </w:t>
        </w:r>
      </w:ins>
      <w:r w:rsidR="007130E8" w:rsidRPr="00396AC2">
        <w:rPr>
          <w:rFonts w:ascii="Times New Roman" w:eastAsia="Times New Roman" w:hAnsi="Times New Roman" w:cs="Times New Roman"/>
        </w:rPr>
        <w:t xml:space="preserve">has </w:t>
      </w:r>
      <w:ins w:id="133" w:author="mvandeh" w:date="2014-01-23T11:52:00Z">
        <w:r>
          <w:rPr>
            <w:rFonts w:ascii="Times New Roman" w:eastAsia="Times New Roman" w:hAnsi="Times New Roman" w:cs="Times New Roman"/>
          </w:rPr>
          <w:t xml:space="preserve">not </w:t>
        </w:r>
      </w:ins>
      <w:del w:id="134" w:author="mvandeh" w:date="2014-01-23T11:51:00Z">
        <w:r w:rsidR="007130E8" w:rsidRPr="00396AC2" w:rsidDel="003C0AF8">
          <w:rPr>
            <w:rFonts w:ascii="Times New Roman" w:eastAsia="Times New Roman" w:hAnsi="Times New Roman" w:cs="Times New Roman"/>
          </w:rPr>
          <w:delText xml:space="preserve">not </w:delText>
        </w:r>
      </w:del>
      <w:r w:rsidR="007130E8" w:rsidRPr="00396AC2">
        <w:rPr>
          <w:rFonts w:ascii="Times New Roman" w:eastAsia="Times New Roman" w:hAnsi="Times New Roman" w:cs="Times New Roman"/>
        </w:rPr>
        <w:t xml:space="preserve">yet </w:t>
      </w:r>
      <w:del w:id="135" w:author="mvandeh" w:date="2014-01-23T11:36:00Z">
        <w:r w:rsidR="007130E8" w:rsidRPr="00396AC2" w:rsidDel="00A52013">
          <w:rPr>
            <w:rFonts w:ascii="Times New Roman" w:eastAsia="Times New Roman" w:hAnsi="Times New Roman" w:cs="Times New Roman"/>
          </w:rPr>
          <w:delText xml:space="preserve">been </w:delText>
        </w:r>
      </w:del>
      <w:r w:rsidR="007130E8" w:rsidRPr="00396AC2">
        <w:rPr>
          <w:rFonts w:ascii="Times New Roman" w:eastAsia="Times New Roman" w:hAnsi="Times New Roman" w:cs="Times New Roman"/>
        </w:rPr>
        <w:t>redesignate</w:t>
      </w:r>
      <w:ins w:id="136" w:author="mvandeh" w:date="2014-01-23T11:52:00Z">
        <w:r>
          <w:rPr>
            <w:rFonts w:ascii="Times New Roman" w:eastAsia="Times New Roman" w:hAnsi="Times New Roman" w:cs="Times New Roman"/>
          </w:rPr>
          <w:t xml:space="preserve">d </w:t>
        </w:r>
      </w:ins>
      <w:del w:id="137" w:author="mvandeh" w:date="2014-01-23T11:51:00Z">
        <w:r w:rsidR="007130E8" w:rsidRPr="00396AC2" w:rsidDel="003C0AF8">
          <w:rPr>
            <w:rFonts w:ascii="Times New Roman" w:eastAsia="Times New Roman" w:hAnsi="Times New Roman" w:cs="Times New Roman"/>
          </w:rPr>
          <w:delText>d</w:delText>
        </w:r>
      </w:del>
      <w:del w:id="138" w:author="mvandeh" w:date="2014-01-23T11:52:00Z">
        <w:r w:rsidR="007130E8" w:rsidRPr="00396AC2" w:rsidDel="003C0AF8">
          <w:rPr>
            <w:rFonts w:ascii="Times New Roman" w:eastAsia="Times New Roman" w:hAnsi="Times New Roman" w:cs="Times New Roman"/>
          </w:rPr>
          <w:delText xml:space="preserve"> </w:delText>
        </w:r>
      </w:del>
      <w:ins w:id="139" w:author="mvandeh" w:date="2014-01-23T11:37:00Z">
        <w:r w:rsidR="00A52013">
          <w:rPr>
            <w:rFonts w:ascii="Times New Roman" w:eastAsia="Times New Roman" w:hAnsi="Times New Roman" w:cs="Times New Roman"/>
          </w:rPr>
          <w:t xml:space="preserve">an </w:t>
        </w:r>
      </w:ins>
      <w:del w:id="140" w:author="mvandeh" w:date="2014-01-23T11:37:00Z">
        <w:r w:rsidR="007130E8" w:rsidRPr="00396AC2" w:rsidDel="00A52013">
          <w:rPr>
            <w:rFonts w:ascii="Times New Roman" w:eastAsia="Times New Roman" w:hAnsi="Times New Roman" w:cs="Times New Roman"/>
          </w:rPr>
          <w:delText xml:space="preserve">to </w:delText>
        </w:r>
      </w:del>
      <w:r w:rsidR="007130E8" w:rsidRPr="00396AC2">
        <w:rPr>
          <w:rFonts w:ascii="Times New Roman" w:eastAsia="Times New Roman" w:hAnsi="Times New Roman" w:cs="Times New Roman"/>
        </w:rPr>
        <w:t>attainment</w:t>
      </w:r>
      <w:ins w:id="141" w:author="mvandeh" w:date="2014-01-23T11:37:00Z">
        <w:r w:rsidR="00A52013">
          <w:rPr>
            <w:rFonts w:ascii="Times New Roman" w:eastAsia="Times New Roman" w:hAnsi="Times New Roman" w:cs="Times New Roman"/>
          </w:rPr>
          <w:t xml:space="preserve"> area</w:t>
        </w:r>
      </w:ins>
      <w:del w:id="142" w:author="mvandeh" w:date="2014-01-23T11:37:00Z">
        <w:r w:rsidR="007130E8" w:rsidRPr="00396AC2" w:rsidDel="00A52013">
          <w:rPr>
            <w:rFonts w:ascii="Times New Roman" w:eastAsia="Times New Roman" w:hAnsi="Times New Roman" w:cs="Times New Roman"/>
          </w:rPr>
          <w:delText xml:space="preserve"> by EPA</w:delText>
        </w:r>
      </w:del>
      <w:r w:rsidR="007130E8" w:rsidRPr="00396AC2">
        <w:rPr>
          <w:rFonts w:ascii="Times New Roman" w:eastAsia="Times New Roman" w:hAnsi="Times New Roman" w:cs="Times New Roman"/>
        </w:rPr>
        <w:t xml:space="preserve">. </w:t>
      </w:r>
    </w:p>
    <w:p w:rsidR="00F85F2B" w:rsidRDefault="00F85F2B">
      <w:pPr>
        <w:ind w:left="0" w:right="558"/>
        <w:outlineLvl w:val="0"/>
        <w:rPr>
          <w:ins w:id="143" w:author="mvandeh" w:date="2014-01-23T11:37:00Z"/>
          <w:rFonts w:ascii="Times New Roman" w:eastAsia="Times New Roman" w:hAnsi="Times New Roman" w:cs="Times New Roman"/>
        </w:rPr>
        <w:pPrChange w:id="144" w:author="mvandeh" w:date="2014-01-23T11:37:00Z">
          <w:pPr>
            <w:pStyle w:val="ListParagraph"/>
            <w:ind w:left="1080" w:right="558"/>
            <w:outlineLvl w:val="0"/>
          </w:pPr>
        </w:pPrChange>
      </w:pPr>
    </w:p>
    <w:p w:rsidR="00F85F2B" w:rsidRDefault="00FB2257">
      <w:pPr>
        <w:ind w:left="1080" w:right="558"/>
        <w:outlineLvl w:val="0"/>
        <w:rPr>
          <w:rFonts w:ascii="Times New Roman" w:eastAsia="Times New Roman" w:hAnsi="Times New Roman" w:cs="Times New Roman"/>
          <w:rPrChange w:id="145" w:author="mvandeh" w:date="2014-01-23T11:37:00Z">
            <w:rPr>
              <w:rFonts w:eastAsia="Times New Roman"/>
            </w:rPr>
          </w:rPrChange>
        </w:rPr>
        <w:pPrChange w:id="146" w:author="mvandeh" w:date="2014-01-23T11:37:00Z">
          <w:pPr>
            <w:pStyle w:val="ListParagraph"/>
            <w:ind w:left="1080" w:right="558"/>
            <w:outlineLvl w:val="0"/>
          </w:pPr>
        </w:pPrChange>
      </w:pPr>
      <w:ins w:id="147" w:author="mvandeh" w:date="2014-01-23T11:39:00Z">
        <w:r>
          <w:rPr>
            <w:rFonts w:ascii="Times New Roman" w:eastAsia="Times New Roman" w:hAnsi="Times New Roman" w:cs="Times New Roman"/>
          </w:rPr>
          <w:t xml:space="preserve">DEQ would </w:t>
        </w:r>
        <w:r w:rsidRPr="00396AC2">
          <w:rPr>
            <w:rFonts w:ascii="Times New Roman" w:eastAsia="Times New Roman" w:hAnsi="Times New Roman" w:cs="Times New Roman"/>
          </w:rPr>
          <w:t>recommend</w:t>
        </w:r>
      </w:ins>
      <w:ins w:id="148" w:author="mvandeh" w:date="2014-01-23T11:40:00Z">
        <w:r>
          <w:rPr>
            <w:rFonts w:ascii="Times New Roman" w:eastAsia="Times New Roman" w:hAnsi="Times New Roman" w:cs="Times New Roman"/>
          </w:rPr>
          <w:t xml:space="preserve"> EPA </w:t>
        </w:r>
      </w:ins>
      <w:ins w:id="149" w:author="mvandeh" w:date="2014-01-23T11:39:00Z">
        <w:r w:rsidRPr="00396AC2">
          <w:rPr>
            <w:rFonts w:ascii="Times New Roman" w:eastAsia="Times New Roman" w:hAnsi="Times New Roman" w:cs="Times New Roman"/>
          </w:rPr>
          <w:t>designate specific areas of the state as sustainment or reattainment based on a local air quality analysis</w:t>
        </w:r>
      </w:ins>
      <w:ins w:id="150" w:author="mvandeh" w:date="2014-01-23T11:53:00Z">
        <w:r w:rsidR="003C0AF8">
          <w:rPr>
            <w:rFonts w:ascii="Times New Roman" w:eastAsia="Times New Roman" w:hAnsi="Times New Roman" w:cs="Times New Roman"/>
          </w:rPr>
          <w:t xml:space="preserve"> and public comment</w:t>
        </w:r>
      </w:ins>
      <w:ins w:id="151" w:author="mvandeh" w:date="2014-01-23T11:39:00Z">
        <w:r w:rsidRPr="00396AC2">
          <w:rPr>
            <w:rFonts w:ascii="Times New Roman" w:eastAsia="Times New Roman" w:hAnsi="Times New Roman" w:cs="Times New Roman"/>
          </w:rPr>
          <w:t xml:space="preserve">. </w:t>
        </w:r>
      </w:ins>
      <w:r w:rsidR="002457BC" w:rsidRPr="002457BC">
        <w:rPr>
          <w:rFonts w:ascii="Times New Roman" w:eastAsia="Times New Roman" w:hAnsi="Times New Roman" w:cs="Times New Roman"/>
          <w:rPrChange w:id="152" w:author="mvandeh" w:date="2014-01-23T11:37:00Z">
            <w:rPr>
              <w:rFonts w:eastAsia="Times New Roman"/>
            </w:rPr>
          </w:rPrChange>
        </w:rPr>
        <w:t>These designations would provide communities and businesses with additional tools and incentives to improve air quality.</w:t>
      </w:r>
    </w:p>
    <w:p w:rsidR="00440767" w:rsidRDefault="00440767" w:rsidP="002250AE">
      <w:pPr>
        <w:pStyle w:val="ListParagraph"/>
        <w:ind w:left="1080" w:right="558"/>
        <w:outlineLvl w:val="0"/>
        <w:rPr>
          <w:rFonts w:ascii="Times New Roman" w:eastAsia="Times New Roman" w:hAnsi="Times New Roman" w:cs="Times New Roman"/>
          <w:u w:val="single"/>
        </w:rPr>
      </w:pPr>
    </w:p>
    <w:p w:rsidR="00F85F2B" w:rsidRDefault="007F2758">
      <w:pPr>
        <w:pStyle w:val="ListParagraph"/>
        <w:numPr>
          <w:ilvl w:val="0"/>
          <w:numId w:val="19"/>
        </w:numPr>
        <w:spacing w:after="120"/>
        <w:ind w:right="562"/>
        <w:contextualSpacing w:val="0"/>
        <w:outlineLvl w:val="0"/>
        <w:rPr>
          <w:rFonts w:ascii="Times New Roman" w:eastAsia="Times New Roman" w:hAnsi="Times New Roman" w:cs="Times New Roman"/>
          <w:u w:val="single"/>
        </w:rPr>
        <w:pPrChange w:id="153" w:author="mvandeh" w:date="2014-01-23T11:57:00Z">
          <w:pPr>
            <w:pStyle w:val="ListParagraph"/>
            <w:numPr>
              <w:numId w:val="19"/>
            </w:numPr>
            <w:ind w:left="1080" w:right="558" w:hanging="360"/>
            <w:outlineLvl w:val="0"/>
          </w:pPr>
        </w:pPrChange>
      </w:pPr>
      <w:r w:rsidRPr="00E73B91">
        <w:rPr>
          <w:rFonts w:asciiTheme="minorHAnsi" w:eastAsia="Times New Roman" w:hAnsiTheme="minorHAnsi" w:cstheme="minorHAnsi"/>
          <w:u w:val="single"/>
        </w:rPr>
        <w:t xml:space="preserve">Identify Lakeview </w:t>
      </w:r>
      <w:r w:rsidR="00E67421" w:rsidRPr="00E73B91">
        <w:rPr>
          <w:rFonts w:asciiTheme="minorHAnsi" w:eastAsia="Times New Roman" w:hAnsiTheme="minorHAnsi" w:cstheme="minorHAnsi"/>
          <w:u w:val="single"/>
        </w:rPr>
        <w:t xml:space="preserve">as a </w:t>
      </w:r>
      <w:r w:rsidRPr="00E73B91">
        <w:rPr>
          <w:rFonts w:asciiTheme="minorHAnsi" w:eastAsia="Times New Roman" w:hAnsiTheme="minorHAnsi" w:cstheme="minorHAnsi"/>
          <w:u w:val="single"/>
        </w:rPr>
        <w:t>state sustainment area while retaining its federal attainment designation</w:t>
      </w:r>
    </w:p>
    <w:p w:rsidR="00F85F2B" w:rsidRDefault="007F2758">
      <w:pPr>
        <w:spacing w:after="120"/>
        <w:ind w:left="1080" w:right="558"/>
        <w:outlineLvl w:val="0"/>
        <w:rPr>
          <w:rFonts w:ascii="Times New Roman" w:eastAsia="Times New Roman" w:hAnsi="Times New Roman" w:cs="Times New Roman"/>
          <w:u w:val="single"/>
        </w:rPr>
        <w:pPrChange w:id="154" w:author="mvandeh" w:date="2014-01-23T11:57:00Z">
          <w:pPr>
            <w:ind w:left="1080" w:right="558"/>
            <w:outlineLvl w:val="0"/>
          </w:pPr>
        </w:pPrChange>
      </w:pPr>
      <w:r w:rsidRPr="00FB1B05">
        <w:rPr>
          <w:rFonts w:ascii="Times New Roman" w:eastAsia="Times New Roman" w:hAnsi="Times New Roman" w:cs="Times New Roman"/>
        </w:rPr>
        <w:t xml:space="preserve">Air quality in Lakeview currently exceeds the ambient air quality standards for fine particulates. However, EPA has not </w:t>
      </w:r>
      <w:r w:rsidR="00537B1E" w:rsidRPr="00FB1B05">
        <w:rPr>
          <w:rFonts w:ascii="Times New Roman" w:eastAsia="Times New Roman" w:hAnsi="Times New Roman" w:cs="Times New Roman"/>
        </w:rPr>
        <w:t xml:space="preserve">yet </w:t>
      </w:r>
      <w:r w:rsidRPr="00FB1B05">
        <w:rPr>
          <w:rFonts w:ascii="Times New Roman" w:eastAsia="Times New Roman" w:hAnsi="Times New Roman" w:cs="Times New Roman"/>
        </w:rPr>
        <w:t xml:space="preserve">designated Lakeview </w:t>
      </w:r>
      <w:del w:id="155" w:author="mvandeh" w:date="2014-01-23T11:55:00Z">
        <w:r w:rsidRPr="00FB1B05" w:rsidDel="003C0AF8">
          <w:rPr>
            <w:rFonts w:ascii="Times New Roman" w:eastAsia="Times New Roman" w:hAnsi="Times New Roman" w:cs="Times New Roman"/>
          </w:rPr>
          <w:delText xml:space="preserve">as </w:delText>
        </w:r>
      </w:del>
      <w:r w:rsidRPr="00FB1B05">
        <w:rPr>
          <w:rFonts w:ascii="Times New Roman" w:eastAsia="Times New Roman" w:hAnsi="Times New Roman" w:cs="Times New Roman"/>
        </w:rPr>
        <w:t>a nonattainment area</w:t>
      </w:r>
      <w:r w:rsidR="00C85681">
        <w:rPr>
          <w:rFonts w:ascii="Times New Roman" w:eastAsia="Times New Roman" w:hAnsi="Times New Roman" w:cs="Times New Roman"/>
        </w:rPr>
        <w:t xml:space="preserve"> because Lakeview was not exceeding the standard at the time EPA </w:t>
      </w:r>
      <w:del w:id="156" w:author="mvandeh" w:date="2014-01-23T11:55:00Z">
        <w:r w:rsidR="00C85681" w:rsidDel="003C0AF8">
          <w:rPr>
            <w:rFonts w:ascii="Times New Roman" w:eastAsia="Times New Roman" w:hAnsi="Times New Roman" w:cs="Times New Roman"/>
          </w:rPr>
          <w:delText xml:space="preserve">was </w:delText>
        </w:r>
      </w:del>
      <w:r w:rsidR="00C85681">
        <w:rPr>
          <w:rFonts w:ascii="Times New Roman" w:eastAsia="Times New Roman" w:hAnsi="Times New Roman" w:cs="Times New Roman"/>
        </w:rPr>
        <w:t>ma</w:t>
      </w:r>
      <w:ins w:id="157" w:author="mvandeh" w:date="2014-01-23T11:55:00Z">
        <w:r w:rsidR="003C0AF8">
          <w:rPr>
            <w:rFonts w:ascii="Times New Roman" w:eastAsia="Times New Roman" w:hAnsi="Times New Roman" w:cs="Times New Roman"/>
          </w:rPr>
          <w:t>de</w:t>
        </w:r>
      </w:ins>
      <w:del w:id="158" w:author="mvandeh" w:date="2014-01-23T11:55:00Z">
        <w:r w:rsidR="00C85681" w:rsidDel="003C0AF8">
          <w:rPr>
            <w:rFonts w:ascii="Times New Roman" w:eastAsia="Times New Roman" w:hAnsi="Times New Roman" w:cs="Times New Roman"/>
          </w:rPr>
          <w:delText>king</w:delText>
        </w:r>
      </w:del>
      <w:ins w:id="159" w:author="mvandeh" w:date="2014-01-23T11:55:00Z">
        <w:r w:rsidR="003C0AF8">
          <w:rPr>
            <w:rFonts w:ascii="Times New Roman" w:eastAsia="Times New Roman" w:hAnsi="Times New Roman" w:cs="Times New Roman"/>
          </w:rPr>
          <w:t xml:space="preserve"> its</w:t>
        </w:r>
      </w:ins>
      <w:r w:rsidR="00C85681">
        <w:rPr>
          <w:rFonts w:ascii="Times New Roman" w:eastAsia="Times New Roman" w:hAnsi="Times New Roman" w:cs="Times New Roman"/>
        </w:rPr>
        <w:t xml:space="preserve"> designations throughout the country</w:t>
      </w:r>
      <w:r w:rsidRPr="00FB1B05">
        <w:rPr>
          <w:rFonts w:ascii="Times New Roman" w:eastAsia="Times New Roman" w:hAnsi="Times New Roman" w:cs="Times New Roman"/>
        </w:rPr>
        <w:t xml:space="preserve">. This makes it nearly impossible for </w:t>
      </w:r>
      <w:r w:rsidR="00E818B3" w:rsidRPr="00FB1B05">
        <w:rPr>
          <w:rFonts w:ascii="Times New Roman" w:eastAsia="Times New Roman" w:hAnsi="Times New Roman" w:cs="Times New Roman"/>
        </w:rPr>
        <w:t>industrial</w:t>
      </w:r>
      <w:r w:rsidRPr="00FB1B05">
        <w:rPr>
          <w:rFonts w:ascii="Times New Roman" w:eastAsia="Times New Roman" w:hAnsi="Times New Roman" w:cs="Times New Roman"/>
        </w:rPr>
        <w:t xml:space="preserve"> business to build or expand in the Lakeview area because permitting provisions for areas that </w:t>
      </w:r>
      <w:r w:rsidR="007D0FC4" w:rsidRPr="00FB1B05">
        <w:rPr>
          <w:rFonts w:ascii="Times New Roman" w:eastAsia="Times New Roman" w:hAnsi="Times New Roman" w:cs="Times New Roman"/>
        </w:rPr>
        <w:t>violate</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federal</w:t>
      </w:r>
      <w:r w:rsidRPr="00FB1B05">
        <w:rPr>
          <w:rFonts w:ascii="Times New Roman" w:eastAsia="Times New Roman" w:hAnsi="Times New Roman" w:cs="Times New Roman"/>
        </w:rPr>
        <w:t xml:space="preserve"> air quality standards</w:t>
      </w:r>
      <w:r w:rsidR="007D0FC4" w:rsidRPr="00FB1B05">
        <w:rPr>
          <w:rFonts w:ascii="Times New Roman" w:eastAsia="Times New Roman" w:hAnsi="Times New Roman" w:cs="Times New Roman"/>
        </w:rPr>
        <w:t xml:space="preserve"> are not available in attainment areas</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 xml:space="preserve">However, designating Lakeview as a nonattainment area would preclude the community’s active voluntary efforts to meet federal air quality standards under the </w:t>
      </w:r>
      <w:del w:id="160" w:author="mvandeh" w:date="2014-01-23T11:56:00Z">
        <w:r w:rsidR="007D0FC4" w:rsidRPr="00FB1B05" w:rsidDel="003C0AF8">
          <w:rPr>
            <w:rFonts w:ascii="Times New Roman" w:eastAsia="Times New Roman" w:hAnsi="Times New Roman" w:cs="Times New Roman"/>
          </w:rPr>
          <w:delText>“</w:delText>
        </w:r>
      </w:del>
      <w:r w:rsidR="007D0FC4" w:rsidRPr="00FB1B05">
        <w:rPr>
          <w:rFonts w:ascii="Times New Roman" w:eastAsia="Times New Roman" w:hAnsi="Times New Roman" w:cs="Times New Roman"/>
        </w:rPr>
        <w:t>PM Advance</w:t>
      </w:r>
      <w:del w:id="161" w:author="mvandeh" w:date="2014-01-23T11:56:00Z">
        <w:r w:rsidR="007D0FC4" w:rsidRPr="00FB1B05" w:rsidDel="003C0AF8">
          <w:rPr>
            <w:rFonts w:ascii="Times New Roman" w:eastAsia="Times New Roman" w:hAnsi="Times New Roman" w:cs="Times New Roman"/>
          </w:rPr>
          <w:delText>”</w:delText>
        </w:r>
      </w:del>
      <w:r w:rsidR="007D0FC4" w:rsidRPr="00FB1B05">
        <w:rPr>
          <w:rFonts w:ascii="Times New Roman" w:eastAsia="Times New Roman" w:hAnsi="Times New Roman" w:cs="Times New Roman"/>
        </w:rPr>
        <w:t xml:space="preserve"> program. Designating Lakeview as a state sustainment area would retain the benefits of a federal attainment designation while </w:t>
      </w:r>
      <w:r w:rsidRPr="00FB1B05">
        <w:rPr>
          <w:rFonts w:ascii="Times New Roman" w:eastAsia="Times New Roman" w:hAnsi="Times New Roman" w:cs="Times New Roman"/>
        </w:rPr>
        <w:t>providing Lakeview with new tools to improve ambient air quality</w:t>
      </w:r>
      <w:r w:rsidR="00537B1E" w:rsidRPr="00FB1B05">
        <w:rPr>
          <w:rFonts w:ascii="Times New Roman" w:eastAsia="Times New Roman" w:hAnsi="Times New Roman" w:cs="Times New Roman"/>
        </w:rPr>
        <w:t xml:space="preserve"> and more flexible permitting requirements</w:t>
      </w:r>
      <w:r w:rsidRPr="00FB1B05">
        <w:rPr>
          <w:rFonts w:ascii="Times New Roman" w:eastAsia="Times New Roman" w:hAnsi="Times New Roman" w:cs="Times New Roman"/>
        </w:rPr>
        <w:t>.</w:t>
      </w:r>
    </w:p>
    <w:p w:rsidR="007F2758" w:rsidRPr="007F2758" w:rsidRDefault="007F2758" w:rsidP="002250AE">
      <w:pPr>
        <w:ind w:left="720" w:right="558"/>
        <w:outlineLvl w:val="0"/>
        <w:rPr>
          <w:rFonts w:ascii="Times New Roman" w:eastAsia="Times New Roman" w:hAnsi="Times New Roman" w:cs="Times New Roman"/>
          <w:u w:val="single"/>
        </w:rPr>
      </w:pPr>
    </w:p>
    <w:p w:rsidR="00F85F2B" w:rsidRDefault="004A1CB2">
      <w:pPr>
        <w:pStyle w:val="ListParagraph"/>
        <w:numPr>
          <w:ilvl w:val="0"/>
          <w:numId w:val="19"/>
        </w:numPr>
        <w:spacing w:after="120"/>
        <w:ind w:right="562"/>
        <w:outlineLvl w:val="0"/>
        <w:rPr>
          <w:rFonts w:ascii="Times New Roman" w:eastAsia="Times New Roman" w:hAnsi="Times New Roman" w:cs="Times New Roman"/>
          <w:u w:val="single"/>
        </w:rPr>
        <w:pPrChange w:id="162" w:author="mvandeh" w:date="2014-01-23T15:18:00Z">
          <w:pPr>
            <w:pStyle w:val="ListParagraph"/>
            <w:numPr>
              <w:numId w:val="19"/>
            </w:numPr>
            <w:ind w:left="1080" w:right="558" w:hanging="360"/>
            <w:outlineLvl w:val="0"/>
          </w:pPr>
        </w:pPrChange>
      </w:pPr>
      <w:r w:rsidRPr="00D35ED0">
        <w:rPr>
          <w:rFonts w:ascii="Times New Roman" w:eastAsia="Times New Roman" w:hAnsi="Times New Roman" w:cs="Times New Roman"/>
          <w:u w:val="single"/>
        </w:rPr>
        <w:t>Change the pre-construction permitting program</w:t>
      </w:r>
      <w:ins w:id="163" w:author="mvandeh" w:date="2014-01-23T11:57:00Z">
        <w:r w:rsidR="003C0AF8">
          <w:rPr>
            <w:rFonts w:ascii="Times New Roman" w:eastAsia="Times New Roman" w:hAnsi="Times New Roman" w:cs="Times New Roman"/>
            <w:u w:val="single"/>
          </w:rPr>
          <w:t xml:space="preserve">, </w:t>
        </w:r>
      </w:ins>
      <w:del w:id="164" w:author="mvandeh" w:date="2014-01-23T11:57:00Z">
        <w:r w:rsidRPr="00D35ED0" w:rsidDel="003C0AF8">
          <w:rPr>
            <w:rFonts w:ascii="Times New Roman" w:eastAsia="Times New Roman" w:hAnsi="Times New Roman" w:cs="Times New Roman"/>
            <w:u w:val="single"/>
          </w:rPr>
          <w:delText xml:space="preserve"> (</w:delText>
        </w:r>
      </w:del>
      <w:r w:rsidR="0079478B">
        <w:rPr>
          <w:rFonts w:ascii="Times New Roman" w:eastAsia="Times New Roman" w:hAnsi="Times New Roman" w:cs="Times New Roman"/>
          <w:u w:val="single"/>
        </w:rPr>
        <w:t xml:space="preserve">also called </w:t>
      </w:r>
      <w:r w:rsidRPr="00D35ED0">
        <w:rPr>
          <w:rFonts w:ascii="Times New Roman" w:eastAsia="Times New Roman" w:hAnsi="Times New Roman" w:cs="Times New Roman"/>
          <w:u w:val="single"/>
        </w:rPr>
        <w:t>New Source Review</w:t>
      </w:r>
      <w:del w:id="165" w:author="mvandeh" w:date="2014-01-23T11:57:00Z">
        <w:r w:rsidRPr="00D35ED0" w:rsidDel="003C0AF8">
          <w:rPr>
            <w:rFonts w:ascii="Times New Roman" w:eastAsia="Times New Roman" w:hAnsi="Times New Roman" w:cs="Times New Roman"/>
            <w:u w:val="single"/>
          </w:rPr>
          <w:delText>)</w:delText>
        </w:r>
      </w:del>
    </w:p>
    <w:p w:rsidR="004272FD" w:rsidRDefault="004A1CB2" w:rsidP="002250AE">
      <w:pPr>
        <w:ind w:left="1080" w:right="558"/>
        <w:outlineLvl w:val="0"/>
        <w:rPr>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r w:rsidR="00137086">
        <w:rPr>
          <w:rFonts w:ascii="Times New Roman" w:eastAsia="Times New Roman" w:hAnsi="Times New Roman" w:cs="Times New Roman"/>
          <w:bCs/>
        </w:rPr>
        <w:t xml:space="preserve"> The proposal would </w:t>
      </w:r>
      <w:r w:rsidR="005A08B2">
        <w:rPr>
          <w:rFonts w:ascii="Times New Roman" w:eastAsia="Times New Roman" w:hAnsi="Times New Roman" w:cs="Times New Roman"/>
          <w:bCs/>
        </w:rPr>
        <w:t>separate</w:t>
      </w:r>
      <w:r w:rsidR="00137086">
        <w:rPr>
          <w:rFonts w:ascii="Times New Roman" w:eastAsia="Times New Roman" w:hAnsi="Times New Roman" w:cs="Times New Roman"/>
          <w:bCs/>
        </w:rPr>
        <w:t xml:space="preserve">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sources above and below the federal major source threshold and would establish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the proposed new sustainment and reattainment area designations.</w:t>
      </w:r>
    </w:p>
    <w:p w:rsidR="003C2903" w:rsidRPr="00D35ED0" w:rsidRDefault="003C2903" w:rsidP="002250AE">
      <w:pPr>
        <w:ind w:left="1080" w:right="558"/>
        <w:outlineLvl w:val="0"/>
        <w:rPr>
          <w:rFonts w:ascii="Times New Roman" w:eastAsia="Times New Roman" w:hAnsi="Times New Roman" w:cs="Times New Roman"/>
        </w:rPr>
      </w:pPr>
    </w:p>
    <w:p w:rsidR="00F85F2B" w:rsidRDefault="003D4960">
      <w:pPr>
        <w:pStyle w:val="ListParagraph"/>
        <w:numPr>
          <w:ilvl w:val="0"/>
          <w:numId w:val="19"/>
        </w:numPr>
        <w:spacing w:after="120"/>
        <w:ind w:right="562"/>
        <w:contextualSpacing w:val="0"/>
        <w:outlineLvl w:val="0"/>
        <w:rPr>
          <w:rFonts w:ascii="Times New Roman" w:eastAsia="Times New Roman" w:hAnsi="Times New Roman" w:cs="Times New Roman"/>
          <w:u w:val="single"/>
        </w:rPr>
        <w:pPrChange w:id="166" w:author="mvandeh" w:date="2014-01-23T15:26:00Z">
          <w:pPr>
            <w:pStyle w:val="ListParagraph"/>
            <w:numPr>
              <w:numId w:val="19"/>
            </w:numPr>
            <w:ind w:left="1080" w:right="558" w:hanging="360"/>
            <w:outlineLvl w:val="0"/>
          </w:pPr>
        </w:pPrChange>
      </w:pPr>
      <w:r>
        <w:rPr>
          <w:rFonts w:ascii="Times New Roman" w:eastAsia="Times New Roman" w:hAnsi="Times New Roman" w:cs="Times New Roman"/>
          <w:u w:val="single"/>
        </w:rPr>
        <w:t>Provide more flexibility for pu</w:t>
      </w:r>
      <w:r w:rsidR="004A1CB2" w:rsidRPr="00D35ED0">
        <w:rPr>
          <w:rFonts w:ascii="Times New Roman" w:eastAsia="Times New Roman" w:hAnsi="Times New Roman" w:cs="Times New Roman"/>
          <w:u w:val="single"/>
        </w:rPr>
        <w:t>blic hearings and meetings</w:t>
      </w:r>
    </w:p>
    <w:p w:rsidR="004272FD" w:rsidRPr="00D35ED0" w:rsidRDefault="004228DE" w:rsidP="002250AE">
      <w:pPr>
        <w:ind w:left="1080"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sidR="00CC6C82">
        <w:rPr>
          <w:rFonts w:ascii="Times New Roman" w:eastAsia="Times New Roman" w:hAnsi="Times New Roman" w:cs="Times New Roman"/>
        </w:rPr>
        <w:t xml:space="preserve">staying </w:t>
      </w:r>
      <w:r w:rsidR="0079478B">
        <w:rPr>
          <w:rFonts w:ascii="Times New Roman" w:eastAsia="Times New Roman" w:hAnsi="Times New Roman" w:cs="Times New Roman"/>
        </w:rPr>
        <w:t>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w:t>
      </w:r>
      <w:r w:rsidR="00EC0C81" w:rsidRPr="00D35ED0">
        <w:rPr>
          <w:rFonts w:ascii="Times New Roman" w:eastAsia="Times New Roman" w:hAnsi="Times New Roman" w:cs="Times New Roman"/>
        </w:rPr>
        <w:t>Current rules require DEQ to hold informational meetings on the most complex permit actions and public hearings when requested. The requirements are very prescriptive</w:t>
      </w:r>
      <w:r w:rsidR="007B114D" w:rsidRPr="00D35ED0">
        <w:rPr>
          <w:rFonts w:ascii="Times New Roman" w:eastAsia="Times New Roman" w:hAnsi="Times New Roman" w:cs="Times New Roman"/>
        </w:rPr>
        <w:t xml:space="preserve"> and</w:t>
      </w:r>
      <w:r w:rsidR="000F38D9" w:rsidRPr="00D35ED0">
        <w:rPr>
          <w:rFonts w:ascii="Times New Roman" w:eastAsia="Times New Roman" w:hAnsi="Times New Roman" w:cs="Times New Roman"/>
        </w:rPr>
        <w:t xml:space="preserve"> i</w:t>
      </w:r>
      <w:r w:rsidR="00EC0C81" w:rsidRPr="00D35ED0">
        <w:rPr>
          <w:rFonts w:ascii="Times New Roman" w:eastAsia="Times New Roman" w:hAnsi="Times New Roman" w:cs="Times New Roman"/>
        </w:rPr>
        <w:t>n some cases</w:t>
      </w:r>
      <w:del w:id="167" w:author="mvandeh" w:date="2014-01-23T15:27:00Z">
        <w:r w:rsidRPr="00D35ED0" w:rsidDel="00DC581D">
          <w:rPr>
            <w:rFonts w:ascii="Times New Roman" w:eastAsia="Times New Roman" w:hAnsi="Times New Roman" w:cs="Times New Roman"/>
          </w:rPr>
          <w:delText>,</w:delText>
        </w:r>
      </w:del>
      <w:r w:rsidRPr="00D35ED0">
        <w:rPr>
          <w:rFonts w:ascii="Times New Roman" w:eastAsia="Times New Roman" w:hAnsi="Times New Roman" w:cs="Times New Roman"/>
        </w:rPr>
        <w:t xml:space="preserve"> do</w:t>
      </w:r>
      <w:r w:rsidR="00EC0C81" w:rsidRPr="00D35ED0">
        <w:rPr>
          <w:rFonts w:ascii="Times New Roman" w:eastAsia="Times New Roman" w:hAnsi="Times New Roman" w:cs="Times New Roman"/>
        </w:rPr>
        <w:t xml:space="preserve"> not allow DEQ to use technology such as the internet to hold “virtual” meetings. </w:t>
      </w:r>
    </w:p>
    <w:p w:rsidR="00D35ED0" w:rsidRDefault="00D35ED0" w:rsidP="002250AE">
      <w:pPr>
        <w:ind w:right="558"/>
        <w:rPr>
          <w:rFonts w:ascii="Times New Roman" w:eastAsia="Times New Roman" w:hAnsi="Times New Roman" w:cs="Times New Roman"/>
          <w:u w:val="single"/>
        </w:rPr>
      </w:pPr>
    </w:p>
    <w:p w:rsidR="00F85F2B" w:rsidRDefault="000954CE">
      <w:pPr>
        <w:pStyle w:val="ListParagraph"/>
        <w:numPr>
          <w:ilvl w:val="0"/>
          <w:numId w:val="19"/>
        </w:numPr>
        <w:spacing w:after="120"/>
        <w:ind w:right="562"/>
        <w:outlineLvl w:val="0"/>
        <w:rPr>
          <w:rFonts w:ascii="Times New Roman" w:eastAsia="Times New Roman" w:hAnsi="Times New Roman" w:cs="Times New Roman"/>
          <w:u w:val="single"/>
        </w:rPr>
        <w:pPrChange w:id="168" w:author="mvandeh" w:date="2014-01-23T15:27:00Z">
          <w:pPr>
            <w:pStyle w:val="ListParagraph"/>
            <w:numPr>
              <w:numId w:val="19"/>
            </w:numPr>
            <w:ind w:left="1080" w:right="558" w:hanging="360"/>
            <w:outlineLvl w:val="0"/>
          </w:pPr>
        </w:pPrChange>
      </w:pPr>
      <w:r w:rsidRPr="000954CE">
        <w:rPr>
          <w:rFonts w:ascii="Times New Roman" w:eastAsia="Times New Roman" w:hAnsi="Times New Roman" w:cs="Times New Roman"/>
          <w:u w:val="single"/>
        </w:rPr>
        <w:t>Reestablish Heat Smart exemption for small commercial solid fuel boilers that are regulated by the permitting program</w:t>
      </w:r>
    </w:p>
    <w:p w:rsidR="00B01263" w:rsidRDefault="00EC0C81" w:rsidP="002250AE">
      <w:pPr>
        <w:ind w:left="1080"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del w:id="169" w:author="mvandeh" w:date="2014-01-23T15:27:00Z">
        <w:r w:rsidR="00AD5303" w:rsidDel="00DC581D">
          <w:rPr>
            <w:rFonts w:ascii="Times New Roman" w:eastAsia="Times New Roman" w:hAnsi="Times New Roman" w:cs="Times New Roman"/>
          </w:rPr>
          <w:delText xml:space="preserve">to </w:delText>
        </w:r>
      </w:del>
      <w:r w:rsidR="00AD5303">
        <w:rPr>
          <w:rFonts w:ascii="Times New Roman" w:eastAsia="Times New Roman" w:hAnsi="Times New Roman" w:cs="Times New Roman"/>
        </w:rPr>
        <w:t>revis</w:t>
      </w:r>
      <w:ins w:id="170" w:author="mvandeh" w:date="2014-01-23T15:27:00Z">
        <w:r w:rsidR="00DC581D">
          <w:rPr>
            <w:rFonts w:ascii="Times New Roman" w:eastAsia="Times New Roman" w:hAnsi="Times New Roman" w:cs="Times New Roman"/>
          </w:rPr>
          <w:t>ions to</w:t>
        </w:r>
      </w:ins>
      <w:del w:id="171" w:author="mvandeh" w:date="2014-01-23T15:27:00Z">
        <w:r w:rsidR="00AD5303" w:rsidDel="00DC581D">
          <w:rPr>
            <w:rFonts w:ascii="Times New Roman" w:eastAsia="Times New Roman" w:hAnsi="Times New Roman" w:cs="Times New Roman"/>
          </w:rPr>
          <w:delText xml:space="preserve">e </w:delText>
        </w:r>
        <w:r w:rsidRPr="00D35ED0" w:rsidDel="00DC581D">
          <w:rPr>
            <w:rFonts w:ascii="Times New Roman" w:eastAsia="Times New Roman" w:hAnsi="Times New Roman" w:cs="Times New Roman"/>
          </w:rPr>
          <w:delText xml:space="preserve">rules </w:delText>
        </w:r>
        <w:r w:rsidR="00AD5303" w:rsidDel="00DC581D">
          <w:rPr>
            <w:rFonts w:ascii="Times New Roman" w:eastAsia="Times New Roman" w:hAnsi="Times New Roman" w:cs="Times New Roman"/>
          </w:rPr>
          <w:delText>for</w:delText>
        </w:r>
      </w:del>
      <w:r w:rsidR="00AD5303">
        <w:rPr>
          <w:rFonts w:ascii="Times New Roman" w:eastAsia="Times New Roman" w:hAnsi="Times New Roman" w:cs="Times New Roman"/>
        </w:rPr>
        <w:t xml:space="preserve"> residential wood heating </w:t>
      </w:r>
      <w:ins w:id="172" w:author="mvandeh" w:date="2014-01-23T15:28:00Z">
        <w:r w:rsidR="00DC581D">
          <w:rPr>
            <w:rFonts w:ascii="Times New Roman" w:eastAsia="Times New Roman" w:hAnsi="Times New Roman" w:cs="Times New Roman"/>
          </w:rPr>
          <w:t>r</w:t>
        </w:r>
        <w:commentRangeStart w:id="173"/>
        <w:r w:rsidR="00DC581D">
          <w:rPr>
            <w:rFonts w:ascii="Times New Roman" w:eastAsia="Times New Roman" w:hAnsi="Times New Roman" w:cs="Times New Roman"/>
          </w:rPr>
          <w:t>ules</w:t>
        </w:r>
      </w:ins>
      <w:ins w:id="174" w:author="mvandeh" w:date="2014-01-23T15:29:00Z">
        <w:r w:rsidR="00DC581D">
          <w:rPr>
            <w:rFonts w:ascii="Times New Roman" w:eastAsia="Times New Roman" w:hAnsi="Times New Roman" w:cs="Times New Roman"/>
          </w:rPr>
          <w:t xml:space="preserve"> to remedy </w:t>
        </w:r>
      </w:ins>
      <w:ins w:id="175" w:author="mvandeh" w:date="2014-01-23T15:30:00Z">
        <w:r w:rsidR="00DC581D">
          <w:rPr>
            <w:rFonts w:ascii="Times New Roman" w:eastAsia="Times New Roman" w:hAnsi="Times New Roman" w:cs="Times New Roman"/>
          </w:rPr>
          <w:t>the</w:t>
        </w:r>
      </w:ins>
      <w:ins w:id="176" w:author="mvandeh" w:date="2014-01-23T15:29:00Z">
        <w:r w:rsidR="00DC581D">
          <w:rPr>
            <w:rFonts w:ascii="Times New Roman" w:eastAsia="Times New Roman" w:hAnsi="Times New Roman" w:cs="Times New Roman"/>
          </w:rPr>
          <w:t xml:space="preserve"> </w:t>
        </w:r>
      </w:ins>
      <w:del w:id="177" w:author="mvandeh" w:date="2014-01-23T15:28:00Z">
        <w:r w:rsidR="00AD5303" w:rsidDel="00DC581D">
          <w:rPr>
            <w:rFonts w:ascii="Times New Roman" w:eastAsia="Times New Roman" w:hAnsi="Times New Roman" w:cs="Times New Roman"/>
          </w:rPr>
          <w:delText>that</w:delText>
        </w:r>
      </w:del>
      <w:del w:id="178" w:author="mvandeh" w:date="2014-01-23T15:29:00Z">
        <w:r w:rsidR="00AD5303" w:rsidDel="00DC581D">
          <w:rPr>
            <w:rFonts w:ascii="Times New Roman" w:eastAsia="Times New Roman" w:hAnsi="Times New Roman" w:cs="Times New Roman"/>
          </w:rPr>
          <w:delText xml:space="preserve"> </w:delText>
        </w:r>
      </w:del>
      <w:r w:rsidR="00AD5303">
        <w:rPr>
          <w:rFonts w:ascii="Times New Roman" w:eastAsia="Times New Roman" w:hAnsi="Times New Roman" w:cs="Times New Roman"/>
        </w:rPr>
        <w:t>inadvertent</w:t>
      </w:r>
      <w:del w:id="179" w:author="mvandeh" w:date="2014-01-23T15:29:00Z">
        <w:r w:rsidR="00AD5303" w:rsidDel="00DC581D">
          <w:rPr>
            <w:rFonts w:ascii="Times New Roman" w:eastAsia="Times New Roman" w:hAnsi="Times New Roman" w:cs="Times New Roman"/>
          </w:rPr>
          <w:delText>ly</w:delText>
        </w:r>
      </w:del>
      <w:r w:rsidR="00AD5303">
        <w:rPr>
          <w:rFonts w:ascii="Times New Roman" w:eastAsia="Times New Roman" w:hAnsi="Times New Roman" w:cs="Times New Roman"/>
        </w:rPr>
        <w:t xml:space="preserve"> </w:t>
      </w:r>
      <w:ins w:id="180" w:author="mvandeh" w:date="2014-01-23T15:31:00Z">
        <w:r w:rsidR="00DC581D">
          <w:rPr>
            <w:rFonts w:ascii="Times New Roman" w:eastAsia="Times New Roman" w:hAnsi="Times New Roman" w:cs="Times New Roman"/>
          </w:rPr>
          <w:t>prohibition to</w:t>
        </w:r>
      </w:ins>
      <w:ins w:id="181" w:author="mvandeh" w:date="2014-01-23T15:29:00Z">
        <w:r w:rsidR="00DC581D">
          <w:rPr>
            <w:rFonts w:ascii="Times New Roman" w:eastAsia="Times New Roman" w:hAnsi="Times New Roman" w:cs="Times New Roman"/>
          </w:rPr>
          <w:t xml:space="preserve"> se</w:t>
        </w:r>
      </w:ins>
      <w:ins w:id="182" w:author="mvandeh" w:date="2014-01-23T15:30:00Z">
        <w:r w:rsidR="00DC581D">
          <w:rPr>
            <w:rFonts w:ascii="Times New Roman" w:eastAsia="Times New Roman" w:hAnsi="Times New Roman" w:cs="Times New Roman"/>
          </w:rPr>
          <w:t xml:space="preserve">ll </w:t>
        </w:r>
      </w:ins>
      <w:del w:id="183" w:author="mvandeh" w:date="2014-01-23T15:30:00Z">
        <w:r w:rsidR="00AD5303" w:rsidDel="00DC581D">
          <w:rPr>
            <w:rFonts w:ascii="Times New Roman" w:eastAsia="Times New Roman" w:hAnsi="Times New Roman" w:cs="Times New Roman"/>
          </w:rPr>
          <w:delText>prevent</w:delText>
        </w:r>
        <w:r w:rsidRPr="00D35ED0" w:rsidDel="00DC581D">
          <w:rPr>
            <w:rFonts w:ascii="Times New Roman" w:eastAsia="Times New Roman" w:hAnsi="Times New Roman" w:cs="Times New Roman"/>
          </w:rPr>
          <w:delText xml:space="preserve"> </w:delText>
        </w:r>
      </w:del>
      <w:r w:rsidRPr="00D35ED0">
        <w:rPr>
          <w:rFonts w:ascii="Times New Roman" w:eastAsia="Times New Roman" w:hAnsi="Times New Roman" w:cs="Times New Roman"/>
        </w:rPr>
        <w:t xml:space="preserve">small </w:t>
      </w:r>
      <w:r w:rsidR="00911091">
        <w:rPr>
          <w:rFonts w:ascii="Times New Roman" w:eastAsia="Times New Roman" w:hAnsi="Times New Roman" w:cs="Times New Roman"/>
        </w:rPr>
        <w:t>commercial</w:t>
      </w:r>
      <w:r w:rsidR="00AD5303">
        <w:rPr>
          <w:rFonts w:ascii="Times New Roman" w:eastAsia="Times New Roman" w:hAnsi="Times New Roman" w:cs="Times New Roman"/>
        </w:rPr>
        <w:t xml:space="preserve"> </w:t>
      </w:r>
      <w:r w:rsidRPr="00D35ED0">
        <w:rPr>
          <w:rFonts w:ascii="Times New Roman" w:eastAsia="Times New Roman" w:hAnsi="Times New Roman" w:cs="Times New Roman"/>
        </w:rPr>
        <w:t xml:space="preserve">biomass boilers </w:t>
      </w:r>
      <w:del w:id="184" w:author="mvandeh" w:date="2014-01-23T15:30:00Z">
        <w:r w:rsidR="00AD5303" w:rsidDel="00DC581D">
          <w:rPr>
            <w:rFonts w:ascii="Times New Roman" w:eastAsia="Times New Roman" w:hAnsi="Times New Roman" w:cs="Times New Roman"/>
          </w:rPr>
          <w:delText xml:space="preserve">from </w:delText>
        </w:r>
        <w:r w:rsidRPr="00D35ED0" w:rsidDel="00DC581D">
          <w:rPr>
            <w:rFonts w:ascii="Times New Roman" w:eastAsia="Times New Roman" w:hAnsi="Times New Roman" w:cs="Times New Roman"/>
          </w:rPr>
          <w:delText>be</w:delText>
        </w:r>
        <w:r w:rsidR="00AD5303" w:rsidDel="00DC581D">
          <w:rPr>
            <w:rFonts w:ascii="Times New Roman" w:eastAsia="Times New Roman" w:hAnsi="Times New Roman" w:cs="Times New Roman"/>
          </w:rPr>
          <w:delText>ing</w:delText>
        </w:r>
        <w:r w:rsidRPr="00D35ED0" w:rsidDel="00DC581D">
          <w:rPr>
            <w:rFonts w:ascii="Times New Roman" w:eastAsia="Times New Roman" w:hAnsi="Times New Roman" w:cs="Times New Roman"/>
          </w:rPr>
          <w:delText xml:space="preserve"> sold </w:delText>
        </w:r>
      </w:del>
      <w:commentRangeEnd w:id="173"/>
      <w:r w:rsidR="00DC581D">
        <w:rPr>
          <w:rStyle w:val="CommentReference"/>
        </w:rPr>
        <w:commentReference w:id="173"/>
      </w:r>
      <w:r w:rsidRPr="00D35ED0">
        <w:rPr>
          <w:rFonts w:ascii="Times New Roman" w:eastAsia="Times New Roman" w:hAnsi="Times New Roman" w:cs="Times New Roman"/>
        </w:rPr>
        <w:t>in Oregon. DEQ’s Heat</w:t>
      </w:r>
      <w:r w:rsidR="004B3FA0">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sidR="00911091">
        <w:rPr>
          <w:rFonts w:ascii="Times New Roman" w:eastAsia="Times New Roman" w:hAnsi="Times New Roman" w:cs="Times New Roman"/>
        </w:rPr>
        <w:t xml:space="preserve">requires </w:t>
      </w:r>
      <w:r w:rsidR="006051D9">
        <w:rPr>
          <w:rFonts w:ascii="Times New Roman" w:eastAsia="Times New Roman" w:hAnsi="Times New Roman" w:cs="Times New Roman"/>
        </w:rPr>
        <w:t xml:space="preserve">biomass and other </w:t>
      </w:r>
      <w:r w:rsidR="00911091">
        <w:rPr>
          <w:rFonts w:ascii="Times New Roman" w:eastAsia="Times New Roman" w:hAnsi="Times New Roman" w:cs="Times New Roman"/>
        </w:rPr>
        <w:t xml:space="preserve">solid fuel burning devices </w:t>
      </w:r>
      <w:r w:rsidRPr="00D35ED0">
        <w:rPr>
          <w:rFonts w:ascii="Times New Roman" w:eastAsia="Times New Roman" w:hAnsi="Times New Roman" w:cs="Times New Roman"/>
        </w:rPr>
        <w:t xml:space="preserve">that have heat output less than 1 million Btu per hour </w:t>
      </w:r>
      <w:r w:rsidR="00911091">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sidR="00911091">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00911091" w:rsidRPr="00060528">
        <w:rPr>
          <w:rFonts w:ascii="Times New Roman" w:eastAsia="Times New Roman" w:hAnsi="Times New Roman" w:cs="Times New Roman"/>
        </w:rPr>
        <w:t xml:space="preserve">from certification requirements </w:t>
      </w:r>
      <w:r w:rsidRPr="00060528">
        <w:rPr>
          <w:rFonts w:ascii="Times New Roman" w:eastAsia="Times New Roman" w:hAnsi="Times New Roman" w:cs="Times New Roman"/>
        </w:rPr>
        <w:t xml:space="preserve">if they are subject to federal </w:t>
      </w:r>
      <w:r w:rsidR="003745F7">
        <w:rPr>
          <w:rFonts w:ascii="Times New Roman" w:eastAsia="Times New Roman" w:hAnsi="Times New Roman" w:cs="Times New Roman"/>
        </w:rPr>
        <w:t>N</w:t>
      </w:r>
      <w:r w:rsidR="0079478B" w:rsidRPr="00060528">
        <w:rPr>
          <w:rFonts w:ascii="Times New Roman" w:eastAsia="Times New Roman" w:hAnsi="Times New Roman" w:cs="Times New Roman"/>
        </w:rPr>
        <w:t xml:space="preserve">ational </w:t>
      </w:r>
      <w:r w:rsidRPr="00060528">
        <w:rPr>
          <w:rFonts w:ascii="Times New Roman" w:eastAsia="Times New Roman" w:hAnsi="Times New Roman" w:cs="Times New Roman"/>
        </w:rPr>
        <w:t>Emission Standards for Hazardous Air Pollutants</w:t>
      </w:r>
      <w:r w:rsidR="00911091" w:rsidRPr="00060528">
        <w:rPr>
          <w:rFonts w:ascii="Times New Roman" w:eastAsia="Times New Roman" w:hAnsi="Times New Roman" w:cs="Times New Roman"/>
        </w:rPr>
        <w:t>.</w:t>
      </w:r>
      <w:r w:rsidRPr="00060528">
        <w:rPr>
          <w:rFonts w:ascii="Times New Roman" w:eastAsia="Times New Roman" w:hAnsi="Times New Roman" w:cs="Times New Roman"/>
        </w:rPr>
        <w:t xml:space="preserve"> </w:t>
      </w:r>
      <w:r w:rsidR="00911091" w:rsidRPr="00060528">
        <w:rPr>
          <w:rFonts w:ascii="Times New Roman" w:eastAsia="Times New Roman" w:hAnsi="Times New Roman" w:cs="Times New Roman"/>
        </w:rPr>
        <w:t>H</w:t>
      </w:r>
      <w:r w:rsidRPr="00060528">
        <w:rPr>
          <w:rFonts w:ascii="Times New Roman" w:eastAsia="Times New Roman" w:hAnsi="Times New Roman" w:cs="Times New Roman"/>
        </w:rPr>
        <w:t xml:space="preserve">owever, EPA revised its rules in 2012 to exempt small biomass boilers from </w:t>
      </w:r>
      <w:r w:rsidR="0079478B" w:rsidRPr="00060528">
        <w:rPr>
          <w:rFonts w:ascii="Times New Roman" w:eastAsia="Times New Roman" w:hAnsi="Times New Roman" w:cs="Times New Roman"/>
        </w:rPr>
        <w:t>these standards</w:t>
      </w:r>
      <w:r w:rsidRPr="00060528">
        <w:rPr>
          <w:rFonts w:ascii="Times New Roman" w:eastAsia="Times New Roman" w:hAnsi="Times New Roman" w:cs="Times New Roman"/>
        </w:rPr>
        <w:t xml:space="preserve">. The proposed rules </w:t>
      </w:r>
      <w:r w:rsidR="001912CF">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sidR="001912CF">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del w:id="185" w:author="mvandeh" w:date="2014-01-23T15:32:00Z">
        <w:r w:rsidR="001912CF" w:rsidDel="00DC581D">
          <w:rPr>
            <w:rFonts w:ascii="Times New Roman" w:eastAsia="Times New Roman" w:hAnsi="Times New Roman" w:cs="Times New Roman"/>
          </w:rPr>
          <w:delText xml:space="preserve">that are </w:delText>
        </w:r>
      </w:del>
      <w:r w:rsidR="001912CF">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p w:rsidR="00360B6F" w:rsidRPr="00D35ED0" w:rsidRDefault="00360B6F" w:rsidP="002250AE">
      <w:pPr>
        <w:pStyle w:val="ListParagraph"/>
        <w:ind w:left="1800" w:right="558"/>
        <w:outlineLvl w:val="0"/>
        <w:rPr>
          <w:rFonts w:ascii="Times New Roman" w:eastAsia="Times New Roman" w:hAnsi="Times New Roman" w:cs="Times New Roman"/>
        </w:rPr>
      </w:pPr>
    </w:p>
    <w:p w:rsidR="004272FD" w:rsidRPr="00D35ED0" w:rsidRDefault="00EC0C81" w:rsidP="002250AE">
      <w:pPr>
        <w:pStyle w:val="ListParagraph"/>
        <w:numPr>
          <w:ilvl w:val="0"/>
          <w:numId w:val="19"/>
        </w:numPr>
        <w:ind w:right="55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Remove annual reporting requirement</w:t>
      </w:r>
      <w:r w:rsidR="009F06CF">
        <w:rPr>
          <w:rFonts w:ascii="Times New Roman" w:eastAsia="Times New Roman" w:hAnsi="Times New Roman" w:cs="Times New Roman"/>
          <w:u w:val="single"/>
        </w:rPr>
        <w:t>s</w:t>
      </w:r>
      <w:r w:rsidRPr="00D35ED0">
        <w:rPr>
          <w:rFonts w:ascii="Times New Roman" w:eastAsia="Times New Roman" w:hAnsi="Times New Roman" w:cs="Times New Roman"/>
          <w:u w:val="single"/>
        </w:rPr>
        <w:t xml:space="preserve"> for small gas</w:t>
      </w:r>
      <w:r w:rsidR="009F06CF">
        <w:rPr>
          <w:rFonts w:ascii="Times New Roman" w:eastAsia="Times New Roman" w:hAnsi="Times New Roman" w:cs="Times New Roman"/>
          <w:u w:val="single"/>
        </w:rPr>
        <w:t xml:space="preserve"> stations</w:t>
      </w:r>
    </w:p>
    <w:p w:rsidR="00281104" w:rsidRPr="00D35ED0" w:rsidRDefault="00EC0C81" w:rsidP="002250AE">
      <w:pPr>
        <w:ind w:left="1080" w:right="55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r w:rsidR="00CA7E08">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p w:rsidR="002E76F1" w:rsidRDefault="002E76F1" w:rsidP="002250AE">
      <w:pPr>
        <w:spacing w:after="120"/>
        <w:ind w:left="720" w:right="558"/>
        <w:outlineLvl w:val="0"/>
        <w:rPr>
          <w:rFonts w:eastAsia="Times New Roman"/>
          <w:bCs/>
          <w:sz w:val="22"/>
          <w:szCs w:val="22"/>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2250AE">
      <w:pPr>
        <w:ind w:left="1080" w:right="55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 xml:space="preserve">and </w:t>
      </w:r>
      <w:ins w:id="186" w:author="mvandeh" w:date="2014-01-23T15:32:00Z">
        <w:r w:rsidR="00DC581D">
          <w:rPr>
            <w:rFonts w:ascii="Times New Roman" w:eastAsia="Times New Roman" w:hAnsi="Times New Roman" w:cs="Times New Roman"/>
          </w:rPr>
          <w:t xml:space="preserve">those </w:t>
        </w:r>
      </w:ins>
      <w:r w:rsidR="005E118D" w:rsidRPr="005E118D">
        <w:rPr>
          <w:rFonts w:ascii="Times New Roman" w:eastAsia="Times New Roman" w:hAnsi="Times New Roman" w:cs="Times New Roman"/>
        </w:rPr>
        <w:t>regulated by non-permitting rules included in this rulemaking</w:t>
      </w:r>
      <w:r>
        <w:rPr>
          <w:rFonts w:ascii="Times New Roman" w:eastAsia="Times New Roman" w:hAnsi="Times New Roman" w:cs="Times New Roman"/>
        </w:rPr>
        <w:t>.</w:t>
      </w:r>
    </w:p>
    <w:p w:rsidR="002E76F1" w:rsidRDefault="002E76F1" w:rsidP="002250AE">
      <w:pPr>
        <w:spacing w:after="120"/>
        <w:ind w:right="558"/>
        <w:rPr>
          <w:rFonts w:ascii="Times New Roman" w:eastAsia="Times New Roman" w:hAnsi="Times New Roman" w:cs="Times New Roman"/>
        </w:rPr>
      </w:pPr>
      <w:r>
        <w:rPr>
          <w:rFonts w:ascii="Times New Roman" w:eastAsia="Times New Roman" w:hAnsi="Times New Roman" w:cs="Times New Roman"/>
        </w:rPr>
        <w:br w:type="page"/>
      </w:r>
    </w:p>
    <w:p w:rsidR="00B54125" w:rsidRPr="00E638D3" w:rsidRDefault="00B54125" w:rsidP="00B34CF8">
      <w:pPr>
        <w:ind w:left="1080" w:right="18"/>
        <w:outlineLvl w:val="0"/>
        <w:rPr>
          <w:rFonts w:ascii="Times New Roman" w:eastAsia="Times New Roman" w:hAnsi="Times New Roman" w:cs="Times New Roman"/>
        </w:rPr>
      </w:pP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rPr>
          <w:ins w:id="187" w:author="mvandeh" w:date="2014-01-27T10:25:00Z"/>
        </w:rPr>
      </w:pPr>
    </w:p>
    <w:tbl>
      <w:tblPr>
        <w:tblW w:w="10440" w:type="dxa"/>
        <w:tblInd w:w="252" w:type="dxa"/>
        <w:tblCellMar>
          <w:left w:w="0" w:type="dxa"/>
          <w:right w:w="0" w:type="dxa"/>
        </w:tblCellMar>
        <w:tblLook w:val="0420"/>
      </w:tblPr>
      <w:tblGrid>
        <w:gridCol w:w="5220"/>
        <w:gridCol w:w="5220"/>
        <w:tblGridChange w:id="188">
          <w:tblGrid>
            <w:gridCol w:w="5220"/>
            <w:gridCol w:w="5220"/>
          </w:tblGrid>
        </w:tblGridChange>
      </w:tblGrid>
      <w:tr w:rsidR="00F85F2B" w:rsidTr="00E90225">
        <w:trPr>
          <w:trHeight w:val="429"/>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F85F2B" w:rsidRDefault="00F85F2B" w:rsidP="00F85F2B">
            <w:pPr>
              <w:pStyle w:val="ListParagraph"/>
              <w:numPr>
                <w:ilvl w:val="0"/>
                <w:numId w:val="45"/>
              </w:numPr>
              <w:ind w:right="18"/>
              <w:contextualSpacing w:val="0"/>
              <w:rPr>
                <w:rFonts w:ascii="Cambria" w:eastAsia="Times New Roman" w:hAnsi="Cambria"/>
                <w:b/>
                <w:bCs/>
                <w:color w:val="FFFFFF"/>
                <w:sz w:val="26"/>
                <w:szCs w:val="26"/>
              </w:rPr>
            </w:pPr>
            <w:r>
              <w:rPr>
                <w:rFonts w:ascii="Cambria" w:hAnsi="Cambria"/>
                <w:color w:val="FFFFFF"/>
                <w:sz w:val="26"/>
                <w:szCs w:val="26"/>
              </w:rPr>
              <w:t>Clarify and update air quality regulations</w:t>
            </w:r>
          </w:p>
        </w:tc>
      </w:tr>
      <w:tr w:rsidR="00E90225" w:rsidTr="00E90225">
        <w:tblPrEx>
          <w:tblW w:w="10440" w:type="dxa"/>
          <w:tblInd w:w="252" w:type="dxa"/>
          <w:tblCellMar>
            <w:left w:w="0" w:type="dxa"/>
            <w:right w:w="0" w:type="dxa"/>
          </w:tblCellMar>
          <w:tblLook w:val="0420"/>
          <w:tblPrExChange w:id="189" w:author="mvandeh" w:date="2014-01-27T11:07:00Z">
            <w:tblPrEx>
              <w:tblW w:w="10440" w:type="dxa"/>
              <w:tblInd w:w="252" w:type="dxa"/>
              <w:tblCellMar>
                <w:left w:w="0" w:type="dxa"/>
                <w:right w:w="0" w:type="dxa"/>
              </w:tblCellMar>
              <w:tblLook w:val="0420"/>
            </w:tblPrEx>
          </w:tblPrExChange>
        </w:tblPrEx>
        <w:trPr>
          <w:trHeight w:val="20"/>
          <w:trPrChange w:id="190" w:author="mvandeh" w:date="2014-01-27T11:07:00Z">
            <w:trPr>
              <w:trHeight w:val="20"/>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191" w:author="mvandeh" w:date="2014-01-27T11:07:00Z">
              <w:tcPr>
                <w:tcW w:w="10440" w:type="dxa"/>
                <w:gridSpan w:val="2"/>
                <w:tcBorders>
                  <w:top w:val="nil"/>
                  <w:left w:val="double" w:sz="4" w:space="0" w:color="auto"/>
                  <w:bottom w:val="dotted" w:sz="8" w:space="0" w:color="auto"/>
                  <w:right w:val="double" w:sz="4" w:space="0" w:color="auto"/>
                </w:tcBorders>
                <w:shd w:val="clear" w:color="auto" w:fill="B1DDCD"/>
                <w:tcMar>
                  <w:top w:w="72" w:type="dxa"/>
                  <w:left w:w="72" w:type="dxa"/>
                  <w:bottom w:w="72" w:type="dxa"/>
                  <w:right w:w="72" w:type="dxa"/>
                </w:tcMar>
                <w:hideMark/>
              </w:tcPr>
            </w:tcPrChange>
          </w:tcPr>
          <w:p w:rsidR="00E90225" w:rsidRPr="00D35ED0" w:rsidRDefault="00E90225" w:rsidP="00E90225">
            <w:pPr>
              <w:ind w:left="18" w:right="558"/>
              <w:outlineLvl w:val="0"/>
              <w:rPr>
                <w:ins w:id="192" w:author="mvandeh" w:date="2014-01-27T11:07:00Z"/>
                <w:rFonts w:ascii="Times New Roman" w:eastAsia="Times New Roman" w:hAnsi="Times New Roman" w:cs="Times New Roman"/>
              </w:rPr>
              <w:pPrChange w:id="193" w:author="mvandeh" w:date="2014-01-27T11:07:00Z">
                <w:pPr>
                  <w:ind w:left="1080" w:right="558"/>
                  <w:outlineLvl w:val="0"/>
                </w:pPr>
              </w:pPrChange>
            </w:pPr>
            <w:ins w:id="194" w:author="mvandeh" w:date="2014-01-27T11:07:00Z">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ins>
          </w:p>
          <w:p w:rsidR="00E90225" w:rsidRDefault="00E90225" w:rsidP="00F85F2B">
            <w:pPr>
              <w:pStyle w:val="ListParagraph"/>
              <w:ind w:left="18"/>
              <w:jc w:val="both"/>
              <w:rPr>
                <w:rFonts w:ascii="Cambria" w:hAnsi="Cambria"/>
                <w:color w:val="000000"/>
                <w:sz w:val="20"/>
                <w:szCs w:val="20"/>
              </w:rPr>
            </w:pPr>
          </w:p>
        </w:tc>
      </w:tr>
      <w:tr w:rsidR="00F85F2B" w:rsidTr="00E90225">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F85F2B" w:rsidRDefault="00F85F2B" w:rsidP="00F85F2B">
            <w:pPr>
              <w:ind w:left="0" w:right="18"/>
              <w:rPr>
                <w:rFonts w:ascii="Times New Roman" w:hAnsi="Times New Roman"/>
                <w:color w:val="000000"/>
              </w:rPr>
            </w:pPr>
            <w:r>
              <w:rPr>
                <w:rFonts w:ascii="Cambria" w:hAnsi="Cambria"/>
                <w:sz w:val="20"/>
                <w:szCs w:val="20"/>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F85F2B" w:rsidRDefault="00F85F2B" w:rsidP="00F85F2B">
            <w:pPr>
              <w:pStyle w:val="ListParagraph"/>
              <w:ind w:left="18"/>
              <w:jc w:val="both"/>
              <w:rPr>
                <w:rFonts w:ascii="Times New Roman" w:eastAsia="Times New Roman" w:hAnsi="Times New Roman" w:cs="Times New Roman"/>
              </w:rPr>
            </w:pPr>
            <w:r>
              <w:rPr>
                <w:rFonts w:ascii="Cambria" w:hAnsi="Cambria"/>
                <w:color w:val="000000"/>
                <w:sz w:val="20"/>
                <w:szCs w:val="20"/>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rPr>
                <w:rFonts w:asciiTheme="minorHAnsi" w:eastAsia="Times New Roman" w:hAnsiTheme="minorHAnsi" w:cstheme="minorHAnsi"/>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733BD1">
            <w:pPr>
              <w:numPr>
                <w:ilvl w:val="0"/>
                <w:numId w:val="46"/>
              </w:numPr>
              <w:spacing w:after="120"/>
              <w:ind w:left="0" w:right="14"/>
              <w:rPr>
                <w:rFonts w:asciiTheme="minorHAnsi" w:hAnsiTheme="minorHAnsi" w:cstheme="minorHAnsi"/>
                <w:color w:val="000000"/>
              </w:rPr>
            </w:pPr>
            <w:del w:id="195" w:author="mvandeh" w:date="2014-01-27T10:36:00Z">
              <w:r w:rsidRPr="009F4287" w:rsidDel="00733BD1">
                <w:rPr>
                  <w:rFonts w:asciiTheme="minorHAnsi" w:hAnsiTheme="minorHAnsi" w:cstheme="minorHAnsi"/>
                </w:rPr>
                <w:delText xml:space="preserve">The </w:delText>
              </w:r>
            </w:del>
            <w:ins w:id="196" w:author="mvandeh" w:date="2014-01-27T10:36:00Z">
              <w:r w:rsidR="00733BD1" w:rsidRPr="009F4287">
                <w:rPr>
                  <w:rFonts w:asciiTheme="minorHAnsi" w:hAnsiTheme="minorHAnsi" w:cstheme="minorHAnsi"/>
                </w:rPr>
                <w:t xml:space="preserve">This </w:t>
              </w:r>
            </w:ins>
            <w:r w:rsidRPr="009F4287">
              <w:rPr>
                <w:rFonts w:asciiTheme="minorHAnsi" w:hAnsiTheme="minorHAnsi" w:cstheme="minorHAnsi"/>
              </w:rPr>
              <w:t>propos</w:t>
            </w:r>
            <w:ins w:id="197" w:author="mvandeh" w:date="2014-01-27T10:36:00Z">
              <w:r w:rsidR="00733BD1" w:rsidRPr="009F4287">
                <w:rPr>
                  <w:rFonts w:asciiTheme="minorHAnsi" w:hAnsiTheme="minorHAnsi" w:cstheme="minorHAnsi"/>
                </w:rPr>
                <w:t>al</w:t>
              </w:r>
            </w:ins>
            <w:del w:id="198" w:author="mvandeh" w:date="2014-01-27T10:36:00Z">
              <w:r w:rsidRPr="009F4287" w:rsidDel="00733BD1">
                <w:rPr>
                  <w:rFonts w:asciiTheme="minorHAnsi" w:hAnsiTheme="minorHAnsi" w:cstheme="minorHAnsi"/>
                </w:rPr>
                <w:delText>ed rules</w:delText>
              </w:r>
            </w:del>
            <w:r w:rsidRPr="009F4287">
              <w:rPr>
                <w:rFonts w:asciiTheme="minorHAnsi" w:hAnsiTheme="minorHAnsi" w:cstheme="minorHAnsi"/>
              </w:rPr>
              <w:t xml:space="preserve"> would clarify and update </w:t>
            </w:r>
            <w:del w:id="199" w:author="mvandeh" w:date="2014-01-27T10:36:00Z">
              <w:r w:rsidRPr="009F4287" w:rsidDel="00733BD1">
                <w:rPr>
                  <w:rFonts w:asciiTheme="minorHAnsi" w:hAnsiTheme="minorHAnsi" w:cstheme="minorHAnsi"/>
                </w:rPr>
                <w:delText xml:space="preserve">the </w:delText>
              </w:r>
            </w:del>
            <w:r w:rsidRPr="009F4287">
              <w:rPr>
                <w:rFonts w:asciiTheme="minorHAnsi" w:hAnsiTheme="minorHAnsi" w:cstheme="minorHAnsi"/>
              </w:rPr>
              <w:t xml:space="preserve">air quality rules to accomplish the following.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0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733BD1">
            <w:pPr>
              <w:spacing w:after="120"/>
              <w:ind w:left="0" w:right="14"/>
              <w:rPr>
                <w:rFonts w:asciiTheme="minorHAnsi" w:hAnsiTheme="minorHAnsi" w:cstheme="minorHAnsi"/>
                <w:color w:val="000000"/>
              </w:rPr>
              <w:pPrChange w:id="200" w:author="mvandeh" w:date="2014-01-27T10:36:00Z">
                <w:pPr>
                  <w:spacing w:after="120"/>
                  <w:ind w:left="108" w:right="14"/>
                </w:pPr>
              </w:pPrChange>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0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733BD1">
            <w:pPr>
              <w:spacing w:after="120"/>
              <w:ind w:left="18" w:right="14"/>
              <w:rPr>
                <w:rFonts w:asciiTheme="minorHAnsi" w:hAnsiTheme="minorHAnsi" w:cstheme="minorHAnsi"/>
                <w:color w:val="000000"/>
              </w:rPr>
            </w:pPr>
            <w:r w:rsidRPr="009F4287">
              <w:rPr>
                <w:rFonts w:asciiTheme="minorHAnsi" w:hAnsiTheme="minorHAnsi" w:cstheme="minorHAnsi"/>
              </w:rPr>
              <w:t xml:space="preserve">Remove procedures from definitions </w:t>
            </w:r>
            <w:del w:id="201" w:author="mvandeh" w:date="2014-01-27T10:37:00Z">
              <w:r w:rsidRPr="009F4287" w:rsidDel="00733BD1">
                <w:rPr>
                  <w:rFonts w:asciiTheme="minorHAnsi" w:hAnsiTheme="minorHAnsi" w:cstheme="minorHAnsi"/>
                </w:rPr>
                <w:delText xml:space="preserve">and instead add the procedures </w:delText>
              </w:r>
            </w:del>
            <w:r w:rsidRPr="009F4287">
              <w:rPr>
                <w:rFonts w:asciiTheme="minorHAnsi" w:hAnsiTheme="minorHAnsi" w:cstheme="minorHAnsi"/>
              </w:rPr>
              <w:t xml:space="preserve">to </w:t>
            </w:r>
            <w:del w:id="202" w:author="mvandeh" w:date="2014-01-27T10:37:00Z">
              <w:r w:rsidRPr="009F4287" w:rsidDel="00733BD1">
                <w:rPr>
                  <w:rFonts w:asciiTheme="minorHAnsi" w:hAnsiTheme="minorHAnsi" w:cstheme="minorHAnsi"/>
                </w:rPr>
                <w:delText xml:space="preserve">a </w:delText>
              </w:r>
            </w:del>
            <w:r w:rsidRPr="009F4287">
              <w:rPr>
                <w:rFonts w:asciiTheme="minorHAnsi" w:hAnsiTheme="minorHAnsi" w:cstheme="minorHAnsi"/>
              </w:rPr>
              <w:t>procedural rule</w:t>
            </w:r>
            <w:ins w:id="203" w:author="mvandeh" w:date="2014-01-27T10:37:00Z">
              <w:r w:rsidR="00733BD1" w:rsidRPr="009F4287">
                <w:rPr>
                  <w:rFonts w:asciiTheme="minorHAnsi" w:hAnsiTheme="minorHAnsi" w:cstheme="minorHAnsi"/>
                </w:rPr>
                <w:t>s</w:t>
              </w:r>
            </w:ins>
            <w:r w:rsidRPr="009F4287">
              <w:rPr>
                <w:rFonts w:asciiTheme="minorHAnsi" w:hAnsiTheme="minorHAnsi" w:cstheme="minorHAnsi"/>
              </w:rPr>
              <w:t>. For example,</w:t>
            </w:r>
            <w:ins w:id="204" w:author="mvandeh" w:date="2014-01-27T10:37:00Z">
              <w:r w:rsidR="00733BD1" w:rsidRPr="009F4287">
                <w:rPr>
                  <w:rFonts w:asciiTheme="minorHAnsi" w:hAnsiTheme="minorHAnsi" w:cstheme="minorHAnsi"/>
                </w:rPr>
                <w:t xml:space="preserve"> DEQ proposes moving</w:t>
              </w:r>
            </w:ins>
            <w:r w:rsidRPr="009F4287">
              <w:rPr>
                <w:rFonts w:asciiTheme="minorHAnsi" w:hAnsiTheme="minorHAnsi" w:cstheme="minorHAnsi"/>
              </w:rPr>
              <w:t xml:space="preserve"> the procedure for how </w:t>
            </w:r>
            <w:ins w:id="205" w:author="mvandeh" w:date="2014-01-27T10:37:00Z">
              <w:r w:rsidR="00733BD1" w:rsidRPr="009F4287">
                <w:rPr>
                  <w:rFonts w:asciiTheme="minorHAnsi" w:hAnsiTheme="minorHAnsi" w:cstheme="minorHAnsi"/>
                </w:rPr>
                <w:t xml:space="preserve">to determine </w:t>
              </w:r>
            </w:ins>
            <w:r w:rsidRPr="009F4287">
              <w:rPr>
                <w:rFonts w:asciiTheme="minorHAnsi" w:hAnsiTheme="minorHAnsi" w:cstheme="minorHAnsi"/>
              </w:rPr>
              <w:t xml:space="preserve">actual emissions </w:t>
            </w:r>
            <w:del w:id="206" w:author="mvandeh" w:date="2014-01-27T10:38:00Z">
              <w:r w:rsidRPr="009F4287" w:rsidDel="00733BD1">
                <w:rPr>
                  <w:rFonts w:asciiTheme="minorHAnsi" w:hAnsiTheme="minorHAnsi" w:cstheme="minorHAnsi"/>
                </w:rPr>
                <w:delText xml:space="preserve">are determined is </w:delText>
              </w:r>
            </w:del>
            <w:ins w:id="207" w:author="mvandeh" w:date="2014-01-27T10:38:00Z">
              <w:r w:rsidR="00733BD1" w:rsidRPr="009F4287">
                <w:rPr>
                  <w:rFonts w:asciiTheme="minorHAnsi" w:hAnsiTheme="minorHAnsi" w:cstheme="minorHAnsi"/>
                </w:rPr>
                <w:t>from</w:t>
              </w:r>
            </w:ins>
            <w:del w:id="208" w:author="mvandeh" w:date="2014-01-27T10:38:00Z">
              <w:r w:rsidRPr="009F4287" w:rsidDel="00733BD1">
                <w:rPr>
                  <w:rFonts w:asciiTheme="minorHAnsi" w:hAnsiTheme="minorHAnsi" w:cstheme="minorHAnsi"/>
                </w:rPr>
                <w:delText>contained in</w:delText>
              </w:r>
            </w:del>
            <w:ins w:id="209" w:author="mvandeh" w:date="2014-01-27T10:38:00Z">
              <w:r w:rsidR="00733BD1" w:rsidRPr="009F4287">
                <w:rPr>
                  <w:rFonts w:asciiTheme="minorHAnsi" w:hAnsiTheme="minorHAnsi" w:cstheme="minorHAnsi"/>
                </w:rPr>
                <w:t xml:space="preserve"> the</w:t>
              </w:r>
            </w:ins>
            <w:r w:rsidRPr="009F4287">
              <w:rPr>
                <w:rFonts w:asciiTheme="minorHAnsi" w:hAnsiTheme="minorHAnsi" w:cstheme="minorHAnsi"/>
              </w:rPr>
              <w:t xml:space="preserve"> definition</w:t>
            </w:r>
            <w:del w:id="210" w:author="mvandeh" w:date="2014-01-27T10:38:00Z">
              <w:r w:rsidRPr="009F4287" w:rsidDel="00733BD1">
                <w:rPr>
                  <w:rFonts w:asciiTheme="minorHAnsi" w:hAnsiTheme="minorHAnsi" w:cstheme="minorHAnsi"/>
                </w:rPr>
                <w:delText>s</w:delText>
              </w:r>
            </w:del>
            <w:ins w:id="211" w:author="mvandeh" w:date="2014-01-27T10:38:00Z">
              <w:r w:rsidR="00733BD1" w:rsidRPr="009F4287">
                <w:rPr>
                  <w:rFonts w:asciiTheme="minorHAnsi" w:hAnsiTheme="minorHAnsi" w:cstheme="minorHAnsi"/>
                </w:rPr>
                <w:t xml:space="preserve"> </w:t>
              </w:r>
              <w:commentRangeStart w:id="212"/>
              <w:r w:rsidR="00733BD1" w:rsidRPr="009F4287">
                <w:rPr>
                  <w:rFonts w:asciiTheme="minorHAnsi" w:hAnsiTheme="minorHAnsi" w:cstheme="minorHAnsi"/>
                </w:rPr>
                <w:t>of ??</w:t>
              </w:r>
              <w:commentRangeEnd w:id="212"/>
              <w:r w:rsidR="00733BD1" w:rsidRPr="009F4287">
                <w:rPr>
                  <w:rStyle w:val="CommentReference"/>
                  <w:rFonts w:asciiTheme="minorHAnsi" w:hAnsiTheme="minorHAnsi" w:cstheme="minorHAnsi"/>
                  <w:sz w:val="24"/>
                  <w:szCs w:val="24"/>
                </w:rPr>
                <w:commentReference w:id="212"/>
              </w:r>
            </w:ins>
            <w:del w:id="213" w:author="mvandeh" w:date="2014-01-27T10:39:00Z">
              <w:r w:rsidRPr="009F4287" w:rsidDel="00733BD1">
                <w:rPr>
                  <w:rFonts w:asciiTheme="minorHAnsi" w:hAnsiTheme="minorHAnsi" w:cstheme="minorHAnsi"/>
                </w:rPr>
                <w:delText>.</w:delText>
              </w:r>
            </w:del>
            <w:r w:rsidRPr="009F4287">
              <w:rPr>
                <w:rFonts w:asciiTheme="minorHAnsi" w:hAnsiTheme="minorHAnsi" w:cstheme="minorHAnsi"/>
              </w:rPr>
              <w:t xml:space="preserve"> </w:t>
            </w:r>
            <w:del w:id="214" w:author="mvandeh" w:date="2014-01-27T10:39:00Z">
              <w:r w:rsidRPr="009F4287" w:rsidDel="00733BD1">
                <w:rPr>
                  <w:rFonts w:asciiTheme="minorHAnsi" w:hAnsiTheme="minorHAnsi" w:cstheme="minorHAnsi"/>
                </w:rPr>
                <w:delText>DEQ proposes to move this</w:delText>
              </w:r>
            </w:del>
            <w:r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0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F85F2B">
            <w:pPr>
              <w:spacing w:after="120"/>
              <w:ind w:left="10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733BD1">
            <w:pPr>
              <w:spacing w:after="120"/>
              <w:ind w:left="108" w:right="14"/>
              <w:rPr>
                <w:rFonts w:asciiTheme="minorHAnsi" w:hAnsiTheme="minorHAnsi" w:cstheme="minorHAnsi"/>
                <w:color w:val="000000"/>
              </w:rPr>
            </w:pPr>
            <w:del w:id="215" w:author="mvandeh" w:date="2014-01-27T10:35:00Z">
              <w:r w:rsidRPr="009F4287" w:rsidDel="00733BD1">
                <w:rPr>
                  <w:rFonts w:asciiTheme="minorHAnsi" w:hAnsiTheme="minorHAnsi" w:cstheme="minorHAnsi"/>
                </w:rPr>
                <w:delText>Separate t</w:delText>
              </w:r>
            </w:del>
            <w:ins w:id="216" w:author="mvandeh" w:date="2014-01-27T10:35:00Z">
              <w:r w:rsidR="00733BD1" w:rsidRPr="009F4287">
                <w:rPr>
                  <w:rFonts w:asciiTheme="minorHAnsi" w:hAnsiTheme="minorHAnsi" w:cstheme="minorHAnsi"/>
                </w:rPr>
                <w:t>T</w:t>
              </w:r>
            </w:ins>
            <w:r w:rsidRPr="009F4287">
              <w:rPr>
                <w:rFonts w:asciiTheme="minorHAnsi" w:hAnsiTheme="minorHAnsi" w:cstheme="minorHAnsi"/>
              </w:rPr>
              <w:t xml:space="preserve">ables </w:t>
            </w:r>
            <w:ins w:id="217" w:author="mvandeh" w:date="2014-01-27T10:35:00Z">
              <w:r w:rsidR="00733BD1" w:rsidRPr="009F4287">
                <w:rPr>
                  <w:rFonts w:asciiTheme="minorHAnsi" w:hAnsiTheme="minorHAnsi" w:cstheme="minorHAnsi"/>
                </w:rPr>
                <w:t>separate from rule text</w:t>
              </w:r>
            </w:ins>
            <w:del w:id="218" w:author="mvandeh" w:date="2014-01-27T10:35:00Z">
              <w:r w:rsidRPr="009F4287" w:rsidDel="00733BD1">
                <w:rPr>
                  <w:rFonts w:asciiTheme="minorHAnsi" w:hAnsiTheme="minorHAnsi" w:cstheme="minorHAnsi"/>
                </w:rPr>
                <w:delText>containing numbers</w:delText>
              </w:r>
            </w:del>
            <w:r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733BD1">
            <w:pPr>
              <w:spacing w:after="120"/>
              <w:ind w:left="108" w:right="14"/>
              <w:rPr>
                <w:rFonts w:asciiTheme="minorHAnsi" w:hAnsiTheme="minorHAnsi" w:cstheme="minorHAnsi"/>
                <w:color w:val="000000"/>
              </w:rPr>
            </w:pPr>
            <w:r w:rsidRPr="009F4287">
              <w:rPr>
                <w:rFonts w:asciiTheme="minorHAnsi" w:hAnsiTheme="minorHAnsi" w:cstheme="minorHAnsi"/>
              </w:rPr>
              <w:t>Move tables</w:t>
            </w:r>
            <w:del w:id="219" w:author="mvandeh" w:date="2014-01-27T10:40:00Z">
              <w:r w:rsidRPr="009F4287" w:rsidDel="00733BD1">
                <w:rPr>
                  <w:rFonts w:asciiTheme="minorHAnsi" w:hAnsiTheme="minorHAnsi" w:cstheme="minorHAnsi"/>
                </w:rPr>
                <w:delText xml:space="preserve"> containing numbers</w:delText>
              </w:r>
            </w:del>
            <w:r w:rsidRPr="009F4287">
              <w:rPr>
                <w:rFonts w:asciiTheme="minorHAnsi" w:hAnsiTheme="minorHAnsi" w:cstheme="minorHAnsi"/>
              </w:rPr>
              <w:t xml:space="preserve"> into the text whenever possible to make the information easier to find, such as: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733BD1">
            <w:pPr>
              <w:spacing w:after="120"/>
              <w:ind w:left="0" w:right="14"/>
              <w:rPr>
                <w:rFonts w:asciiTheme="minorHAnsi" w:hAnsiTheme="minorHAnsi" w:cstheme="minorHAnsi"/>
                <w:color w:val="000000"/>
              </w:rPr>
              <w:pPrChange w:id="220" w:author="mvandeh" w:date="2014-01-27T10:41:00Z">
                <w:pPr>
                  <w:spacing w:after="120"/>
                  <w:ind w:left="108" w:right="14"/>
                </w:pPr>
              </w:pPrChange>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F85F2B" w:rsidRPr="009F4287" w:rsidRDefault="00F85F2B" w:rsidP="00733BD1">
            <w:pPr>
              <w:ind w:left="18" w:right="14"/>
              <w:rPr>
                <w:rFonts w:asciiTheme="minorHAnsi" w:hAnsiTheme="minorHAnsi" w:cstheme="minorHAnsi"/>
                <w:color w:val="000000"/>
              </w:rPr>
              <w:pPrChange w:id="221" w:author="mvandeh" w:date="2014-01-27T10:41:00Z">
                <w:pPr>
                  <w:ind w:left="108" w:right="14"/>
                </w:pPr>
              </w:pPrChange>
            </w:pPr>
            <w:r w:rsidRPr="009F4287">
              <w:rPr>
                <w:rFonts w:asciiTheme="minorHAnsi" w:hAnsiTheme="minorHAnsi" w:cstheme="minorHAnsi"/>
              </w:rPr>
              <w:t xml:space="preserve">If one of these types of businesses wants to build in Oregon, they would be permitted under the more stringent federal requirements for new sources already </w:t>
            </w:r>
            <w:del w:id="222" w:author="mvandeh" w:date="2014-01-27T10:40:00Z">
              <w:r w:rsidRPr="009F4287" w:rsidDel="00733BD1">
                <w:rPr>
                  <w:rFonts w:asciiTheme="minorHAnsi" w:hAnsiTheme="minorHAnsi" w:cstheme="minorHAnsi"/>
                </w:rPr>
                <w:delText xml:space="preserve">incorporated </w:delText>
              </w:r>
            </w:del>
            <w:r w:rsidRPr="009F4287">
              <w:rPr>
                <w:rFonts w:asciiTheme="minorHAnsi" w:hAnsiTheme="minorHAnsi" w:cstheme="minorHAnsi"/>
              </w:rPr>
              <w:t>in</w:t>
            </w:r>
            <w:del w:id="223" w:author="mvandeh" w:date="2014-01-27T10:40:00Z">
              <w:r w:rsidRPr="009F4287" w:rsidDel="00733BD1">
                <w:rPr>
                  <w:rFonts w:asciiTheme="minorHAnsi" w:hAnsiTheme="minorHAnsi" w:cstheme="minorHAnsi"/>
                </w:rPr>
                <w:delText>to</w:delText>
              </w:r>
            </w:del>
            <w:r w:rsidRPr="009F4287">
              <w:rPr>
                <w:rFonts w:asciiTheme="minorHAnsi" w:hAnsiTheme="minorHAnsi" w:cstheme="minorHAnsi"/>
              </w:rPr>
              <w:t xml:space="preserve"> Oregon</w:t>
            </w:r>
            <w:del w:id="224" w:author="mvandeh" w:date="2014-01-27T10:40:00Z">
              <w:r w:rsidRPr="009F4287" w:rsidDel="00733BD1">
                <w:rPr>
                  <w:rFonts w:asciiTheme="minorHAnsi" w:hAnsiTheme="minorHAnsi" w:cstheme="minorHAnsi"/>
                </w:rPr>
                <w:delText>’s</w:delText>
              </w:r>
            </w:del>
            <w:r w:rsidRPr="009F4287">
              <w:rPr>
                <w:rFonts w:asciiTheme="minorHAnsi" w:hAnsiTheme="minorHAnsi" w:cstheme="minorHAnsi"/>
              </w:rPr>
              <w:t xml:space="preserve"> rules.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Some DEQ rules no longer align with 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F85F2B">
            <w:pPr>
              <w:spacing w:after="120"/>
              <w:ind w:left="0" w:right="14"/>
              <w:rPr>
                <w:rFonts w:asciiTheme="minorHAnsi" w:hAnsiTheme="minorHAnsi" w:cstheme="minorHAnsi"/>
                <w:color w:val="000000"/>
              </w:rPr>
            </w:pPr>
            <w:del w:id="225" w:author="mvandeh" w:date="2014-01-27T10:41:00Z">
              <w:r w:rsidRPr="009F4287" w:rsidDel="00733BD1">
                <w:rPr>
                  <w:rFonts w:asciiTheme="minorHAnsi" w:hAnsiTheme="minorHAnsi" w:cstheme="minorHAnsi"/>
                </w:rPr>
                <w:delText xml:space="preserve">The </w:delText>
              </w:r>
            </w:del>
            <w:ins w:id="226" w:author="mvandeh" w:date="2014-01-27T10:41:00Z">
              <w:r w:rsidR="00733BD1" w:rsidRPr="009F4287">
                <w:rPr>
                  <w:rFonts w:asciiTheme="minorHAnsi" w:hAnsiTheme="minorHAnsi" w:cstheme="minorHAnsi"/>
                </w:rPr>
                <w:t xml:space="preserve">This </w:t>
              </w:r>
            </w:ins>
            <w:r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EPA adopted national rules that apply to manufacturers of consumer spray paint. Therefore, DEQ proposes </w:t>
            </w:r>
            <w:del w:id="227" w:author="mvandeh" w:date="2014-01-27T10:41:00Z">
              <w:r w:rsidRPr="009F4287" w:rsidDel="00733BD1">
                <w:rPr>
                  <w:rFonts w:asciiTheme="minorHAnsi" w:hAnsiTheme="minorHAnsi" w:cstheme="minorHAnsi"/>
                </w:rPr>
                <w:delText xml:space="preserve">to </w:delText>
              </w:r>
            </w:del>
            <w:r w:rsidRPr="009F4287">
              <w:rPr>
                <w:rFonts w:asciiTheme="minorHAnsi" w:hAnsiTheme="minorHAnsi" w:cstheme="minorHAnsi"/>
              </w:rPr>
              <w:t>repeal</w:t>
            </w:r>
            <w:ins w:id="228" w:author="mvandeh" w:date="2014-01-27T10:41:00Z">
              <w:r w:rsidR="00733BD1" w:rsidRPr="009F4287">
                <w:rPr>
                  <w:rFonts w:asciiTheme="minorHAnsi" w:hAnsiTheme="minorHAnsi" w:cstheme="minorHAnsi"/>
                </w:rPr>
                <w:t>ing</w:t>
              </w:r>
            </w:ins>
            <w:r w:rsidRPr="009F4287">
              <w:rPr>
                <w:rFonts w:asciiTheme="minorHAnsi" w:hAnsiTheme="minorHAnsi" w:cstheme="minorHAnsi"/>
              </w:rPr>
              <w:t xml:space="preserve"> </w:t>
            </w:r>
            <w:del w:id="229" w:author="mvandeh" w:date="2014-01-27T10:41:00Z">
              <w:r w:rsidRPr="009F4287" w:rsidDel="00733BD1">
                <w:rPr>
                  <w:rFonts w:asciiTheme="minorHAnsi" w:hAnsiTheme="minorHAnsi" w:cstheme="minorHAnsi"/>
                </w:rPr>
                <w:delText xml:space="preserve">the </w:delText>
              </w:r>
            </w:del>
            <w:r w:rsidRPr="009F4287">
              <w:rPr>
                <w:rFonts w:asciiTheme="minorHAnsi" w:hAnsiTheme="minorHAnsi" w:cstheme="minorHAnsi"/>
              </w:rPr>
              <w:t xml:space="preserve">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The trading program is no longer needed because Oregon subsequently adopted individual emission limits based on Best Available Retrofit Technology requirements to directly reduce haze-causing emissions from sources like the PGE Boardman plant. </w:t>
            </w:r>
          </w:p>
          <w:p w:rsidR="00F85F2B" w:rsidRPr="009F4287" w:rsidRDefault="00F85F2B" w:rsidP="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open burning rules are no longer needed 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733BD1">
            <w:pPr>
              <w:ind w:left="18" w:right="18"/>
              <w:rPr>
                <w:rFonts w:asciiTheme="minorHAnsi" w:hAnsiTheme="minorHAnsi" w:cstheme="minorHAnsi"/>
                <w:color w:val="000000"/>
              </w:rPr>
            </w:pPr>
            <w:r w:rsidRPr="009F4287">
              <w:rPr>
                <w:rFonts w:asciiTheme="minorHAnsi" w:hAnsiTheme="minorHAnsi" w:cstheme="minorHAnsi"/>
              </w:rPr>
              <w:t>The proposal would adopt updates to the manuals that incorporate revised EPA methods for fine particulate standards and other changes to sampling and monitoring methods made since 1992.</w:t>
            </w:r>
          </w:p>
        </w:tc>
      </w:tr>
    </w:tbl>
    <w:p w:rsidR="00F85F2B" w:rsidRDefault="00F85F2B" w:rsidP="00BF70F1">
      <w:pPr>
        <w:ind w:left="0" w:right="18"/>
        <w:rPr>
          <w:ins w:id="230" w:author="mvandeh" w:date="2014-01-27T10:25:00Z"/>
        </w:rPr>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Change w:id="231">
          <w:tblGrid>
            <w:gridCol w:w="5220"/>
            <w:gridCol w:w="5220"/>
          </w:tblGrid>
        </w:tblGridChange>
      </w:tblGrid>
      <w:tr w:rsidR="0073401D"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73401D" w:rsidRPr="009F4287" w:rsidRDefault="0073401D" w:rsidP="0073401D">
            <w:pPr>
              <w:ind w:left="0" w:right="18"/>
              <w:rPr>
                <w:rFonts w:asciiTheme="majorHAnsi" w:eastAsia="Times New Roman" w:hAnsiTheme="majorHAnsi" w:cstheme="majorHAnsi"/>
                <w:b/>
                <w:bCs/>
                <w:color w:val="FFFFFF"/>
                <w:sz w:val="26"/>
                <w:szCs w:val="26"/>
              </w:rPr>
            </w:pPr>
            <w:r w:rsidRPr="009F4287">
              <w:rPr>
                <w:rFonts w:asciiTheme="majorHAnsi" w:hAnsiTheme="majorHAnsi" w:cstheme="majorHAnsi"/>
                <w:color w:val="FFFFFF"/>
                <w:sz w:val="26"/>
                <w:szCs w:val="26"/>
              </w:rPr>
              <w:t>#. Title</w:t>
            </w:r>
          </w:p>
        </w:tc>
      </w:tr>
      <w:tr w:rsidR="00CF4FDB" w:rsidTr="00CF4FDB">
        <w:tblPrEx>
          <w:tblW w:w="10440" w:type="dxa"/>
          <w:tblInd w:w="252" w:type="dxa"/>
          <w:tblCellMar>
            <w:left w:w="0" w:type="dxa"/>
            <w:right w:w="0" w:type="dxa"/>
          </w:tblCellMar>
          <w:tblLook w:val="0420"/>
          <w:tblPrExChange w:id="232" w:author="mvandeh" w:date="2014-01-27T11:42:00Z">
            <w:tblPrEx>
              <w:tblW w:w="10440" w:type="dxa"/>
              <w:tblInd w:w="252" w:type="dxa"/>
              <w:tblCellMar>
                <w:left w:w="0" w:type="dxa"/>
                <w:right w:w="0" w:type="dxa"/>
              </w:tblCellMar>
              <w:tblLook w:val="0420"/>
            </w:tblPrEx>
          </w:tblPrExChange>
        </w:tblPrEx>
        <w:trPr>
          <w:trHeight w:val="20"/>
          <w:trPrChange w:id="233" w:author="mvandeh" w:date="2014-01-27T11:42:00Z">
            <w:trPr>
              <w:trHeight w:val="20"/>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234" w:author="mvandeh" w:date="2014-01-27T11:42:00Z">
              <w:tcPr>
                <w:tcW w:w="10440" w:type="dxa"/>
                <w:gridSpan w:val="2"/>
                <w:tcBorders>
                  <w:top w:val="nil"/>
                  <w:left w:val="double" w:sz="4" w:space="0" w:color="auto"/>
                  <w:bottom w:val="dotted" w:sz="8" w:space="0" w:color="auto"/>
                  <w:right w:val="double" w:sz="4" w:space="0" w:color="auto"/>
                </w:tcBorders>
                <w:shd w:val="clear" w:color="auto" w:fill="B1DDCD"/>
                <w:tcMar>
                  <w:top w:w="72" w:type="dxa"/>
                  <w:left w:w="72" w:type="dxa"/>
                  <w:bottom w:w="72" w:type="dxa"/>
                  <w:right w:w="72" w:type="dxa"/>
                </w:tcMar>
                <w:hideMark/>
              </w:tcPr>
            </w:tcPrChange>
          </w:tcPr>
          <w:p w:rsidR="00CF4FDB" w:rsidRPr="009F4287" w:rsidRDefault="00CF4FDB" w:rsidP="0073401D">
            <w:pPr>
              <w:pStyle w:val="ListParagraph"/>
              <w:ind w:left="18"/>
              <w:jc w:val="both"/>
              <w:rPr>
                <w:rFonts w:asciiTheme="majorHAnsi" w:hAnsiTheme="majorHAnsi" w:cstheme="majorHAnsi"/>
                <w:color w:val="000000"/>
                <w:sz w:val="22"/>
                <w:szCs w:val="22"/>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sz w:val="22"/>
                <w:szCs w:val="22"/>
              </w:rPr>
            </w:pPr>
            <w:r w:rsidRPr="009F4287">
              <w:rPr>
                <w:rFonts w:asciiTheme="majorHAnsi" w:hAnsiTheme="majorHAnsi" w:cstheme="majorHAnsi"/>
                <w:sz w:val="22"/>
                <w:szCs w:val="22"/>
              </w:rPr>
              <w:t xml:space="preserve"> 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sz w:val="22"/>
                <w:szCs w:val="22"/>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0" w:right="14"/>
              <w:rPr>
                <w:rFonts w:ascii="Times New Roman" w:hAnsi="Times New Roman"/>
                <w:color w:val="000000"/>
              </w:rPr>
            </w:pP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r w:rsidRPr="009F4287">
              <w:rPr>
                <w:rFonts w:ascii="Times New Roman" w:hAnsi="Times New Roman"/>
              </w:rPr>
              <w:t xml:space="preserve"> </w:t>
            </w: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ind w:left="18" w:right="18"/>
              <w:rPr>
                <w:rFonts w:ascii="Times New Roman" w:hAnsi="Times New Roman"/>
                <w:color w:val="000000"/>
              </w:rPr>
            </w:pPr>
            <w:r w:rsidRPr="009F4287">
              <w:rPr>
                <w:rFonts w:ascii="Times New Roman" w:hAnsi="Times New Roman"/>
              </w:rPr>
              <w:t xml:space="preserve"> </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8"/>
              <w:rPr>
                <w:rFonts w:ascii="Times New Roman" w:hAnsi="Times New Roman"/>
                <w:color w:val="000000"/>
                <w:sz w:val="22"/>
                <w:szCs w:val="22"/>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73401D" w:rsidP="0073401D">
            <w:pPr>
              <w:ind w:left="18" w:right="18"/>
              <w:rPr>
                <w:rFonts w:ascii="Times New Roman" w:hAnsi="Times New Roman"/>
                <w:color w:val="000000"/>
                <w:sz w:val="22"/>
                <w:szCs w:val="22"/>
              </w:rPr>
            </w:pPr>
          </w:p>
        </w:tc>
      </w:tr>
    </w:tbl>
    <w:p w:rsidR="00F85F2B" w:rsidRPr="009F4287" w:rsidRDefault="00F85F2B" w:rsidP="00BF70F1">
      <w:pPr>
        <w:ind w:left="0" w:right="18"/>
        <w:rPr>
          <w:sz w:val="22"/>
          <w:szCs w:val="22"/>
        </w:rPr>
      </w:pPr>
    </w:p>
    <w:p w:rsidR="00733BD1" w:rsidRDefault="00733BD1">
      <w:pPr>
        <w:rPr>
          <w:ins w:id="235" w:author="mvandeh" w:date="2014-01-27T10:42:00Z"/>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B15FBD" w:rsidRPr="00E638D3" w:rsidTr="00B15FBD">
        <w:trPr>
          <w:trHeight w:val="20"/>
        </w:trPr>
        <w:tc>
          <w:tcPr>
            <w:tcW w:w="10440" w:type="dxa"/>
            <w:gridSpan w:val="2"/>
            <w:tcBorders>
              <w:bottom w:val="dotted" w:sz="4" w:space="0" w:color="auto"/>
            </w:tcBorders>
            <w:shd w:val="clear" w:color="auto" w:fill="B1DDCD"/>
            <w:hideMark/>
          </w:tcPr>
          <w:p w:rsidR="004272FD" w:rsidRPr="0073401D" w:rsidRDefault="004272FD" w:rsidP="0073401D">
            <w:pPr>
              <w:pStyle w:val="ListParagraph"/>
              <w:numPr>
                <w:ilvl w:val="0"/>
                <w:numId w:val="45"/>
              </w:numPr>
              <w:ind w:right="18"/>
              <w:rPr>
                <w:rFonts w:ascii="Times New Roman" w:eastAsia="Times New Roman" w:hAnsi="Times New Roman" w:cs="Times New Roman"/>
              </w:rPr>
            </w:pPr>
            <w:commentRangeStart w:id="236"/>
            <w:r w:rsidRPr="0073401D">
              <w:rPr>
                <w:rFonts w:ascii="Times New Roman" w:eastAsia="Times New Roman" w:hAnsi="Times New Roman" w:cs="Times New Roman"/>
              </w:rPr>
              <w:t xml:space="preserve">Update particulate matter </w:t>
            </w:r>
            <w:r w:rsidR="007D695C" w:rsidRPr="0073401D">
              <w:rPr>
                <w:rFonts w:ascii="Times New Roman" w:eastAsia="Times New Roman" w:hAnsi="Times New Roman" w:cs="Times New Roman"/>
              </w:rPr>
              <w:t xml:space="preserve">emission </w:t>
            </w:r>
            <w:r w:rsidRPr="0073401D">
              <w:rPr>
                <w:rFonts w:ascii="Times New Roman" w:eastAsia="Times New Roman" w:hAnsi="Times New Roman" w:cs="Times New Roman"/>
              </w:rPr>
              <w:t>standards</w:t>
            </w:r>
            <w:r w:rsidRPr="0073401D">
              <w:rPr>
                <w:rFonts w:ascii="Times New Roman" w:eastAsia="Times New Roman" w:hAnsi="Times New Roman" w:cs="Times New Roman"/>
                <w:sz w:val="22"/>
                <w:szCs w:val="22"/>
              </w:rPr>
              <w:t xml:space="preserve"> </w:t>
            </w:r>
            <w:commentRangeEnd w:id="236"/>
            <w:r w:rsidR="0073401D">
              <w:rPr>
                <w:rStyle w:val="CommentReference"/>
              </w:rPr>
              <w:commentReference w:id="236"/>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del w:id="237" w:author="mvandeh" w:date="2014-01-23T16:07:00Z">
              <w:r w:rsidRPr="00E638D3" w:rsidDel="00DC581D">
                <w:rPr>
                  <w:rFonts w:asciiTheme="majorHAnsi" w:eastAsia="Times New Roman" w:hAnsiTheme="majorHAnsi" w:cstheme="majorHAnsi"/>
                  <w:bCs/>
                  <w:sz w:val="20"/>
                  <w:szCs w:val="20"/>
                </w:rPr>
                <w:delText>What problem is DEQ trying to solve?</w:delText>
              </w:r>
            </w:del>
            <w:ins w:id="238" w:author="mvandeh" w:date="2014-01-23T16:07:00Z">
              <w:r w:rsidR="00DC581D">
                <w:rPr>
                  <w:rFonts w:asciiTheme="majorHAnsi" w:eastAsia="Times New Roman" w:hAnsiTheme="majorHAnsi" w:cstheme="majorHAnsi"/>
                  <w:bCs/>
                  <w:sz w:val="20"/>
                  <w:szCs w:val="20"/>
                </w:rPr>
                <w:t>What need is DEQ trying to address?</w:t>
              </w:r>
            </w:ins>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CE60DE" w:rsidP="005B7826">
            <w:pPr>
              <w:ind w:left="0" w:right="18"/>
              <w:rPr>
                <w:rFonts w:ascii="Times New Roman" w:eastAsia="Times New Roman" w:hAnsi="Times New Roman" w:cs="Times New Roman"/>
              </w:rPr>
            </w:pPr>
            <w:r>
              <w:rPr>
                <w:rFonts w:ascii="Times New Roman" w:eastAsia="Times New Roman" w:hAnsi="Times New Roman" w:cs="Times New Roman"/>
              </w:rPr>
              <w:t>Emissions from g</w:t>
            </w:r>
            <w:r w:rsidR="00574160">
              <w:rPr>
                <w:rFonts w:ascii="Times New Roman" w:eastAsia="Times New Roman" w:hAnsi="Times New Roman" w:cs="Times New Roman"/>
              </w:rPr>
              <w:t xml:space="preserve">randfathered businesses subject to </w:t>
            </w:r>
            <w:r>
              <w:rPr>
                <w:rFonts w:ascii="Times New Roman" w:eastAsia="Times New Roman" w:hAnsi="Times New Roman" w:cs="Times New Roman"/>
              </w:rPr>
              <w:t xml:space="preserve">particulate matter </w:t>
            </w:r>
            <w:r w:rsidR="00574160">
              <w:rPr>
                <w:rFonts w:ascii="Times New Roman" w:eastAsia="Times New Roman" w:hAnsi="Times New Roman" w:cs="Times New Roman"/>
              </w:rPr>
              <w:t>standards for sources built before 1970 can harm public health and create barriers to economic development.</w:t>
            </w:r>
            <w:r w:rsidR="005B7826" w:rsidRPr="00E638D3">
              <w:rPr>
                <w:rFonts w:ascii="Times New Roman" w:eastAsia="Times New Roman" w:hAnsi="Times New Roman" w:cs="Times New Roman"/>
              </w:rPr>
              <w:t xml:space="preserve"> Work on the Klamath Falls </w:t>
            </w:r>
            <w:r w:rsidR="00574160">
              <w:rPr>
                <w:rFonts w:ascii="Times New Roman" w:eastAsia="Times New Roman" w:hAnsi="Times New Roman" w:cs="Times New Roman"/>
              </w:rPr>
              <w:t xml:space="preserve">fine particulate </w:t>
            </w:r>
            <w:r w:rsidR="005B7826" w:rsidRPr="00E638D3">
              <w:rPr>
                <w:rFonts w:ascii="Times New Roman" w:eastAsia="Times New Roman" w:hAnsi="Times New Roman" w:cs="Times New Roman"/>
              </w:rPr>
              <w:t>attainment plan showed that impacts from a s</w:t>
            </w:r>
            <w:r w:rsidR="00712AA9">
              <w:rPr>
                <w:rFonts w:ascii="Times New Roman" w:eastAsia="Times New Roman" w:hAnsi="Times New Roman" w:cs="Times New Roman"/>
              </w:rPr>
              <w:t xml:space="preserve">ingle </w:t>
            </w:r>
            <w:r w:rsidR="00CF4995">
              <w:rPr>
                <w:rFonts w:ascii="Times New Roman" w:eastAsia="Times New Roman" w:hAnsi="Times New Roman" w:cs="Times New Roman"/>
              </w:rPr>
              <w:t xml:space="preserve">grandfathered </w:t>
            </w:r>
            <w:r w:rsidR="00712AA9">
              <w:rPr>
                <w:rFonts w:ascii="Times New Roman" w:eastAsia="Times New Roman" w:hAnsi="Times New Roman" w:cs="Times New Roman"/>
              </w:rPr>
              <w:t>business could</w:t>
            </w:r>
            <w:commentRangeStart w:id="239"/>
            <w:r w:rsidR="00712AA9">
              <w:rPr>
                <w:rFonts w:ascii="Times New Roman" w:eastAsia="Times New Roman" w:hAnsi="Times New Roman" w:cs="Times New Roman"/>
              </w:rPr>
              <w:t xml:space="preserve"> </w:t>
            </w:r>
            <w:r w:rsidR="00574160">
              <w:rPr>
                <w:rFonts w:ascii="Times New Roman" w:eastAsia="Times New Roman" w:hAnsi="Times New Roman" w:cs="Times New Roman"/>
              </w:rPr>
              <w:t>“</w:t>
            </w:r>
            <w:r w:rsidR="00CF4995">
              <w:rPr>
                <w:rFonts w:ascii="Times New Roman" w:eastAsia="Times New Roman" w:hAnsi="Times New Roman" w:cs="Times New Roman"/>
              </w:rPr>
              <w:t>consume</w:t>
            </w:r>
            <w:r w:rsidR="00574160">
              <w:rPr>
                <w:rFonts w:ascii="Times New Roman" w:eastAsia="Times New Roman" w:hAnsi="Times New Roman" w:cs="Times New Roman"/>
              </w:rPr>
              <w:t>”</w:t>
            </w:r>
            <w:r w:rsidR="00CF4995">
              <w:rPr>
                <w:rFonts w:ascii="Times New Roman" w:eastAsia="Times New Roman" w:hAnsi="Times New Roman" w:cs="Times New Roman"/>
              </w:rPr>
              <w:t xml:space="preserve"> </w:t>
            </w:r>
            <w:r w:rsidR="00E44F53">
              <w:rPr>
                <w:rFonts w:ascii="Times New Roman" w:eastAsia="Times New Roman" w:hAnsi="Times New Roman" w:cs="Times New Roman"/>
              </w:rPr>
              <w:t>a significant portion</w:t>
            </w:r>
            <w:r w:rsidR="005B7826"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00574160">
              <w:rPr>
                <w:rFonts w:ascii="Times New Roman" w:eastAsia="Times New Roman" w:hAnsi="Times New Roman" w:cs="Times New Roman"/>
              </w:rPr>
              <w:t xml:space="preserve">available airshed </w:t>
            </w:r>
            <w:r w:rsidR="00CF4995">
              <w:rPr>
                <w:rFonts w:ascii="Times New Roman" w:eastAsia="Times New Roman" w:hAnsi="Times New Roman" w:cs="Times New Roman"/>
              </w:rPr>
              <w:t>when considering background concentrations</w:t>
            </w:r>
            <w:commentRangeEnd w:id="239"/>
            <w:r w:rsidR="008C1019">
              <w:rPr>
                <w:rStyle w:val="CommentReference"/>
              </w:rPr>
              <w:commentReference w:id="239"/>
            </w:r>
            <w:r w:rsidR="0019640C">
              <w:rPr>
                <w:rFonts w:ascii="Times New Roman" w:eastAsia="Times New Roman" w:hAnsi="Times New Roman" w:cs="Times New Roman"/>
              </w:rPr>
              <w:t xml:space="preserve">. </w:t>
            </w:r>
            <w:r w:rsidR="00CF4995">
              <w:rPr>
                <w:rFonts w:ascii="Times New Roman" w:eastAsia="Times New Roman" w:hAnsi="Times New Roman" w:cs="Times New Roman"/>
              </w:rPr>
              <w:t xml:space="preserve">DEQ found similar results when analyzing emissions from a grandfathered business </w:t>
            </w:r>
            <w:r w:rsidR="00574160">
              <w:rPr>
                <w:rFonts w:ascii="Times New Roman" w:eastAsia="Times New Roman" w:hAnsi="Times New Roman" w:cs="Times New Roman"/>
              </w:rPr>
              <w:t>near</w:t>
            </w:r>
            <w:r w:rsidR="00CF4995">
              <w:rPr>
                <w:rFonts w:ascii="Times New Roman" w:eastAsia="Times New Roman" w:hAnsi="Times New Roman" w:cs="Times New Roman"/>
              </w:rPr>
              <w:t xml:space="preserve"> </w:t>
            </w:r>
            <w:r w:rsidR="000334BE">
              <w:rPr>
                <w:rFonts w:ascii="Times New Roman" w:eastAsia="Times New Roman" w:hAnsi="Times New Roman" w:cs="Times New Roman"/>
              </w:rPr>
              <w:t>Lakeview</w:t>
            </w:r>
            <w:r w:rsidR="00CF4995">
              <w:rPr>
                <w:rFonts w:ascii="Times New Roman" w:eastAsia="Times New Roman" w:hAnsi="Times New Roman" w:cs="Times New Roman"/>
              </w:rPr>
              <w:t>.</w:t>
            </w:r>
            <w:r w:rsidR="005B7826" w:rsidRPr="00E638D3">
              <w:rPr>
                <w:rFonts w:ascii="Times New Roman" w:eastAsia="Times New Roman" w:hAnsi="Times New Roman" w:cs="Times New Roman"/>
              </w:rPr>
              <w:t xml:space="preserve"> </w:t>
            </w:r>
            <w:r w:rsidR="00CF4995">
              <w:rPr>
                <w:rFonts w:ascii="Times New Roman" w:eastAsia="Times New Roman" w:hAnsi="Times New Roman" w:cs="Times New Roman"/>
              </w:rPr>
              <w:t>Routine exposure to air pollution at these levels can cause significant health impacts to sensitive individuals. In addition to the</w:t>
            </w:r>
            <w:r w:rsidR="005B7826" w:rsidRPr="00E638D3">
              <w:rPr>
                <w:rFonts w:ascii="Times New Roman" w:eastAsia="Times New Roman" w:hAnsi="Times New Roman" w:cs="Times New Roman"/>
              </w:rPr>
              <w:t xml:space="preserve"> risk </w:t>
            </w:r>
            <w:r w:rsidR="00CF4995">
              <w:rPr>
                <w:rFonts w:ascii="Times New Roman" w:eastAsia="Times New Roman" w:hAnsi="Times New Roman" w:cs="Times New Roman"/>
              </w:rPr>
              <w:t>to</w:t>
            </w:r>
            <w:r w:rsidR="005B7826" w:rsidRPr="00E638D3">
              <w:rPr>
                <w:rFonts w:ascii="Times New Roman" w:eastAsia="Times New Roman" w:hAnsi="Times New Roman" w:cs="Times New Roman"/>
              </w:rPr>
              <w:t xml:space="preserve"> public health</w:t>
            </w:r>
            <w:r w:rsidR="00CF4995">
              <w:rPr>
                <w:rFonts w:ascii="Times New Roman" w:eastAsia="Times New Roman" w:hAnsi="Times New Roman" w:cs="Times New Roman"/>
              </w:rPr>
              <w:t xml:space="preserve">, </w:t>
            </w:r>
            <w:r>
              <w:rPr>
                <w:rFonts w:ascii="Times New Roman" w:eastAsia="Times New Roman" w:hAnsi="Times New Roman" w:cs="Times New Roman"/>
              </w:rPr>
              <w:t xml:space="preserve">emissions from </w:t>
            </w:r>
            <w:r w:rsidR="00CF4995">
              <w:rPr>
                <w:rFonts w:ascii="Times New Roman" w:eastAsia="Times New Roman" w:hAnsi="Times New Roman" w:cs="Times New Roman"/>
              </w:rPr>
              <w:t xml:space="preserve">the grandfathered businesses </w:t>
            </w:r>
            <w:r w:rsidR="009254D0">
              <w:rPr>
                <w:rFonts w:ascii="Times New Roman" w:eastAsia="Times New Roman" w:hAnsi="Times New Roman" w:cs="Times New Roman"/>
              </w:rPr>
              <w:t>can interfere with</w:t>
            </w:r>
            <w:r w:rsidR="005B7826" w:rsidRPr="00E638D3">
              <w:rPr>
                <w:rFonts w:ascii="Times New Roman" w:eastAsia="Times New Roman" w:hAnsi="Times New Roman" w:cs="Times New Roman"/>
              </w:rPr>
              <w:t xml:space="preserve"> economic development</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If </w:t>
            </w:r>
            <w:r w:rsidR="000D40BC">
              <w:rPr>
                <w:rFonts w:ascii="Times New Roman" w:eastAsia="Times New Roman" w:hAnsi="Times New Roman" w:cs="Times New Roman"/>
              </w:rPr>
              <w:t xml:space="preserve">a single business </w:t>
            </w:r>
            <w:commentRangeStart w:id="240"/>
            <w:r w:rsidR="000D40BC">
              <w:rPr>
                <w:rFonts w:ascii="Times New Roman" w:eastAsia="Times New Roman" w:hAnsi="Times New Roman" w:cs="Times New Roman"/>
              </w:rPr>
              <w:t xml:space="preserve">consumes </w:t>
            </w:r>
            <w:r w:rsidR="005B7826" w:rsidRPr="00E638D3">
              <w:rPr>
                <w:rFonts w:ascii="Times New Roman" w:eastAsia="Times New Roman" w:hAnsi="Times New Roman" w:cs="Times New Roman"/>
              </w:rPr>
              <w:t>the majority of the airshed</w:t>
            </w:r>
            <w:r w:rsidR="000D40BC">
              <w:rPr>
                <w:rFonts w:ascii="Times New Roman" w:eastAsia="Times New Roman" w:hAnsi="Times New Roman" w:cs="Times New Roman"/>
              </w:rPr>
              <w:t xml:space="preserve"> that is available in </w:t>
            </w:r>
            <w:r w:rsidR="009254D0">
              <w:rPr>
                <w:rFonts w:ascii="Times New Roman" w:eastAsia="Times New Roman" w:hAnsi="Times New Roman" w:cs="Times New Roman"/>
              </w:rPr>
              <w:t>an</w:t>
            </w:r>
            <w:r w:rsidR="000D40BC">
              <w:rPr>
                <w:rFonts w:ascii="Times New Roman" w:eastAsia="Times New Roman" w:hAnsi="Times New Roman" w:cs="Times New Roman"/>
              </w:rPr>
              <w:t xml:space="preserve"> area</w:t>
            </w:r>
            <w:commentRangeEnd w:id="240"/>
            <w:r w:rsidR="008C1019">
              <w:rPr>
                <w:rStyle w:val="CommentReference"/>
              </w:rPr>
              <w:commentReference w:id="240"/>
            </w:r>
            <w:r w:rsidR="000D40BC">
              <w:rPr>
                <w:rFonts w:ascii="Times New Roman" w:eastAsia="Times New Roman" w:hAnsi="Times New Roman" w:cs="Times New Roman"/>
              </w:rPr>
              <w:t xml:space="preserve">, </w:t>
            </w:r>
            <w:r w:rsidR="009254D0">
              <w:rPr>
                <w:rFonts w:ascii="Times New Roman" w:eastAsia="Times New Roman" w:hAnsi="Times New Roman" w:cs="Times New Roman"/>
              </w:rPr>
              <w:t xml:space="preserve">other businesses may not be able to expand and </w:t>
            </w:r>
            <w:r w:rsidR="005B7826" w:rsidRPr="00E638D3">
              <w:rPr>
                <w:rFonts w:ascii="Times New Roman" w:eastAsia="Times New Roman" w:hAnsi="Times New Roman" w:cs="Times New Roman"/>
              </w:rPr>
              <w:t xml:space="preserve">new businesses </w:t>
            </w:r>
            <w:r w:rsidR="009254D0">
              <w:rPr>
                <w:rFonts w:ascii="Times New Roman" w:eastAsia="Times New Roman" w:hAnsi="Times New Roman" w:cs="Times New Roman"/>
              </w:rPr>
              <w:t xml:space="preserve">may </w:t>
            </w:r>
            <w:r w:rsidR="000E4491">
              <w:rPr>
                <w:rFonts w:ascii="Times New Roman" w:eastAsia="Times New Roman" w:hAnsi="Times New Roman" w:cs="Times New Roman"/>
              </w:rPr>
              <w:t>not</w:t>
            </w:r>
            <w:r w:rsidR="005B7826" w:rsidRPr="00E638D3">
              <w:rPr>
                <w:rFonts w:ascii="Times New Roman" w:eastAsia="Times New Roman" w:hAnsi="Times New Roman" w:cs="Times New Roman"/>
              </w:rPr>
              <w:t xml:space="preserve"> </w:t>
            </w:r>
            <w:r w:rsidR="009254D0">
              <w:rPr>
                <w:rFonts w:ascii="Times New Roman" w:eastAsia="Times New Roman" w:hAnsi="Times New Roman" w:cs="Times New Roman"/>
              </w:rPr>
              <w:t xml:space="preserve">be </w:t>
            </w:r>
            <w:r w:rsidR="005B7826" w:rsidRPr="00E638D3">
              <w:rPr>
                <w:rFonts w:ascii="Times New Roman" w:eastAsia="Times New Roman" w:hAnsi="Times New Roman" w:cs="Times New Roman"/>
              </w:rPr>
              <w:t xml:space="preserve">able to come into the area. </w:t>
            </w:r>
          </w:p>
          <w:p w:rsidR="005B7826" w:rsidRPr="00E638D3" w:rsidRDefault="005B7826" w:rsidP="005B7826">
            <w:pPr>
              <w:ind w:left="0" w:right="18"/>
              <w:rPr>
                <w:rFonts w:ascii="Times New Roman" w:eastAsia="Times New Roman" w:hAnsi="Times New Roman" w:cs="Times New Roman"/>
              </w:rPr>
            </w:pPr>
          </w:p>
          <w:p w:rsidR="002D7385" w:rsidDel="00BA69EF" w:rsidRDefault="005B7826">
            <w:pPr>
              <w:spacing w:after="120"/>
              <w:ind w:left="0" w:right="14"/>
              <w:rPr>
                <w:rFonts w:ascii="Times New Roman" w:eastAsia="Times New Roman" w:hAnsi="Times New Roman" w:cs="Times New Roman"/>
              </w:rPr>
            </w:pPr>
            <w:r w:rsidRPr="00E638D3" w:rsidDel="00BA69EF">
              <w:rPr>
                <w:rFonts w:ascii="Times New Roman" w:eastAsia="Times New Roman" w:hAnsi="Times New Roman" w:cs="Times New Roman"/>
              </w:rPr>
              <w:t xml:space="preserve">DEQ relies on </w:t>
            </w:r>
            <w:r w:rsidR="00772E64">
              <w:rPr>
                <w:rFonts w:ascii="Times New Roman" w:eastAsia="Times New Roman" w:hAnsi="Times New Roman" w:cs="Times New Roman"/>
              </w:rPr>
              <w:t>two</w:t>
            </w:r>
            <w:r w:rsidR="00772E64"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 xml:space="preserve">types of </w:t>
            </w:r>
            <w:r w:rsidR="00772E64">
              <w:rPr>
                <w:rFonts w:ascii="Times New Roman" w:eastAsia="Times New Roman" w:hAnsi="Times New Roman" w:cs="Times New Roman"/>
              </w:rPr>
              <w:t xml:space="preserve">general </w:t>
            </w:r>
            <w:r w:rsidR="005A08B2" w:rsidRPr="00E638D3" w:rsidDel="00BA69EF">
              <w:rPr>
                <w:rFonts w:ascii="Times New Roman" w:eastAsia="Times New Roman" w:hAnsi="Times New Roman" w:cs="Times New Roman"/>
              </w:rPr>
              <w:t>standards</w:t>
            </w:r>
            <w:r w:rsidR="005A08B2">
              <w:rPr>
                <w:rFonts w:ascii="Times New Roman" w:eastAsia="Times New Roman" w:hAnsi="Times New Roman" w:cs="Times New Roman"/>
              </w:rPr>
              <w:t xml:space="preserve"> to</w:t>
            </w:r>
            <w:r w:rsidR="00772E64">
              <w:rPr>
                <w:rFonts w:ascii="Times New Roman" w:eastAsia="Times New Roman" w:hAnsi="Times New Roman" w:cs="Times New Roman"/>
              </w:rPr>
              <w:t xml:space="preserve"> control emissions from permitted sources of particulate matter </w:t>
            </w:r>
            <w:del w:id="241" w:author="mvandeh" w:date="2014-01-23T16:12:00Z">
              <w:r w:rsidR="00772E64" w:rsidDel="008C1019">
                <w:rPr>
                  <w:rFonts w:ascii="Times New Roman" w:eastAsia="Times New Roman" w:hAnsi="Times New Roman" w:cs="Times New Roman"/>
                </w:rPr>
                <w:delText>(e.g.</w:delText>
              </w:r>
              <w:r w:rsidR="00A51D12" w:rsidDel="008C1019">
                <w:rPr>
                  <w:rFonts w:ascii="Times New Roman" w:eastAsia="Times New Roman" w:hAnsi="Times New Roman" w:cs="Times New Roman"/>
                </w:rPr>
                <w:delText>,</w:delText>
              </w:r>
            </w:del>
            <w:ins w:id="242" w:author="mvandeh" w:date="2014-01-23T16:12:00Z">
              <w:r w:rsidR="008C1019">
                <w:rPr>
                  <w:rFonts w:ascii="Times New Roman" w:eastAsia="Times New Roman" w:hAnsi="Times New Roman" w:cs="Times New Roman"/>
                </w:rPr>
                <w:t>such as</w:t>
              </w:r>
            </w:ins>
            <w:r w:rsidR="00772E64">
              <w:rPr>
                <w:rFonts w:ascii="Times New Roman" w:eastAsia="Times New Roman" w:hAnsi="Times New Roman" w:cs="Times New Roman"/>
              </w:rPr>
              <w:t xml:space="preserve"> dust or smoke</w:t>
            </w:r>
            <w:del w:id="243" w:author="mvandeh" w:date="2014-01-23T16:12:00Z">
              <w:r w:rsidR="00772E64" w:rsidDel="008C1019">
                <w:rPr>
                  <w:rFonts w:ascii="Times New Roman" w:eastAsia="Times New Roman" w:hAnsi="Times New Roman" w:cs="Times New Roman"/>
                </w:rPr>
                <w:delText>)</w:delText>
              </w:r>
            </w:del>
            <w:r w:rsidRPr="00E638D3" w:rsidDel="00BA69EF">
              <w:rPr>
                <w:rFonts w:ascii="Times New Roman" w:eastAsia="Times New Roman" w:hAnsi="Times New Roman" w:cs="Times New Roman"/>
              </w:rPr>
              <w:t xml:space="preserve">. One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standard</w:t>
            </w:r>
            <w:r w:rsidR="005A08B2">
              <w:rPr>
                <w:rFonts w:ascii="Times New Roman" w:eastAsia="Times New Roman" w:hAnsi="Times New Roman" w:cs="Times New Roman"/>
              </w:rPr>
              <w:t xml:space="preserve"> </w:t>
            </w:r>
            <w:r w:rsidR="00772E64">
              <w:rPr>
                <w:rFonts w:ascii="Times New Roman" w:eastAsia="Times New Roman" w:hAnsi="Times New Roman" w:cs="Times New Roman"/>
              </w:rPr>
              <w:t>s</w:t>
            </w:r>
            <w:r w:rsidR="00772E64" w:rsidRPr="001B7733">
              <w:rPr>
                <w:rFonts w:ascii="Times New Roman" w:eastAsia="Times New Roman" w:hAnsi="Times New Roman" w:cs="Times New Roman"/>
              </w:rPr>
              <w:t>ets</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 xml:space="preserve">concentration-based </w:t>
            </w:r>
            <w:r w:rsidR="00296948">
              <w:rPr>
                <w:rFonts w:ascii="Times New Roman" w:eastAsia="Times New Roman" w:hAnsi="Times New Roman" w:cs="Times New Roman"/>
              </w:rPr>
              <w:t xml:space="preserve">emission limits </w:t>
            </w:r>
            <w:ins w:id="244" w:author="mvandeh" w:date="2014-01-23T16:13:00Z">
              <w:r w:rsidR="008C1019">
                <w:rPr>
                  <w:rFonts w:ascii="Times New Roman" w:eastAsia="Times New Roman" w:hAnsi="Times New Roman" w:cs="Times New Roman"/>
                </w:rPr>
                <w:t xml:space="preserve">as </w:t>
              </w:r>
            </w:ins>
            <w:del w:id="245" w:author="mvandeh" w:date="2014-01-23T16:13:00Z">
              <w:r w:rsidR="00EF76B2" w:rsidDel="008C1019">
                <w:rPr>
                  <w:rFonts w:ascii="Times New Roman" w:eastAsia="Times New Roman" w:hAnsi="Times New Roman" w:cs="Times New Roman"/>
                </w:rPr>
                <w:delText>(</w:delText>
              </w:r>
            </w:del>
            <w:r w:rsidR="00EF76B2" w:rsidDel="00BA69EF">
              <w:rPr>
                <w:rFonts w:ascii="Times New Roman" w:eastAsia="Times New Roman" w:hAnsi="Times New Roman" w:cs="Times New Roman"/>
              </w:rPr>
              <w:t>mass per unit volume</w:t>
            </w:r>
            <w:r w:rsidR="00296948">
              <w:rPr>
                <w:rFonts w:ascii="Times New Roman" w:eastAsia="Times New Roman" w:hAnsi="Times New Roman" w:cs="Times New Roman"/>
              </w:rPr>
              <w:t xml:space="preserve"> of exhaust gas</w:t>
            </w:r>
            <w:del w:id="246" w:author="mvandeh" w:date="2014-01-23T16:13:00Z">
              <w:r w:rsidR="00EF76B2" w:rsidDel="008C1019">
                <w:rPr>
                  <w:rFonts w:ascii="Times New Roman" w:eastAsia="Times New Roman" w:hAnsi="Times New Roman" w:cs="Times New Roman"/>
                </w:rPr>
                <w:delText>)</w:delText>
              </w:r>
            </w:del>
            <w:r w:rsidRPr="00E638D3" w:rsidDel="00BA69EF">
              <w:rPr>
                <w:rFonts w:ascii="Times New Roman" w:eastAsia="Times New Roman" w:hAnsi="Times New Roman" w:cs="Times New Roman"/>
              </w:rPr>
              <w:t xml:space="preserve">. A second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 xml:space="preserve">standard </w:t>
            </w:r>
            <w:del w:id="247" w:author="mvandeh" w:date="2014-01-23T16:13:00Z">
              <w:r w:rsidRPr="00E638D3" w:rsidDel="008C1019">
                <w:rPr>
                  <w:rFonts w:ascii="Times New Roman" w:eastAsia="Times New Roman" w:hAnsi="Times New Roman" w:cs="Times New Roman"/>
                </w:rPr>
                <w:delText>is r</w:delText>
              </w:r>
            </w:del>
            <w:r w:rsidRPr="00E638D3" w:rsidDel="00BA69EF">
              <w:rPr>
                <w:rFonts w:ascii="Times New Roman" w:eastAsia="Times New Roman" w:hAnsi="Times New Roman" w:cs="Times New Roman"/>
              </w:rPr>
              <w:t xml:space="preserve">eferred to as a </w:t>
            </w:r>
            <w:r w:rsidR="00EF76B2" w:rsidDel="00BA69EF">
              <w:rPr>
                <w:rFonts w:ascii="Times New Roman" w:eastAsia="Times New Roman" w:hAnsi="Times New Roman" w:cs="Times New Roman"/>
              </w:rPr>
              <w:t>visible emissions</w:t>
            </w:r>
            <w:r w:rsidR="00EF76B2"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standard</w:t>
            </w:r>
            <w:r w:rsidR="000E4491" w:rsidDel="00BA69EF">
              <w:rPr>
                <w:rFonts w:ascii="Times New Roman" w:eastAsia="Times New Roman" w:hAnsi="Times New Roman" w:cs="Times New Roman"/>
              </w:rPr>
              <w:t xml:space="preserve"> </w:t>
            </w:r>
            <w:del w:id="248" w:author="mvandeh" w:date="2014-01-23T16:13:00Z">
              <w:r w:rsidR="000E4491" w:rsidDel="008C1019">
                <w:rPr>
                  <w:rFonts w:ascii="Times New Roman" w:eastAsia="Times New Roman" w:hAnsi="Times New Roman" w:cs="Times New Roman"/>
                </w:rPr>
                <w:delText>that</w:delText>
              </w:r>
              <w:r w:rsidRPr="00E638D3" w:rsidDel="008C1019">
                <w:rPr>
                  <w:rFonts w:ascii="Times New Roman" w:eastAsia="Times New Roman" w:hAnsi="Times New Roman" w:cs="Times New Roman"/>
                </w:rPr>
                <w:delText xml:space="preserve"> </w:delText>
              </w:r>
            </w:del>
            <w:r w:rsidR="00EF76B2" w:rsidDel="00BA69EF">
              <w:rPr>
                <w:rFonts w:ascii="Times New Roman" w:eastAsia="Times New Roman" w:hAnsi="Times New Roman" w:cs="Times New Roman"/>
              </w:rPr>
              <w:t>limits</w:t>
            </w:r>
            <w:r w:rsidRPr="00E638D3" w:rsidDel="00BA69EF">
              <w:rPr>
                <w:rFonts w:ascii="Times New Roman" w:eastAsia="Times New Roman" w:hAnsi="Times New Roman" w:cs="Times New Roman"/>
              </w:rPr>
              <w:t xml:space="preserve"> the</w:t>
            </w:r>
            <w:r w:rsidR="00EF76B2" w:rsidDel="00BA69EF">
              <w:rPr>
                <w:rFonts w:ascii="Times New Roman" w:eastAsia="Times New Roman" w:hAnsi="Times New Roman" w:cs="Times New Roman"/>
              </w:rPr>
              <w:t xml:space="preserve"> maximum visual</w:t>
            </w:r>
            <w:r w:rsidRPr="00E638D3" w:rsidDel="00BA69EF">
              <w:rPr>
                <w:rFonts w:ascii="Times New Roman" w:eastAsia="Times New Roman" w:hAnsi="Times New Roman" w:cs="Times New Roman"/>
              </w:rPr>
              <w:t xml:space="preserve"> density</w:t>
            </w:r>
            <w:ins w:id="249" w:author="mvandeh" w:date="2014-01-23T16:13:00Z">
              <w:r w:rsidR="008C1019">
                <w:rPr>
                  <w:rFonts w:ascii="Times New Roman" w:eastAsia="Times New Roman" w:hAnsi="Times New Roman" w:cs="Times New Roman"/>
                </w:rPr>
                <w:t xml:space="preserve">, </w:t>
              </w:r>
            </w:ins>
            <w:del w:id="250" w:author="mvandeh" w:date="2014-01-23T16:13:00Z">
              <w:r w:rsidRPr="00E638D3" w:rsidDel="008C1019">
                <w:rPr>
                  <w:rFonts w:ascii="Times New Roman" w:eastAsia="Times New Roman" w:hAnsi="Times New Roman" w:cs="Times New Roman"/>
                </w:rPr>
                <w:delText xml:space="preserve"> – </w:delText>
              </w:r>
            </w:del>
            <w:r w:rsidRPr="00E638D3" w:rsidDel="00BA69EF">
              <w:rPr>
                <w:rFonts w:ascii="Times New Roman" w:eastAsia="Times New Roman" w:hAnsi="Times New Roman" w:cs="Times New Roman"/>
              </w:rPr>
              <w:t>or opacity</w:t>
            </w:r>
            <w:ins w:id="251" w:author="mvandeh" w:date="2014-01-23T16:13:00Z">
              <w:r w:rsidR="008C1019">
                <w:rPr>
                  <w:rFonts w:ascii="Times New Roman" w:eastAsia="Times New Roman" w:hAnsi="Times New Roman" w:cs="Times New Roman"/>
                </w:rPr>
                <w:t>,</w:t>
              </w:r>
            </w:ins>
            <w:del w:id="252" w:author="mvandeh" w:date="2014-01-23T16:13:00Z">
              <w:r w:rsidRPr="00E638D3" w:rsidDel="008C1019">
                <w:rPr>
                  <w:rFonts w:ascii="Times New Roman" w:eastAsia="Times New Roman" w:hAnsi="Times New Roman" w:cs="Times New Roman"/>
                </w:rPr>
                <w:delText xml:space="preserve"> –</w:delText>
              </w:r>
            </w:del>
            <w:r w:rsidRPr="00E638D3" w:rsidDel="00BA69EF">
              <w:rPr>
                <w:rFonts w:ascii="Times New Roman" w:eastAsia="Times New Roman" w:hAnsi="Times New Roman" w:cs="Times New Roman"/>
              </w:rPr>
              <w:t xml:space="preserve"> of a plume. The rules include different</w:t>
            </w:r>
            <w:r w:rsidR="00427970" w:rsidDel="00BA69EF">
              <w:rPr>
                <w:rFonts w:ascii="Times New Roman" w:eastAsia="Times New Roman" w:hAnsi="Times New Roman" w:cs="Times New Roman"/>
              </w:rPr>
              <w:t xml:space="preserve"> particulate </w:t>
            </w:r>
            <w:r w:rsidR="000334BE">
              <w:rPr>
                <w:rFonts w:ascii="Times New Roman" w:eastAsia="Times New Roman" w:hAnsi="Times New Roman" w:cs="Times New Roman"/>
              </w:rPr>
              <w:t xml:space="preserve">concentration </w:t>
            </w:r>
            <w:r w:rsidR="00427970" w:rsidDel="00BA69EF">
              <w:rPr>
                <w:rFonts w:ascii="Times New Roman" w:eastAsia="Times New Roman" w:hAnsi="Times New Roman" w:cs="Times New Roman"/>
              </w:rPr>
              <w:t>and opacity</w:t>
            </w:r>
            <w:r w:rsidRPr="00E638D3" w:rsidDel="00BA69EF">
              <w:rPr>
                <w:rFonts w:ascii="Times New Roman" w:eastAsia="Times New Roman" w:hAnsi="Times New Roman" w:cs="Times New Roman"/>
              </w:rPr>
              <w:t xml:space="preserve"> standards for </w:t>
            </w:r>
            <w:r w:rsidR="004546DB" w:rsidDel="00BA69EF">
              <w:rPr>
                <w:rFonts w:ascii="Times New Roman" w:eastAsia="Times New Roman" w:hAnsi="Times New Roman" w:cs="Times New Roman"/>
              </w:rPr>
              <w:t>units installed before or after</w:t>
            </w:r>
            <w:r w:rsidRPr="00E638D3" w:rsidDel="00BA69EF">
              <w:rPr>
                <w:rFonts w:ascii="Times New Roman" w:eastAsia="Times New Roman" w:hAnsi="Times New Roman" w:cs="Times New Roman"/>
              </w:rPr>
              <w:t xml:space="preserve"> 1970:</w:t>
            </w:r>
          </w:p>
          <w:p w:rsidR="002D7385" w:rsidDel="00BA69EF" w:rsidRDefault="005B7826">
            <w:pPr>
              <w:pStyle w:val="ListParagraph"/>
              <w:numPr>
                <w:ilvl w:val="0"/>
                <w:numId w:val="14"/>
              </w:numPr>
              <w:spacing w:after="120"/>
              <w:ind w:right="14"/>
              <w:contextualSpacing w:val="0"/>
              <w:rPr>
                <w:rFonts w:ascii="Times New Roman" w:eastAsia="Times New Roman" w:hAnsi="Times New Roman" w:cs="Times New Roman"/>
                <w:bCs/>
              </w:rPr>
            </w:pPr>
            <w:r w:rsidRPr="00E638D3" w:rsidDel="00BA69EF">
              <w:rPr>
                <w:rFonts w:ascii="Times New Roman" w:eastAsia="Times New Roman" w:hAnsi="Times New Roman" w:cs="Times New Roman"/>
                <w:bCs/>
              </w:rPr>
              <w:t>Pre-1970 unit: 0.2 grain/dry standard cubic foot (gr/dscf) and 40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5B7826" w:rsidRDefault="00A51D12" w:rsidP="00137427">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Post-1</w:t>
            </w:r>
            <w:r w:rsidR="005B7826" w:rsidRPr="00E638D3" w:rsidDel="00BA69EF">
              <w:rPr>
                <w:rFonts w:ascii="Times New Roman" w:eastAsia="Times New Roman" w:hAnsi="Times New Roman" w:cs="Times New Roman"/>
                <w:bCs/>
              </w:rPr>
              <w:t>970 unit: 0.1 gr/dscf and 20</w:t>
            </w:r>
            <w:r w:rsidR="001730A0" w:rsidDel="00BA69EF">
              <w:rPr>
                <w:rFonts w:ascii="Times New Roman" w:eastAsia="Times New Roman" w:hAnsi="Times New Roman" w:cs="Times New Roman"/>
                <w:bCs/>
              </w:rPr>
              <w:t xml:space="preserve"> percent</w:t>
            </w:r>
            <w:r w:rsidR="005B7826" w:rsidRPr="00E638D3" w:rsidDel="00BA69EF">
              <w:rPr>
                <w:rFonts w:ascii="Times New Roman" w:eastAsia="Times New Roman" w:hAnsi="Times New Roman" w:cs="Times New Roman"/>
                <w:bCs/>
              </w:rPr>
              <w:t xml:space="preserve"> opacity </w:t>
            </w:r>
          </w:p>
          <w:p w:rsidR="00377170" w:rsidRPr="00377170" w:rsidDel="00BA69EF" w:rsidRDefault="00377170" w:rsidP="00377170">
            <w:pPr>
              <w:ind w:left="0" w:right="18"/>
              <w:rPr>
                <w:rFonts w:ascii="Times New Roman" w:eastAsia="Times New Roman" w:hAnsi="Times New Roman" w:cs="Times New Roman"/>
                <w:bCs/>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000334BE">
              <w:rPr>
                <w:rFonts w:ascii="Times New Roman" w:eastAsia="Times New Roman" w:hAnsi="Times New Roman" w:cs="Times New Roman"/>
              </w:rPr>
              <w:t xml:space="preserve">Since </w:t>
            </w:r>
            <w:r w:rsidRPr="00E638D3">
              <w:rPr>
                <w:rFonts w:ascii="Times New Roman" w:eastAsia="Times New Roman" w:hAnsi="Times New Roman" w:cs="Times New Roman"/>
              </w:rPr>
              <w:t xml:space="preserve">that time, </w:t>
            </w:r>
            <w:r w:rsidR="00DA36B3">
              <w:rPr>
                <w:rFonts w:ascii="Times New Roman" w:eastAsia="Times New Roman" w:hAnsi="Times New Roman" w:cs="Times New Roman"/>
              </w:rPr>
              <w:t xml:space="preserve">health researchers have concluded that exposure to particulate pollution is more harmful than previously </w:t>
            </w:r>
            <w:del w:id="253" w:author="mvandeh" w:date="2014-01-23T16:16:00Z">
              <w:r w:rsidR="00DA36B3" w:rsidDel="008C1019">
                <w:rPr>
                  <w:rFonts w:ascii="Times New Roman" w:eastAsia="Times New Roman" w:hAnsi="Times New Roman" w:cs="Times New Roman"/>
                </w:rPr>
                <w:delText>thought</w:delText>
              </w:r>
            </w:del>
            <w:ins w:id="254" w:author="mvandeh" w:date="2014-01-23T16:16:00Z">
              <w:r w:rsidR="008C1019">
                <w:rPr>
                  <w:rFonts w:ascii="Times New Roman" w:eastAsia="Times New Roman" w:hAnsi="Times New Roman" w:cs="Times New Roman"/>
                </w:rPr>
                <w:t>indicated</w:t>
              </w:r>
            </w:ins>
            <w:r w:rsidR="00DA36B3">
              <w:rPr>
                <w:rFonts w:ascii="Times New Roman" w:eastAsia="Times New Roman" w:hAnsi="Times New Roman" w:cs="Times New Roman"/>
              </w:rPr>
              <w:t xml:space="preserve">. As a result, </w:t>
            </w:r>
            <w:r w:rsidR="0047155E">
              <w:rPr>
                <w:rFonts w:ascii="Times New Roman" w:eastAsia="Times New Roman" w:hAnsi="Times New Roman" w:cs="Times New Roman"/>
              </w:rPr>
              <w:t xml:space="preserve">EPA </w:t>
            </w:r>
            <w:del w:id="255" w:author="mvandeh" w:date="2014-01-23T16:16:00Z">
              <w:r w:rsidR="000334BE" w:rsidDel="008C1019">
                <w:rPr>
                  <w:rFonts w:ascii="Times New Roman" w:eastAsia="Times New Roman" w:hAnsi="Times New Roman" w:cs="Times New Roman"/>
                </w:rPr>
                <w:delText xml:space="preserve">has </w:delText>
              </w:r>
            </w:del>
            <w:r w:rsidR="000334BE">
              <w:rPr>
                <w:rFonts w:ascii="Times New Roman" w:eastAsia="Times New Roman" w:hAnsi="Times New Roman" w:cs="Times New Roman"/>
              </w:rPr>
              <w:t xml:space="preserve">lowered the </w:t>
            </w:r>
            <w:r w:rsidRPr="00E638D3">
              <w:rPr>
                <w:rFonts w:ascii="Times New Roman" w:eastAsia="Times New Roman" w:hAnsi="Times New Roman" w:cs="Times New Roman"/>
              </w:rPr>
              <w:t>ambient air quality standard for particulate</w:t>
            </w:r>
            <w:r w:rsidR="0047155E">
              <w:rPr>
                <w:rFonts w:ascii="Times New Roman" w:eastAsia="Times New Roman" w:hAnsi="Times New Roman" w:cs="Times New Roman"/>
              </w:rPr>
              <w:t xml:space="preserve">s </w:t>
            </w:r>
            <w:r w:rsidR="006A1ACE">
              <w:rPr>
                <w:rFonts w:ascii="Times New Roman" w:eastAsia="Times New Roman" w:hAnsi="Times New Roman" w:cs="Times New Roman"/>
              </w:rPr>
              <w:t>from 26</w:t>
            </w:r>
            <w:r w:rsidR="00A51D12">
              <w:rPr>
                <w:rFonts w:ascii="Times New Roman" w:eastAsia="Times New Roman" w:hAnsi="Times New Roman" w:cs="Times New Roman"/>
              </w:rPr>
              <w:t xml:space="preserve">0 micrograms/cubic meter </w:t>
            </w:r>
            <w:r w:rsidR="000334BE">
              <w:rPr>
                <w:rFonts w:ascii="Times New Roman" w:eastAsia="Times New Roman" w:hAnsi="Times New Roman" w:cs="Times New Roman"/>
              </w:rPr>
              <w:t xml:space="preserve">and established separate standards for </w:t>
            </w:r>
            <w:r w:rsidR="0047155E">
              <w:rPr>
                <w:rFonts w:ascii="Times New Roman" w:eastAsia="Times New Roman" w:hAnsi="Times New Roman" w:cs="Times New Roman"/>
              </w:rPr>
              <w:t xml:space="preserve">coarse </w:t>
            </w:r>
            <w:r w:rsidR="00A84E66">
              <w:rPr>
                <w:rFonts w:ascii="Times New Roman" w:eastAsia="Times New Roman" w:hAnsi="Times New Roman" w:cs="Times New Roman"/>
              </w:rPr>
              <w:t xml:space="preserve">particulates </w:t>
            </w:r>
            <w:r w:rsidR="006A1ACE">
              <w:rPr>
                <w:rFonts w:ascii="Times New Roman" w:eastAsia="Times New Roman" w:hAnsi="Times New Roman" w:cs="Times New Roman"/>
              </w:rPr>
              <w:t>at 150</w:t>
            </w:r>
            <w:r w:rsidR="00A51D12">
              <w:rPr>
                <w:rFonts w:ascii="Times New Roman" w:eastAsia="Times New Roman" w:hAnsi="Times New Roman" w:cs="Times New Roman"/>
              </w:rPr>
              <w:t xml:space="preserve"> micrograms/cubic meter </w:t>
            </w:r>
            <w:r w:rsidR="0047155E">
              <w:rPr>
                <w:rFonts w:ascii="Times New Roman" w:eastAsia="Times New Roman" w:hAnsi="Times New Roman" w:cs="Times New Roman"/>
              </w:rPr>
              <w:t>and fine particulates</w:t>
            </w:r>
            <w:r w:rsidR="00A51D12">
              <w:rPr>
                <w:rFonts w:ascii="Times New Roman" w:eastAsia="Times New Roman" w:hAnsi="Times New Roman" w:cs="Times New Roman"/>
              </w:rPr>
              <w:t xml:space="preserve"> at 35 micrograms/cubi</w:t>
            </w:r>
            <w:r w:rsidR="0012179A">
              <w:rPr>
                <w:rFonts w:ascii="Times New Roman" w:eastAsia="Times New Roman" w:hAnsi="Times New Roman" w:cs="Times New Roman"/>
              </w:rPr>
              <w:t>c</w:t>
            </w:r>
            <w:r w:rsidR="00A51D12">
              <w:rPr>
                <w:rFonts w:ascii="Times New Roman" w:eastAsia="Times New Roman" w:hAnsi="Times New Roman" w:cs="Times New Roman"/>
              </w:rPr>
              <w:t xml:space="preserve"> meter</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ins w:id="256" w:author="mvandeh" w:date="2014-01-23T16:17:00Z">
              <w:r w:rsidR="008C1019">
                <w:rPr>
                  <w:rFonts w:ascii="Times New Roman" w:eastAsia="Times New Roman" w:hAnsi="Times New Roman" w:cs="Times New Roman"/>
                </w:rPr>
                <w:t>Klamath Falls and Oakridge</w:t>
              </w:r>
            </w:ins>
            <w:del w:id="257" w:author="mvandeh" w:date="2014-01-23T16:17:00Z">
              <w:r w:rsidR="000E4491" w:rsidDel="008C1019">
                <w:rPr>
                  <w:rFonts w:ascii="Times New Roman" w:eastAsia="Times New Roman" w:hAnsi="Times New Roman" w:cs="Times New Roman"/>
                </w:rPr>
                <w:delText xml:space="preserve">Oregon </w:delText>
              </w:r>
              <w:r w:rsidR="009859E5" w:rsidDel="008C1019">
                <w:rPr>
                  <w:rFonts w:ascii="Times New Roman" w:eastAsia="Times New Roman" w:hAnsi="Times New Roman" w:cs="Times New Roman"/>
                </w:rPr>
                <w:delText xml:space="preserve">now </w:delText>
              </w:r>
              <w:r w:rsidR="000E4491" w:rsidDel="008C1019">
                <w:rPr>
                  <w:rFonts w:ascii="Times New Roman" w:eastAsia="Times New Roman" w:hAnsi="Times New Roman" w:cs="Times New Roman"/>
                </w:rPr>
                <w:delText xml:space="preserve">has </w:delText>
              </w:r>
              <w:r w:rsidRPr="00E638D3" w:rsidDel="008C1019">
                <w:rPr>
                  <w:rFonts w:ascii="Times New Roman" w:eastAsia="Times New Roman" w:hAnsi="Times New Roman" w:cs="Times New Roman"/>
                </w:rPr>
                <w:delText>two areas</w:delText>
              </w:r>
            </w:del>
            <w:del w:id="258" w:author="mvandeh" w:date="2014-01-23T16:18:00Z">
              <w:r w:rsidRPr="00E638D3" w:rsidDel="008C1019">
                <w:rPr>
                  <w:rFonts w:ascii="Times New Roman" w:eastAsia="Times New Roman" w:hAnsi="Times New Roman" w:cs="Times New Roman"/>
                </w:rPr>
                <w:delText xml:space="preserve"> that </w:delText>
              </w:r>
            </w:del>
            <w:r w:rsidR="00F32053">
              <w:rPr>
                <w:rFonts w:ascii="Times New Roman" w:eastAsia="Times New Roman" w:hAnsi="Times New Roman" w:cs="Times New Roman"/>
              </w:rPr>
              <w:t xml:space="preserve">are </w:t>
            </w:r>
            <w:ins w:id="259" w:author="mvandeh" w:date="2014-01-23T16:18:00Z">
              <w:r w:rsidR="008C1019">
                <w:rPr>
                  <w:rFonts w:ascii="Times New Roman" w:eastAsia="Times New Roman" w:hAnsi="Times New Roman" w:cs="Times New Roman"/>
                </w:rPr>
                <w:t xml:space="preserve">now </w:t>
              </w:r>
            </w:ins>
            <w:r w:rsidR="00F32053">
              <w:rPr>
                <w:rFonts w:ascii="Times New Roman" w:eastAsia="Times New Roman" w:hAnsi="Times New Roman" w:cs="Times New Roman"/>
              </w:rPr>
              <w:t>designated nonattainment for fine particulate</w:t>
            </w:r>
            <w:ins w:id="260" w:author="mvandeh" w:date="2014-01-23T16:18:00Z">
              <w:r w:rsidR="008C1019">
                <w:rPr>
                  <w:rFonts w:ascii="Times New Roman" w:eastAsia="Times New Roman" w:hAnsi="Times New Roman" w:cs="Times New Roman"/>
                </w:rPr>
                <w:t>,</w:t>
              </w:r>
            </w:ins>
            <w:del w:id="261" w:author="mvandeh" w:date="2014-01-23T16:17:00Z">
              <w:r w:rsidR="00F32053" w:rsidDel="008C1019">
                <w:rPr>
                  <w:rFonts w:ascii="Times New Roman" w:eastAsia="Times New Roman" w:hAnsi="Times New Roman" w:cs="Times New Roman"/>
                </w:rPr>
                <w:delText xml:space="preserve"> (</w:delText>
              </w:r>
              <w:r w:rsidR="00223522" w:rsidDel="008C1019">
                <w:rPr>
                  <w:rFonts w:ascii="Times New Roman" w:eastAsia="Times New Roman" w:hAnsi="Times New Roman" w:cs="Times New Roman"/>
                </w:rPr>
                <w:delText>Klamath Falls and Oakridge</w:delText>
              </w:r>
              <w:r w:rsidR="00F32053" w:rsidDel="008C1019">
                <w:rPr>
                  <w:rFonts w:ascii="Times New Roman" w:eastAsia="Times New Roman" w:hAnsi="Times New Roman" w:cs="Times New Roman"/>
                </w:rPr>
                <w:delText>)</w:delText>
              </w:r>
            </w:del>
            <w:ins w:id="262" w:author="mvandeh" w:date="2014-01-23T16:18:00Z">
              <w:r w:rsidR="008C1019">
                <w:rPr>
                  <w:rFonts w:ascii="Times New Roman" w:eastAsia="Times New Roman" w:hAnsi="Times New Roman" w:cs="Times New Roman"/>
                </w:rPr>
                <w:t xml:space="preserve"> Lakeview</w:t>
              </w:r>
            </w:ins>
            <w:del w:id="263" w:author="mvandeh" w:date="2014-01-23T16:18:00Z">
              <w:r w:rsidR="00F32053" w:rsidDel="008C1019">
                <w:rPr>
                  <w:rFonts w:ascii="Times New Roman" w:eastAsia="Times New Roman" w:hAnsi="Times New Roman" w:cs="Times New Roman"/>
                </w:rPr>
                <w:delText xml:space="preserve">, one additional area that </w:delText>
              </w:r>
            </w:del>
            <w:r w:rsidR="00F32053">
              <w:rPr>
                <w:rFonts w:ascii="Times New Roman" w:eastAsia="Times New Roman" w:hAnsi="Times New Roman" w:cs="Times New Roman"/>
              </w:rPr>
              <w:t xml:space="preserve">violates the standard </w:t>
            </w:r>
            <w:del w:id="264" w:author="mvandeh" w:date="2014-01-23T16:18:00Z">
              <w:r w:rsidR="00F32053" w:rsidDel="008C1019">
                <w:rPr>
                  <w:rFonts w:ascii="Times New Roman" w:eastAsia="Times New Roman" w:hAnsi="Times New Roman" w:cs="Times New Roman"/>
                </w:rPr>
                <w:delText xml:space="preserve">(Lakeview) </w:delText>
              </w:r>
            </w:del>
            <w:r w:rsidR="00F32053">
              <w:rPr>
                <w:rFonts w:ascii="Times New Roman" w:eastAsia="Times New Roman" w:hAnsi="Times New Roman" w:cs="Times New Roman"/>
              </w:rPr>
              <w:t xml:space="preserve">and numerous </w:t>
            </w:r>
            <w:ins w:id="265" w:author="mvandeh" w:date="2014-01-23T16:18:00Z">
              <w:r w:rsidR="00C6147E">
                <w:rPr>
                  <w:rFonts w:ascii="Times New Roman" w:eastAsia="Times New Roman" w:hAnsi="Times New Roman" w:cs="Times New Roman"/>
                </w:rPr>
                <w:t>ot</w:t>
              </w:r>
            </w:ins>
            <w:ins w:id="266" w:author="mvandeh" w:date="2014-01-23T16:19:00Z">
              <w:r w:rsidR="00C6147E">
                <w:rPr>
                  <w:rFonts w:ascii="Times New Roman" w:eastAsia="Times New Roman" w:hAnsi="Times New Roman" w:cs="Times New Roman"/>
                </w:rPr>
                <w:t xml:space="preserve">her </w:t>
              </w:r>
            </w:ins>
            <w:r w:rsidR="00F32053">
              <w:rPr>
                <w:rFonts w:ascii="Times New Roman" w:eastAsia="Times New Roman" w:hAnsi="Times New Roman" w:cs="Times New Roman"/>
              </w:rPr>
              <w:t xml:space="preserve">areas </w:t>
            </w:r>
            <w:ins w:id="267" w:author="mvandeh" w:date="2014-01-23T16:19:00Z">
              <w:r w:rsidR="00C6147E">
                <w:rPr>
                  <w:rFonts w:ascii="Times New Roman" w:eastAsia="Times New Roman" w:hAnsi="Times New Roman" w:cs="Times New Roman"/>
                </w:rPr>
                <w:t xml:space="preserve">in Oregon </w:t>
              </w:r>
            </w:ins>
            <w:del w:id="268" w:author="mvandeh" w:date="2014-01-23T16:19:00Z">
              <w:r w:rsidR="00F32053" w:rsidDel="00C6147E">
                <w:rPr>
                  <w:rFonts w:ascii="Times New Roman" w:eastAsia="Times New Roman" w:hAnsi="Times New Roman" w:cs="Times New Roman"/>
                </w:rPr>
                <w:delText xml:space="preserve">that </w:delText>
              </w:r>
            </w:del>
            <w:r w:rsidR="00F32053">
              <w:rPr>
                <w:rFonts w:ascii="Times New Roman" w:eastAsia="Times New Roman" w:hAnsi="Times New Roman" w:cs="Times New Roman"/>
              </w:rPr>
              <w:t>are just below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The </w:t>
            </w:r>
            <w:ins w:id="269" w:author="mvandeh" w:date="2014-01-23T16:19:00Z">
              <w:r w:rsidR="00C6147E">
                <w:rPr>
                  <w:rFonts w:ascii="Times New Roman" w:eastAsia="Times New Roman" w:hAnsi="Times New Roman" w:cs="Times New Roman"/>
                </w:rPr>
                <w:t xml:space="preserve">intent of the </w:t>
              </w:r>
            </w:ins>
            <w:r>
              <w:rPr>
                <w:rFonts w:ascii="Times New Roman" w:eastAsia="Times New Roman" w:hAnsi="Times New Roman" w:cs="Times New Roman"/>
              </w:rPr>
              <w:t>proposed</w:t>
            </w:r>
            <w:r w:rsidR="005B7826" w:rsidRPr="00E638D3">
              <w:rPr>
                <w:rFonts w:ascii="Times New Roman" w:eastAsia="Times New Roman" w:hAnsi="Times New Roman" w:cs="Times New Roman"/>
              </w:rPr>
              <w:t xml:space="preserve"> </w:t>
            </w:r>
            <w:ins w:id="270" w:author="mvandeh" w:date="2014-01-23T16:20:00Z">
              <w:r w:rsidR="00C6147E">
                <w:rPr>
                  <w:rFonts w:ascii="Times New Roman" w:eastAsia="Times New Roman" w:hAnsi="Times New Roman" w:cs="Times New Roman"/>
                </w:rPr>
                <w:t xml:space="preserve">amendments to </w:t>
              </w:r>
            </w:ins>
            <w:del w:id="271" w:author="mvandeh" w:date="2014-01-23T16:19:00Z">
              <w:r w:rsidR="005B7826" w:rsidRPr="00E638D3" w:rsidDel="00C6147E">
                <w:rPr>
                  <w:rFonts w:ascii="Times New Roman" w:eastAsia="Times New Roman" w:hAnsi="Times New Roman" w:cs="Times New Roman"/>
                </w:rPr>
                <w:delText>changes in</w:delText>
              </w:r>
            </w:del>
            <w:r w:rsidR="005B7826" w:rsidRPr="00E638D3">
              <w:rPr>
                <w:rFonts w:ascii="Times New Roman" w:eastAsia="Times New Roman" w:hAnsi="Times New Roman" w:cs="Times New Roman"/>
              </w:rPr>
              <w:t xml:space="preserve"> </w:t>
            </w:r>
            <w:del w:id="272" w:author="mvandeh" w:date="2014-01-23T16:20:00Z">
              <w:r w:rsidR="005B7826" w:rsidRPr="00E638D3" w:rsidDel="00C6147E">
                <w:rPr>
                  <w:rFonts w:ascii="Times New Roman" w:eastAsia="Times New Roman" w:hAnsi="Times New Roman" w:cs="Times New Roman"/>
                </w:rPr>
                <w:delText xml:space="preserve">the </w:delText>
              </w:r>
            </w:del>
            <w:r w:rsidR="005B7826" w:rsidRPr="00E638D3">
              <w:rPr>
                <w:rFonts w:ascii="Times New Roman" w:eastAsia="Times New Roman" w:hAnsi="Times New Roman" w:cs="Times New Roman"/>
              </w:rPr>
              <w:t xml:space="preserve">statewide particulate matter standards </w:t>
            </w:r>
            <w:del w:id="273" w:author="mvandeh" w:date="2014-01-23T16:20:00Z">
              <w:r w:rsidR="005B7826" w:rsidRPr="00E638D3" w:rsidDel="00C6147E">
                <w:rPr>
                  <w:rFonts w:ascii="Times New Roman" w:eastAsia="Times New Roman" w:hAnsi="Times New Roman" w:cs="Times New Roman"/>
                </w:rPr>
                <w:delText xml:space="preserve">are </w:delText>
              </w:r>
              <w:r w:rsidR="0071406E" w:rsidDel="00C6147E">
                <w:rPr>
                  <w:rFonts w:ascii="Times New Roman" w:eastAsia="Times New Roman" w:hAnsi="Times New Roman" w:cs="Times New Roman"/>
                </w:rPr>
                <w:delText>intended</w:delText>
              </w:r>
            </w:del>
            <w:ins w:id="274" w:author="mvandeh" w:date="2014-01-23T16:20:00Z">
              <w:r w:rsidR="00C6147E">
                <w:rPr>
                  <w:rFonts w:ascii="Times New Roman" w:eastAsia="Times New Roman" w:hAnsi="Times New Roman" w:cs="Times New Roman"/>
                </w:rPr>
                <w:t>is</w:t>
              </w:r>
            </w:ins>
            <w:r w:rsidR="0071406E">
              <w:rPr>
                <w:rFonts w:ascii="Times New Roman" w:eastAsia="Times New Roman" w:hAnsi="Times New Roman" w:cs="Times New Roman"/>
              </w:rPr>
              <w:t xml:space="preserve">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w:t>
            </w:r>
            <w:r w:rsidR="0071406E">
              <w:rPr>
                <w:rFonts w:ascii="Times New Roman" w:eastAsia="Times New Roman" w:hAnsi="Times New Roman" w:cs="Times New Roman"/>
              </w:rPr>
              <w:t xml:space="preserve">additional </w:t>
            </w:r>
            <w:r w:rsidR="005B7826" w:rsidRPr="00E638D3">
              <w:rPr>
                <w:rFonts w:ascii="Times New Roman" w:eastAsia="Times New Roman" w:hAnsi="Times New Roman" w:cs="Times New Roman"/>
              </w:rPr>
              <w:t xml:space="preserve">violations of </w:t>
            </w:r>
            <w:r w:rsidR="0071406E">
              <w:rPr>
                <w:rFonts w:ascii="Times New Roman" w:eastAsia="Times New Roman" w:hAnsi="Times New Roman" w:cs="Times New Roman"/>
              </w:rPr>
              <w:t xml:space="preserve">the fine particulate </w:t>
            </w:r>
            <w:r w:rsidR="005B7826" w:rsidRPr="00E638D3">
              <w:rPr>
                <w:rFonts w:ascii="Times New Roman" w:eastAsia="Times New Roman" w:hAnsi="Times New Roman" w:cs="Times New Roman"/>
              </w:rPr>
              <w:t>standard</w:t>
            </w:r>
            <w:r w:rsidR="005450D2">
              <w:rPr>
                <w:rFonts w:ascii="Times New Roman" w:eastAsia="Times New Roman" w:hAnsi="Times New Roman" w:cs="Times New Roman"/>
              </w:rPr>
              <w:t xml:space="preserve"> </w:t>
            </w:r>
            <w:r w:rsidR="005B7826" w:rsidRPr="00E638D3">
              <w:rPr>
                <w:rFonts w:ascii="Times New Roman" w:eastAsia="Times New Roman" w:hAnsi="Times New Roman" w:cs="Times New Roman"/>
              </w:rPr>
              <w:t>in the future</w:t>
            </w:r>
            <w:r w:rsidR="0019640C">
              <w:rPr>
                <w:rFonts w:ascii="Times New Roman" w:eastAsia="Times New Roman" w:hAnsi="Times New Roman" w:cs="Times New Roman"/>
              </w:rPr>
              <w:t xml:space="preserve">. </w:t>
            </w:r>
            <w:r w:rsidR="0071406E">
              <w:rPr>
                <w:rFonts w:ascii="Times New Roman" w:eastAsia="Times New Roman" w:hAnsi="Times New Roman" w:cs="Times New Roman"/>
              </w:rPr>
              <w:t xml:space="preserve">Once </w:t>
            </w:r>
            <w:ins w:id="275" w:author="mvandeh" w:date="2014-01-23T16:20:00Z">
              <w:r w:rsidR="00C6147E">
                <w:rPr>
                  <w:rFonts w:ascii="Times New Roman" w:eastAsia="Times New Roman" w:hAnsi="Times New Roman" w:cs="Times New Roman"/>
                </w:rPr>
                <w:t xml:space="preserve">EPA designates </w:t>
              </w:r>
            </w:ins>
            <w:r w:rsidR="0071406E">
              <w:rPr>
                <w:rFonts w:ascii="Times New Roman" w:eastAsia="Times New Roman" w:hAnsi="Times New Roman" w:cs="Times New Roman"/>
              </w:rPr>
              <w:t xml:space="preserve">an area </w:t>
            </w:r>
            <w:del w:id="276" w:author="mvandeh" w:date="2014-01-23T16:20:00Z">
              <w:r w:rsidR="0071406E" w:rsidDel="00C6147E">
                <w:rPr>
                  <w:rFonts w:ascii="Times New Roman" w:eastAsia="Times New Roman" w:hAnsi="Times New Roman" w:cs="Times New Roman"/>
                </w:rPr>
                <w:delText xml:space="preserve">is </w:delText>
              </w:r>
              <w:r w:rsidR="00D52F39" w:rsidDel="00C6147E">
                <w:rPr>
                  <w:rFonts w:ascii="Times New Roman" w:eastAsia="Times New Roman" w:hAnsi="Times New Roman" w:cs="Times New Roman"/>
                </w:rPr>
                <w:delText xml:space="preserve">designated </w:delText>
              </w:r>
            </w:del>
            <w:r w:rsidR="00D52F39">
              <w:rPr>
                <w:rFonts w:ascii="Times New Roman" w:eastAsia="Times New Roman" w:hAnsi="Times New Roman" w:cs="Times New Roman"/>
              </w:rPr>
              <w:t xml:space="preserve">as </w:t>
            </w:r>
            <w:r w:rsidR="005A08B2">
              <w:rPr>
                <w:rFonts w:ascii="Times New Roman" w:eastAsia="Times New Roman" w:hAnsi="Times New Roman" w:cs="Times New Roman"/>
              </w:rPr>
              <w:t>nonattainment</w:t>
            </w:r>
            <w:del w:id="277" w:author="mvandeh" w:date="2014-01-23T16:21:00Z">
              <w:r w:rsidR="005A08B2" w:rsidDel="00C6147E">
                <w:rPr>
                  <w:rFonts w:ascii="Times New Roman" w:eastAsia="Times New Roman" w:hAnsi="Times New Roman" w:cs="Times New Roman"/>
                </w:rPr>
                <w:delText xml:space="preserve"> by</w:delText>
              </w:r>
              <w:r w:rsidR="00D52F39" w:rsidDel="00C6147E">
                <w:rPr>
                  <w:rFonts w:ascii="Times New Roman" w:eastAsia="Times New Roman" w:hAnsi="Times New Roman" w:cs="Times New Roman"/>
                </w:rPr>
                <w:delText xml:space="preserve"> EPA</w:delText>
              </w:r>
            </w:del>
            <w:r w:rsidR="0071406E">
              <w:rPr>
                <w:rFonts w:ascii="Times New Roman" w:eastAsia="Times New Roman" w:hAnsi="Times New Roman" w:cs="Times New Roman"/>
              </w:rPr>
              <w:t xml:space="preserve">, DEQ and the local government </w:t>
            </w:r>
            <w:del w:id="278" w:author="mvandeh" w:date="2014-01-23T16:21:00Z">
              <w:r w:rsidR="0071406E" w:rsidDel="00C6147E">
                <w:rPr>
                  <w:rFonts w:ascii="Times New Roman" w:eastAsia="Times New Roman" w:hAnsi="Times New Roman" w:cs="Times New Roman"/>
                </w:rPr>
                <w:delText>are required to</w:delText>
              </w:r>
            </w:del>
            <w:ins w:id="279" w:author="mvandeh" w:date="2014-01-23T16:21:00Z">
              <w:r w:rsidR="00C6147E">
                <w:rPr>
                  <w:rFonts w:ascii="Times New Roman" w:eastAsia="Times New Roman" w:hAnsi="Times New Roman" w:cs="Times New Roman"/>
                </w:rPr>
                <w:t>must</w:t>
              </w:r>
            </w:ins>
            <w:r w:rsidR="0071406E">
              <w:rPr>
                <w:rFonts w:ascii="Times New Roman" w:eastAsia="Times New Roman" w:hAnsi="Times New Roman" w:cs="Times New Roman"/>
              </w:rPr>
              <w:t xml:space="preserve"> adopt </w:t>
            </w:r>
            <w:r w:rsidR="00055B81">
              <w:rPr>
                <w:rFonts w:ascii="Times New Roman" w:eastAsia="Times New Roman" w:hAnsi="Times New Roman" w:cs="Times New Roman"/>
              </w:rPr>
              <w:t>an attainment plan</w:t>
            </w:r>
            <w:r w:rsidR="00667CFC">
              <w:rPr>
                <w:rFonts w:ascii="Times New Roman" w:eastAsia="Times New Roman" w:hAnsi="Times New Roman" w:cs="Times New Roman"/>
              </w:rPr>
              <w:t>. Attainment plans for fine particulate nonattainment areas</w:t>
            </w:r>
            <w:r w:rsidR="00055B81">
              <w:rPr>
                <w:rFonts w:ascii="Times New Roman" w:eastAsia="Times New Roman" w:hAnsi="Times New Roman" w:cs="Times New Roman"/>
              </w:rPr>
              <w:t xml:space="preserve"> typically include </w:t>
            </w:r>
            <w:r w:rsidR="0071406E">
              <w:rPr>
                <w:rFonts w:ascii="Times New Roman" w:eastAsia="Times New Roman" w:hAnsi="Times New Roman" w:cs="Times New Roman"/>
              </w:rPr>
              <w:t>stringent regulations to reduce emissions from</w:t>
            </w:r>
            <w:r w:rsidR="00055B81">
              <w:rPr>
                <w:rFonts w:ascii="Times New Roman" w:eastAsia="Times New Roman" w:hAnsi="Times New Roman" w:cs="Times New Roman"/>
              </w:rPr>
              <w:t xml:space="preserve"> </w:t>
            </w:r>
            <w:r w:rsidR="00667CFC">
              <w:rPr>
                <w:rFonts w:ascii="Times New Roman" w:eastAsia="Times New Roman" w:hAnsi="Times New Roman" w:cs="Times New Roman"/>
              </w:rPr>
              <w:t xml:space="preserve">existing and new </w:t>
            </w:r>
            <w:r w:rsidR="00055B81">
              <w:rPr>
                <w:rFonts w:ascii="Times New Roman" w:eastAsia="Times New Roman" w:hAnsi="Times New Roman" w:cs="Times New Roman"/>
              </w:rPr>
              <w:t>industry</w:t>
            </w:r>
            <w:ins w:id="280" w:author="mvandeh" w:date="2014-01-23T16:22:00Z">
              <w:r w:rsidR="00C6147E">
                <w:rPr>
                  <w:rFonts w:ascii="Times New Roman" w:eastAsia="Times New Roman" w:hAnsi="Times New Roman" w:cs="Times New Roman"/>
                </w:rPr>
                <w:t>,</w:t>
              </w:r>
            </w:ins>
            <w:r w:rsidR="00055B81">
              <w:rPr>
                <w:rFonts w:ascii="Times New Roman" w:eastAsia="Times New Roman" w:hAnsi="Times New Roman" w:cs="Times New Roman"/>
              </w:rPr>
              <w:t xml:space="preserve"> </w:t>
            </w:r>
            <w:del w:id="281" w:author="mvandeh" w:date="2014-01-23T16:22:00Z">
              <w:r w:rsidR="00667CFC" w:rsidDel="00C6147E">
                <w:rPr>
                  <w:rFonts w:ascii="Times New Roman" w:eastAsia="Times New Roman" w:hAnsi="Times New Roman" w:cs="Times New Roman"/>
                </w:rPr>
                <w:delText xml:space="preserve">as well as </w:delText>
              </w:r>
            </w:del>
            <w:r w:rsidR="00055B81">
              <w:rPr>
                <w:rFonts w:ascii="Times New Roman" w:eastAsia="Times New Roman" w:hAnsi="Times New Roman" w:cs="Times New Roman"/>
              </w:rPr>
              <w:t>residences</w:t>
            </w:r>
            <w:r w:rsidR="00667CFC">
              <w:rPr>
                <w:rFonts w:ascii="Times New Roman" w:eastAsia="Times New Roman" w:hAnsi="Times New Roman" w:cs="Times New Roman"/>
              </w:rPr>
              <w:t xml:space="preserve"> and commercial establishments</w:t>
            </w:r>
            <w:r w:rsidR="0019640C">
              <w:rPr>
                <w:rFonts w:ascii="Times New Roman" w:eastAsia="Times New Roman" w:hAnsi="Times New Roman" w:cs="Times New Roman"/>
              </w:rPr>
              <w:t xml:space="preserve">. </w:t>
            </w:r>
            <w:r w:rsidR="00055B81">
              <w:rPr>
                <w:rFonts w:ascii="Times New Roman" w:eastAsia="Times New Roman" w:hAnsi="Times New Roman" w:cs="Times New Roman"/>
              </w:rPr>
              <w:t>Reducing emissions from grandfathered businesses</w:t>
            </w:r>
            <w:r w:rsidR="005B7826" w:rsidRPr="00E638D3">
              <w:rPr>
                <w:rFonts w:ascii="Times New Roman" w:eastAsia="Times New Roman" w:hAnsi="Times New Roman" w:cs="Times New Roman"/>
              </w:rPr>
              <w:t xml:space="preserve"> before areas exceed ambient air quality standards and </w:t>
            </w:r>
            <w:r w:rsidR="00055B81">
              <w:rPr>
                <w:rFonts w:ascii="Times New Roman" w:eastAsia="Times New Roman" w:hAnsi="Times New Roman" w:cs="Times New Roman"/>
              </w:rPr>
              <w:t xml:space="preserve">are designated </w:t>
            </w:r>
            <w:r w:rsidR="005A08B2" w:rsidRPr="00E638D3">
              <w:rPr>
                <w:rFonts w:ascii="Times New Roman" w:eastAsia="Times New Roman" w:hAnsi="Times New Roman" w:cs="Times New Roman"/>
              </w:rPr>
              <w:t>nonattainment helps</w:t>
            </w:r>
            <w:r w:rsidR="005B7826" w:rsidRPr="00E638D3">
              <w:rPr>
                <w:rFonts w:ascii="Times New Roman" w:eastAsia="Times New Roman" w:hAnsi="Times New Roman" w:cs="Times New Roman"/>
              </w:rPr>
              <w:t xml:space="preserve"> avoid the </w:t>
            </w:r>
            <w:r w:rsidR="00055B81">
              <w:rPr>
                <w:rFonts w:ascii="Times New Roman" w:eastAsia="Times New Roman" w:hAnsi="Times New Roman" w:cs="Times New Roman"/>
              </w:rPr>
              <w:t>costs of developing and implementing attainment plans</w:t>
            </w:r>
            <w:ins w:id="282" w:author="mvandeh" w:date="2014-01-23T16:23:00Z">
              <w:r w:rsidR="00C6147E">
                <w:rPr>
                  <w:rFonts w:ascii="Times New Roman" w:eastAsia="Times New Roman" w:hAnsi="Times New Roman" w:cs="Times New Roman"/>
                </w:rPr>
                <w:t>. T</w:t>
              </w:r>
            </w:ins>
            <w:ins w:id="283" w:author="mvandeh" w:date="2014-01-23T16:24:00Z">
              <w:r w:rsidR="00C6147E">
                <w:rPr>
                  <w:rFonts w:ascii="Times New Roman" w:eastAsia="Times New Roman" w:hAnsi="Times New Roman" w:cs="Times New Roman"/>
                </w:rPr>
                <w:t xml:space="preserve">his would help </w:t>
              </w:r>
            </w:ins>
            <w:del w:id="284" w:author="mvandeh" w:date="2014-01-23T16:24:00Z">
              <w:r w:rsidR="00055B81" w:rsidDel="00C6147E">
                <w:rPr>
                  <w:rFonts w:ascii="Times New Roman" w:eastAsia="Times New Roman" w:hAnsi="Times New Roman" w:cs="Times New Roman"/>
                </w:rPr>
                <w:delText>, including</w:delText>
              </w:r>
            </w:del>
            <w:ins w:id="285" w:author="mvandeh" w:date="2014-01-23T16:24:00Z">
              <w:r w:rsidR="00C6147E">
                <w:rPr>
                  <w:rFonts w:ascii="Times New Roman" w:eastAsia="Times New Roman" w:hAnsi="Times New Roman" w:cs="Times New Roman"/>
                </w:rPr>
                <w:t>avoid</w:t>
              </w:r>
            </w:ins>
            <w:r w:rsidR="00055B81">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severe restrictions for businesses that want to build or expand in </w:t>
            </w:r>
            <w:r w:rsidR="00055B81">
              <w:rPr>
                <w:rFonts w:ascii="Times New Roman" w:eastAsia="Times New Roman" w:hAnsi="Times New Roman" w:cs="Times New Roman"/>
              </w:rPr>
              <w:t>these</w:t>
            </w:r>
            <w:r w:rsidR="005B7826" w:rsidRPr="00E638D3">
              <w:rPr>
                <w:rFonts w:ascii="Times New Roman" w:eastAsia="Times New Roman" w:hAnsi="Times New Roman" w:cs="Times New Roman"/>
              </w:rPr>
              <w:t xml:space="preserve"> area</w:t>
            </w:r>
            <w:r w:rsidR="00055B81">
              <w:rPr>
                <w:rFonts w:ascii="Times New Roman" w:eastAsia="Times New Roman" w:hAnsi="Times New Roman" w:cs="Times New Roman"/>
              </w:rPr>
              <w:t>s</w:t>
            </w:r>
            <w:r w:rsidR="0019640C">
              <w:rPr>
                <w:rFonts w:ascii="Times New Roman" w:eastAsia="Times New Roman" w:hAnsi="Times New Roman" w:cs="Times New Roman"/>
              </w:rPr>
              <w:t xml:space="preserve">. </w:t>
            </w:r>
            <w:r w:rsidR="00296948" w:rsidRPr="00296948">
              <w:rPr>
                <w:rFonts w:ascii="Times New Roman" w:eastAsia="Times New Roman" w:hAnsi="Times New Roman" w:cs="Times New Roman"/>
              </w:rPr>
              <w:t>The rules adopted for the Medford/Ashland AQMA PM</w:t>
            </w:r>
            <w:r w:rsidR="00296948" w:rsidRPr="00296948">
              <w:rPr>
                <w:rFonts w:ascii="Times New Roman" w:eastAsia="Times New Roman" w:hAnsi="Times New Roman" w:cs="Times New Roman"/>
                <w:vertAlign w:val="subscript"/>
              </w:rPr>
              <w:t>10</w:t>
            </w:r>
            <w:r w:rsidR="00296948" w:rsidRPr="00296948">
              <w:rPr>
                <w:rFonts w:ascii="Times New Roman" w:eastAsia="Times New Roman" w:hAnsi="Times New Roman" w:cs="Times New Roman"/>
              </w:rPr>
              <w:t xml:space="preserve"> attainment plan (OAR 340-240-0100 through 340-240-0250) are an example of the type of restrictions that might be imposed upon businesses when developing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attainment plans.</w:t>
            </w:r>
          </w:p>
          <w:p w:rsidR="005B7826" w:rsidRPr="00E638D3" w:rsidRDefault="005B7826" w:rsidP="005B7826">
            <w:pPr>
              <w:ind w:left="0" w:right="18"/>
              <w:rPr>
                <w:rFonts w:ascii="Times New Roman" w:eastAsia="Times New Roman" w:hAnsi="Times New Roman" w:cs="Times New Roman"/>
              </w:rPr>
            </w:pPr>
          </w:p>
          <w:p w:rsidR="005B7826" w:rsidRPr="00E638D3" w:rsidRDefault="00470175"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The </w:t>
            </w:r>
            <w:ins w:id="286" w:author="mvandeh" w:date="2014-01-23T16:08:00Z">
              <w:r w:rsidR="008C1019">
                <w:rPr>
                  <w:rFonts w:ascii="Times New Roman" w:eastAsia="Times New Roman" w:hAnsi="Times New Roman" w:cs="Times New Roman"/>
                </w:rPr>
                <w:t xml:space="preserve">intent of this </w:t>
              </w:r>
            </w:ins>
            <w:r>
              <w:rPr>
                <w:rFonts w:ascii="Times New Roman" w:eastAsia="Times New Roman" w:hAnsi="Times New Roman" w:cs="Times New Roman"/>
              </w:rPr>
              <w:t xml:space="preserve">proposal is </w:t>
            </w:r>
            <w:del w:id="287" w:author="mvandeh" w:date="2014-01-23T16:08:00Z">
              <w:r w:rsidDel="008C1019">
                <w:rPr>
                  <w:rFonts w:ascii="Times New Roman" w:eastAsia="Times New Roman" w:hAnsi="Times New Roman" w:cs="Times New Roman"/>
                </w:rPr>
                <w:delText xml:space="preserve">also intended </w:delText>
              </w:r>
            </w:del>
            <w:r>
              <w:rPr>
                <w:rFonts w:ascii="Times New Roman" w:eastAsia="Times New Roman" w:hAnsi="Times New Roman" w:cs="Times New Roman"/>
              </w:rPr>
              <w:t xml:space="preserve">to ensure that Oregon’s particulate standards are consistent </w:t>
            </w:r>
            <w:r w:rsidR="005B7826" w:rsidRPr="00E638D3">
              <w:rPr>
                <w:rFonts w:ascii="Times New Roman" w:eastAsia="Times New Roman" w:hAnsi="Times New Roman" w:cs="Times New Roman"/>
              </w:rPr>
              <w:t>with current EPA policy for significant figures</w:t>
            </w:r>
            <w:r w:rsidR="00B87603">
              <w:rPr>
                <w:rFonts w:ascii="Times New Roman" w:eastAsia="Times New Roman" w:hAnsi="Times New Roman" w:cs="Times New Roman"/>
              </w:rPr>
              <w:t xml:space="preserve"> when determining compliance with standards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Oregon’s current </w:t>
            </w:r>
            <w:r w:rsidR="005A08B2">
              <w:rPr>
                <w:rFonts w:ascii="Times New Roman" w:eastAsia="Times New Roman" w:hAnsi="Times New Roman" w:cs="Times New Roman"/>
              </w:rPr>
              <w:t>standards</w:t>
            </w:r>
            <w:r>
              <w:rPr>
                <w:rFonts w:ascii="Times New Roman" w:eastAsia="Times New Roman" w:hAnsi="Times New Roman" w:cs="Times New Roman"/>
              </w:rPr>
              <w:t xml:space="preserve"> have only one significant figure (e.g.</w:t>
            </w:r>
            <w:r w:rsidR="00E826D4">
              <w:rPr>
                <w:rFonts w:ascii="Times New Roman" w:eastAsia="Times New Roman" w:hAnsi="Times New Roman" w:cs="Times New Roman"/>
              </w:rPr>
              <w:t>,</w:t>
            </w:r>
            <w:r>
              <w:rPr>
                <w:rFonts w:ascii="Times New Roman" w:eastAsia="Times New Roman" w:hAnsi="Times New Roman" w:cs="Times New Roman"/>
              </w:rPr>
              <w:t xml:space="preserve"> 0.1 gr/dscf) whereas </w:t>
            </w:r>
            <w:r w:rsidR="005B7826" w:rsidRPr="00E638D3">
              <w:rPr>
                <w:rFonts w:ascii="Times New Roman" w:eastAsia="Times New Roman" w:hAnsi="Times New Roman" w:cs="Times New Roman"/>
              </w:rPr>
              <w:t xml:space="preserve">EPA </w:t>
            </w:r>
            <w:r w:rsidR="005114A6">
              <w:rPr>
                <w:rFonts w:ascii="Times New Roman" w:eastAsia="Times New Roman" w:hAnsi="Times New Roman" w:cs="Times New Roman"/>
              </w:rPr>
              <w:t>expects</w:t>
            </w:r>
            <w:r w:rsidR="005B7826" w:rsidRPr="00E638D3">
              <w:rPr>
                <w:rFonts w:ascii="Times New Roman" w:eastAsia="Times New Roman" w:hAnsi="Times New Roman" w:cs="Times New Roman"/>
              </w:rPr>
              <w:t xml:space="preserve"> all standards to have two significant figures </w:t>
            </w:r>
            <w:r w:rsidR="00BF0505">
              <w:rPr>
                <w:rFonts w:ascii="Times New Roman" w:eastAsia="Times New Roman" w:hAnsi="Times New Roman" w:cs="Times New Roman"/>
              </w:rPr>
              <w:t>(</w:t>
            </w:r>
            <w:r w:rsidR="005114A6">
              <w:rPr>
                <w:rFonts w:ascii="Times New Roman" w:eastAsia="Times New Roman" w:hAnsi="Times New Roman" w:cs="Times New Roman"/>
              </w:rPr>
              <w:t>e.g.</w:t>
            </w:r>
            <w:r w:rsidR="00E826D4">
              <w:rPr>
                <w:rFonts w:ascii="Times New Roman" w:eastAsia="Times New Roman" w:hAnsi="Times New Roman" w:cs="Times New Roman"/>
              </w:rPr>
              <w:t>,</w:t>
            </w:r>
            <w:r w:rsidR="005114A6">
              <w:rPr>
                <w:rFonts w:ascii="Times New Roman" w:eastAsia="Times New Roman" w:hAnsi="Times New Roman" w:cs="Times New Roman"/>
              </w:rPr>
              <w:t xml:space="preserve"> </w:t>
            </w:r>
            <w:r w:rsidR="00BF0505">
              <w:rPr>
                <w:rFonts w:ascii="Times New Roman" w:eastAsia="Times New Roman" w:hAnsi="Times New Roman" w:cs="Times New Roman"/>
              </w:rPr>
              <w:t xml:space="preserve">0.10 gr/dscf) </w:t>
            </w:r>
            <w:r w:rsidR="00712AA9">
              <w:rPr>
                <w:rFonts w:ascii="Times New Roman" w:eastAsia="Times New Roman" w:hAnsi="Times New Roman" w:cs="Times New Roman"/>
              </w:rPr>
              <w:t xml:space="preserve">when </w:t>
            </w:r>
            <w:r w:rsidR="009F2602">
              <w:rPr>
                <w:rFonts w:ascii="Times New Roman" w:eastAsia="Times New Roman" w:hAnsi="Times New Roman" w:cs="Times New Roman"/>
              </w:rPr>
              <w:t>comparing measured emissions data to the standards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772E64" w:rsidP="005B7826">
            <w:pPr>
              <w:ind w:left="0" w:right="18"/>
              <w:rPr>
                <w:rFonts w:ascii="Times New Roman" w:eastAsia="Times New Roman" w:hAnsi="Times New Roman" w:cs="Times New Roman"/>
              </w:rPr>
            </w:pPr>
            <w:del w:id="288" w:author="mvandeh" w:date="2014-01-23T16:26:00Z">
              <w:r w:rsidDel="00C6147E">
                <w:rPr>
                  <w:rFonts w:ascii="Times New Roman" w:eastAsia="Times New Roman" w:hAnsi="Times New Roman" w:cs="Times New Roman"/>
                </w:rPr>
                <w:delText>T</w:delText>
              </w:r>
              <w:r w:rsidR="005114A6" w:rsidDel="00C6147E">
                <w:rPr>
                  <w:rFonts w:ascii="Times New Roman" w:eastAsia="Times New Roman" w:hAnsi="Times New Roman" w:cs="Times New Roman"/>
                </w:rPr>
                <w:delText>he</w:delText>
              </w:r>
            </w:del>
            <w:ins w:id="289" w:author="mvandeh" w:date="2014-01-23T16:27:00Z">
              <w:r w:rsidR="00C6147E">
                <w:rPr>
                  <w:rFonts w:ascii="Times New Roman" w:eastAsia="Times New Roman" w:hAnsi="Times New Roman" w:cs="Times New Roman"/>
                </w:rPr>
                <w:t>T</w:t>
              </w:r>
            </w:ins>
            <w:ins w:id="290" w:author="mvandeh" w:date="2014-01-23T16:26:00Z">
              <w:r w:rsidR="00C6147E">
                <w:rPr>
                  <w:rFonts w:ascii="Times New Roman" w:eastAsia="Times New Roman" w:hAnsi="Times New Roman" w:cs="Times New Roman"/>
                </w:rPr>
                <w:t>his</w:t>
              </w:r>
            </w:ins>
            <w:r w:rsidR="005114A6">
              <w:rPr>
                <w:rFonts w:ascii="Times New Roman" w:eastAsia="Times New Roman" w:hAnsi="Times New Roman" w:cs="Times New Roman"/>
              </w:rPr>
              <w:t xml:space="preserve"> proposal </w:t>
            </w:r>
            <w:del w:id="291" w:author="mvandeh" w:date="2014-01-23T16:26:00Z">
              <w:r w:rsidR="005114A6" w:rsidDel="00C6147E">
                <w:rPr>
                  <w:rFonts w:ascii="Times New Roman" w:eastAsia="Times New Roman" w:hAnsi="Times New Roman" w:cs="Times New Roman"/>
                </w:rPr>
                <w:delText xml:space="preserve">is </w:delText>
              </w:r>
              <w:r w:rsidDel="00C6147E">
                <w:rPr>
                  <w:rFonts w:ascii="Times New Roman" w:eastAsia="Times New Roman" w:hAnsi="Times New Roman" w:cs="Times New Roman"/>
                </w:rPr>
                <w:delText xml:space="preserve">further </w:delText>
              </w:r>
              <w:r w:rsidR="005114A6" w:rsidDel="00C6147E">
                <w:rPr>
                  <w:rFonts w:ascii="Times New Roman" w:eastAsia="Times New Roman" w:hAnsi="Times New Roman" w:cs="Times New Roman"/>
                </w:rPr>
                <w:delText>intended to</w:delText>
              </w:r>
            </w:del>
            <w:ins w:id="292" w:author="mvandeh" w:date="2014-01-23T16:26:00Z">
              <w:r w:rsidR="00C6147E">
                <w:rPr>
                  <w:rFonts w:ascii="Times New Roman" w:eastAsia="Times New Roman" w:hAnsi="Times New Roman" w:cs="Times New Roman"/>
                </w:rPr>
                <w:t>would</w:t>
              </w:r>
            </w:ins>
            <w:r w:rsidR="005114A6">
              <w:rPr>
                <w:rFonts w:ascii="Times New Roman" w:eastAsia="Times New Roman" w:hAnsi="Times New Roman" w:cs="Times New Roman"/>
              </w:rPr>
              <w:t xml:space="preserve"> </w:t>
            </w:r>
            <w:ins w:id="293" w:author="mvandeh" w:date="2014-01-23T16:28:00Z">
              <w:r w:rsidR="00C6147E">
                <w:rPr>
                  <w:rFonts w:ascii="Times New Roman" w:eastAsia="Times New Roman" w:hAnsi="Times New Roman" w:cs="Times New Roman"/>
                </w:rPr>
                <w:t xml:space="preserve">help </w:t>
              </w:r>
            </w:ins>
            <w:r w:rsidR="005114A6">
              <w:rPr>
                <w:rFonts w:ascii="Times New Roman" w:eastAsia="Times New Roman" w:hAnsi="Times New Roman" w:cs="Times New Roman"/>
              </w:rPr>
              <w:t xml:space="preserve">ensure that Oregon businesses use a reliable method to measure compliance with the </w:t>
            </w:r>
            <w:r w:rsidR="006F5CDB">
              <w:rPr>
                <w:rFonts w:ascii="Times New Roman" w:eastAsia="Times New Roman" w:hAnsi="Times New Roman" w:cs="Times New Roman"/>
              </w:rPr>
              <w:t xml:space="preserve">statewide </w:t>
            </w:r>
            <w:r w:rsidR="005114A6">
              <w:rPr>
                <w:rFonts w:ascii="Times New Roman" w:eastAsia="Times New Roman" w:hAnsi="Times New Roman" w:cs="Times New Roman"/>
              </w:rPr>
              <w:t xml:space="preserve">opacity standard that is consistent with </w:t>
            </w:r>
            <w:del w:id="294" w:author="mvandeh" w:date="2014-01-23T16:27:00Z">
              <w:r w:rsidR="005114A6" w:rsidDel="00C6147E">
                <w:rPr>
                  <w:rFonts w:ascii="Times New Roman" w:eastAsia="Times New Roman" w:hAnsi="Times New Roman" w:cs="Times New Roman"/>
                </w:rPr>
                <w:delText xml:space="preserve">the </w:delText>
              </w:r>
            </w:del>
            <w:ins w:id="295" w:author="mvandeh" w:date="2014-01-23T16:27:00Z">
              <w:r w:rsidR="00C6147E">
                <w:rPr>
                  <w:rFonts w:ascii="Times New Roman" w:eastAsia="Times New Roman" w:hAnsi="Times New Roman" w:cs="Times New Roman"/>
                </w:rPr>
                <w:t xml:space="preserve">EPA and other states’ </w:t>
              </w:r>
            </w:ins>
            <w:r w:rsidR="005114A6">
              <w:rPr>
                <w:rFonts w:ascii="Times New Roman" w:eastAsia="Times New Roman" w:hAnsi="Times New Roman" w:cs="Times New Roman"/>
              </w:rPr>
              <w:t>method</w:t>
            </w:r>
            <w:ins w:id="296" w:author="mvandeh" w:date="2014-01-23T16:27:00Z">
              <w:r w:rsidR="00C6147E">
                <w:rPr>
                  <w:rFonts w:ascii="Times New Roman" w:eastAsia="Times New Roman" w:hAnsi="Times New Roman" w:cs="Times New Roman"/>
                </w:rPr>
                <w:t>s</w:t>
              </w:r>
            </w:ins>
            <w:del w:id="297" w:author="mvandeh" w:date="2014-01-23T16:27:00Z">
              <w:r w:rsidR="005114A6" w:rsidDel="00C6147E">
                <w:rPr>
                  <w:rFonts w:ascii="Times New Roman" w:eastAsia="Times New Roman" w:hAnsi="Times New Roman" w:cs="Times New Roman"/>
                </w:rPr>
                <w:delText xml:space="preserve"> used by EPA and other states</w:delText>
              </w:r>
            </w:del>
            <w:r w:rsidR="005114A6">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When </w:t>
            </w:r>
            <w:r w:rsidR="006A7FCE">
              <w:rPr>
                <w:rFonts w:ascii="Times New Roman" w:eastAsia="Times New Roman" w:hAnsi="Times New Roman" w:cs="Times New Roman"/>
              </w:rPr>
              <w:t>Oregon</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first adopted the opacity standard, </w:t>
            </w:r>
            <w:r w:rsidR="006A7FCE">
              <w:rPr>
                <w:rFonts w:ascii="Times New Roman" w:eastAsia="Times New Roman" w:hAnsi="Times New Roman" w:cs="Times New Roman"/>
              </w:rPr>
              <w:t>it</w:t>
            </w:r>
            <w:r w:rsidR="005B7826" w:rsidRPr="00E638D3">
              <w:rPr>
                <w:rFonts w:ascii="Times New Roman" w:eastAsia="Times New Roman" w:hAnsi="Times New Roman" w:cs="Times New Roman"/>
              </w:rPr>
              <w:t xml:space="preserve"> was </w:t>
            </w:r>
            <w:r w:rsidR="00712AA9">
              <w:rPr>
                <w:rFonts w:ascii="Times New Roman" w:eastAsia="Times New Roman" w:hAnsi="Times New Roman" w:cs="Times New Roman"/>
              </w:rPr>
              <w:t xml:space="preserve">based on </w:t>
            </w:r>
            <w:r w:rsidR="005B7826" w:rsidRPr="00E638D3">
              <w:rPr>
                <w:rFonts w:ascii="Times New Roman" w:eastAsia="Times New Roman" w:hAnsi="Times New Roman" w:cs="Times New Roman"/>
              </w:rPr>
              <w:t>an aggregate of three minutes in a 60</w:t>
            </w:r>
            <w:r w:rsidR="006A7FCE">
              <w:rPr>
                <w:rFonts w:ascii="Times New Roman" w:eastAsia="Times New Roman" w:hAnsi="Times New Roman" w:cs="Times New Roman"/>
              </w:rPr>
              <w:t>-</w:t>
            </w:r>
            <w:r w:rsidR="005B7826" w:rsidRPr="00E638D3">
              <w:rPr>
                <w:rFonts w:ascii="Times New Roman" w:eastAsia="Times New Roman" w:hAnsi="Times New Roman" w:cs="Times New Roman"/>
              </w:rPr>
              <w:t>minute period</w:t>
            </w:r>
            <w:r w:rsidR="0019640C">
              <w:rPr>
                <w:rFonts w:ascii="Times New Roman" w:eastAsia="Times New Roman" w:hAnsi="Times New Roman" w:cs="Times New Roman"/>
              </w:rPr>
              <w:t xml:space="preserve">. </w:t>
            </w:r>
            <w:r w:rsidR="00C236BB">
              <w:rPr>
                <w:rFonts w:ascii="Times New Roman" w:eastAsia="Times New Roman" w:hAnsi="Times New Roman" w:cs="Times New Roman"/>
              </w:rPr>
              <w:t xml:space="preserve">However,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614F71" w:rsidRPr="00614F71">
              <w:rPr>
                <w:rFonts w:ascii="Times New Roman" w:eastAsia="Times New Roman" w:hAnsi="Times New Roman" w:cs="Times New Roman"/>
              </w:rPr>
              <w:t xml:space="preserve">never developed a reference </w:t>
            </w:r>
            <w:r w:rsidR="000B1618">
              <w:rPr>
                <w:rFonts w:ascii="Times New Roman" w:eastAsia="Times New Roman" w:hAnsi="Times New Roman" w:cs="Times New Roman"/>
              </w:rPr>
              <w:t xml:space="preserve">test </w:t>
            </w:r>
            <w:r w:rsidR="00614F71" w:rsidRPr="00614F71">
              <w:rPr>
                <w:rFonts w:ascii="Times New Roman" w:eastAsia="Times New Roman" w:hAnsi="Times New Roman" w:cs="Times New Roman"/>
              </w:rPr>
              <w:t>method for the 3-minute aggregate limit</w:t>
            </w:r>
            <w:r w:rsidR="0019640C">
              <w:rPr>
                <w:rFonts w:ascii="Times New Roman" w:eastAsia="Times New Roman" w:hAnsi="Times New Roman" w:cs="Times New Roman"/>
              </w:rPr>
              <w:t>.</w:t>
            </w:r>
            <w:r w:rsidR="001A273D">
              <w:rPr>
                <w:rFonts w:ascii="Times New Roman" w:eastAsia="Times New Roman" w:hAnsi="Times New Roman" w:cs="Times New Roman"/>
              </w:rPr>
              <w:t xml:space="preserve"> Not having a reference method for showing compliance makes </w:t>
            </w:r>
            <w:ins w:id="298" w:author="mvandeh" w:date="2014-01-23T16:29:00Z">
              <w:r w:rsidR="004916B5">
                <w:rPr>
                  <w:rFonts w:ascii="Times New Roman" w:eastAsia="Times New Roman" w:hAnsi="Times New Roman" w:cs="Times New Roman"/>
                </w:rPr>
                <w:t xml:space="preserve">it difficult to comply with and enforce </w:t>
              </w:r>
            </w:ins>
            <w:r w:rsidR="001A273D">
              <w:rPr>
                <w:rFonts w:ascii="Times New Roman" w:eastAsia="Times New Roman" w:hAnsi="Times New Roman" w:cs="Times New Roman"/>
              </w:rPr>
              <w:t>a standard</w:t>
            </w:r>
            <w:del w:id="299" w:author="mvandeh" w:date="2014-01-23T16:29:00Z">
              <w:r w:rsidR="001A273D" w:rsidDel="004916B5">
                <w:rPr>
                  <w:rFonts w:ascii="Times New Roman" w:eastAsia="Times New Roman" w:hAnsi="Times New Roman" w:cs="Times New Roman"/>
                </w:rPr>
                <w:delText xml:space="preserve"> </w:delText>
              </w:r>
              <w:r w:rsidR="005114A6" w:rsidDel="004916B5">
                <w:rPr>
                  <w:rFonts w:ascii="Times New Roman" w:eastAsia="Times New Roman" w:hAnsi="Times New Roman" w:cs="Times New Roman"/>
                </w:rPr>
                <w:delText>both difficult to comply with and difficult to enforce</w:delText>
              </w:r>
            </w:del>
            <w:r w:rsidR="001A273D">
              <w:rPr>
                <w:rFonts w:ascii="Times New Roman" w:eastAsia="Times New Roman" w:hAnsi="Times New Roman" w:cs="Times New Roman"/>
              </w:rPr>
              <w:t>.</w:t>
            </w:r>
            <w:r w:rsidR="0019640C">
              <w:rPr>
                <w:rFonts w:ascii="Times New Roman" w:eastAsia="Times New Roman" w:hAnsi="Times New Roman" w:cs="Times New Roman"/>
              </w:rPr>
              <w:t xml:space="preserve"> </w:t>
            </w:r>
            <w:ins w:id="300" w:author="mvandeh" w:date="2014-01-23T16:29:00Z">
              <w:r w:rsidR="004916B5">
                <w:rPr>
                  <w:rFonts w:ascii="Times New Roman" w:eastAsia="Times New Roman" w:hAnsi="Times New Roman" w:cs="Times New Roman"/>
                </w:rPr>
                <w:t xml:space="preserve">Oregon businesses have </w:t>
              </w:r>
              <w:r w:rsidR="004916B5" w:rsidRPr="00E638D3">
                <w:rPr>
                  <w:rFonts w:ascii="Times New Roman" w:eastAsia="Times New Roman" w:hAnsi="Times New Roman" w:cs="Times New Roman"/>
                </w:rPr>
                <w:t>use</w:t>
              </w:r>
              <w:r w:rsidR="004916B5">
                <w:rPr>
                  <w:rFonts w:ascii="Times New Roman" w:eastAsia="Times New Roman" w:hAnsi="Times New Roman" w:cs="Times New Roman"/>
                </w:rPr>
                <w:t>d</w:t>
              </w:r>
              <w:r w:rsidR="004916B5" w:rsidRPr="00E638D3">
                <w:rPr>
                  <w:rFonts w:ascii="Times New Roman" w:eastAsia="Times New Roman" w:hAnsi="Times New Roman" w:cs="Times New Roman"/>
                </w:rPr>
                <w:t xml:space="preserve"> a</w:t>
              </w:r>
              <w:r w:rsidR="004916B5">
                <w:rPr>
                  <w:rFonts w:ascii="Times New Roman" w:eastAsia="Times New Roman" w:hAnsi="Times New Roman" w:cs="Times New Roman"/>
                </w:rPr>
                <w:t xml:space="preserve"> </w:t>
              </w:r>
              <w:r w:rsidR="004916B5" w:rsidRPr="00296948">
                <w:rPr>
                  <w:rFonts w:ascii="Times New Roman" w:eastAsia="Times New Roman" w:hAnsi="Times New Roman" w:cs="Times New Roman"/>
                  <w:i/>
                </w:rPr>
                <w:t xml:space="preserve">modified </w:t>
              </w:r>
              <w:r w:rsidR="004916B5" w:rsidRPr="00E638D3">
                <w:rPr>
                  <w:rFonts w:ascii="Times New Roman" w:eastAsia="Times New Roman" w:hAnsi="Times New Roman" w:cs="Times New Roman"/>
                </w:rPr>
                <w:t>EPA Method 9</w:t>
              </w:r>
              <w:r w:rsidR="004916B5">
                <w:rPr>
                  <w:rFonts w:ascii="Times New Roman" w:eastAsia="Times New Roman" w:hAnsi="Times New Roman" w:cs="Times New Roman"/>
                </w:rPr>
                <w:t xml:space="preserve"> a</w:t>
              </w:r>
            </w:ins>
            <w:del w:id="301" w:author="mvandeh" w:date="2014-01-23T16:29:00Z">
              <w:r w:rsidR="005114A6" w:rsidDel="004916B5">
                <w:rPr>
                  <w:rFonts w:ascii="Times New Roman" w:eastAsia="Times New Roman" w:hAnsi="Times New Roman" w:cs="Times New Roman"/>
                </w:rPr>
                <w:delText>A</w:delText>
              </w:r>
            </w:del>
            <w:r w:rsidR="005114A6">
              <w:rPr>
                <w:rFonts w:ascii="Times New Roman" w:eastAsia="Times New Roman" w:hAnsi="Times New Roman" w:cs="Times New Roman"/>
              </w:rPr>
              <w:t>s a workaround</w:t>
            </w:r>
            <w:r w:rsidR="005B7826" w:rsidRPr="00E638D3">
              <w:rPr>
                <w:rFonts w:ascii="Times New Roman" w:eastAsia="Times New Roman" w:hAnsi="Times New Roman" w:cs="Times New Roman"/>
              </w:rPr>
              <w:t xml:space="preserve"> to show compliance with this standard</w:t>
            </w:r>
            <w:del w:id="302" w:author="mvandeh" w:date="2014-01-23T16:30:00Z">
              <w:r w:rsidR="005B7826" w:rsidRPr="00E638D3" w:rsidDel="004916B5">
                <w:rPr>
                  <w:rFonts w:ascii="Times New Roman" w:eastAsia="Times New Roman" w:hAnsi="Times New Roman" w:cs="Times New Roman"/>
                </w:rPr>
                <w:delText>,</w:delText>
              </w:r>
            </w:del>
            <w:del w:id="303" w:author="mvandeh" w:date="2014-01-23T16:29:00Z">
              <w:r w:rsidR="005B7826" w:rsidRPr="00E638D3" w:rsidDel="004916B5">
                <w:rPr>
                  <w:rFonts w:ascii="Times New Roman" w:eastAsia="Times New Roman" w:hAnsi="Times New Roman" w:cs="Times New Roman"/>
                </w:rPr>
                <w:delText xml:space="preserve"> </w:delText>
              </w:r>
              <w:r w:rsidR="005114A6" w:rsidDel="004916B5">
                <w:rPr>
                  <w:rFonts w:ascii="Times New Roman" w:eastAsia="Times New Roman" w:hAnsi="Times New Roman" w:cs="Times New Roman"/>
                </w:rPr>
                <w:delText xml:space="preserve">Oregon businesses have had to </w:delText>
              </w:r>
              <w:r w:rsidR="005B7826" w:rsidRPr="00E638D3" w:rsidDel="004916B5">
                <w:rPr>
                  <w:rFonts w:ascii="Times New Roman" w:eastAsia="Times New Roman" w:hAnsi="Times New Roman" w:cs="Times New Roman"/>
                </w:rPr>
                <w:delText>use a</w:delText>
              </w:r>
              <w:r w:rsidR="001A273D" w:rsidDel="004916B5">
                <w:rPr>
                  <w:rFonts w:ascii="Times New Roman" w:eastAsia="Times New Roman" w:hAnsi="Times New Roman" w:cs="Times New Roman"/>
                </w:rPr>
                <w:delText xml:space="preserve"> </w:delText>
              </w:r>
              <w:r w:rsidR="005B7826" w:rsidRPr="00296948" w:rsidDel="004916B5">
                <w:rPr>
                  <w:rFonts w:ascii="Times New Roman" w:eastAsia="Times New Roman" w:hAnsi="Times New Roman" w:cs="Times New Roman"/>
                  <w:i/>
                </w:rPr>
                <w:delText xml:space="preserve">modified </w:delText>
              </w:r>
              <w:r w:rsidR="005B7826" w:rsidRPr="00E638D3" w:rsidDel="004916B5">
                <w:rPr>
                  <w:rFonts w:ascii="Times New Roman" w:eastAsia="Times New Roman" w:hAnsi="Times New Roman" w:cs="Times New Roman"/>
                </w:rPr>
                <w:delText>EPA Method 9</w:delText>
              </w:r>
            </w:del>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296948"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6F5CDB">
              <w:rPr>
                <w:rFonts w:ascii="Times New Roman" w:eastAsia="Times New Roman" w:hAnsi="Times New Roman" w:cs="Times New Roman"/>
              </w:rPr>
              <w:t xml:space="preserve">he proposal </w:t>
            </w:r>
            <w:ins w:id="304" w:author="mvandeh" w:date="2014-01-23T16:30:00Z">
              <w:r w:rsidR="004916B5">
                <w:rPr>
                  <w:rFonts w:ascii="Times New Roman" w:eastAsia="Times New Roman" w:hAnsi="Times New Roman" w:cs="Times New Roman"/>
                </w:rPr>
                <w:t xml:space="preserve">would </w:t>
              </w:r>
            </w:ins>
            <w:del w:id="305" w:author="mvandeh" w:date="2014-01-23T16:31:00Z">
              <w:r w:rsidR="006F5CDB" w:rsidDel="004916B5">
                <w:rPr>
                  <w:rFonts w:ascii="Times New Roman" w:eastAsia="Times New Roman" w:hAnsi="Times New Roman" w:cs="Times New Roman"/>
                </w:rPr>
                <w:delText xml:space="preserve">is intended to </w:delText>
              </w:r>
            </w:del>
            <w:r w:rsidR="006F5CDB">
              <w:rPr>
                <w:rFonts w:ascii="Times New Roman" w:eastAsia="Times New Roman" w:hAnsi="Times New Roman" w:cs="Times New Roman"/>
              </w:rPr>
              <w:t>address similar problems with a</w:t>
            </w:r>
            <w:r w:rsidR="008C4024">
              <w:rPr>
                <w:rFonts w:ascii="Times New Roman" w:eastAsia="Times New Roman" w:hAnsi="Times New Roman" w:cs="Times New Roman"/>
              </w:rPr>
              <w:t xml:space="preserve"> local</w:t>
            </w:r>
            <w:r w:rsidR="006F5CDB">
              <w:rPr>
                <w:rFonts w:ascii="Times New Roman" w:eastAsia="Times New Roman" w:hAnsi="Times New Roman" w:cs="Times New Roman"/>
              </w:rPr>
              <w:t xml:space="preserve"> opacity standard that applies </w:t>
            </w:r>
            <w:r w:rsidR="008C4024">
              <w:rPr>
                <w:rFonts w:ascii="Times New Roman" w:eastAsia="Times New Roman" w:hAnsi="Times New Roman" w:cs="Times New Roman"/>
              </w:rPr>
              <w:t xml:space="preserve">in the Portland area. </w:t>
            </w:r>
            <w:r w:rsidR="006A7FCE">
              <w:rPr>
                <w:rFonts w:ascii="Times New Roman" w:eastAsia="Times New Roman" w:hAnsi="Times New Roman" w:cs="Times New Roman"/>
              </w:rPr>
              <w:t xml:space="preserve">Current </w:t>
            </w:r>
            <w:r w:rsidR="00FD4B2E">
              <w:rPr>
                <w:rFonts w:ascii="Times New Roman" w:eastAsia="Times New Roman" w:hAnsi="Times New Roman" w:cs="Times New Roman"/>
              </w:rPr>
              <w:t xml:space="preserve">rules </w:t>
            </w:r>
            <w:r w:rsidR="003D25CF">
              <w:rPr>
                <w:rFonts w:ascii="Times New Roman" w:eastAsia="Times New Roman" w:hAnsi="Times New Roman" w:cs="Times New Roman"/>
              </w:rPr>
              <w:t xml:space="preserve">for the four-county area around Portland </w:t>
            </w:r>
            <w:r w:rsidR="00FD4B2E">
              <w:rPr>
                <w:rFonts w:ascii="Times New Roman" w:eastAsia="Times New Roman" w:hAnsi="Times New Roman" w:cs="Times New Roman"/>
              </w:rPr>
              <w:t>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sidR="006A7FCE">
              <w:rPr>
                <w:rFonts w:ascii="Times New Roman" w:eastAsia="Times New Roman" w:hAnsi="Times New Roman" w:cs="Times New Roman"/>
              </w:rPr>
              <w:t>that</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8C4024">
              <w:rPr>
                <w:rFonts w:ascii="Times New Roman" w:eastAsia="Times New Roman" w:hAnsi="Times New Roman" w:cs="Times New Roman"/>
              </w:rPr>
              <w:t xml:space="preserve"> </w:t>
            </w:r>
            <w:r w:rsidR="003D25CF">
              <w:rPr>
                <w:rFonts w:ascii="Times New Roman" w:eastAsia="Times New Roman" w:hAnsi="Times New Roman" w:cs="Times New Roman"/>
              </w:rPr>
              <w:t>such as</w:t>
            </w:r>
            <w:r w:rsidR="008C4024">
              <w:rPr>
                <w:rFonts w:ascii="Times New Roman" w:eastAsia="Times New Roman" w:hAnsi="Times New Roman" w:cs="Times New Roman"/>
              </w:rPr>
              <w:t xml:space="preserve"> material handling equipment</w:t>
            </w:r>
            <w:r w:rsidR="005B7826" w:rsidRPr="00E638D3">
              <w:rPr>
                <w:rFonts w:ascii="Times New Roman" w:eastAsia="Times New Roman" w:hAnsi="Times New Roman" w:cs="Times New Roman"/>
              </w:rPr>
              <w:t>.</w:t>
            </w:r>
            <w:r w:rsidR="00FD4B2E">
              <w:rPr>
                <w:rFonts w:ascii="Times New Roman" w:eastAsia="Times New Roman" w:hAnsi="Times New Roman" w:cs="Times New Roman"/>
              </w:rPr>
              <w:t xml:space="preserve"> </w:t>
            </w:r>
            <w:r w:rsidR="00CA156F">
              <w:rPr>
                <w:rFonts w:ascii="Times New Roman" w:eastAsia="Times New Roman" w:hAnsi="Times New Roman" w:cs="Times New Roman"/>
              </w:rPr>
              <w:t xml:space="preserve">However, just like the </w:t>
            </w:r>
            <w:r w:rsidR="008C4024">
              <w:rPr>
                <w:rFonts w:ascii="Times New Roman" w:eastAsia="Times New Roman" w:hAnsi="Times New Roman" w:cs="Times New Roman"/>
              </w:rPr>
              <w:t>statewide</w:t>
            </w:r>
            <w:r w:rsidR="00CA156F">
              <w:rPr>
                <w:rFonts w:ascii="Times New Roman" w:eastAsia="Times New Roman" w:hAnsi="Times New Roman" w:cs="Times New Roman"/>
              </w:rPr>
              <w:t xml:space="preserv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w:t>
            </w:r>
            <w:del w:id="306" w:author="mvandeh" w:date="2014-01-23T16:31:00Z">
              <w:r w:rsidR="00CA156F" w:rsidDel="004916B5">
                <w:rPr>
                  <w:rFonts w:ascii="Times New Roman" w:eastAsia="Times New Roman" w:hAnsi="Times New Roman" w:cs="Times New Roman"/>
                </w:rPr>
                <w:delText>A</w:delText>
              </w:r>
              <w:r w:rsidR="005B7826" w:rsidRPr="00E638D3" w:rsidDel="004916B5">
                <w:rPr>
                  <w:rFonts w:ascii="Times New Roman" w:eastAsia="Times New Roman" w:hAnsi="Times New Roman" w:cs="Times New Roman"/>
                </w:rPr>
                <w:delText xml:space="preserve">s stated above, </w:delText>
              </w:r>
              <w:r w:rsidR="008C4024" w:rsidDel="004916B5">
                <w:rPr>
                  <w:rFonts w:ascii="Times New Roman" w:eastAsia="Times New Roman" w:hAnsi="Times New Roman" w:cs="Times New Roman"/>
                </w:rPr>
                <w:delText>t</w:delText>
              </w:r>
            </w:del>
            <w:ins w:id="307" w:author="mvandeh" w:date="2014-01-23T16:31:00Z">
              <w:r w:rsidR="004916B5">
                <w:rPr>
                  <w:rFonts w:ascii="Times New Roman" w:eastAsia="Times New Roman" w:hAnsi="Times New Roman" w:cs="Times New Roman"/>
                </w:rPr>
                <w:t>T</w:t>
              </w:r>
            </w:ins>
            <w:r w:rsidR="008C4024">
              <w:rPr>
                <w:rFonts w:ascii="Times New Roman" w:eastAsia="Times New Roman" w:hAnsi="Times New Roman" w:cs="Times New Roman"/>
              </w:rPr>
              <w:t xml:space="preserve">he lack of a compliance method makes it difficult to comply with </w:t>
            </w:r>
            <w:r w:rsidR="0024263F">
              <w:rPr>
                <w:rFonts w:ascii="Times New Roman" w:eastAsia="Times New Roman" w:hAnsi="Times New Roman" w:cs="Times New Roman"/>
              </w:rPr>
              <w:t xml:space="preserve">and </w:t>
            </w:r>
            <w:del w:id="308" w:author="mvandeh" w:date="2014-01-23T16:32:00Z">
              <w:r w:rsidR="0024263F" w:rsidDel="004916B5">
                <w:rPr>
                  <w:rFonts w:ascii="Times New Roman" w:eastAsia="Times New Roman" w:hAnsi="Times New Roman" w:cs="Times New Roman"/>
                </w:rPr>
                <w:delText>difficult to</w:delText>
              </w:r>
              <w:r w:rsidR="008C4024" w:rsidDel="004916B5">
                <w:rPr>
                  <w:rFonts w:ascii="Times New Roman" w:eastAsia="Times New Roman" w:hAnsi="Times New Roman" w:cs="Times New Roman"/>
                </w:rPr>
                <w:delText xml:space="preserve"> </w:delText>
              </w:r>
            </w:del>
            <w:r w:rsidR="008C4024">
              <w:rPr>
                <w:rFonts w:ascii="Times New Roman" w:eastAsia="Times New Roman" w:hAnsi="Times New Roman" w:cs="Times New Roman"/>
              </w:rPr>
              <w:t xml:space="preserve">enforce </w:t>
            </w:r>
            <w:r w:rsidR="005B7826" w:rsidRPr="00E638D3">
              <w:rPr>
                <w:rFonts w:ascii="Times New Roman" w:eastAsia="Times New Roman" w:hAnsi="Times New Roman" w:cs="Times New Roman"/>
              </w:rPr>
              <w:t xml:space="preserve">emissions standards. </w:t>
            </w:r>
          </w:p>
          <w:p w:rsidR="005B7826" w:rsidRPr="00E638D3" w:rsidRDefault="005B7826" w:rsidP="00FA6E97">
            <w:pPr>
              <w:ind w:left="0" w:right="18"/>
              <w:rPr>
                <w:rFonts w:ascii="Times New Roman" w:eastAsia="Times New Roman" w:hAnsi="Times New Roman" w:cs="Times New Roman"/>
              </w:rPr>
            </w:pPr>
          </w:p>
          <w:p w:rsidR="00247AB0" w:rsidRPr="00E638D3" w:rsidRDefault="00DC064E" w:rsidP="004916B5">
            <w:pPr>
              <w:ind w:left="0" w:right="18"/>
              <w:rPr>
                <w:rFonts w:ascii="Times New Roman" w:eastAsia="Times New Roman" w:hAnsi="Times New Roman" w:cs="Times New Roman"/>
              </w:rPr>
            </w:pPr>
            <w:r>
              <w:rPr>
                <w:rFonts w:ascii="Times New Roman" w:eastAsia="Times New Roman" w:hAnsi="Times New Roman" w:cs="Times New Roman"/>
              </w:rPr>
              <w:t xml:space="preserve">There is also </w:t>
            </w:r>
            <w:del w:id="309" w:author="mvandeh" w:date="2014-01-23T16:32:00Z">
              <w:r w:rsidDel="004916B5">
                <w:rPr>
                  <w:rFonts w:ascii="Times New Roman" w:eastAsia="Times New Roman" w:hAnsi="Times New Roman" w:cs="Times New Roman"/>
                </w:rPr>
                <w:delText>a</w:delText>
              </w:r>
              <w:r w:rsidR="005B7826" w:rsidRPr="00E638D3" w:rsidDel="004916B5">
                <w:rPr>
                  <w:rFonts w:ascii="Times New Roman" w:eastAsia="Times New Roman" w:hAnsi="Times New Roman" w:cs="Times New Roman"/>
                </w:rPr>
                <w:delText xml:space="preserve"> problem </w:delText>
              </w:r>
              <w:r w:rsidDel="004916B5">
                <w:rPr>
                  <w:rFonts w:ascii="Times New Roman" w:eastAsia="Times New Roman" w:hAnsi="Times New Roman" w:cs="Times New Roman"/>
                </w:rPr>
                <w:delText>with</w:delText>
              </w:r>
              <w:r w:rsidRPr="00E638D3" w:rsidDel="004916B5">
                <w:rPr>
                  <w:rFonts w:ascii="Times New Roman" w:eastAsia="Times New Roman" w:hAnsi="Times New Roman" w:cs="Times New Roman"/>
                </w:rPr>
                <w:delText xml:space="preserve"> </w:delText>
              </w:r>
              <w:r w:rsidR="005B7826" w:rsidRPr="00E638D3" w:rsidDel="004916B5">
                <w:rPr>
                  <w:rFonts w:ascii="Times New Roman" w:eastAsia="Times New Roman" w:hAnsi="Times New Roman" w:cs="Times New Roman"/>
                </w:rPr>
                <w:delText>trying to</w:delText>
              </w:r>
            </w:del>
            <w:ins w:id="310" w:author="mvandeh" w:date="2014-01-23T16:32:00Z">
              <w:r w:rsidR="004916B5">
                <w:rPr>
                  <w:rFonts w:ascii="Times New Roman" w:eastAsia="Times New Roman" w:hAnsi="Times New Roman" w:cs="Times New Roman"/>
                </w:rPr>
                <w:t>difficulty</w:t>
              </w:r>
            </w:ins>
            <w:r w:rsidR="005B7826" w:rsidRPr="00E638D3">
              <w:rPr>
                <w:rFonts w:ascii="Times New Roman" w:eastAsia="Times New Roman" w:hAnsi="Times New Roman" w:cs="Times New Roman"/>
              </w:rPr>
              <w:t xml:space="preserve"> read</w:t>
            </w:r>
            <w:ins w:id="311" w:author="mvandeh" w:date="2014-01-23T16:32:00Z">
              <w:r w:rsidR="004916B5">
                <w:rPr>
                  <w:rFonts w:ascii="Times New Roman" w:eastAsia="Times New Roman" w:hAnsi="Times New Roman" w:cs="Times New Roman"/>
                </w:rPr>
                <w:t>ing</w:t>
              </w:r>
            </w:ins>
            <w:r w:rsidR="005B7826" w:rsidRPr="00E638D3">
              <w:rPr>
                <w:rFonts w:ascii="Times New Roman" w:eastAsia="Times New Roman" w:hAnsi="Times New Roman" w:cs="Times New Roman"/>
              </w:rPr>
              <w:t xml:space="preserve"> opacity from fugitive emission sources. Fugitive particulate matter emissions are not emitted from a stack and typically originate from storage piles, material conveying systems, unpaved roads or other dusty activities. </w:t>
            </w:r>
            <w:r w:rsidR="002A7D43">
              <w:rPr>
                <w:rFonts w:ascii="Times New Roman" w:eastAsia="Times New Roman" w:hAnsi="Times New Roman" w:cs="Times New Roman"/>
              </w:rPr>
              <w:t>I</w:t>
            </w:r>
            <w:r w:rsidR="005B7826" w:rsidRPr="00E638D3">
              <w:rPr>
                <w:rFonts w:ascii="Times New Roman" w:eastAsia="Times New Roman" w:hAnsi="Times New Roman" w:cs="Times New Roman"/>
              </w:rPr>
              <w:t>n many situations</w:t>
            </w:r>
            <w:r w:rsidR="002A7D43">
              <w:rPr>
                <w:rFonts w:ascii="Times New Roman" w:eastAsia="Times New Roman" w:hAnsi="Times New Roman" w:cs="Times New Roman"/>
              </w:rPr>
              <w:t>, it is possible</w:t>
            </w:r>
            <w:r w:rsidR="005B7826" w:rsidRPr="00E638D3">
              <w:rPr>
                <w:rFonts w:ascii="Times New Roman" w:eastAsia="Times New Roman" w:hAnsi="Times New Roman" w:cs="Times New Roman"/>
              </w:rPr>
              <w:t xml:space="preserve"> to take opacity readings to determine if the </w:t>
            </w:r>
            <w:r w:rsidR="00380513">
              <w:rPr>
                <w:rFonts w:ascii="Times New Roman" w:eastAsia="Times New Roman" w:hAnsi="Times New Roman" w:cs="Times New Roman"/>
              </w:rPr>
              <w:t xml:space="preserve">emitting source exceeded the </w:t>
            </w:r>
            <w:r w:rsidR="005B7826" w:rsidRPr="00E638D3">
              <w:rPr>
                <w:rFonts w:ascii="Times New Roman" w:eastAsia="Times New Roman" w:hAnsi="Times New Roman" w:cs="Times New Roman"/>
              </w:rPr>
              <w:t xml:space="preserve">opacity </w:t>
            </w:r>
            <w:r w:rsidR="005A08B2" w:rsidRPr="00E638D3">
              <w:rPr>
                <w:rFonts w:ascii="Times New Roman" w:eastAsia="Times New Roman" w:hAnsi="Times New Roman" w:cs="Times New Roman"/>
              </w:rPr>
              <w:t>standard and</w:t>
            </w:r>
            <w:r w:rsidR="005B7826" w:rsidRPr="00E638D3">
              <w:rPr>
                <w:rFonts w:ascii="Times New Roman" w:eastAsia="Times New Roman" w:hAnsi="Times New Roman" w:cs="Times New Roman"/>
              </w:rPr>
              <w:t xml:space="preserve"> </w:t>
            </w:r>
            <w:del w:id="312" w:author="mvandeh" w:date="2014-01-23T16:33:00Z">
              <w:r w:rsidR="005B7826" w:rsidRPr="00E638D3" w:rsidDel="004916B5">
                <w:rPr>
                  <w:rFonts w:ascii="Times New Roman" w:eastAsia="Times New Roman" w:hAnsi="Times New Roman" w:cs="Times New Roman"/>
                </w:rPr>
                <w:delText xml:space="preserve">to </w:delText>
              </w:r>
            </w:del>
            <w:r w:rsidR="005B7826" w:rsidRPr="00E638D3">
              <w:rPr>
                <w:rFonts w:ascii="Times New Roman" w:eastAsia="Times New Roman" w:hAnsi="Times New Roman" w:cs="Times New Roman"/>
              </w:rPr>
              <w:t xml:space="preserve">then require action to abate the emissions. However, </w:t>
            </w:r>
            <w:r w:rsidR="002A7D43">
              <w:rPr>
                <w:rFonts w:ascii="Times New Roman" w:eastAsia="Times New Roman" w:hAnsi="Times New Roman" w:cs="Times New Roman"/>
              </w:rPr>
              <w:t>in other</w:t>
            </w:r>
            <w:r w:rsidR="005B7826" w:rsidRPr="00E638D3">
              <w:rPr>
                <w:rFonts w:ascii="Times New Roman" w:eastAsia="Times New Roman" w:hAnsi="Times New Roman" w:cs="Times New Roman"/>
              </w:rPr>
              <w:t xml:space="preserve"> situations opacity readings are difficult to take or the emissions do not exceed the opacity standard but are nevertheless objectionable.</w:t>
            </w:r>
            <w:r w:rsidR="002A7D43">
              <w:rPr>
                <w:rFonts w:ascii="Times New Roman" w:eastAsia="Times New Roman" w:hAnsi="Times New Roman" w:cs="Times New Roman"/>
              </w:rPr>
              <w:t xml:space="preserve"> Therefore</w:t>
            </w:r>
            <w:r w:rsidR="005A08B2">
              <w:rPr>
                <w:rFonts w:ascii="Times New Roman" w:eastAsia="Times New Roman" w:hAnsi="Times New Roman" w:cs="Times New Roman"/>
              </w:rPr>
              <w:t>, DEQ</w:t>
            </w:r>
            <w:r w:rsidR="00C076E8">
              <w:rPr>
                <w:rFonts w:ascii="Times New Roman" w:eastAsia="Times New Roman" w:hAnsi="Times New Roman" w:cs="Times New Roman"/>
              </w:rPr>
              <w:t xml:space="preserve"> needs </w:t>
            </w:r>
            <w:r w:rsidR="002A7D43">
              <w:rPr>
                <w:rFonts w:ascii="Times New Roman" w:eastAsia="Times New Roman" w:hAnsi="Times New Roman" w:cs="Times New Roman"/>
              </w:rPr>
              <w:t xml:space="preserve">a different method for </w:t>
            </w:r>
            <w:r w:rsidR="00772E64">
              <w:rPr>
                <w:rFonts w:ascii="Times New Roman" w:eastAsia="Times New Roman" w:hAnsi="Times New Roman" w:cs="Times New Roman"/>
              </w:rPr>
              <w:t>addressing</w:t>
            </w:r>
            <w:r w:rsidR="002A7D43">
              <w:rPr>
                <w:rFonts w:ascii="Times New Roman" w:eastAsia="Times New Roman" w:hAnsi="Times New Roman" w:cs="Times New Roman"/>
              </w:rPr>
              <w:t xml:space="preserve"> opacity </w:t>
            </w:r>
            <w:r w:rsidR="00C076E8">
              <w:rPr>
                <w:rFonts w:ascii="Times New Roman" w:eastAsia="Times New Roman" w:hAnsi="Times New Roman" w:cs="Times New Roman"/>
              </w:rPr>
              <w:t>from</w:t>
            </w:r>
            <w:r w:rsidR="002A7D43">
              <w:rPr>
                <w:rFonts w:ascii="Times New Roman" w:eastAsia="Times New Roman" w:hAnsi="Times New Roman" w:cs="Times New Roman"/>
              </w:rPr>
              <w:t xml:space="preserve"> fugitive emission sources.</w:t>
            </w:r>
            <w:r w:rsidR="005B7826" w:rsidRPr="00E638D3">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del w:id="313" w:author="mvandeh" w:date="2014-01-23T16:08:00Z">
              <w:r w:rsidRPr="00E638D3" w:rsidDel="00DC581D">
                <w:rPr>
                  <w:rFonts w:asciiTheme="majorHAnsi" w:eastAsia="Times New Roman" w:hAnsiTheme="majorHAnsi" w:cstheme="majorHAnsi"/>
                  <w:bCs/>
                  <w:sz w:val="20"/>
                  <w:szCs w:val="20"/>
                </w:rPr>
                <w:delText xml:space="preserve">How would the proposed rule solve the problem? </w:delText>
              </w:r>
            </w:del>
            <w:ins w:id="314" w:author="mvandeh" w:date="2014-01-23T16:08:00Z">
              <w:r w:rsidR="00DC581D">
                <w:rPr>
                  <w:rFonts w:asciiTheme="majorHAnsi" w:eastAsia="Times New Roman" w:hAnsiTheme="majorHAnsi" w:cstheme="majorHAnsi"/>
                  <w:bCs/>
                  <w:sz w:val="20"/>
                  <w:szCs w:val="20"/>
                </w:rPr>
                <w:t xml:space="preserve">How would the proposed rule address the need? </w:t>
              </w:r>
            </w:ins>
          </w:p>
        </w:tc>
        <w:tc>
          <w:tcPr>
            <w:tcW w:w="8280" w:type="dxa"/>
            <w:tcBorders>
              <w:top w:val="dotted" w:sz="4" w:space="0" w:color="auto"/>
              <w:left w:val="dotted" w:sz="4" w:space="0" w:color="auto"/>
              <w:bottom w:val="dotted" w:sz="4" w:space="0" w:color="auto"/>
            </w:tcBorders>
            <w:shd w:val="clear" w:color="auto" w:fill="auto"/>
            <w:hideMark/>
          </w:tcPr>
          <w:p w:rsidR="008737CA" w:rsidRPr="00E638D3" w:rsidRDefault="005932DD" w:rsidP="008737CA">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w:t>
            </w:r>
            <w:del w:id="315" w:author="mvandeh" w:date="2014-01-23T16:34:00Z">
              <w:r w:rsidR="002B6A4B" w:rsidDel="004916B5">
                <w:rPr>
                  <w:rFonts w:ascii="Times New Roman" w:eastAsia="Times New Roman" w:hAnsi="Times New Roman" w:cs="Times New Roman"/>
                  <w:bCs/>
                </w:rPr>
                <w:delText xml:space="preserve">changes </w:delText>
              </w:r>
            </w:del>
            <w:commentRangeStart w:id="316"/>
            <w:ins w:id="317" w:author="mvandeh" w:date="2014-01-23T16:34:00Z">
              <w:r w:rsidR="004916B5">
                <w:rPr>
                  <w:rFonts w:ascii="Times New Roman" w:eastAsia="Times New Roman" w:hAnsi="Times New Roman" w:cs="Times New Roman"/>
                  <w:bCs/>
                </w:rPr>
                <w:t xml:space="preserve">amendments </w:t>
              </w:r>
              <w:commentRangeEnd w:id="316"/>
              <w:r w:rsidR="004916B5">
                <w:rPr>
                  <w:rStyle w:val="CommentReference"/>
                </w:rPr>
                <w:commentReference w:id="316"/>
              </w:r>
            </w:ins>
            <w:r w:rsidR="002B6A4B">
              <w:rPr>
                <w:rFonts w:ascii="Times New Roman" w:eastAsia="Times New Roman" w:hAnsi="Times New Roman" w:cs="Times New Roman"/>
                <w:bCs/>
              </w:rPr>
              <w:t xml:space="preserve">to existing </w:t>
            </w:r>
            <w:r w:rsidRPr="00E638D3">
              <w:rPr>
                <w:rFonts w:ascii="Times New Roman" w:eastAsia="Times New Roman" w:hAnsi="Times New Roman" w:cs="Times New Roman"/>
                <w:bCs/>
              </w:rPr>
              <w:t>rule</w:t>
            </w:r>
            <w:r w:rsidR="002B6A4B">
              <w:rPr>
                <w:rFonts w:ascii="Times New Roman" w:eastAsia="Times New Roman" w:hAnsi="Times New Roman" w:cs="Times New Roman"/>
                <w:bCs/>
              </w:rPr>
              <w:t>s</w:t>
            </w:r>
            <w:r w:rsidRPr="00E638D3">
              <w:rPr>
                <w:rFonts w:ascii="Times New Roman" w:eastAsia="Times New Roman" w:hAnsi="Times New Roman" w:cs="Times New Roman"/>
                <w:bCs/>
              </w:rPr>
              <w:t xml:space="preserve"> </w:t>
            </w:r>
            <w:r w:rsidR="002B6A4B">
              <w:rPr>
                <w:rFonts w:ascii="Times New Roman" w:eastAsia="Times New Roman" w:hAnsi="Times New Roman" w:cs="Times New Roman"/>
                <w:bCs/>
              </w:rPr>
              <w:t xml:space="preserve">would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 xml:space="preserve">air quality and </w:t>
            </w:r>
            <w:r w:rsidR="00B417C3">
              <w:rPr>
                <w:rFonts w:ascii="Times New Roman" w:eastAsia="Times New Roman" w:hAnsi="Times New Roman" w:cs="Times New Roman"/>
                <w:bCs/>
              </w:rPr>
              <w:t xml:space="preserve">facilitate </w:t>
            </w:r>
            <w:r w:rsidR="00A413FE" w:rsidRPr="00E638D3">
              <w:rPr>
                <w:rFonts w:ascii="Times New Roman" w:eastAsia="Times New Roman" w:hAnsi="Times New Roman" w:cs="Times New Roman"/>
                <w:bCs/>
              </w:rPr>
              <w:t>economic development.</w:t>
            </w:r>
            <w:r w:rsidR="00481A98">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The </w:t>
            </w:r>
            <w:del w:id="318" w:author="mvandeh" w:date="2014-01-23T16:36:00Z">
              <w:r w:rsidR="008737CA" w:rsidRPr="00E638D3" w:rsidDel="004916B5">
                <w:rPr>
                  <w:rFonts w:ascii="Times New Roman" w:eastAsia="Times New Roman" w:hAnsi="Times New Roman" w:cs="Times New Roman"/>
                  <w:bCs/>
                </w:rPr>
                <w:delText>propos</w:delText>
              </w:r>
            </w:del>
            <w:del w:id="319" w:author="mvandeh" w:date="2014-01-23T16:34:00Z">
              <w:r w:rsidR="008737CA" w:rsidRPr="00E638D3" w:rsidDel="004916B5">
                <w:rPr>
                  <w:rFonts w:ascii="Times New Roman" w:eastAsia="Times New Roman" w:hAnsi="Times New Roman" w:cs="Times New Roman"/>
                  <w:bCs/>
                </w:rPr>
                <w:delText>e</w:delText>
              </w:r>
            </w:del>
            <w:ins w:id="320" w:author="mvandeh" w:date="2014-01-23T16:36:00Z">
              <w:r w:rsidR="004916B5">
                <w:rPr>
                  <w:rFonts w:ascii="Times New Roman" w:eastAsia="Times New Roman" w:hAnsi="Times New Roman" w:cs="Times New Roman"/>
                  <w:bCs/>
                </w:rPr>
                <w:t>amendments</w:t>
              </w:r>
            </w:ins>
            <w:del w:id="321" w:author="mvandeh" w:date="2014-01-23T16:34:00Z">
              <w:r w:rsidR="008737CA" w:rsidRPr="00E638D3" w:rsidDel="004916B5">
                <w:rPr>
                  <w:rFonts w:ascii="Times New Roman" w:eastAsia="Times New Roman" w:hAnsi="Times New Roman" w:cs="Times New Roman"/>
                  <w:bCs/>
                </w:rPr>
                <w:delText xml:space="preserve">d changes </w:delText>
              </w:r>
            </w:del>
            <w:r w:rsidR="002C5A4C">
              <w:rPr>
                <w:rFonts w:ascii="Times New Roman" w:eastAsia="Times New Roman" w:hAnsi="Times New Roman" w:cs="Times New Roman"/>
                <w:bCs/>
              </w:rPr>
              <w:t>would</w:t>
            </w:r>
            <w:r w:rsidR="008737CA" w:rsidRPr="00E638D3">
              <w:rPr>
                <w:rFonts w:ascii="Times New Roman" w:eastAsia="Times New Roman" w:hAnsi="Times New Roman" w:cs="Times New Roman"/>
                <w:bCs/>
              </w:rPr>
              <w:t>:</w:t>
            </w:r>
          </w:p>
          <w:p w:rsidR="00DC064E"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Minimize</w:t>
            </w:r>
            <w:r w:rsidR="00DC064E" w:rsidRPr="00E638D3">
              <w:rPr>
                <w:rFonts w:ascii="Times New Roman" w:eastAsia="Times New Roman" w:hAnsi="Times New Roman" w:cs="Times New Roman"/>
                <w:bCs/>
              </w:rPr>
              <w:t xml:space="preserve"> particulate matter emissions from pre-1970 </w:t>
            </w:r>
            <w:r w:rsidR="00F615A3">
              <w:rPr>
                <w:rFonts w:ascii="Times New Roman" w:eastAsia="Times New Roman" w:hAnsi="Times New Roman" w:cs="Times New Roman"/>
                <w:bCs/>
              </w:rPr>
              <w:t xml:space="preserve">grandfathered </w:t>
            </w:r>
            <w:r w:rsidR="00DC064E" w:rsidRPr="00E638D3">
              <w:rPr>
                <w:rFonts w:ascii="Times New Roman" w:eastAsia="Times New Roman" w:hAnsi="Times New Roman" w:cs="Times New Roman"/>
                <w:bCs/>
              </w:rPr>
              <w:t>units</w:t>
            </w:r>
            <w:r w:rsidR="002B6A4B">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 xml:space="preserve">lign the particulate matter standard with EPA policy </w:t>
            </w:r>
            <w:r w:rsidR="005A08B2" w:rsidRPr="00E638D3">
              <w:rPr>
                <w:rFonts w:ascii="Times New Roman" w:eastAsia="Times New Roman" w:hAnsi="Times New Roman" w:cs="Times New Roman"/>
                <w:bCs/>
              </w:rPr>
              <w:t>on</w:t>
            </w:r>
            <w:r w:rsidR="005A08B2">
              <w:rPr>
                <w:rFonts w:ascii="Times New Roman" w:eastAsia="Times New Roman" w:hAnsi="Times New Roman" w:cs="Times New Roman"/>
                <w:bCs/>
              </w:rPr>
              <w:t xml:space="preserve"> determining</w:t>
            </w:r>
            <w:r w:rsidR="00772E64">
              <w:rPr>
                <w:rFonts w:ascii="Times New Roman" w:eastAsia="Times New Roman" w:hAnsi="Times New Roman" w:cs="Times New Roman"/>
                <w:bCs/>
              </w:rPr>
              <w:t xml:space="preserve"> compliance</w:t>
            </w:r>
            <w:r>
              <w:rPr>
                <w:rFonts w:ascii="Times New Roman" w:eastAsia="Times New Roman" w:hAnsi="Times New Roman" w:cs="Times New Roman"/>
                <w:bCs/>
              </w:rPr>
              <w:t>.</w:t>
            </w:r>
          </w:p>
          <w:p w:rsidR="008737CA" w:rsidRPr="00E638D3"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I</w:t>
            </w:r>
            <w:r w:rsidR="009E1F6C">
              <w:rPr>
                <w:rFonts w:ascii="Times New Roman" w:eastAsia="Times New Roman" w:hAnsi="Times New Roman" w:cs="Times New Roman"/>
                <w:bCs/>
              </w:rPr>
              <w:t xml:space="preserve">ncrease </w:t>
            </w:r>
            <w:r w:rsidR="00772E64">
              <w:rPr>
                <w:rFonts w:ascii="Times New Roman" w:eastAsia="Times New Roman" w:hAnsi="Times New Roman" w:cs="Times New Roman"/>
                <w:bCs/>
              </w:rPr>
              <w:t xml:space="preserve">compliance and </w:t>
            </w:r>
            <w:r w:rsidR="009E1F6C">
              <w:rPr>
                <w:rFonts w:ascii="Times New Roman" w:eastAsia="Times New Roman" w:hAnsi="Times New Roman" w:cs="Times New Roman"/>
                <w:bCs/>
              </w:rPr>
              <w:t>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sidR="002B6A4B">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business's property, regardless of the actual opacity level</w:t>
            </w:r>
            <w:ins w:id="322" w:author="mvandeh" w:date="2014-01-23T16:35:00Z">
              <w:r w:rsidR="004916B5">
                <w:rPr>
                  <w:rFonts w:ascii="Times New Roman" w:eastAsia="Times New Roman" w:hAnsi="Times New Roman" w:cs="Times New Roman"/>
                  <w:bCs/>
                </w:rPr>
                <w:t>.</w:t>
              </w:r>
            </w:ins>
            <w:r w:rsidR="008737CA" w:rsidRPr="00E638D3">
              <w:rPr>
                <w:rFonts w:ascii="Times New Roman" w:eastAsia="Times New Roman" w:hAnsi="Times New Roman" w:cs="Times New Roman"/>
                <w:bCs/>
              </w:rPr>
              <w:t xml:space="preserve"> </w:t>
            </w:r>
          </w:p>
          <w:p w:rsidR="00BA69EF" w:rsidRPr="00E638D3" w:rsidRDefault="00BA69EF" w:rsidP="008737CA">
            <w:pPr>
              <w:ind w:left="0" w:right="18"/>
              <w:rPr>
                <w:rFonts w:ascii="Times New Roman" w:eastAsia="Times New Roman" w:hAnsi="Times New Roman" w:cs="Times New Roman"/>
              </w:rPr>
            </w:pPr>
          </w:p>
          <w:p w:rsidR="008737CA" w:rsidRPr="00E638D3" w:rsidRDefault="008737CA" w:rsidP="008737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w:t>
            </w:r>
            <w:del w:id="323" w:author="mvandeh" w:date="2014-01-23T16:36:00Z">
              <w:r w:rsidRPr="00E638D3" w:rsidDel="004916B5">
                <w:rPr>
                  <w:rFonts w:ascii="Times New Roman" w:eastAsia="Times New Roman" w:hAnsi="Times New Roman" w:cs="Times New Roman"/>
                </w:rPr>
                <w:delText>rulemaking changes</w:delText>
              </w:r>
            </w:del>
            <w:ins w:id="324" w:author="mvandeh" w:date="2014-01-23T16:36:00Z">
              <w:r w:rsidR="004916B5">
                <w:rPr>
                  <w:rFonts w:ascii="Times New Roman" w:eastAsia="Times New Roman" w:hAnsi="Times New Roman" w:cs="Times New Roman"/>
                </w:rPr>
                <w:t>rules</w:t>
              </w:r>
            </w:ins>
            <w:r w:rsidRPr="00E638D3">
              <w:rPr>
                <w:rFonts w:ascii="Times New Roman" w:eastAsia="Times New Roman" w:hAnsi="Times New Roman" w:cs="Times New Roman"/>
              </w:rPr>
              <w:t xml:space="preserve">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affect both the statewide particulate matter and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w:t>
            </w:r>
            <w:r w:rsidR="00F615A3">
              <w:rPr>
                <w:rFonts w:ascii="Times New Roman" w:eastAsia="Times New Roman" w:hAnsi="Times New Roman" w:cs="Times New Roman"/>
              </w:rPr>
              <w:t xml:space="preserve">grandfathered </w:t>
            </w:r>
            <w:r w:rsidRPr="00E638D3">
              <w:rPr>
                <w:rFonts w:ascii="Times New Roman" w:eastAsia="Times New Roman" w:hAnsi="Times New Roman" w:cs="Times New Roman"/>
              </w:rPr>
              <w:t xml:space="preserve">units built before June 1970 by </w:t>
            </w:r>
            <w:r w:rsidR="003F3D4A">
              <w:rPr>
                <w:rFonts w:ascii="Times New Roman" w:eastAsia="Times New Roman" w:hAnsi="Times New Roman" w:cs="Times New Roman"/>
              </w:rPr>
              <w:t>phasing in a requirement for</w:t>
            </w:r>
            <w:r w:rsidRPr="00E638D3">
              <w:rPr>
                <w:rFonts w:ascii="Times New Roman" w:eastAsia="Times New Roman" w:hAnsi="Times New Roman" w:cs="Times New Roman"/>
              </w:rPr>
              <w:t xml:space="preserve"> these </w:t>
            </w:r>
            <w:r w:rsidR="003F3D4A">
              <w:rPr>
                <w:rFonts w:ascii="Times New Roman" w:eastAsia="Times New Roman" w:hAnsi="Times New Roman" w:cs="Times New Roman"/>
              </w:rPr>
              <w:t>businesses</w:t>
            </w:r>
            <w:r w:rsidRPr="00E638D3">
              <w:rPr>
                <w:rFonts w:ascii="Times New Roman" w:eastAsia="Times New Roman" w:hAnsi="Times New Roman" w:cs="Times New Roman"/>
              </w:rPr>
              <w:t xml:space="preserve"> to meet </w:t>
            </w:r>
            <w:r w:rsidR="003E4094">
              <w:rPr>
                <w:rFonts w:ascii="Times New Roman" w:eastAsia="Times New Roman" w:hAnsi="Times New Roman" w:cs="Times New Roman"/>
              </w:rPr>
              <w:t>lower standards</w:t>
            </w:r>
            <w:r w:rsidR="00296948" w:rsidRPr="00296948">
              <w:rPr>
                <w:rFonts w:ascii="Times New Roman" w:eastAsia="Times New Roman" w:hAnsi="Times New Roman" w:cs="Times New Roman"/>
              </w:rPr>
              <w:t xml:space="preserve"> based on typically available control technology</w:t>
            </w:r>
            <w:r w:rsidRPr="00E638D3">
              <w:rPr>
                <w:rFonts w:ascii="Times New Roman" w:eastAsia="Times New Roman" w:hAnsi="Times New Roman" w:cs="Times New Roman"/>
              </w:rPr>
              <w:t>.</w:t>
            </w:r>
            <w:r w:rsidR="00DC064E">
              <w:rPr>
                <w:rFonts w:ascii="Times New Roman" w:eastAsia="Times New Roman" w:hAnsi="Times New Roman" w:cs="Times New Roman"/>
              </w:rPr>
              <w:t xml:space="preserve"> </w:t>
            </w:r>
            <w:r w:rsidR="00A12508">
              <w:rPr>
                <w:rFonts w:ascii="Times New Roman" w:eastAsia="Times New Roman" w:hAnsi="Times New Roman" w:cs="Times New Roman"/>
              </w:rPr>
              <w:t>The propo</w:t>
            </w:r>
            <w:r w:rsidR="0088575A">
              <w:rPr>
                <w:rFonts w:ascii="Times New Roman" w:eastAsia="Times New Roman" w:hAnsi="Times New Roman" w:cs="Times New Roman"/>
              </w:rPr>
              <w:t xml:space="preserve">sal would allow businesses a </w:t>
            </w:r>
            <w:del w:id="325" w:author="mvandeh" w:date="2014-01-23T16:37:00Z">
              <w:r w:rsidR="0088575A" w:rsidDel="004916B5">
                <w:rPr>
                  <w:rFonts w:ascii="Times New Roman" w:eastAsia="Times New Roman" w:hAnsi="Times New Roman" w:cs="Times New Roman"/>
                </w:rPr>
                <w:delText>five</w:delText>
              </w:r>
              <w:r w:rsidR="00A12508" w:rsidDel="004916B5">
                <w:rPr>
                  <w:rFonts w:ascii="Times New Roman" w:eastAsia="Times New Roman" w:hAnsi="Times New Roman" w:cs="Times New Roman"/>
                </w:rPr>
                <w:delText xml:space="preserve"> year</w:delText>
              </w:r>
            </w:del>
            <w:ins w:id="326" w:author="mvandeh" w:date="2014-01-23T16:37:00Z">
              <w:r w:rsidR="004916B5">
                <w:rPr>
                  <w:rFonts w:ascii="Times New Roman" w:eastAsia="Times New Roman" w:hAnsi="Times New Roman" w:cs="Times New Roman"/>
                </w:rPr>
                <w:t>five-year</w:t>
              </w:r>
            </w:ins>
            <w:r w:rsidR="00A12508">
              <w:rPr>
                <w:rFonts w:ascii="Times New Roman" w:eastAsia="Times New Roman" w:hAnsi="Times New Roman" w:cs="Times New Roman"/>
              </w:rPr>
              <w:t xml:space="preserve"> transition period with an opportunity for </w:t>
            </w:r>
            <w:r w:rsidR="001943F7">
              <w:rPr>
                <w:rFonts w:ascii="Times New Roman" w:eastAsia="Times New Roman" w:hAnsi="Times New Roman" w:cs="Times New Roman"/>
              </w:rPr>
              <w:t xml:space="preserve">an </w:t>
            </w:r>
            <w:r w:rsidR="00A12508">
              <w:rPr>
                <w:rFonts w:ascii="Times New Roman" w:eastAsia="Times New Roman" w:hAnsi="Times New Roman" w:cs="Times New Roman"/>
              </w:rPr>
              <w:t xml:space="preserve">additional extension if necessary. </w:t>
            </w:r>
            <w:commentRangeStart w:id="327"/>
            <w:r w:rsidR="00A12508">
              <w:rPr>
                <w:rFonts w:ascii="Times New Roman" w:eastAsia="Times New Roman" w:hAnsi="Times New Roman" w:cs="Times New Roman"/>
              </w:rPr>
              <w:t>The propos</w:t>
            </w:r>
            <w:ins w:id="328" w:author="mvandeh" w:date="2014-01-23T16:37:00Z">
              <w:r w:rsidR="004916B5">
                <w:rPr>
                  <w:rFonts w:ascii="Times New Roman" w:eastAsia="Times New Roman" w:hAnsi="Times New Roman" w:cs="Times New Roman"/>
                </w:rPr>
                <w:t>ed rules</w:t>
              </w:r>
            </w:ins>
            <w:del w:id="329" w:author="mvandeh" w:date="2014-01-23T16:37:00Z">
              <w:r w:rsidR="00A12508" w:rsidDel="004916B5">
                <w:rPr>
                  <w:rFonts w:ascii="Times New Roman" w:eastAsia="Times New Roman" w:hAnsi="Times New Roman" w:cs="Times New Roman"/>
                </w:rPr>
                <w:delText>al</w:delText>
              </w:r>
            </w:del>
            <w:r w:rsidR="00A12508">
              <w:rPr>
                <w:rFonts w:ascii="Times New Roman" w:eastAsia="Times New Roman" w:hAnsi="Times New Roman" w:cs="Times New Roman"/>
              </w:rPr>
              <w:t xml:space="preserve"> </w:t>
            </w:r>
            <w:ins w:id="330" w:author="mvandeh" w:date="2014-01-23T16:49:00Z">
              <w:r w:rsidR="00006DD3">
                <w:rPr>
                  <w:rFonts w:ascii="Times New Roman" w:eastAsia="Times New Roman" w:hAnsi="Times New Roman" w:cs="Times New Roman"/>
                </w:rPr>
                <w:t>provide an option to request a source specific limit if boiler/multiclone optimization does result in emissions low enough to meet the revised standards.</w:t>
              </w:r>
            </w:ins>
            <w:ins w:id="331" w:author="mvandeh" w:date="2014-01-23T16:50:00Z">
              <w:r w:rsidR="00006DD3">
                <w:rPr>
                  <w:rFonts w:ascii="Times New Roman" w:eastAsia="Times New Roman" w:hAnsi="Times New Roman" w:cs="Times New Roman"/>
                </w:rPr>
                <w:t xml:space="preserve"> This would </w:t>
              </w:r>
            </w:ins>
            <w:r w:rsidR="00A12508">
              <w:rPr>
                <w:rFonts w:ascii="Times New Roman" w:eastAsia="Times New Roman" w:hAnsi="Times New Roman" w:cs="Times New Roman"/>
              </w:rPr>
              <w:t>ensure</w:t>
            </w:r>
            <w:del w:id="332" w:author="mvandeh" w:date="2014-01-23T16:37:00Z">
              <w:r w:rsidR="00A12508" w:rsidDel="004916B5">
                <w:rPr>
                  <w:rFonts w:ascii="Times New Roman" w:eastAsia="Times New Roman" w:hAnsi="Times New Roman" w:cs="Times New Roman"/>
                </w:rPr>
                <w:delText>s</w:delText>
              </w:r>
            </w:del>
            <w:r w:rsidR="00A12508">
              <w:rPr>
                <w:rFonts w:ascii="Times New Roman" w:eastAsia="Times New Roman" w:hAnsi="Times New Roman" w:cs="Times New Roman"/>
              </w:rPr>
              <w:t xml:space="preserve"> that </w:t>
            </w:r>
            <w:ins w:id="333" w:author="mvandeh" w:date="2014-01-23T16:50:00Z">
              <w:r w:rsidR="00006DD3">
                <w:rPr>
                  <w:rFonts w:ascii="Times New Roman" w:eastAsia="Times New Roman" w:hAnsi="Times New Roman" w:cs="Times New Roman"/>
                </w:rPr>
                <w:t>th</w:t>
              </w:r>
            </w:ins>
            <w:ins w:id="334" w:author="mvandeh" w:date="2014-01-23T16:51:00Z">
              <w:r w:rsidR="00006DD3">
                <w:rPr>
                  <w:rFonts w:ascii="Times New Roman" w:eastAsia="Times New Roman" w:hAnsi="Times New Roman" w:cs="Times New Roman"/>
                </w:rPr>
                <w:t xml:space="preserve">at the proposal </w:t>
              </w:r>
            </w:ins>
            <w:del w:id="335" w:author="mvandeh" w:date="2014-01-23T16:51:00Z">
              <w:r w:rsidR="00A12508" w:rsidDel="00006DD3">
                <w:rPr>
                  <w:rFonts w:ascii="Times New Roman" w:eastAsia="Times New Roman" w:hAnsi="Times New Roman" w:cs="Times New Roman"/>
                </w:rPr>
                <w:delText xml:space="preserve">no business </w:delText>
              </w:r>
            </w:del>
            <w:r w:rsidR="00A12508">
              <w:rPr>
                <w:rFonts w:ascii="Times New Roman" w:eastAsia="Times New Roman" w:hAnsi="Times New Roman" w:cs="Times New Roman"/>
              </w:rPr>
              <w:t xml:space="preserve">would </w:t>
            </w:r>
            <w:ins w:id="336" w:author="mvandeh" w:date="2014-01-23T16:51:00Z">
              <w:r w:rsidR="00006DD3">
                <w:rPr>
                  <w:rFonts w:ascii="Times New Roman" w:eastAsia="Times New Roman" w:hAnsi="Times New Roman" w:cs="Times New Roman"/>
                </w:rPr>
                <w:t>not require any business</w:t>
              </w:r>
            </w:ins>
            <w:del w:id="337" w:author="mvandeh" w:date="2014-01-23T16:51:00Z">
              <w:r w:rsidR="00A12508" w:rsidDel="00006DD3">
                <w:rPr>
                  <w:rFonts w:ascii="Times New Roman" w:eastAsia="Times New Roman" w:hAnsi="Times New Roman" w:cs="Times New Roman"/>
                </w:rPr>
                <w:delText>be required</w:delText>
              </w:r>
            </w:del>
            <w:r w:rsidR="00A12508">
              <w:rPr>
                <w:rFonts w:ascii="Times New Roman" w:eastAsia="Times New Roman" w:hAnsi="Times New Roman" w:cs="Times New Roman"/>
              </w:rPr>
              <w:t xml:space="preserve"> to replace a boiler </w:t>
            </w:r>
            <w:r w:rsidR="001943F7">
              <w:rPr>
                <w:rFonts w:ascii="Times New Roman" w:eastAsia="Times New Roman" w:hAnsi="Times New Roman" w:cs="Times New Roman"/>
              </w:rPr>
              <w:t>or convert to fossil fuel</w:t>
            </w:r>
            <w:ins w:id="338" w:author="mvandeh" w:date="2014-01-23T16:50:00Z">
              <w:r w:rsidR="00006DD3">
                <w:rPr>
                  <w:rFonts w:ascii="Times New Roman" w:eastAsia="Times New Roman" w:hAnsi="Times New Roman" w:cs="Times New Roman"/>
                </w:rPr>
                <w:t>.</w:t>
              </w:r>
            </w:ins>
            <w:del w:id="339" w:author="mvandeh" w:date="2014-01-23T16:50:00Z">
              <w:r w:rsidR="001943F7" w:rsidDel="00006DD3">
                <w:rPr>
                  <w:rFonts w:ascii="Times New Roman" w:eastAsia="Times New Roman" w:hAnsi="Times New Roman" w:cs="Times New Roman"/>
                </w:rPr>
                <w:delText xml:space="preserve"> </w:delText>
              </w:r>
            </w:del>
            <w:commentRangeEnd w:id="327"/>
            <w:r w:rsidR="00006DD3">
              <w:rPr>
                <w:rStyle w:val="CommentReference"/>
              </w:rPr>
              <w:commentReference w:id="327"/>
            </w:r>
            <w:del w:id="340" w:author="mvandeh" w:date="2014-01-23T16:50:00Z">
              <w:r w:rsidR="00A12508" w:rsidDel="00006DD3">
                <w:rPr>
                  <w:rFonts w:ascii="Times New Roman" w:eastAsia="Times New Roman" w:hAnsi="Times New Roman" w:cs="Times New Roman"/>
                </w:rPr>
                <w:delText xml:space="preserve">by </w:delText>
              </w:r>
            </w:del>
            <w:del w:id="341" w:author="mvandeh" w:date="2014-01-23T16:49:00Z">
              <w:r w:rsidR="00A12508" w:rsidDel="00006DD3">
                <w:rPr>
                  <w:rFonts w:ascii="Times New Roman" w:eastAsia="Times New Roman" w:hAnsi="Times New Roman" w:cs="Times New Roman"/>
                </w:rPr>
                <w:delText xml:space="preserve">providing an option to </w:delText>
              </w:r>
              <w:r w:rsidR="001943F7" w:rsidDel="00006DD3">
                <w:rPr>
                  <w:rFonts w:ascii="Times New Roman" w:eastAsia="Times New Roman" w:hAnsi="Times New Roman" w:cs="Times New Roman"/>
                </w:rPr>
                <w:delText xml:space="preserve">request a source specific limit if boiler/multiclone </w:delText>
              </w:r>
              <w:r w:rsidR="00C736DE" w:rsidDel="00006DD3">
                <w:rPr>
                  <w:rFonts w:ascii="Times New Roman" w:eastAsia="Times New Roman" w:hAnsi="Times New Roman" w:cs="Times New Roman"/>
                </w:rPr>
                <w:delText>optimization</w:delText>
              </w:r>
              <w:r w:rsidR="001943F7" w:rsidDel="00006DD3">
                <w:rPr>
                  <w:rFonts w:ascii="Times New Roman" w:eastAsia="Times New Roman" w:hAnsi="Times New Roman" w:cs="Times New Roman"/>
                </w:rPr>
                <w:delText xml:space="preserve"> does result in emissions low enough to meet the </w:delText>
              </w:r>
              <w:r w:rsidR="00A12508" w:rsidDel="00006DD3">
                <w:rPr>
                  <w:rFonts w:ascii="Times New Roman" w:eastAsia="Times New Roman" w:hAnsi="Times New Roman" w:cs="Times New Roman"/>
                </w:rPr>
                <w:delText>revised standards.</w:delText>
              </w:r>
            </w:del>
          </w:p>
          <w:p w:rsidR="00A12508" w:rsidRDefault="00A12508" w:rsidP="008737CA">
            <w:pPr>
              <w:pStyle w:val="ListParagraph"/>
              <w:ind w:left="0" w:right="18"/>
              <w:rPr>
                <w:rFonts w:ascii="Times New Roman" w:eastAsia="Times New Roman" w:hAnsi="Times New Roman" w:cs="Times New Roman"/>
                <w:bCs/>
              </w:rPr>
            </w:pPr>
          </w:p>
          <w:p w:rsidR="00427970" w:rsidRDefault="00427970" w:rsidP="008737CA">
            <w:pPr>
              <w:pStyle w:val="ListParagraph"/>
              <w:ind w:left="0" w:right="18"/>
              <w:rPr>
                <w:rFonts w:ascii="Times New Roman" w:eastAsia="Times New Roman" w:hAnsi="Times New Roman" w:cs="Times New Roman"/>
              </w:rPr>
            </w:pPr>
            <w:r>
              <w:rPr>
                <w:rFonts w:ascii="Times New Roman" w:eastAsia="Times New Roman" w:hAnsi="Times New Roman" w:cs="Times New Roman"/>
              </w:rPr>
              <w:t xml:space="preserve">To align the particulate matter standard with </w:t>
            </w:r>
            <w:ins w:id="342" w:author="mvandeh" w:date="2014-01-23T16:52:00Z">
              <w:r w:rsidR="00006DD3">
                <w:rPr>
                  <w:rFonts w:ascii="Times New Roman" w:eastAsia="Times New Roman" w:hAnsi="Times New Roman" w:cs="Times New Roman"/>
                </w:rPr>
                <w:t xml:space="preserve">the </w:t>
              </w:r>
            </w:ins>
            <w:r>
              <w:rPr>
                <w:rFonts w:ascii="Times New Roman" w:eastAsia="Times New Roman" w:hAnsi="Times New Roman" w:cs="Times New Roman"/>
              </w:rPr>
              <w:t>EPA</w:t>
            </w:r>
            <w:del w:id="343" w:author="mvandeh" w:date="2014-01-23T16:52:00Z">
              <w:r w:rsidDel="00006DD3">
                <w:rPr>
                  <w:rFonts w:ascii="Times New Roman" w:eastAsia="Times New Roman" w:hAnsi="Times New Roman" w:cs="Times New Roman"/>
                </w:rPr>
                <w:delText>’s</w:delText>
              </w:r>
            </w:del>
            <w:r>
              <w:rPr>
                <w:rFonts w:ascii="Times New Roman" w:eastAsia="Times New Roman" w:hAnsi="Times New Roman" w:cs="Times New Roman"/>
              </w:rPr>
              <w:t xml:space="preserve"> policy that standards have 2 significant figures</w:t>
            </w:r>
            <w:r w:rsidRPr="00E911D9">
              <w:rPr>
                <w:rFonts w:ascii="Times New Roman" w:eastAsia="Times New Roman" w:hAnsi="Times New Roman" w:cs="Times New Roman"/>
              </w:rPr>
              <w:t xml:space="preserve">, </w:t>
            </w:r>
            <w:r w:rsidR="00FD4B2E" w:rsidRPr="00E911D9">
              <w:rPr>
                <w:rFonts w:ascii="Times New Roman" w:eastAsia="Times New Roman" w:hAnsi="Times New Roman" w:cs="Times New Roman"/>
              </w:rPr>
              <w:t xml:space="preserve">DEQ </w:t>
            </w:r>
            <w:del w:id="344" w:author="mvandeh" w:date="2014-01-23T16:53:00Z">
              <w:r w:rsidR="00FD4B2E" w:rsidRPr="00E911D9" w:rsidDel="00006DD3">
                <w:rPr>
                  <w:rFonts w:ascii="Times New Roman" w:eastAsia="Times New Roman" w:hAnsi="Times New Roman" w:cs="Times New Roman"/>
                </w:rPr>
                <w:delText xml:space="preserve">is </w:delText>
              </w:r>
            </w:del>
            <w:r w:rsidR="00FD4B2E" w:rsidRPr="00E911D9">
              <w:rPr>
                <w:rFonts w:ascii="Times New Roman" w:eastAsia="Times New Roman" w:hAnsi="Times New Roman" w:cs="Times New Roman"/>
              </w:rPr>
              <w:t>propos</w:t>
            </w:r>
            <w:ins w:id="345" w:author="mvandeh" w:date="2014-01-23T16:53:00Z">
              <w:r w:rsidR="00006DD3">
                <w:rPr>
                  <w:rFonts w:ascii="Times New Roman" w:eastAsia="Times New Roman" w:hAnsi="Times New Roman" w:cs="Times New Roman"/>
                </w:rPr>
                <w:t>es</w:t>
              </w:r>
            </w:ins>
            <w:del w:id="346" w:author="mvandeh" w:date="2014-01-23T16:53:00Z">
              <w:r w:rsidR="00FD4B2E" w:rsidRPr="00E911D9" w:rsidDel="00006DD3">
                <w:rPr>
                  <w:rFonts w:ascii="Times New Roman" w:eastAsia="Times New Roman" w:hAnsi="Times New Roman" w:cs="Times New Roman"/>
                </w:rPr>
                <w:delText>ing</w:delText>
              </w:r>
            </w:del>
            <w:r w:rsidR="00FD4B2E" w:rsidRPr="00E911D9">
              <w:rPr>
                <w:rFonts w:ascii="Times New Roman" w:eastAsia="Times New Roman" w:hAnsi="Times New Roman" w:cs="Times New Roman"/>
              </w:rPr>
              <w:t xml:space="preserve"> </w:t>
            </w:r>
            <w:del w:id="347" w:author="mvandeh" w:date="2014-01-23T16:53:00Z">
              <w:r w:rsidR="00FD4B2E" w:rsidRPr="00E911D9" w:rsidDel="00006DD3">
                <w:rPr>
                  <w:rFonts w:ascii="Times New Roman" w:eastAsia="Times New Roman" w:hAnsi="Times New Roman" w:cs="Times New Roman"/>
                </w:rPr>
                <w:delText xml:space="preserve">to </w:delText>
              </w:r>
            </w:del>
            <w:r w:rsidR="00A31506">
              <w:rPr>
                <w:rFonts w:ascii="Times New Roman" w:eastAsia="Times New Roman" w:hAnsi="Times New Roman" w:cs="Times New Roman"/>
              </w:rPr>
              <w:t>add</w:t>
            </w:r>
            <w:ins w:id="348" w:author="mvandeh" w:date="2014-01-23T16:53:00Z">
              <w:r w:rsidR="00006DD3">
                <w:rPr>
                  <w:rFonts w:ascii="Times New Roman" w:eastAsia="Times New Roman" w:hAnsi="Times New Roman" w:cs="Times New Roman"/>
                </w:rPr>
                <w:t>ing</w:t>
              </w:r>
            </w:ins>
            <w:r w:rsidR="00A31506">
              <w:rPr>
                <w:rFonts w:ascii="Times New Roman" w:eastAsia="Times New Roman" w:hAnsi="Times New Roman" w:cs="Times New Roman"/>
              </w:rPr>
              <w:t xml:space="preserve"> a significant figure to all the particulate matter standards</w:t>
            </w:r>
            <w:r w:rsidR="00FD4B2E" w:rsidRPr="00E911D9">
              <w:rPr>
                <w:rFonts w:ascii="Times New Roman" w:eastAsia="Times New Roman" w:hAnsi="Times New Roman" w:cs="Times New Roman"/>
              </w:rPr>
              <w:t>.</w:t>
            </w:r>
            <w:r w:rsidR="00F615A3" w:rsidRPr="00E911D9">
              <w:rPr>
                <w:rFonts w:ascii="Times New Roman" w:eastAsia="Times New Roman" w:hAnsi="Times New Roman" w:cs="Times New Roman"/>
              </w:rPr>
              <w:t xml:space="preserve"> </w:t>
            </w:r>
          </w:p>
          <w:p w:rsidR="00481A98" w:rsidRDefault="00481A98" w:rsidP="008737CA">
            <w:pPr>
              <w:pStyle w:val="ListParagraph"/>
              <w:ind w:left="0" w:right="18"/>
              <w:rPr>
                <w:rFonts w:ascii="Times New Roman" w:eastAsia="Times New Roman" w:hAnsi="Times New Roman" w:cs="Times New Roman"/>
              </w:rPr>
            </w:pPr>
          </w:p>
          <w:p w:rsidR="008737CA" w:rsidRDefault="00FD4B2E" w:rsidP="008737CA">
            <w:pPr>
              <w:pStyle w:val="ListParagraph"/>
              <w:ind w:left="0" w:right="18"/>
              <w:rPr>
                <w:rFonts w:ascii="Times New Roman" w:eastAsia="Times New Roman" w:hAnsi="Times New Roman" w:cs="Times New Roman"/>
                <w:bCs/>
              </w:rPr>
            </w:pPr>
            <w:r w:rsidRPr="00E638D3">
              <w:rPr>
                <w:rFonts w:ascii="Times New Roman" w:eastAsia="Times New Roman" w:hAnsi="Times New Roman" w:cs="Times New Roman"/>
              </w:rPr>
              <w:t xml:space="preserve">Businesses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have until </w:t>
            </w:r>
            <w:r w:rsidR="0088575A">
              <w:rPr>
                <w:rFonts w:ascii="Times New Roman" w:eastAsia="Times New Roman" w:hAnsi="Times New Roman" w:cs="Times New Roman"/>
              </w:rPr>
              <w:t>January 1, 2020</w:t>
            </w:r>
            <w:r w:rsidR="00427970" w:rsidRPr="00E638D3">
              <w:rPr>
                <w:rFonts w:ascii="Times New Roman" w:eastAsia="Times New Roman" w:hAnsi="Times New Roman" w:cs="Times New Roman"/>
              </w:rPr>
              <w:t xml:space="preserve"> to comply with the </w:t>
            </w:r>
            <w:r w:rsidR="00296948">
              <w:rPr>
                <w:rFonts w:ascii="Times New Roman" w:eastAsia="Times New Roman" w:hAnsi="Times New Roman" w:cs="Times New Roman"/>
              </w:rPr>
              <w:t xml:space="preserve">revised </w:t>
            </w:r>
            <w:r w:rsidR="00427970" w:rsidRPr="00E638D3">
              <w:rPr>
                <w:rFonts w:ascii="Times New Roman" w:eastAsia="Times New Roman" w:hAnsi="Times New Roman" w:cs="Times New Roman"/>
              </w:rPr>
              <w:t xml:space="preserve">opacity </w:t>
            </w:r>
            <w:r w:rsidR="00427970">
              <w:rPr>
                <w:rFonts w:ascii="Times New Roman" w:eastAsia="Times New Roman" w:hAnsi="Times New Roman" w:cs="Times New Roman"/>
              </w:rPr>
              <w:t xml:space="preserve">and </w:t>
            </w:r>
            <w:r w:rsidRPr="00E638D3">
              <w:rPr>
                <w:rFonts w:ascii="Times New Roman" w:eastAsia="Times New Roman" w:hAnsi="Times New Roman" w:cs="Times New Roman"/>
              </w:rPr>
              <w:t>particulate matter standard</w:t>
            </w:r>
            <w:r w:rsidR="00296948">
              <w:rPr>
                <w:rFonts w:ascii="Times New Roman" w:eastAsia="Times New Roman" w:hAnsi="Times New Roman" w:cs="Times New Roman"/>
              </w:rPr>
              <w:t>s</w:t>
            </w:r>
            <w:r>
              <w:rPr>
                <w:rFonts w:ascii="Times New Roman" w:eastAsia="Times New Roman" w:hAnsi="Times New Roman" w:cs="Times New Roman"/>
              </w:rPr>
              <w:t>.</w:t>
            </w:r>
            <w:r w:rsidR="0088575A">
              <w:rPr>
                <w:rFonts w:ascii="Times New Roman" w:eastAsia="Times New Roman" w:hAnsi="Times New Roman" w:cs="Times New Roman"/>
              </w:rPr>
              <w:t xml:space="preserve"> This five</w:t>
            </w:r>
            <w:r w:rsidR="00F615A3">
              <w:rPr>
                <w:rFonts w:ascii="Times New Roman" w:eastAsia="Times New Roman" w:hAnsi="Times New Roman" w:cs="Times New Roman"/>
              </w:rPr>
              <w:t xml:space="preserve">-year compliance schedule </w:t>
            </w:r>
            <w:del w:id="349" w:author="mvandeh" w:date="2014-01-23T16:53:00Z">
              <w:r w:rsidR="00F615A3" w:rsidDel="00006DD3">
                <w:rPr>
                  <w:rFonts w:ascii="Times New Roman" w:eastAsia="Times New Roman" w:hAnsi="Times New Roman" w:cs="Times New Roman"/>
                </w:rPr>
                <w:delText xml:space="preserve">is intended to </w:delText>
              </w:r>
            </w:del>
            <w:ins w:id="350" w:author="mvandeh" w:date="2014-01-23T16:53:00Z">
              <w:r w:rsidR="00006DD3">
                <w:rPr>
                  <w:rFonts w:ascii="Times New Roman" w:eastAsia="Times New Roman" w:hAnsi="Times New Roman" w:cs="Times New Roman"/>
                </w:rPr>
                <w:t xml:space="preserve">would </w:t>
              </w:r>
            </w:ins>
            <w:r w:rsidR="00F615A3">
              <w:rPr>
                <w:rFonts w:ascii="Times New Roman" w:eastAsia="Times New Roman" w:hAnsi="Times New Roman" w:cs="Times New Roman"/>
              </w:rPr>
              <w:t>allow businesses time to design and implement the most cost-effective option for meeting the revised standards.</w:t>
            </w:r>
            <w:r w:rsidR="00613367">
              <w:rPr>
                <w:rFonts w:ascii="Times New Roman" w:eastAsia="Times New Roman" w:hAnsi="Times New Roman" w:cs="Times New Roman"/>
              </w:rPr>
              <w:t xml:space="preserve"> </w:t>
            </w:r>
            <w:del w:id="351" w:author="mvandeh" w:date="2014-01-23T16:54:00Z">
              <w:r w:rsidR="00613367" w:rsidDel="00006DD3">
                <w:rPr>
                  <w:rFonts w:ascii="Times New Roman" w:eastAsia="Times New Roman" w:hAnsi="Times New Roman" w:cs="Times New Roman"/>
                </w:rPr>
                <w:delText>As noted above, t</w:delText>
              </w:r>
            </w:del>
            <w:ins w:id="352" w:author="mvandeh" w:date="2014-01-23T16:54:00Z">
              <w:r w:rsidR="00006DD3">
                <w:rPr>
                  <w:rFonts w:ascii="Times New Roman" w:eastAsia="Times New Roman" w:hAnsi="Times New Roman" w:cs="Times New Roman"/>
                </w:rPr>
                <w:t>T</w:t>
              </w:r>
            </w:ins>
            <w:r w:rsidR="00613367">
              <w:rPr>
                <w:rFonts w:ascii="Times New Roman" w:eastAsia="Times New Roman" w:hAnsi="Times New Roman" w:cs="Times New Roman"/>
              </w:rPr>
              <w:t>he proposal would also allow businesses to apply for an extension if needed.</w:t>
            </w:r>
          </w:p>
          <w:p w:rsidR="00FD4B2E" w:rsidRDefault="00FD4B2E" w:rsidP="008737CA">
            <w:pPr>
              <w:pStyle w:val="ListParagraph"/>
              <w:ind w:left="0" w:right="18"/>
              <w:rPr>
                <w:rFonts w:ascii="Times New Roman" w:eastAsia="Times New Roman" w:hAnsi="Times New Roman" w:cs="Times New Roman"/>
                <w:bCs/>
              </w:rPr>
            </w:pPr>
          </w:p>
          <w:p w:rsidR="00FD4B2E" w:rsidRDefault="00E17436" w:rsidP="008737CA">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 xml:space="preserve">The proposed rules would </w:t>
            </w:r>
            <w:r w:rsidR="00FD4B2E" w:rsidRPr="00E638D3">
              <w:rPr>
                <w:rFonts w:ascii="Times New Roman" w:eastAsia="Times New Roman" w:hAnsi="Times New Roman" w:cs="Times New Roman"/>
              </w:rPr>
              <w:t>change all opacity standards</w:t>
            </w:r>
            <w:ins w:id="353" w:author="mvandeh" w:date="2014-01-23T16:54:00Z">
              <w:r w:rsidR="00006DD3">
                <w:rPr>
                  <w:rFonts w:ascii="Times New Roman" w:eastAsia="Times New Roman" w:hAnsi="Times New Roman" w:cs="Times New Roman"/>
                </w:rPr>
                <w:t xml:space="preserve">, </w:t>
              </w:r>
            </w:ins>
            <w:del w:id="354" w:author="mvandeh" w:date="2014-01-23T16:54:00Z">
              <w:r w:rsidR="00FD4B2E" w:rsidRPr="00E638D3" w:rsidDel="00006DD3">
                <w:rPr>
                  <w:rFonts w:ascii="Times New Roman" w:eastAsia="Times New Roman" w:hAnsi="Times New Roman" w:cs="Times New Roman"/>
                </w:rPr>
                <w:delText xml:space="preserve"> (</w:delText>
              </w:r>
            </w:del>
            <w:r w:rsidR="00FD4B2E" w:rsidRPr="00E638D3">
              <w:rPr>
                <w:rFonts w:ascii="Times New Roman" w:eastAsia="Times New Roman" w:hAnsi="Times New Roman" w:cs="Times New Roman"/>
              </w:rPr>
              <w:t>both statewide and industry specific</w:t>
            </w:r>
            <w:ins w:id="355" w:author="mvandeh" w:date="2014-01-23T16:54:00Z">
              <w:r w:rsidR="00006DD3">
                <w:rPr>
                  <w:rFonts w:ascii="Times New Roman" w:eastAsia="Times New Roman" w:hAnsi="Times New Roman" w:cs="Times New Roman"/>
                </w:rPr>
                <w:t>,</w:t>
              </w:r>
            </w:ins>
            <w:del w:id="356" w:author="mvandeh" w:date="2014-01-23T16:54:00Z">
              <w:r w:rsidR="00FD4B2E" w:rsidRPr="00E638D3" w:rsidDel="00006DD3">
                <w:rPr>
                  <w:rFonts w:ascii="Times New Roman" w:eastAsia="Times New Roman" w:hAnsi="Times New Roman" w:cs="Times New Roman"/>
                </w:rPr>
                <w:delText>)</w:delText>
              </w:r>
            </w:del>
            <w:r w:rsidR="00FD4B2E" w:rsidRPr="00E638D3">
              <w:rPr>
                <w:rFonts w:ascii="Times New Roman" w:eastAsia="Times New Roman" w:hAnsi="Times New Roman" w:cs="Times New Roman"/>
              </w:rPr>
              <w:t xml:space="preserve"> to </w:t>
            </w:r>
            <w:r w:rsidR="00FD4B2E">
              <w:rPr>
                <w:rFonts w:ascii="Times New Roman" w:eastAsia="Times New Roman" w:hAnsi="Times New Roman" w:cs="Times New Roman"/>
              </w:rPr>
              <w:t xml:space="preserve">a </w:t>
            </w:r>
            <w:r w:rsidR="00FD4B2E" w:rsidRPr="00E638D3">
              <w:rPr>
                <w:rFonts w:ascii="Times New Roman" w:eastAsia="Times New Roman" w:hAnsi="Times New Roman" w:cs="Times New Roman"/>
              </w:rPr>
              <w:t>6-minute block average, consistent with other states in the region and EPA</w:t>
            </w:r>
            <w:r w:rsidR="00FD4B2E">
              <w:rPr>
                <w:rFonts w:ascii="Times New Roman" w:eastAsia="Times New Roman" w:hAnsi="Times New Roman" w:cs="Times New Roman"/>
              </w:rPr>
              <w:t>. DEQ does not</w:t>
            </w:r>
            <w:r>
              <w:rPr>
                <w:rFonts w:ascii="Times New Roman" w:eastAsia="Times New Roman" w:hAnsi="Times New Roman" w:cs="Times New Roman"/>
              </w:rPr>
              <w:t xml:space="preserve"> expect</w:t>
            </w:r>
            <w:r w:rsidR="00FD4B2E">
              <w:rPr>
                <w:rFonts w:ascii="Times New Roman" w:eastAsia="Times New Roman" w:hAnsi="Times New Roman" w:cs="Times New Roman"/>
              </w:rPr>
              <w:t xml:space="preserve"> </w:t>
            </w:r>
            <w:r w:rsidR="000D40BC">
              <w:rPr>
                <w:rFonts w:ascii="Times New Roman" w:eastAsia="Times New Roman" w:hAnsi="Times New Roman" w:cs="Times New Roman"/>
              </w:rPr>
              <w:t>t</w:t>
            </w:r>
            <w:r w:rsidR="00FD4B2E">
              <w:rPr>
                <w:rFonts w:ascii="Times New Roman" w:eastAsia="Times New Roman" w:hAnsi="Times New Roman" w:cs="Times New Roman"/>
              </w:rPr>
              <w:t>his</w:t>
            </w:r>
            <w:r w:rsidR="00FD4B2E" w:rsidRPr="00E638D3">
              <w:rPr>
                <w:rFonts w:ascii="Times New Roman" w:eastAsia="Times New Roman" w:hAnsi="Times New Roman" w:cs="Times New Roman"/>
              </w:rPr>
              <w:t xml:space="preserve"> </w:t>
            </w:r>
            <w:r w:rsidR="002D7385">
              <w:rPr>
                <w:rFonts w:ascii="Times New Roman" w:eastAsia="Times New Roman" w:hAnsi="Times New Roman" w:cs="Times New Roman"/>
              </w:rPr>
              <w:t xml:space="preserve">to </w:t>
            </w:r>
            <w:r w:rsidR="00FD4B2E" w:rsidRPr="00E638D3">
              <w:rPr>
                <w:rFonts w:ascii="Times New Roman" w:eastAsia="Times New Roman" w:hAnsi="Times New Roman" w:cs="Times New Roman"/>
              </w:rPr>
              <w:t xml:space="preserve">change </w:t>
            </w:r>
            <w:r w:rsidR="00FD4B2E">
              <w:rPr>
                <w:rFonts w:ascii="Times New Roman" w:eastAsia="Times New Roman" w:hAnsi="Times New Roman" w:cs="Times New Roman"/>
              </w:rPr>
              <w:t xml:space="preserve">the overall </w:t>
            </w:r>
            <w:r w:rsidR="00FD4B2E" w:rsidRPr="00E638D3">
              <w:rPr>
                <w:rFonts w:ascii="Times New Roman" w:eastAsia="Times New Roman" w:hAnsi="Times New Roman" w:cs="Times New Roman"/>
              </w:rPr>
              <w:t xml:space="preserve">stringency </w:t>
            </w:r>
            <w:r w:rsidR="00FD4B2E">
              <w:rPr>
                <w:rFonts w:ascii="Times New Roman" w:eastAsia="Times New Roman" w:hAnsi="Times New Roman" w:cs="Times New Roman"/>
              </w:rPr>
              <w:t>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613367" w:rsidP="00FD4B2E">
            <w:pPr>
              <w:ind w:left="0" w:right="18"/>
              <w:rPr>
                <w:rFonts w:ascii="Times New Roman" w:eastAsia="Times New Roman" w:hAnsi="Times New Roman" w:cs="Times New Roman"/>
              </w:rPr>
            </w:pPr>
            <w:r>
              <w:rPr>
                <w:rFonts w:ascii="Times New Roman" w:eastAsia="Times New Roman" w:hAnsi="Times New Roman" w:cs="Times New Roman"/>
              </w:rPr>
              <w:t>The proposal would r</w:t>
            </w:r>
            <w:r w:rsidR="00E17436">
              <w:rPr>
                <w:rFonts w:ascii="Times New Roman" w:eastAsia="Times New Roman" w:hAnsi="Times New Roman" w:cs="Times New Roman"/>
              </w:rPr>
              <w:t xml:space="preserve">epeal the </w:t>
            </w:r>
            <w:r w:rsidR="00E17436" w:rsidRPr="00E638D3">
              <w:rPr>
                <w:rFonts w:ascii="Times New Roman" w:eastAsia="Times New Roman" w:hAnsi="Times New Roman" w:cs="Times New Roman"/>
              </w:rPr>
              <w:t>Portland</w:t>
            </w:r>
            <w:r w:rsidR="00E17436">
              <w:rPr>
                <w:rFonts w:ascii="Times New Roman" w:eastAsia="Times New Roman" w:hAnsi="Times New Roman" w:cs="Times New Roman"/>
              </w:rPr>
              <w:t>-area</w:t>
            </w:r>
            <w:r w:rsidR="00E17436" w:rsidRPr="00E638D3">
              <w:rPr>
                <w:rFonts w:ascii="Times New Roman" w:eastAsia="Times New Roman" w:hAnsi="Times New Roman" w:cs="Times New Roman"/>
              </w:rPr>
              <w:t xml:space="preserve"> four-county 20</w:t>
            </w:r>
            <w:r w:rsidR="00E17436">
              <w:rPr>
                <w:rFonts w:ascii="Times New Roman" w:eastAsia="Times New Roman" w:hAnsi="Times New Roman" w:cs="Times New Roman"/>
              </w:rPr>
              <w:t xml:space="preserve"> percent</w:t>
            </w:r>
            <w:r w:rsidR="00E17436" w:rsidRPr="00E638D3">
              <w:rPr>
                <w:rFonts w:ascii="Times New Roman" w:eastAsia="Times New Roman" w:hAnsi="Times New Roman" w:cs="Times New Roman"/>
              </w:rPr>
              <w:t xml:space="preserve"> opacity standard</w:t>
            </w:r>
            <w:r>
              <w:rPr>
                <w:rFonts w:ascii="Times New Roman" w:eastAsia="Times New Roman" w:hAnsi="Times New Roman" w:cs="Times New Roman"/>
              </w:rPr>
              <w:t>, so that non-fuel burning equipment in this area would be subject to the statewide opacity standard</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This </w:t>
            </w:r>
            <w:r w:rsidR="005A08B2">
              <w:rPr>
                <w:rFonts w:ascii="Times New Roman" w:eastAsia="Times New Roman" w:hAnsi="Times New Roman" w:cs="Times New Roman"/>
              </w:rPr>
              <w:t>would solve</w:t>
            </w:r>
            <w:r w:rsidR="003B2BBA">
              <w:rPr>
                <w:rFonts w:ascii="Times New Roman" w:eastAsia="Times New Roman" w:hAnsi="Times New Roman" w:cs="Times New Roman"/>
              </w:rPr>
              <w:t xml:space="preserve"> the problem</w:t>
            </w:r>
            <w:r>
              <w:rPr>
                <w:rFonts w:ascii="Times New Roman" w:eastAsia="Times New Roman" w:hAnsi="Times New Roman" w:cs="Times New Roman"/>
              </w:rPr>
              <w:t>s</w:t>
            </w:r>
            <w:r w:rsidR="003B2BBA">
              <w:rPr>
                <w:rFonts w:ascii="Times New Roman" w:eastAsia="Times New Roman" w:hAnsi="Times New Roman" w:cs="Times New Roman"/>
              </w:rPr>
              <w:t xml:space="preserve"> of limited applicability and unenforceability.</w:t>
            </w:r>
          </w:p>
          <w:p w:rsidR="00FD4B2E" w:rsidRDefault="00FD4B2E" w:rsidP="008737CA">
            <w:pPr>
              <w:pStyle w:val="ListParagraph"/>
              <w:ind w:left="0" w:right="18"/>
              <w:rPr>
                <w:rFonts w:ascii="Times New Roman" w:eastAsia="Times New Roman" w:hAnsi="Times New Roman" w:cs="Times New Roman"/>
                <w:bCs/>
              </w:rPr>
            </w:pPr>
          </w:p>
          <w:p w:rsidR="00FD4B2E" w:rsidRPr="00E638D3" w:rsidRDefault="000229FF" w:rsidP="00006DD3">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The propos</w:t>
            </w:r>
            <w:ins w:id="357" w:author="mvandeh" w:date="2014-01-23T16:55:00Z">
              <w:r w:rsidR="00006DD3">
                <w:rPr>
                  <w:rFonts w:ascii="Times New Roman" w:eastAsia="Times New Roman" w:hAnsi="Times New Roman" w:cs="Times New Roman"/>
                </w:rPr>
                <w:t>ed</w:t>
              </w:r>
            </w:ins>
            <w:del w:id="358" w:author="mvandeh" w:date="2014-01-23T16:55:00Z">
              <w:r w:rsidDel="00006DD3">
                <w:rPr>
                  <w:rFonts w:ascii="Times New Roman" w:eastAsia="Times New Roman" w:hAnsi="Times New Roman" w:cs="Times New Roman"/>
                </w:rPr>
                <w:delText>al</w:delText>
              </w:r>
            </w:del>
            <w:ins w:id="359" w:author="mvandeh" w:date="2014-01-23T16:55:00Z">
              <w:r w:rsidR="00006DD3">
                <w:rPr>
                  <w:rFonts w:ascii="Times New Roman" w:eastAsia="Times New Roman" w:hAnsi="Times New Roman" w:cs="Times New Roman"/>
                </w:rPr>
                <w:t xml:space="preserve"> amendments</w:t>
              </w:r>
            </w:ins>
            <w:r>
              <w:rPr>
                <w:rFonts w:ascii="Times New Roman" w:eastAsia="Times New Roman" w:hAnsi="Times New Roman" w:cs="Times New Roman"/>
              </w:rPr>
              <w:t xml:space="preserve"> would require businesses to take reasonable precautions to prevent fugitive emissions and to develop and implement a fugitive emissions control plan upon request by DEQ to prevent visible emissions from leaving the property. This</w:t>
            </w:r>
            <w:r w:rsidRPr="00E638D3">
              <w:rPr>
                <w:rFonts w:ascii="Times New Roman" w:eastAsia="Times New Roman" w:hAnsi="Times New Roman" w:cs="Times New Roman"/>
              </w:rPr>
              <w:t xml:space="preserve"> is a simpler, more </w:t>
            </w:r>
            <w:r>
              <w:rPr>
                <w:rFonts w:ascii="Times New Roman" w:eastAsia="Times New Roman" w:hAnsi="Times New Roman" w:cs="Times New Roman"/>
              </w:rPr>
              <w:t>comprehensive</w:t>
            </w:r>
            <w:r w:rsidRPr="00E638D3">
              <w:rPr>
                <w:rFonts w:ascii="Times New Roman" w:eastAsia="Times New Roman" w:hAnsi="Times New Roman" w:cs="Times New Roman"/>
              </w:rPr>
              <w:t xml:space="preserve"> and more effective approach to controlling </w:t>
            </w:r>
            <w:r>
              <w:rPr>
                <w:rFonts w:ascii="Times New Roman" w:eastAsia="Times New Roman" w:hAnsi="Times New Roman" w:cs="Times New Roman"/>
              </w:rPr>
              <w:t>these</w:t>
            </w:r>
            <w:r w:rsidRPr="00E638D3">
              <w:rPr>
                <w:rFonts w:ascii="Times New Roman" w:eastAsia="Times New Roman" w:hAnsi="Times New Roman" w:cs="Times New Roman"/>
              </w:rPr>
              <w:t xml:space="preserve"> emissions</w:t>
            </w:r>
            <w:r>
              <w:rPr>
                <w:rFonts w:ascii="Times New Roman" w:eastAsia="Times New Roman" w:hAnsi="Times New Roman" w:cs="Times New Roman"/>
              </w:rPr>
              <w:t xml:space="preserve"> tha</w:t>
            </w:r>
            <w:r w:rsidR="00DA4E39">
              <w:rPr>
                <w:rFonts w:ascii="Times New Roman" w:eastAsia="Times New Roman" w:hAnsi="Times New Roman" w:cs="Times New Roman"/>
              </w:rPr>
              <w:t>n</w:t>
            </w:r>
            <w:r>
              <w:rPr>
                <w:rFonts w:ascii="Times New Roman" w:eastAsia="Times New Roman" w:hAnsi="Times New Roman" w:cs="Times New Roman"/>
              </w:rPr>
              <w:t xml:space="preserve"> the current</w:t>
            </w:r>
            <w:r w:rsidR="00400EF8">
              <w:rPr>
                <w:rFonts w:ascii="Times New Roman" w:eastAsia="Times New Roman" w:hAnsi="Times New Roman" w:cs="Times New Roman"/>
              </w:rPr>
              <w:t xml:space="preserve"> approach</w:t>
            </w:r>
            <w:r w:rsidR="00035E3F">
              <w:rPr>
                <w:rFonts w:ascii="Times New Roman" w:eastAsia="Times New Roman" w:hAnsi="Times New Roman" w:cs="Times New Roman"/>
              </w:rPr>
              <w:t xml:space="preserve">, which requires DEQ to make a nuisance determination outside of special control </w:t>
            </w:r>
            <w:r w:rsidR="005A08B2">
              <w:rPr>
                <w:rFonts w:ascii="Times New Roman" w:eastAsia="Times New Roman" w:hAnsi="Times New Roman" w:cs="Times New Roman"/>
              </w:rPr>
              <w:t xml:space="preserve">areas. </w:t>
            </w:r>
            <w:ins w:id="360" w:author="mvandeh" w:date="2014-01-23T16:56:00Z">
              <w:r w:rsidR="00006DD3" w:rsidRPr="00E638D3">
                <w:rPr>
                  <w:rFonts w:ascii="Times New Roman" w:eastAsia="Times New Roman" w:hAnsi="Times New Roman" w:cs="Times New Roman"/>
                </w:rPr>
                <w:t>EPA Method 22, Visual Determination of Fugitive Emissions from Material Sources and Smoke Emissions from Flares</w:t>
              </w:r>
              <w:r w:rsidR="00006DD3">
                <w:rPr>
                  <w:rFonts w:ascii="Times New Roman" w:eastAsia="Times New Roman" w:hAnsi="Times New Roman" w:cs="Times New Roman"/>
                </w:rPr>
                <w:t xml:space="preserve"> </w:t>
              </w:r>
            </w:ins>
            <w:del w:id="361" w:author="mvandeh" w:date="2014-01-23T16:56:00Z">
              <w:r w:rsidR="005A08B2" w:rsidDel="00006DD3">
                <w:rPr>
                  <w:rFonts w:ascii="Times New Roman" w:eastAsia="Times New Roman" w:hAnsi="Times New Roman" w:cs="Times New Roman"/>
                </w:rPr>
                <w:delText>Compliance</w:delText>
              </w:r>
              <w:r w:rsidDel="00006DD3">
                <w:rPr>
                  <w:rFonts w:ascii="Times New Roman" w:eastAsia="Times New Roman" w:hAnsi="Times New Roman" w:cs="Times New Roman"/>
                </w:rPr>
                <w:delText xml:space="preserve"> </w:delText>
              </w:r>
            </w:del>
            <w:r>
              <w:rPr>
                <w:rFonts w:ascii="Times New Roman" w:eastAsia="Times New Roman" w:hAnsi="Times New Roman" w:cs="Times New Roman"/>
              </w:rPr>
              <w:t xml:space="preserve">would </w:t>
            </w:r>
            <w:del w:id="362" w:author="mvandeh" w:date="2014-01-23T16:56:00Z">
              <w:r w:rsidDel="00006DD3">
                <w:rPr>
                  <w:rFonts w:ascii="Times New Roman" w:eastAsia="Times New Roman" w:hAnsi="Times New Roman" w:cs="Times New Roman"/>
                </w:rPr>
                <w:delText xml:space="preserve">be </w:delText>
              </w:r>
            </w:del>
            <w:r>
              <w:rPr>
                <w:rFonts w:ascii="Times New Roman" w:eastAsia="Times New Roman" w:hAnsi="Times New Roman" w:cs="Times New Roman"/>
              </w:rPr>
              <w:t>determined</w:t>
            </w:r>
            <w:ins w:id="363" w:author="mvandeh" w:date="2014-01-23T16:56:00Z">
              <w:r w:rsidR="00006DD3">
                <w:rPr>
                  <w:rFonts w:ascii="Times New Roman" w:eastAsia="Times New Roman" w:hAnsi="Times New Roman" w:cs="Times New Roman"/>
                </w:rPr>
                <w:t xml:space="preserve"> compliance</w:t>
              </w:r>
            </w:ins>
            <w:del w:id="364" w:author="mvandeh" w:date="2014-01-23T16:56:00Z">
              <w:r w:rsidDel="00006DD3">
                <w:rPr>
                  <w:rFonts w:ascii="Times New Roman" w:eastAsia="Times New Roman" w:hAnsi="Times New Roman" w:cs="Times New Roman"/>
                </w:rPr>
                <w:delText xml:space="preserve"> using </w:delText>
              </w:r>
              <w:r w:rsidR="004918AF" w:rsidRPr="00E638D3" w:rsidDel="00006DD3">
                <w:rPr>
                  <w:rFonts w:ascii="Times New Roman" w:eastAsia="Times New Roman" w:hAnsi="Times New Roman" w:cs="Times New Roman"/>
                </w:rPr>
                <w:delText>EPA Method 22, Visual Determination of Fugitive Emissions from Material Sources and Smoke Emissions from Flares</w:delText>
              </w:r>
            </w:del>
            <w:r w:rsidR="00510B7C">
              <w:rPr>
                <w:rFonts w:ascii="Times New Roman" w:eastAsia="Times New Roman" w:hAnsi="Times New Roman" w:cs="Times New Roman"/>
              </w:rPr>
              <w:t xml:space="preserve">. </w:t>
            </w:r>
            <w:r>
              <w:rPr>
                <w:rFonts w:ascii="Times New Roman" w:eastAsia="Times New Roman" w:hAnsi="Times New Roman" w:cs="Times New Roman"/>
              </w:rPr>
              <w:t xml:space="preserve">Method 22 </w:t>
            </w:r>
            <w:r w:rsidR="004918AF" w:rsidRPr="00E638D3">
              <w:rPr>
                <w:rFonts w:ascii="Times New Roman" w:eastAsia="Times New Roman" w:hAnsi="Times New Roman" w:cs="Times New Roman"/>
              </w:rPr>
              <w:t xml:space="preserve">is specific for fugitive sources and </w:t>
            </w:r>
            <w:r w:rsidR="002C5A4C">
              <w:rPr>
                <w:rFonts w:ascii="Times New Roman" w:eastAsia="Times New Roman" w:hAnsi="Times New Roman" w:cs="Times New Roman"/>
              </w:rPr>
              <w:t>would</w:t>
            </w:r>
            <w:r w:rsidR="004918AF" w:rsidRPr="00E638D3">
              <w:rPr>
                <w:rFonts w:ascii="Times New Roman" w:eastAsia="Times New Roman" w:hAnsi="Times New Roman" w:cs="Times New Roman"/>
              </w:rPr>
              <w:t xml:space="preserve"> be a much better method for determining compliance than </w:t>
            </w:r>
            <w:r>
              <w:rPr>
                <w:rFonts w:ascii="Times New Roman" w:eastAsia="Times New Roman" w:hAnsi="Times New Roman" w:cs="Times New Roman"/>
              </w:rPr>
              <w:t xml:space="preserve">the </w:t>
            </w:r>
            <w:ins w:id="365" w:author="mvandeh" w:date="2014-01-23T16:57:00Z">
              <w:r w:rsidR="00006DD3">
                <w:rPr>
                  <w:rFonts w:ascii="Times New Roman" w:eastAsia="Times New Roman" w:hAnsi="Times New Roman" w:cs="Times New Roman"/>
                </w:rPr>
                <w:t xml:space="preserve">current use of </w:t>
              </w:r>
            </w:ins>
            <w:del w:id="366" w:author="mvandeh" w:date="2014-01-23T16:57:00Z">
              <w:r w:rsidDel="00006DD3">
                <w:rPr>
                  <w:rFonts w:ascii="Times New Roman" w:eastAsia="Times New Roman" w:hAnsi="Times New Roman" w:cs="Times New Roman"/>
                </w:rPr>
                <w:delText>method</w:delText>
              </w:r>
              <w:r w:rsidR="004918AF" w:rsidDel="00006DD3">
                <w:rPr>
                  <w:rFonts w:ascii="Times New Roman" w:eastAsia="Times New Roman" w:hAnsi="Times New Roman" w:cs="Times New Roman"/>
                </w:rPr>
                <w:delText xml:space="preserve"> currently used (</w:delText>
              </w:r>
            </w:del>
            <w:r w:rsidR="004918AF" w:rsidRPr="00E638D3">
              <w:rPr>
                <w:rFonts w:ascii="Times New Roman" w:eastAsia="Times New Roman" w:hAnsi="Times New Roman" w:cs="Times New Roman"/>
              </w:rPr>
              <w:t>EPA Method 9</w:t>
            </w:r>
            <w:del w:id="367" w:author="mvandeh" w:date="2014-01-23T16:57:00Z">
              <w:r w:rsidR="004918AF" w:rsidDel="00006DD3">
                <w:rPr>
                  <w:rFonts w:ascii="Times New Roman" w:eastAsia="Times New Roman" w:hAnsi="Times New Roman" w:cs="Times New Roman"/>
                </w:rPr>
                <w:delText>)</w:delText>
              </w:r>
            </w:del>
            <w:r w:rsidR="004918AF">
              <w:rPr>
                <w:rFonts w:ascii="Times New Roman" w:eastAsia="Times New Roman" w:hAnsi="Times New Roman" w:cs="Times New Roman"/>
              </w:rPr>
              <w:t>.</w:t>
            </w:r>
            <w:r>
              <w:rPr>
                <w:rFonts w:ascii="Times New Roman" w:eastAsia="Times New Roman" w:hAnsi="Times New Roman" w:cs="Times New Roman"/>
              </w:rPr>
              <w:t xml:space="preserve"> </w:t>
            </w:r>
          </w:p>
        </w:tc>
      </w:tr>
    </w:tbl>
    <w:p w:rsidR="006B5D5E" w:rsidRDefault="006B5D5E"/>
    <w:p w:rsidR="00CF4FDB" w:rsidRDefault="00CF4FDB"/>
    <w:tbl>
      <w:tblPr>
        <w:tblW w:w="10440" w:type="dxa"/>
        <w:tblInd w:w="252" w:type="dxa"/>
        <w:tblCellMar>
          <w:left w:w="0" w:type="dxa"/>
          <w:right w:w="0" w:type="dxa"/>
        </w:tblCellMar>
        <w:tblLook w:val="0420"/>
      </w:tblPr>
      <w:tblGrid>
        <w:gridCol w:w="5220"/>
        <w:gridCol w:w="5220"/>
      </w:tblGrid>
      <w:tr w:rsidR="00CF4FDB" w:rsidTr="00DE46D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CF4FDB" w:rsidP="00DE46D8">
            <w:pPr>
              <w:ind w:left="0" w:right="18"/>
              <w:rPr>
                <w:rFonts w:asciiTheme="majorHAnsi" w:eastAsia="Times New Roman" w:hAnsiTheme="majorHAnsi" w:cstheme="majorHAnsi"/>
                <w:b/>
                <w:bCs/>
                <w:color w:val="FFFFFF"/>
                <w:sz w:val="26"/>
                <w:szCs w:val="26"/>
              </w:rPr>
            </w:pPr>
            <w:r w:rsidRPr="009F4287">
              <w:rPr>
                <w:rFonts w:asciiTheme="majorHAnsi" w:hAnsiTheme="majorHAnsi" w:cstheme="majorHAnsi"/>
                <w:color w:val="FFFFFF"/>
                <w:sz w:val="26"/>
                <w:szCs w:val="26"/>
              </w:rPr>
              <w:t>#. Title</w:t>
            </w:r>
          </w:p>
        </w:tc>
      </w:tr>
      <w:tr w:rsidR="00CF4FDB" w:rsidTr="00DE46D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9F4287" w:rsidRDefault="00CF4FDB" w:rsidP="00DE46D8">
            <w:pPr>
              <w:pStyle w:val="ListParagraph"/>
              <w:ind w:left="18"/>
              <w:jc w:val="both"/>
              <w:rPr>
                <w:rFonts w:asciiTheme="majorHAnsi" w:hAnsiTheme="majorHAnsi" w:cstheme="majorHAnsi"/>
                <w:color w:val="000000"/>
                <w:sz w:val="22"/>
                <w:szCs w:val="22"/>
              </w:rPr>
            </w:pPr>
          </w:p>
        </w:tc>
      </w:tr>
      <w:tr w:rsidR="00CF4FDB" w:rsidTr="00DE46D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DE46D8">
            <w:pPr>
              <w:ind w:left="0" w:right="18"/>
              <w:rPr>
                <w:rFonts w:asciiTheme="majorHAnsi" w:hAnsiTheme="majorHAnsi" w:cstheme="majorHAnsi"/>
                <w:color w:val="000000"/>
                <w:sz w:val="22"/>
                <w:szCs w:val="22"/>
              </w:rPr>
            </w:pPr>
            <w:r w:rsidRPr="009F4287">
              <w:rPr>
                <w:rFonts w:asciiTheme="majorHAnsi" w:hAnsiTheme="majorHAnsi" w:cstheme="majorHAnsi"/>
                <w:sz w:val="22"/>
                <w:szCs w:val="22"/>
              </w:rPr>
              <w:t xml:space="preserve"> 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DE46D8">
            <w:pPr>
              <w:pStyle w:val="ListParagraph"/>
              <w:ind w:left="18"/>
              <w:jc w:val="both"/>
              <w:rPr>
                <w:rFonts w:asciiTheme="majorHAnsi" w:eastAsia="Times New Roman" w:hAnsiTheme="majorHAnsi" w:cstheme="majorHAnsi"/>
                <w:sz w:val="22"/>
                <w:szCs w:val="22"/>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0" w:right="14"/>
              <w:rPr>
                <w:rFonts w:ascii="Times New Roman" w:hAnsi="Times New Roman"/>
                <w:color w:val="000000"/>
              </w:rPr>
            </w:pPr>
          </w:p>
        </w:tc>
      </w:tr>
      <w:tr w:rsidR="00CF4FDB" w:rsidRPr="009F4287" w:rsidTr="00DE46D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r w:rsidRPr="009F4287">
              <w:rPr>
                <w:rFonts w:ascii="Times New Roman" w:hAnsi="Times New Roman"/>
              </w:rPr>
              <w:t xml:space="preserve"> </w:t>
            </w: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ind w:left="18" w:right="18"/>
              <w:rPr>
                <w:rFonts w:ascii="Times New Roman" w:hAnsi="Times New Roman"/>
                <w:color w:val="000000"/>
              </w:rPr>
            </w:pPr>
            <w:r w:rsidRPr="009F4287">
              <w:rPr>
                <w:rFonts w:ascii="Times New Roman" w:hAnsi="Times New Roman"/>
              </w:rPr>
              <w:t xml:space="preserve"> </w:t>
            </w:r>
          </w:p>
        </w:tc>
      </w:tr>
      <w:tr w:rsidR="00CF4FDB" w:rsidRPr="009F4287" w:rsidTr="00DE46D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8"/>
              <w:rPr>
                <w:rFonts w:ascii="Times New Roman" w:hAnsi="Times New Roman"/>
                <w:color w:val="000000"/>
                <w:sz w:val="22"/>
                <w:szCs w:val="22"/>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CF4FDB" w:rsidP="00DE46D8">
            <w:pPr>
              <w:ind w:left="18" w:right="18"/>
              <w:rPr>
                <w:rFonts w:ascii="Times New Roman" w:hAnsi="Times New Roman"/>
                <w:color w:val="000000"/>
                <w:sz w:val="22"/>
                <w:szCs w:val="22"/>
              </w:rPr>
            </w:pPr>
          </w:p>
        </w:tc>
      </w:tr>
    </w:tbl>
    <w:p w:rsidR="00CF4FDB" w:rsidRDefault="00CF4FDB"/>
    <w:p w:rsidR="00CF4FDB" w:rsidRDefault="00CF4FDB"/>
    <w:p w:rsidR="00CF4FDB" w:rsidRDefault="00CF4FDB"/>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73401D">
            <w:pPr>
              <w:pStyle w:val="ListParagraph"/>
              <w:numPr>
                <w:ilvl w:val="0"/>
                <w:numId w:val="45"/>
              </w:numPr>
              <w:ind w:right="18"/>
              <w:rPr>
                <w:rFonts w:ascii="Times New Roman" w:eastAsia="Times New Roman" w:hAnsi="Times New Roman" w:cs="Times New Roman"/>
              </w:rPr>
            </w:pPr>
            <w:r>
              <w:rPr>
                <w:rFonts w:ascii="Times New Roman" w:eastAsia="Times New Roman" w:hAnsi="Times New Roman" w:cs="Times New Roman"/>
              </w:rPr>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E51708">
              <w:rPr>
                <w:rFonts w:ascii="Times New Roman" w:eastAsia="Times New Roman" w:hAnsi="Times New Roman" w:cs="Times New Roman"/>
              </w:rPr>
              <w:t xml:space="preserve">small natural gas or oil-fired </w:t>
            </w:r>
            <w:r w:rsidR="00DD6D6E">
              <w:rPr>
                <w:rFonts w:ascii="Times New Roman" w:eastAsia="Times New Roman" w:hAnsi="Times New Roman" w:cs="Times New Roman"/>
              </w:rPr>
              <w:t>equipment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del w:id="368" w:author="mvandeh" w:date="2014-01-23T16:07:00Z">
              <w:r w:rsidRPr="00E638D3" w:rsidDel="00DC581D">
                <w:rPr>
                  <w:rFonts w:asciiTheme="majorHAnsi" w:eastAsia="Times New Roman" w:hAnsiTheme="majorHAnsi" w:cstheme="majorHAnsi"/>
                  <w:bCs/>
                  <w:sz w:val="20"/>
                  <w:szCs w:val="20"/>
                </w:rPr>
                <w:delText>What problem is DEQ trying to solve?</w:delText>
              </w:r>
            </w:del>
            <w:ins w:id="369" w:author="mvandeh" w:date="2014-01-23T16:07:00Z">
              <w:r w:rsidR="00DC581D">
                <w:rPr>
                  <w:rFonts w:asciiTheme="majorHAnsi" w:eastAsia="Times New Roman" w:hAnsiTheme="majorHAnsi" w:cstheme="majorHAnsi"/>
                  <w:bCs/>
                  <w:sz w:val="20"/>
                  <w:szCs w:val="20"/>
                </w:rPr>
                <w:t>What need is DEQ trying to address?</w:t>
              </w:r>
            </w:ins>
          </w:p>
        </w:tc>
        <w:tc>
          <w:tcPr>
            <w:tcW w:w="8280" w:type="dxa"/>
            <w:tcBorders>
              <w:top w:val="dotted" w:sz="4" w:space="0" w:color="auto"/>
              <w:left w:val="dotted" w:sz="4" w:space="0" w:color="auto"/>
              <w:bottom w:val="dotted" w:sz="4" w:space="0" w:color="auto"/>
            </w:tcBorders>
            <w:shd w:val="clear" w:color="auto" w:fill="auto"/>
            <w:hideMark/>
          </w:tcPr>
          <w:p w:rsidR="002D7385" w:rsidRDefault="00DC5040">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sidR="004A5D95">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sidR="00245E7E">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insignificant activities </w:t>
            </w:r>
            <w:r w:rsidR="00A86222">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sidR="00084C0A">
              <w:rPr>
                <w:rFonts w:ascii="Times New Roman" w:eastAsia="Times New Roman" w:hAnsi="Times New Roman" w:cs="Times New Roman"/>
                <w:bCs/>
              </w:rPr>
              <w:t xml:space="preserve"> as required by federal law</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sidR="00084C0A">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w:t>
            </w:r>
            <w:r w:rsidR="00A86222" w:rsidRPr="00E638D3">
              <w:rPr>
                <w:rFonts w:ascii="Times New Roman" w:eastAsia="Times New Roman" w:hAnsi="Times New Roman" w:cs="Times New Roman"/>
                <w:bCs/>
              </w:rPr>
              <w:t>categorically insignificant activities</w:t>
            </w:r>
            <w:r w:rsidRPr="00E638D3">
              <w:rPr>
                <w:rFonts w:ascii="Times New Roman" w:eastAsia="Times New Roman" w:hAnsi="Times New Roman" w:cs="Times New Roman"/>
                <w:bCs/>
              </w:rPr>
              <w:t xml:space="preserve"> onsite </w:t>
            </w:r>
            <w:r w:rsidR="00084C0A">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sidR="00B7348A">
              <w:rPr>
                <w:rFonts w:ascii="Times New Roman" w:eastAsia="Times New Roman" w:hAnsi="Times New Roman" w:cs="Times New Roman"/>
                <w:bCs/>
              </w:rPr>
              <w:t xml:space="preserve">se activities </w:t>
            </w:r>
            <w:r w:rsidR="00084C0A">
              <w:rPr>
                <w:rFonts w:ascii="Times New Roman" w:eastAsia="Times New Roman" w:hAnsi="Times New Roman" w:cs="Times New Roman"/>
                <w:bCs/>
              </w:rPr>
              <w:t>are</w:t>
            </w:r>
            <w:r w:rsidR="00B7348A" w:rsidRPr="00B7348A">
              <w:rPr>
                <w:rFonts w:ascii="Times New Roman" w:eastAsia="Times New Roman" w:hAnsi="Times New Roman" w:cs="Times New Roman"/>
                <w:bCs/>
              </w:rPr>
              <w:t xml:space="preserve"> exempt from </w:t>
            </w:r>
            <w:r w:rsidR="000F38D9">
              <w:rPr>
                <w:rFonts w:ascii="Times New Roman" w:eastAsia="Times New Roman" w:hAnsi="Times New Roman" w:cs="Times New Roman"/>
                <w:bCs/>
              </w:rPr>
              <w:t xml:space="preserve">rigorous monitoring </w:t>
            </w:r>
            <w:r w:rsidR="00B7348A" w:rsidRPr="00B7348A">
              <w:rPr>
                <w:rFonts w:ascii="Times New Roman" w:eastAsia="Times New Roman" w:hAnsi="Times New Roman" w:cs="Times New Roman"/>
                <w:bCs/>
              </w:rPr>
              <w:t xml:space="preserve">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DA4E39">
            <w:pPr>
              <w:ind w:left="0" w:right="18"/>
              <w:rPr>
                <w:rFonts w:ascii="Times New Roman" w:eastAsia="Times New Roman" w:hAnsi="Times New Roman" w:cs="Times New Roman"/>
              </w:rPr>
            </w:pPr>
            <w:r w:rsidRPr="00E638D3">
              <w:rPr>
                <w:rFonts w:ascii="Times New Roman" w:eastAsia="Times New Roman" w:hAnsi="Times New Roman" w:cs="Times New Roman"/>
                <w:bCs/>
              </w:rPr>
              <w:t xml:space="preserve">EPA has since adopted new </w:t>
            </w:r>
            <w:r w:rsidR="00084C0A">
              <w:rPr>
                <w:rFonts w:ascii="Times New Roman" w:eastAsia="Times New Roman" w:hAnsi="Times New Roman" w:cs="Times New Roman"/>
                <w:bCs/>
              </w:rPr>
              <w:t xml:space="preserve">emission </w:t>
            </w:r>
            <w:r w:rsidRPr="00E638D3">
              <w:rPr>
                <w:rFonts w:ascii="Times New Roman" w:eastAsia="Times New Roman" w:hAnsi="Times New Roman" w:cs="Times New Roman"/>
                <w:bCs/>
              </w:rPr>
              <w:t>standards for emergency generators</w:t>
            </w:r>
            <w:r w:rsidR="00084C0A">
              <w:rPr>
                <w:rFonts w:ascii="Times New Roman" w:eastAsia="Times New Roman" w:hAnsi="Times New Roman" w:cs="Times New Roman"/>
                <w:bCs/>
              </w:rPr>
              <w:t xml:space="preserve"> which </w:t>
            </w:r>
            <w:r w:rsidR="00477F16">
              <w:rPr>
                <w:rFonts w:ascii="Times New Roman" w:eastAsia="Times New Roman" w:hAnsi="Times New Roman" w:cs="Times New Roman"/>
                <w:bCs/>
              </w:rPr>
              <w:t>should</w:t>
            </w:r>
            <w:r w:rsidR="00084C0A">
              <w:rPr>
                <w:rFonts w:ascii="Times New Roman" w:eastAsia="Times New Roman" w:hAnsi="Times New Roman" w:cs="Times New Roman"/>
                <w:bCs/>
              </w:rPr>
              <w:t xml:space="preserve"> be specifically addressed in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 xml:space="preserve">discovered </w:t>
            </w:r>
            <w:r w:rsidR="00084C0A">
              <w:rPr>
                <w:rFonts w:ascii="Times New Roman" w:eastAsia="Times New Roman" w:hAnsi="Times New Roman" w:cs="Times New Roman"/>
                <w:bCs/>
              </w:rPr>
              <w:t xml:space="preserve">that </w:t>
            </w:r>
            <w:r w:rsidR="00D02C1F">
              <w:rPr>
                <w:rFonts w:ascii="Times New Roman" w:eastAsia="Times New Roman" w:hAnsi="Times New Roman" w:cs="Times New Roman"/>
                <w:bCs/>
              </w:rPr>
              <w:t xml:space="preserve">small fuel burning equipment, which </w:t>
            </w:r>
            <w:r w:rsidR="00084C0A">
              <w:rPr>
                <w:rFonts w:ascii="Times New Roman" w:eastAsia="Times New Roman" w:hAnsi="Times New Roman" w:cs="Times New Roman"/>
                <w:bCs/>
              </w:rPr>
              <w:t>is currently listed as categorically insignificant</w:t>
            </w:r>
            <w:r w:rsidR="00D02C1F">
              <w:rPr>
                <w:rFonts w:ascii="Times New Roman" w:eastAsia="Times New Roman" w:hAnsi="Times New Roman" w:cs="Times New Roman"/>
                <w:bCs/>
              </w:rPr>
              <w:t xml:space="preserve"> because each unit has low emissions,</w:t>
            </w:r>
            <w:r w:rsidR="00084C0A">
              <w:rPr>
                <w:rFonts w:ascii="Times New Roman" w:eastAsia="Times New Roman" w:hAnsi="Times New Roman" w:cs="Times New Roman"/>
                <w:bCs/>
              </w:rPr>
              <w:t xml:space="preserve"> can </w:t>
            </w:r>
            <w:r w:rsidR="00D02C1F">
              <w:rPr>
                <w:rFonts w:ascii="Times New Roman" w:eastAsia="Times New Roman" w:hAnsi="Times New Roman" w:cs="Times New Roman"/>
                <w:bCs/>
              </w:rPr>
              <w:t>have significant emissions in the aggregate if a business has multiple units.</w:t>
            </w:r>
            <w:r w:rsidR="00084C0A">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For example, DEQ identified </w:t>
            </w:r>
            <w:r w:rsidR="00EE732F" w:rsidRPr="00E638D3">
              <w:rPr>
                <w:rFonts w:ascii="Times New Roman" w:eastAsia="Times New Roman" w:hAnsi="Times New Roman" w:cs="Times New Roman"/>
                <w:bCs/>
              </w:rPr>
              <w:t>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that </w:t>
            </w:r>
            <w:r w:rsidR="00477F16">
              <w:rPr>
                <w:rFonts w:ascii="Times New Roman" w:eastAsia="Times New Roman" w:hAnsi="Times New Roman" w:cs="Times New Roman"/>
                <w:bCs/>
              </w:rPr>
              <w:t xml:space="preserve">together </w:t>
            </w:r>
            <w:r w:rsidR="00D02C1F">
              <w:rPr>
                <w:rFonts w:ascii="Times New Roman" w:eastAsia="Times New Roman" w:hAnsi="Times New Roman" w:cs="Times New Roman"/>
                <w:bCs/>
              </w:rPr>
              <w:t>have</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significant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 xml:space="preserve">emissions </w:t>
            </w:r>
            <w:r w:rsidR="00D02C1F">
              <w:rPr>
                <w:rFonts w:ascii="Times New Roman" w:eastAsia="Times New Roman" w:hAnsi="Times New Roman" w:cs="Times New Roman"/>
                <w:bCs/>
              </w:rPr>
              <w:t xml:space="preserve">of </w:t>
            </w:r>
            <w:r w:rsidR="00AB65CF">
              <w:rPr>
                <w:rFonts w:ascii="Times New Roman" w:eastAsia="Times New Roman" w:hAnsi="Times New Roman" w:cs="Times New Roman"/>
                <w:bCs/>
              </w:rPr>
              <w:t xml:space="preserve">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del w:id="370" w:author="mvandeh" w:date="2014-01-23T16:08:00Z">
              <w:r w:rsidRPr="00E638D3" w:rsidDel="00DC581D">
                <w:rPr>
                  <w:rFonts w:asciiTheme="majorHAnsi" w:eastAsia="Times New Roman" w:hAnsiTheme="majorHAnsi" w:cstheme="majorHAnsi"/>
                  <w:bCs/>
                  <w:sz w:val="20"/>
                  <w:szCs w:val="20"/>
                </w:rPr>
                <w:delText xml:space="preserve">How would the proposed rule solve the problem? </w:delText>
              </w:r>
            </w:del>
            <w:ins w:id="371" w:author="mvandeh" w:date="2014-01-23T16:08:00Z">
              <w:r w:rsidR="00DC581D">
                <w:rPr>
                  <w:rFonts w:asciiTheme="majorHAnsi" w:eastAsia="Times New Roman" w:hAnsiTheme="majorHAnsi" w:cstheme="majorHAnsi"/>
                  <w:bCs/>
                  <w:sz w:val="20"/>
                  <w:szCs w:val="20"/>
                </w:rPr>
                <w:t xml:space="preserve">How would the proposed rule address the need? </w:t>
              </w:r>
            </w:ins>
          </w:p>
        </w:tc>
        <w:tc>
          <w:tcPr>
            <w:tcW w:w="8280" w:type="dxa"/>
            <w:tcBorders>
              <w:top w:val="dotted" w:sz="4" w:space="0" w:color="auto"/>
              <w:left w:val="dotted" w:sz="4" w:space="0" w:color="auto"/>
              <w:bottom w:val="dotted" w:sz="4" w:space="0" w:color="auto"/>
            </w:tcBorders>
            <w:shd w:val="clear" w:color="auto" w:fill="auto"/>
            <w:hideMark/>
          </w:tcPr>
          <w:p w:rsidR="00CF2835" w:rsidRPr="00E638D3" w:rsidRDefault="00477F16" w:rsidP="00245E7E">
            <w:pPr>
              <w:ind w:left="0" w:right="18"/>
              <w:rPr>
                <w:rFonts w:ascii="Times New Roman" w:eastAsia="Times New Roman" w:hAnsi="Times New Roman" w:cs="Times New Roman"/>
              </w:rPr>
            </w:pPr>
            <w:r>
              <w:rPr>
                <w:rFonts w:ascii="Times New Roman" w:eastAsia="Times New Roman" w:hAnsi="Times New Roman" w:cs="Times New Roman"/>
              </w:rPr>
              <w:t>The proposal</w:t>
            </w:r>
            <w:r w:rsidR="007C1E2F" w:rsidRPr="00E638D3">
              <w:rPr>
                <w:rFonts w:ascii="Times New Roman" w:eastAsia="Times New Roman" w:hAnsi="Times New Roman" w:cs="Times New Roman"/>
              </w:rPr>
              <w:t xml:space="preserve"> would </w:t>
            </w:r>
            <w:r w:rsidR="00C2676F" w:rsidRPr="00E638D3">
              <w:rPr>
                <w:rFonts w:ascii="Times New Roman" w:eastAsia="Times New Roman" w:hAnsi="Times New Roman" w:cs="Times New Roman"/>
              </w:rPr>
              <w:t xml:space="preserve">remove emergency generators </w:t>
            </w:r>
            <w:r w:rsidR="00245E7E">
              <w:rPr>
                <w:rFonts w:ascii="Times New Roman" w:eastAsia="Times New Roman" w:hAnsi="Times New Roman" w:cs="Times New Roman"/>
              </w:rPr>
              <w:t xml:space="preserve">and </w:t>
            </w:r>
            <w:r w:rsidR="00245E7E" w:rsidRPr="00245E7E">
              <w:rPr>
                <w:rFonts w:ascii="Times New Roman" w:eastAsia="Times New Roman" w:hAnsi="Times New Roman" w:cs="Times New Roman"/>
              </w:rPr>
              <w:t xml:space="preserve">small natural gas or oil-fired equipment </w:t>
            </w:r>
            <w:r w:rsidR="00C2676F" w:rsidRPr="00E638D3">
              <w:rPr>
                <w:rFonts w:ascii="Times New Roman" w:eastAsia="Times New Roman" w:hAnsi="Times New Roman" w:cs="Times New Roman"/>
              </w:rPr>
              <w:t xml:space="preserve">from the list of </w:t>
            </w:r>
            <w:r w:rsidR="00DD5EB9">
              <w:rPr>
                <w:rFonts w:ascii="Times New Roman" w:eastAsia="Times New Roman" w:hAnsi="Times New Roman" w:cs="Times New Roman"/>
              </w:rPr>
              <w:t xml:space="preserve">categorically </w:t>
            </w:r>
            <w:r w:rsidR="00C2676F" w:rsidRPr="00E638D3">
              <w:rPr>
                <w:rFonts w:ascii="Times New Roman" w:eastAsia="Times New Roman" w:hAnsi="Times New Roman" w:cs="Times New Roman"/>
              </w:rPr>
              <w:t xml:space="preserve">insignificant </w:t>
            </w:r>
            <w:r w:rsidR="00DD5EB9">
              <w:rPr>
                <w:rFonts w:ascii="Times New Roman" w:eastAsia="Times New Roman" w:hAnsi="Times New Roman" w:cs="Times New Roman"/>
              </w:rPr>
              <w:t>activities</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if those units are above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 xml:space="preserve">thresholds </w:t>
            </w:r>
            <w:r>
              <w:rPr>
                <w:rFonts w:ascii="Times New Roman" w:eastAsia="Times New Roman" w:hAnsi="Times New Roman" w:cs="Times New Roman"/>
              </w:rPr>
              <w:t>that are subject to emission limits or</w:t>
            </w:r>
            <w:r w:rsidR="00C2676F" w:rsidRPr="00E638D3">
              <w:rPr>
                <w:rFonts w:ascii="Times New Roman" w:eastAsia="Times New Roman" w:hAnsi="Times New Roman" w:cs="Times New Roman"/>
              </w:rPr>
              <w:t xml:space="preserve"> if their emissions in the aggregate are greater than de minimis levels</w:t>
            </w:r>
            <w:r w:rsidR="0019640C">
              <w:rPr>
                <w:rFonts w:ascii="Times New Roman" w:eastAsia="Times New Roman" w:hAnsi="Times New Roman" w:cs="Times New Roman"/>
              </w:rPr>
              <w:t>.</w:t>
            </w:r>
            <w:r w:rsidR="004A088C">
              <w:rPr>
                <w:rFonts w:ascii="Times New Roman" w:eastAsia="Times New Roman" w:hAnsi="Times New Roman" w:cs="Times New Roman"/>
              </w:rPr>
              <w:t xml:space="preserve"> </w:t>
            </w:r>
            <w:r>
              <w:rPr>
                <w:rFonts w:ascii="Times New Roman" w:eastAsia="Times New Roman" w:hAnsi="Times New Roman" w:cs="Times New Roman"/>
              </w:rPr>
              <w:t>For businesses with an existing permit, t</w:t>
            </w:r>
            <w:r w:rsidR="004A088C">
              <w:rPr>
                <w:rFonts w:ascii="Times New Roman" w:eastAsia="Times New Roman" w:hAnsi="Times New Roman" w:cs="Times New Roman"/>
              </w:rPr>
              <w:t xml:space="preserve">hese </w:t>
            </w:r>
            <w:r w:rsidR="004A088C" w:rsidRPr="00E638D3">
              <w:rPr>
                <w:rFonts w:ascii="Times New Roman" w:eastAsia="Times New Roman" w:hAnsi="Times New Roman" w:cs="Times New Roman"/>
              </w:rPr>
              <w:t xml:space="preserve">activities </w:t>
            </w:r>
            <w:r>
              <w:rPr>
                <w:rFonts w:ascii="Times New Roman" w:eastAsia="Times New Roman" w:hAnsi="Times New Roman" w:cs="Times New Roman"/>
              </w:rPr>
              <w:t>would be added to the permit. I</w:t>
            </w:r>
            <w:r w:rsidR="004A088C" w:rsidRPr="00E638D3">
              <w:rPr>
                <w:rFonts w:ascii="Times New Roman" w:eastAsia="Times New Roman" w:hAnsi="Times New Roman" w:cs="Times New Roman"/>
              </w:rPr>
              <w:t>n cases</w:t>
            </w:r>
            <w:r>
              <w:rPr>
                <w:rFonts w:ascii="Times New Roman" w:eastAsia="Times New Roman" w:hAnsi="Times New Roman" w:cs="Times New Roman"/>
              </w:rPr>
              <w:t xml:space="preserve"> where emissions from these </w:t>
            </w:r>
            <w:r w:rsidR="005A08B2">
              <w:rPr>
                <w:rFonts w:ascii="Times New Roman" w:eastAsia="Times New Roman" w:hAnsi="Times New Roman" w:cs="Times New Roman"/>
              </w:rPr>
              <w:t>activities</w:t>
            </w:r>
            <w:r>
              <w:rPr>
                <w:rFonts w:ascii="Times New Roman" w:eastAsia="Times New Roman" w:hAnsi="Times New Roman" w:cs="Times New Roman"/>
              </w:rPr>
              <w:t xml:space="preserve"> exceed permitting thresholds</w:t>
            </w:r>
            <w:r w:rsidR="004A088C" w:rsidRPr="00E638D3">
              <w:rPr>
                <w:rFonts w:ascii="Times New Roman" w:eastAsia="Times New Roman" w:hAnsi="Times New Roman" w:cs="Times New Roman"/>
              </w:rPr>
              <w:t xml:space="preserve">, a business </w:t>
            </w:r>
            <w:r>
              <w:rPr>
                <w:rFonts w:ascii="Times New Roman" w:eastAsia="Times New Roman" w:hAnsi="Times New Roman" w:cs="Times New Roman"/>
              </w:rPr>
              <w:t>c</w:t>
            </w:r>
            <w:r w:rsidR="004A088C">
              <w:rPr>
                <w:rFonts w:ascii="Times New Roman" w:eastAsia="Times New Roman" w:hAnsi="Times New Roman" w:cs="Times New Roman"/>
              </w:rPr>
              <w:t>ould</w:t>
            </w:r>
            <w:r w:rsidR="004A088C" w:rsidRPr="00E638D3">
              <w:rPr>
                <w:rFonts w:ascii="Times New Roman" w:eastAsia="Times New Roman" w:hAnsi="Times New Roman" w:cs="Times New Roman"/>
              </w:rPr>
              <w:t xml:space="preserve"> need a permit for these activities alone</w:t>
            </w:r>
            <w:r w:rsidR="004A088C">
              <w:rPr>
                <w:rFonts w:ascii="Times New Roman" w:eastAsia="Times New Roman" w:hAnsi="Times New Roman" w:cs="Times New Roman"/>
              </w:rPr>
              <w:t xml:space="preserve">. </w:t>
            </w:r>
            <w:r w:rsidR="004A088C" w:rsidRPr="00E638D3">
              <w:rPr>
                <w:rFonts w:ascii="Times New Roman" w:eastAsia="Times New Roman" w:hAnsi="Times New Roman" w:cs="Times New Roman"/>
              </w:rPr>
              <w:t xml:space="preserve">If the aggregate emissions are </w:t>
            </w:r>
            <w:r w:rsidR="004A088C">
              <w:rPr>
                <w:rFonts w:ascii="Times New Roman" w:eastAsia="Times New Roman" w:hAnsi="Times New Roman" w:cs="Times New Roman"/>
              </w:rPr>
              <w:t>less than permitting thresholds</w:t>
            </w:r>
            <w:r w:rsidR="004A088C" w:rsidRPr="00E638D3">
              <w:rPr>
                <w:rFonts w:ascii="Times New Roman" w:eastAsia="Times New Roman" w:hAnsi="Times New Roman" w:cs="Times New Roman"/>
              </w:rPr>
              <w:t xml:space="preserve">, the owner/operator may only need to </w:t>
            </w:r>
            <w:r w:rsidR="00462F3C">
              <w:rPr>
                <w:rFonts w:ascii="Times New Roman" w:eastAsia="Times New Roman" w:hAnsi="Times New Roman" w:cs="Times New Roman"/>
              </w:rPr>
              <w:t>obtain pre-construction approval from</w:t>
            </w:r>
            <w:r w:rsidR="004A088C" w:rsidRPr="00E638D3">
              <w:rPr>
                <w:rFonts w:ascii="Times New Roman" w:eastAsia="Times New Roman" w:hAnsi="Times New Roman" w:cs="Times New Roman"/>
              </w:rPr>
              <w:t xml:space="preserve"> DEQ </w:t>
            </w:r>
            <w:r w:rsidR="004A088C">
              <w:rPr>
                <w:rFonts w:ascii="Times New Roman" w:eastAsia="Times New Roman" w:hAnsi="Times New Roman" w:cs="Times New Roman"/>
              </w:rPr>
              <w:t>when</w:t>
            </w:r>
            <w:r w:rsidR="004A088C" w:rsidRPr="00E638D3">
              <w:rPr>
                <w:rFonts w:ascii="Times New Roman" w:eastAsia="Times New Roman" w:hAnsi="Times New Roman" w:cs="Times New Roman"/>
              </w:rPr>
              <w:t xml:space="preserve"> </w:t>
            </w:r>
            <w:r w:rsidR="004A088C">
              <w:rPr>
                <w:rFonts w:ascii="Times New Roman" w:eastAsia="Times New Roman" w:hAnsi="Times New Roman" w:cs="Times New Roman"/>
              </w:rPr>
              <w:t>installing</w:t>
            </w:r>
            <w:r w:rsidR="004A088C" w:rsidRPr="00E638D3">
              <w:rPr>
                <w:rFonts w:ascii="Times New Roman" w:eastAsia="Times New Roman" w:hAnsi="Times New Roman" w:cs="Times New Roman"/>
              </w:rPr>
              <w:t xml:space="preserve"> new units</w:t>
            </w:r>
            <w:r w:rsidR="004A088C">
              <w:rPr>
                <w:rFonts w:ascii="Times New Roman" w:eastAsia="Times New Roman" w:hAnsi="Times New Roman" w:cs="Times New Roman"/>
              </w:rPr>
              <w:t>.</w:t>
            </w:r>
          </w:p>
        </w:tc>
      </w:tr>
    </w:tbl>
    <w:p w:rsidR="006B5D5E" w:rsidRDefault="006B5D5E"/>
    <w:p w:rsidR="00CF4FDB" w:rsidRDefault="00CF4FDB"/>
    <w:tbl>
      <w:tblPr>
        <w:tblW w:w="10440" w:type="dxa"/>
        <w:tblInd w:w="252" w:type="dxa"/>
        <w:tblCellMar>
          <w:left w:w="0" w:type="dxa"/>
          <w:right w:w="0" w:type="dxa"/>
        </w:tblCellMar>
        <w:tblLook w:val="0420"/>
      </w:tblPr>
      <w:tblGrid>
        <w:gridCol w:w="5220"/>
        <w:gridCol w:w="5220"/>
      </w:tblGrid>
      <w:tr w:rsidR="00CF4FDB" w:rsidTr="00DE46D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CF4FDB" w:rsidP="00DE46D8">
            <w:pPr>
              <w:ind w:left="0" w:right="18"/>
              <w:rPr>
                <w:rFonts w:asciiTheme="majorHAnsi" w:eastAsia="Times New Roman" w:hAnsiTheme="majorHAnsi" w:cstheme="majorHAnsi"/>
                <w:b/>
                <w:bCs/>
                <w:color w:val="FFFFFF"/>
                <w:sz w:val="26"/>
                <w:szCs w:val="26"/>
              </w:rPr>
            </w:pPr>
            <w:r w:rsidRPr="009F4287">
              <w:rPr>
                <w:rFonts w:asciiTheme="majorHAnsi" w:hAnsiTheme="majorHAnsi" w:cstheme="majorHAnsi"/>
                <w:color w:val="FFFFFF"/>
                <w:sz w:val="26"/>
                <w:szCs w:val="26"/>
              </w:rPr>
              <w:t>#. Title</w:t>
            </w:r>
          </w:p>
        </w:tc>
      </w:tr>
      <w:tr w:rsidR="00CF4FDB" w:rsidTr="00DE46D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9F4287" w:rsidRDefault="00CF4FDB" w:rsidP="00DE46D8">
            <w:pPr>
              <w:pStyle w:val="ListParagraph"/>
              <w:ind w:left="18"/>
              <w:jc w:val="both"/>
              <w:rPr>
                <w:rFonts w:asciiTheme="majorHAnsi" w:hAnsiTheme="majorHAnsi" w:cstheme="majorHAnsi"/>
                <w:color w:val="000000"/>
                <w:sz w:val="22"/>
                <w:szCs w:val="22"/>
              </w:rPr>
            </w:pPr>
          </w:p>
        </w:tc>
      </w:tr>
      <w:tr w:rsidR="00CF4FDB" w:rsidTr="00DE46D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DE46D8">
            <w:pPr>
              <w:ind w:left="0" w:right="18"/>
              <w:rPr>
                <w:rFonts w:asciiTheme="majorHAnsi" w:hAnsiTheme="majorHAnsi" w:cstheme="majorHAnsi"/>
                <w:color w:val="000000"/>
                <w:sz w:val="22"/>
                <w:szCs w:val="22"/>
              </w:rPr>
            </w:pPr>
            <w:r w:rsidRPr="009F4287">
              <w:rPr>
                <w:rFonts w:asciiTheme="majorHAnsi" w:hAnsiTheme="majorHAnsi" w:cstheme="majorHAnsi"/>
                <w:sz w:val="22"/>
                <w:szCs w:val="22"/>
              </w:rPr>
              <w:t xml:space="preserve"> 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DE46D8">
            <w:pPr>
              <w:pStyle w:val="ListParagraph"/>
              <w:ind w:left="18"/>
              <w:jc w:val="both"/>
              <w:rPr>
                <w:rFonts w:asciiTheme="majorHAnsi" w:eastAsia="Times New Roman" w:hAnsiTheme="majorHAnsi" w:cstheme="majorHAnsi"/>
                <w:sz w:val="22"/>
                <w:szCs w:val="22"/>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0" w:right="14"/>
              <w:rPr>
                <w:rFonts w:ascii="Times New Roman" w:hAnsi="Times New Roman"/>
                <w:color w:val="000000"/>
              </w:rPr>
            </w:pPr>
          </w:p>
        </w:tc>
      </w:tr>
      <w:tr w:rsidR="00CF4FDB" w:rsidRPr="009F4287" w:rsidTr="00DE46D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r w:rsidRPr="009F4287">
              <w:rPr>
                <w:rFonts w:ascii="Times New Roman" w:hAnsi="Times New Roman"/>
              </w:rPr>
              <w:t xml:space="preserve"> </w:t>
            </w: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ind w:left="18" w:right="18"/>
              <w:rPr>
                <w:rFonts w:ascii="Times New Roman" w:hAnsi="Times New Roman"/>
                <w:color w:val="000000"/>
              </w:rPr>
            </w:pPr>
            <w:r w:rsidRPr="009F4287">
              <w:rPr>
                <w:rFonts w:ascii="Times New Roman" w:hAnsi="Times New Roman"/>
              </w:rPr>
              <w:t xml:space="preserve"> </w:t>
            </w:r>
          </w:p>
        </w:tc>
      </w:tr>
      <w:tr w:rsidR="00CF4FDB" w:rsidRPr="009F4287" w:rsidTr="00DE46D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8"/>
              <w:rPr>
                <w:rFonts w:ascii="Times New Roman" w:hAnsi="Times New Roman"/>
                <w:color w:val="000000"/>
                <w:sz w:val="22"/>
                <w:szCs w:val="22"/>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CF4FDB" w:rsidP="00DE46D8">
            <w:pPr>
              <w:ind w:left="18" w:right="18"/>
              <w:rPr>
                <w:rFonts w:ascii="Times New Roman" w:hAnsi="Times New Roman"/>
                <w:color w:val="000000"/>
                <w:sz w:val="22"/>
                <w:szCs w:val="22"/>
              </w:rPr>
            </w:pPr>
          </w:p>
        </w:tc>
      </w:tr>
    </w:tbl>
    <w:p w:rsidR="00CF4FDB" w:rsidRDefault="00CF4FDB"/>
    <w:p w:rsidR="00CF4FDB" w:rsidRDefault="00CF4FDB"/>
    <w:p w:rsidR="00CF4FDB" w:rsidRDefault="00CF4FDB"/>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73401D">
            <w:pPr>
              <w:pStyle w:val="ListParagraph"/>
              <w:numPr>
                <w:ilvl w:val="0"/>
                <w:numId w:val="45"/>
              </w:numPr>
              <w:ind w:right="18"/>
            </w:pPr>
            <w:r>
              <w:rPr>
                <w:rFonts w:asciiTheme="minorHAnsi" w:eastAsia="Times New Roman" w:hAnsiTheme="minorHAnsi" w:cstheme="minorHAnsi"/>
              </w:rPr>
              <w:t>Establish two new state air quality area designations – “sustainment” and “reattainment” - to help areas avoid and more quickly end a federal nonattainment designation</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del w:id="372" w:author="mvandeh" w:date="2014-01-23T16:07:00Z">
              <w:r w:rsidRPr="00E14911" w:rsidDel="00DC581D">
                <w:rPr>
                  <w:rFonts w:asciiTheme="majorHAnsi" w:eastAsia="Times New Roman" w:hAnsiTheme="majorHAnsi" w:cstheme="majorHAnsi"/>
                  <w:bCs/>
                  <w:sz w:val="20"/>
                  <w:szCs w:val="20"/>
                </w:rPr>
                <w:delText>What problem is DEQ trying to solve?</w:delText>
              </w:r>
            </w:del>
            <w:ins w:id="373" w:author="mvandeh" w:date="2014-01-23T16:07:00Z">
              <w:r w:rsidR="00DC581D">
                <w:rPr>
                  <w:rFonts w:asciiTheme="majorHAnsi" w:eastAsia="Times New Roman" w:hAnsiTheme="majorHAnsi" w:cstheme="majorHAnsi"/>
                  <w:bCs/>
                  <w:sz w:val="20"/>
                  <w:szCs w:val="20"/>
                </w:rPr>
                <w:t>What need is DEQ trying to address?</w:t>
              </w:r>
            </w:ins>
          </w:p>
        </w:tc>
        <w:tc>
          <w:tcPr>
            <w:tcW w:w="8280" w:type="dxa"/>
            <w:tcBorders>
              <w:bottom w:val="dotted" w:sz="4" w:space="0" w:color="auto"/>
            </w:tcBorders>
            <w:shd w:val="clear" w:color="auto" w:fill="auto"/>
          </w:tcPr>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Areas that violate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are design</w:t>
            </w:r>
            <w:r w:rsidR="00481A98">
              <w:rPr>
                <w:rFonts w:ascii="Times New Roman" w:eastAsia="Times New Roman" w:hAnsi="Times New Roman" w:cs="Times New Roman"/>
              </w:rPr>
              <w:t>at</w:t>
            </w:r>
            <w:r w:rsidRPr="00133A57">
              <w:rPr>
                <w:rFonts w:ascii="Times New Roman" w:eastAsia="Times New Roman" w:hAnsi="Times New Roman" w:cs="Times New Roman"/>
              </w:rPr>
              <w:t>ed by EPA as “nonattainment” areas, while all other areas are designated as “attainment” or “unclassifiable” areas. Under current Oregon law, former nonattainment areas that are reclassified by EPA to attainment are designated as “maintenance” areas to ensure that they avoid future violations</w:t>
            </w:r>
            <w:r w:rsidR="00510B7C">
              <w:rPr>
                <w:rFonts w:ascii="Times New Roman" w:eastAsia="Times New Roman" w:hAnsi="Times New Roman" w:cs="Times New Roman"/>
              </w:rPr>
              <w:t xml:space="preserve">. </w:t>
            </w:r>
            <w:r w:rsidRPr="00133A57">
              <w:rPr>
                <w:rFonts w:ascii="Times New Roman" w:eastAsia="Times New Roman" w:hAnsi="Times New Roman" w:cs="Times New Roman"/>
              </w:rPr>
              <w:t>However, there are gaps in this designation system that can create disincentives to improve air quality and unnecessary impediments to economic development.</w:t>
            </w:r>
          </w:p>
          <w:p w:rsidR="00B01263" w:rsidRDefault="00B01263" w:rsidP="00440560">
            <w:pPr>
              <w:pStyle w:val="ListParagraph"/>
              <w:ind w:left="0" w:right="18"/>
              <w:outlineLvl w:val="0"/>
              <w:rPr>
                <w:rFonts w:ascii="Times New Roman" w:eastAsia="Times New Roman" w:hAnsi="Times New Roman" w:cs="Times New Roman"/>
              </w:rPr>
            </w:pPr>
          </w:p>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 While air pollution in these areas can cause health effects, there is no process to implement prevention planning to avoid a federal nonattainment designation. The air pollution levels also make it difficult or impossible for new and expanding industrial facilities to demonstrate that their added emissions will not cause air quality violations, and the attainment area permitting rules do not include provisions for these businesses to offset their emission increases by reducing emissions from existing sources in the area. Designating these areas as nonattainment may be appropriate in some cases, but in other cases a nonattainment designation could interfere with more effective local </w:t>
            </w:r>
            <w:r w:rsidR="00F272E9" w:rsidRPr="00133A57">
              <w:rPr>
                <w:rFonts w:ascii="Times New Roman" w:eastAsia="Times New Roman" w:hAnsi="Times New Roman" w:cs="Times New Roman"/>
              </w:rPr>
              <w:t>efforts to improve air quality by imposing prescriptive federal requirements and timelines.</w:t>
            </w:r>
          </w:p>
          <w:p w:rsidR="00B01263" w:rsidRDefault="00B01263" w:rsidP="00440560">
            <w:pPr>
              <w:pStyle w:val="ListParagraph"/>
              <w:ind w:left="0" w:right="18"/>
              <w:outlineLvl w:val="0"/>
              <w:rPr>
                <w:rFonts w:ascii="Times New Roman" w:eastAsia="Times New Roman" w:hAnsi="Times New Roman" w:cs="Times New Roman"/>
              </w:rPr>
            </w:pPr>
          </w:p>
          <w:p w:rsidR="00B01263" w:rsidRPr="00440560" w:rsidRDefault="00F272E9"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 second gap is for nonattainment areas that have met federal </w:t>
            </w:r>
            <w:r w:rsidR="00516C2F">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standards by implementing an approved attainment plan. For these areas to be designated </w:t>
            </w:r>
            <w:r w:rsidR="00CE4DBC" w:rsidRPr="00133A57">
              <w:rPr>
                <w:rFonts w:ascii="Times New Roman" w:eastAsia="Times New Roman" w:hAnsi="Times New Roman" w:cs="Times New Roman"/>
              </w:rPr>
              <w:t xml:space="preserve">as federal attainment areas and state </w:t>
            </w:r>
            <w:r w:rsidR="005A08B2" w:rsidRPr="00133A57">
              <w:rPr>
                <w:rFonts w:ascii="Times New Roman" w:eastAsia="Times New Roman" w:hAnsi="Times New Roman" w:cs="Times New Roman"/>
              </w:rPr>
              <w:t>mainten</w:t>
            </w:r>
            <w:r w:rsidR="005A08B2">
              <w:rPr>
                <w:rFonts w:ascii="Times New Roman" w:eastAsia="Times New Roman" w:hAnsi="Times New Roman" w:cs="Times New Roman"/>
              </w:rPr>
              <w:t>an</w:t>
            </w:r>
            <w:r w:rsidR="005A08B2" w:rsidRPr="00133A57">
              <w:rPr>
                <w:rFonts w:ascii="Times New Roman" w:eastAsia="Times New Roman" w:hAnsi="Times New Roman" w:cs="Times New Roman"/>
              </w:rPr>
              <w:t>ce</w:t>
            </w:r>
            <w:r w:rsidR="00CE4DBC" w:rsidRPr="00133A57">
              <w:rPr>
                <w:rFonts w:ascii="Times New Roman" w:eastAsia="Times New Roman" w:hAnsi="Times New Roman" w:cs="Times New Roman"/>
              </w:rPr>
              <w:t xml:space="preserve"> areas, </w:t>
            </w:r>
            <w:r w:rsidRPr="00133A57">
              <w:rPr>
                <w:rFonts w:ascii="Times New Roman" w:eastAsia="Times New Roman" w:hAnsi="Times New Roman" w:cs="Times New Roman"/>
              </w:rPr>
              <w:t xml:space="preserve">DEQ must develop and EPA must approve a long-term air quality maintenance plan. </w:t>
            </w:r>
            <w:r w:rsidR="00CE4DBC" w:rsidRPr="00133A57">
              <w:rPr>
                <w:rFonts w:ascii="Times New Roman" w:eastAsia="Times New Roman" w:hAnsi="Times New Roman" w:cs="Times New Roman"/>
              </w:rPr>
              <w:t>In developing the maintenance plan, DEQ may determine that some elements of the attainment plan are no longer required to maintain air quality. However, u</w:t>
            </w:r>
            <w:r w:rsidR="003519E1" w:rsidRPr="00133A57">
              <w:rPr>
                <w:rFonts w:ascii="Times New Roman" w:eastAsia="Times New Roman" w:hAnsi="Times New Roman" w:cs="Times New Roman"/>
              </w:rPr>
              <w:t>ntil the area is redesignated to attainment by EPA</w:t>
            </w:r>
            <w:r w:rsidR="00CE4DBC" w:rsidRPr="00133A57">
              <w:rPr>
                <w:rFonts w:ascii="Times New Roman" w:eastAsia="Times New Roman" w:hAnsi="Times New Roman" w:cs="Times New Roman"/>
              </w:rPr>
              <w:t xml:space="preserve"> – a </w:t>
            </w:r>
            <w:r w:rsidR="003519E1" w:rsidRPr="00133A57">
              <w:rPr>
                <w:rFonts w:ascii="Times New Roman" w:eastAsia="Times New Roman" w:hAnsi="Times New Roman" w:cs="Times New Roman"/>
              </w:rPr>
              <w:t>process that can take years</w:t>
            </w:r>
            <w:r w:rsidR="00CE4DBC" w:rsidRPr="00133A57">
              <w:rPr>
                <w:rFonts w:ascii="Times New Roman" w:eastAsia="Times New Roman" w:hAnsi="Times New Roman" w:cs="Times New Roman"/>
              </w:rPr>
              <w:t xml:space="preserve"> – all of the </w:t>
            </w:r>
            <w:r w:rsidR="003519E1" w:rsidRPr="00133A57">
              <w:rPr>
                <w:rFonts w:ascii="Times New Roman" w:eastAsia="Times New Roman" w:hAnsi="Times New Roman" w:cs="Times New Roman"/>
              </w:rPr>
              <w:t xml:space="preserve">elements of the attainment plan </w:t>
            </w:r>
            <w:r w:rsidR="00CE4DBC" w:rsidRPr="00133A57">
              <w:rPr>
                <w:rFonts w:ascii="Times New Roman" w:eastAsia="Times New Roman" w:hAnsi="Times New Roman" w:cs="Times New Roman"/>
              </w:rPr>
              <w:t>must continue to be implemented</w:t>
            </w:r>
            <w:r w:rsidR="00510B7C">
              <w:rPr>
                <w:rFonts w:ascii="Times New Roman" w:eastAsia="Times New Roman" w:hAnsi="Times New Roman" w:cs="Times New Roman"/>
              </w:rPr>
              <w:t xml:space="preserve">. </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would the proposed rule solve the problem?</w:t>
            </w:r>
          </w:p>
        </w:tc>
        <w:tc>
          <w:tcPr>
            <w:tcW w:w="8280" w:type="dxa"/>
            <w:tcBorders>
              <w:bottom w:val="dotted" w:sz="4" w:space="0" w:color="auto"/>
            </w:tcBorders>
            <w:shd w:val="clear" w:color="auto" w:fill="auto"/>
          </w:tcPr>
          <w:p w:rsidR="00A040A2"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to add two new state-only classifications to fill the gaps in the current classification system – “sustainment” and “reattainment” areas. </w:t>
            </w:r>
            <w:r w:rsidR="00A040A2" w:rsidRPr="00133A57">
              <w:rPr>
                <w:rFonts w:ascii="Times New Roman" w:eastAsia="Times New Roman" w:hAnsi="Times New Roman" w:cs="Times New Roman"/>
              </w:rPr>
              <w:t>These classifications would provide communities and businesses with additional tools and incentives to improve air quality.</w:t>
            </w:r>
          </w:p>
          <w:p w:rsidR="00440560" w:rsidRPr="00133A57" w:rsidRDefault="00440560" w:rsidP="00F90FEF">
            <w:pPr>
              <w:pStyle w:val="ListParagraph"/>
              <w:ind w:left="0" w:right="14"/>
              <w:outlineLvl w:val="0"/>
              <w:rPr>
                <w:rFonts w:ascii="Times New Roman" w:eastAsia="Times New Roman" w:hAnsi="Times New Roman" w:cs="Times New Roman"/>
              </w:rPr>
            </w:pPr>
          </w:p>
          <w:p w:rsidR="0051019C" w:rsidRPr="00133A57"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w:t>
            </w:r>
            <w:r w:rsidR="00A040A2" w:rsidRPr="00133A57">
              <w:rPr>
                <w:rFonts w:ascii="Times New Roman" w:eastAsia="Times New Roman" w:hAnsi="Times New Roman" w:cs="Times New Roman"/>
              </w:rPr>
              <w:t xml:space="preserve">a local air quality analysis, </w:t>
            </w:r>
            <w:r w:rsidRPr="00133A57">
              <w:rPr>
                <w:rFonts w:ascii="Times New Roman" w:eastAsia="Times New Roman" w:hAnsi="Times New Roman" w:cs="Times New Roman"/>
              </w:rPr>
              <w:t>DEQ recommendations and public comment, EQC would designate specific areas of the state as s</w:t>
            </w:r>
            <w:r w:rsidR="00A040A2" w:rsidRPr="00133A57">
              <w:rPr>
                <w:rFonts w:ascii="Times New Roman" w:eastAsia="Times New Roman" w:hAnsi="Times New Roman" w:cs="Times New Roman"/>
              </w:rPr>
              <w:t>ustainment or reattainment</w:t>
            </w:r>
            <w:r w:rsidRPr="00133A57">
              <w:rPr>
                <w:rFonts w:ascii="Times New Roman" w:eastAsia="Times New Roman" w:hAnsi="Times New Roman" w:cs="Times New Roman"/>
              </w:rPr>
              <w:t>. DEQ would recommend a state sustainment area designation for a federal attainment area that is approaching or over federal air quality standards but is not yet designated as nonattainment by EPA. DEQ would recommend a</w:t>
            </w:r>
            <w:r w:rsidR="00734D35">
              <w:rPr>
                <w:rFonts w:ascii="Times New Roman" w:eastAsia="Times New Roman" w:hAnsi="Times New Roman" w:cs="Times New Roman"/>
              </w:rPr>
              <w:t xml:space="preserve"> state reattainment area design</w:t>
            </w:r>
            <w:r w:rsidRPr="00133A57">
              <w:rPr>
                <w:rFonts w:ascii="Times New Roman" w:eastAsia="Times New Roman" w:hAnsi="Times New Roman" w:cs="Times New Roman"/>
              </w:rPr>
              <w:t>ation for a federal nonattainment area that is meeting air quality standards but has not yet been redesignated to attainment by EPA.</w:t>
            </w:r>
          </w:p>
          <w:p w:rsidR="0051019C" w:rsidRPr="00133A57" w:rsidRDefault="0051019C" w:rsidP="00F90FEF">
            <w:pPr>
              <w:pStyle w:val="ListParagraph"/>
              <w:ind w:left="0" w:right="14"/>
              <w:outlineLvl w:val="0"/>
              <w:rPr>
                <w:rFonts w:ascii="Times New Roman" w:eastAsia="Times New Roman" w:hAnsi="Times New Roman" w:cs="Times New Roman"/>
              </w:rPr>
            </w:pPr>
          </w:p>
          <w:p w:rsidR="00133A57" w:rsidRPr="00133A57" w:rsidRDefault="00533497" w:rsidP="00F90FEF">
            <w:pPr>
              <w:pStyle w:val="ListParagraph"/>
              <w:ind w:left="0" w:right="14"/>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784187" w:rsidRPr="00133A57" w:rsidRDefault="0042395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prevent a nonattainment designation. </w:t>
            </w:r>
            <w:r w:rsidR="00494995" w:rsidRPr="00133A57">
              <w:rPr>
                <w:rFonts w:ascii="Times New Roman" w:eastAsia="Times New Roman" w:hAnsi="Times New Roman" w:cs="Times New Roman"/>
              </w:rPr>
              <w:t xml:space="preserve">DEQ would identify potential sustainment areas based on an air quality analysis that may include monitoring, development of an emission inventory, and air quality modeling. </w:t>
            </w:r>
            <w:r w:rsidRPr="00133A57">
              <w:rPr>
                <w:rFonts w:ascii="Times New Roman" w:eastAsia="Times New Roman" w:hAnsi="Times New Roman" w:cs="Times New Roman"/>
              </w:rPr>
              <w:t xml:space="preserve">The analysis would identify the air pollution sources that primarily contribute to public health concerns, and a boundary for the potential sustainment area. </w:t>
            </w:r>
            <w:r w:rsidR="00784187" w:rsidRPr="00133A57">
              <w:rPr>
                <w:rFonts w:ascii="Times New Roman" w:eastAsia="Times New Roman" w:hAnsi="Times New Roman" w:cs="Times New Roman"/>
              </w:rPr>
              <w:t>DEQ would then propose the sustainment designation for public comment through the rulemaking process.</w:t>
            </w:r>
          </w:p>
          <w:p w:rsidR="00784187" w:rsidRPr="00133A57" w:rsidRDefault="00784187" w:rsidP="00F90FEF">
            <w:pPr>
              <w:pStyle w:val="ListParagraph"/>
              <w:ind w:left="0" w:right="14"/>
              <w:outlineLvl w:val="0"/>
              <w:rPr>
                <w:rFonts w:ascii="Times New Roman" w:eastAsia="Times New Roman" w:hAnsi="Times New Roman" w:cs="Times New Roman"/>
              </w:rPr>
            </w:pPr>
          </w:p>
          <w:p w:rsidR="00A040A2" w:rsidRPr="00133A57" w:rsidRDefault="0078418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designated as sustainment by the EQC would remain a federal attainment area. DEQ, working closely with the local community, would develop </w:t>
            </w:r>
            <w:r w:rsidR="00A040A2" w:rsidRPr="00133A57">
              <w:rPr>
                <w:rFonts w:ascii="Times New Roman" w:eastAsia="Times New Roman" w:hAnsi="Times New Roman" w:cs="Times New Roman"/>
              </w:rPr>
              <w:t xml:space="preserve">and implement </w:t>
            </w:r>
            <w:r w:rsidRPr="00133A57">
              <w:rPr>
                <w:rFonts w:ascii="Times New Roman" w:eastAsia="Times New Roman" w:hAnsi="Times New Roman" w:cs="Times New Roman"/>
              </w:rPr>
              <w:t xml:space="preserve">a </w:t>
            </w:r>
            <w:r w:rsidR="00A040A2" w:rsidRPr="00133A57">
              <w:rPr>
                <w:rFonts w:ascii="Times New Roman" w:eastAsia="Times New Roman" w:hAnsi="Times New Roman" w:cs="Times New Roman"/>
              </w:rPr>
              <w:t xml:space="preserve">sustainment plan to improve air quality and prevent a nonattainment designation. Within a sustainment area, new and modified facilities would receive incentives to obtain emission </w:t>
            </w:r>
            <w:r w:rsidR="005A08B2" w:rsidRPr="00133A57">
              <w:rPr>
                <w:rFonts w:ascii="Times New Roman" w:eastAsia="Times New Roman" w:hAnsi="Times New Roman" w:cs="Times New Roman"/>
              </w:rPr>
              <w:t>offsets</w:t>
            </w:r>
            <w:r w:rsidR="00A040A2" w:rsidRPr="00133A57">
              <w:rPr>
                <w:rFonts w:ascii="Times New Roman" w:eastAsia="Times New Roman" w:hAnsi="Times New Roman" w:cs="Times New Roman"/>
              </w:rPr>
              <w:t xml:space="preserve"> from the existing air pollution sources identified as the primary cause of degraded air quality </w:t>
            </w:r>
            <w:r w:rsidR="00184FA3">
              <w:rPr>
                <w:rFonts w:ascii="Times New Roman" w:eastAsia="Times New Roman" w:hAnsi="Times New Roman" w:cs="Times New Roman"/>
              </w:rPr>
              <w:t>in</w:t>
            </w:r>
            <w:r w:rsidR="00184FA3" w:rsidRPr="00133A57">
              <w:rPr>
                <w:rFonts w:ascii="Times New Roman" w:eastAsia="Times New Roman" w:hAnsi="Times New Roman" w:cs="Times New Roman"/>
              </w:rPr>
              <w:t xml:space="preserve"> the sustainment area </w:t>
            </w:r>
            <w:r w:rsidR="00A040A2" w:rsidRPr="00133A57">
              <w:rPr>
                <w:rFonts w:ascii="Times New Roman" w:eastAsia="Times New Roman" w:hAnsi="Times New Roman" w:cs="Times New Roman"/>
              </w:rPr>
              <w:t>(see section 6 below).</w:t>
            </w:r>
          </w:p>
          <w:p w:rsidR="00A040A2" w:rsidRPr="00133A57" w:rsidRDefault="00A040A2" w:rsidP="00F90FEF">
            <w:pPr>
              <w:pStyle w:val="ListParagraph"/>
              <w:ind w:left="0" w:right="14"/>
              <w:outlineLvl w:val="0"/>
              <w:rPr>
                <w:rFonts w:ascii="Times New Roman" w:eastAsia="Times New Roman" w:hAnsi="Times New Roman" w:cs="Times New Roman"/>
              </w:rPr>
            </w:pPr>
          </w:p>
          <w:p w:rsidR="0051019C" w:rsidRPr="00133A57" w:rsidRDefault="00533497" w:rsidP="00F90FEF">
            <w:pPr>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377170" w:rsidRDefault="00591241" w:rsidP="00F90FEF">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007F02B6" w:rsidRPr="00133A57">
              <w:rPr>
                <w:rFonts w:ascii="Times New Roman" w:eastAsia="Times New Roman" w:hAnsi="Times New Roman" w:cs="Times New Roman"/>
              </w:rPr>
              <w:t xml:space="preserve"> state </w:t>
            </w:r>
            <w:r w:rsidR="007F02B6">
              <w:rPr>
                <w:rFonts w:ascii="Times New Roman" w:eastAsia="Times New Roman" w:hAnsi="Times New Roman" w:cs="Times New Roman"/>
              </w:rPr>
              <w:t xml:space="preserve">reattainment </w:t>
            </w:r>
            <w:r w:rsidR="007F02B6" w:rsidRPr="00133A57">
              <w:rPr>
                <w:rFonts w:ascii="Times New Roman" w:eastAsia="Times New Roman" w:hAnsi="Times New Roman" w:cs="Times New Roman"/>
              </w:rPr>
              <w:t>designation</w:t>
            </w:r>
            <w:r w:rsidR="007F02B6">
              <w:rPr>
                <w:rFonts w:ascii="Times New Roman" w:eastAsia="Times New Roman" w:hAnsi="Times New Roman" w:cs="Times New Roman"/>
              </w:rPr>
              <w:t xml:space="preserve"> for a</w:t>
            </w:r>
            <w:r w:rsidR="00133A57">
              <w:rPr>
                <w:rFonts w:ascii="Times New Roman" w:eastAsia="Times New Roman" w:hAnsi="Times New Roman" w:cs="Times New Roman"/>
              </w:rPr>
              <w:t xml:space="preserve"> federal </w:t>
            </w:r>
            <w:r w:rsidR="005A08B2">
              <w:rPr>
                <w:rFonts w:ascii="Times New Roman" w:eastAsia="Times New Roman" w:hAnsi="Times New Roman" w:cs="Times New Roman"/>
              </w:rPr>
              <w:t>nonattainment</w:t>
            </w:r>
            <w:r w:rsidR="00133A57">
              <w:rPr>
                <w:rFonts w:ascii="Times New Roman" w:eastAsia="Times New Roman" w:hAnsi="Times New Roman" w:cs="Times New Roman"/>
              </w:rPr>
              <w:t xml:space="preserve"> area with an approved attainment plan </w:t>
            </w:r>
            <w:r w:rsidR="007F02B6">
              <w:rPr>
                <w:rFonts w:ascii="Times New Roman" w:eastAsia="Times New Roman" w:hAnsi="Times New Roman" w:cs="Times New Roman"/>
              </w:rPr>
              <w:t xml:space="preserve">in which air quality is reliably meeting the federal </w:t>
            </w:r>
            <w:r w:rsidR="00516C2F">
              <w:rPr>
                <w:rFonts w:ascii="Times New Roman" w:eastAsia="Times New Roman" w:hAnsi="Times New Roman" w:cs="Times New Roman"/>
              </w:rPr>
              <w:t xml:space="preserve">ambient </w:t>
            </w:r>
            <w:r w:rsidR="007F02B6">
              <w:rPr>
                <w:rFonts w:ascii="Times New Roman" w:eastAsia="Times New Roman" w:hAnsi="Times New Roman" w:cs="Times New Roman"/>
              </w:rPr>
              <w:t xml:space="preserve">air quality standard. The potential for a reattainment area designation would create an incentive for a community to improve air quality as quickly as possible. </w:t>
            </w:r>
            <w:r>
              <w:rPr>
                <w:rFonts w:ascii="Times New Roman" w:eastAsia="Times New Roman" w:hAnsi="Times New Roman" w:cs="Times New Roman"/>
              </w:rPr>
              <w:t xml:space="preserve">The boundary for the reattainment area would be the same as the nonattainment area boundary. </w:t>
            </w:r>
          </w:p>
          <w:p w:rsidR="007F02B6" w:rsidRDefault="007F02B6" w:rsidP="00F90FEF">
            <w:pPr>
              <w:ind w:left="0" w:right="14"/>
              <w:rPr>
                <w:rFonts w:ascii="Times New Roman" w:eastAsia="Times New Roman" w:hAnsi="Times New Roman" w:cs="Times New Roman"/>
              </w:rPr>
            </w:pPr>
          </w:p>
          <w:p w:rsidR="00133A57" w:rsidRPr="00133A57" w:rsidRDefault="007F02B6" w:rsidP="00F90FEF">
            <w:pPr>
              <w:ind w:left="0" w:right="14"/>
              <w:rPr>
                <w:rFonts w:asciiTheme="majorHAnsi" w:eastAsia="Times New Roman" w:hAnsiTheme="majorHAnsi" w:cstheme="majorHAnsi"/>
                <w:bCs/>
                <w:sz w:val="20"/>
                <w:szCs w:val="20"/>
              </w:rPr>
            </w:pPr>
            <w:r>
              <w:rPr>
                <w:rFonts w:ascii="Times New Roman" w:eastAsia="Times New Roman" w:hAnsi="Times New Roman" w:cs="Times New Roman"/>
              </w:rPr>
              <w:t>An area designated as reattainment by EQC would remain a federal nonattainment area, and all elements of its attainment plan would continue to apply until EPA approves a maintenance plan and redesignates the area to attainment. However, within the r</w:t>
            </w:r>
            <w:r w:rsidR="00591241">
              <w:rPr>
                <w:rFonts w:ascii="Times New Roman" w:eastAsia="Times New Roman" w:hAnsi="Times New Roman" w:cs="Times New Roman"/>
              </w:rPr>
              <w:t>eattainment area, new and modified facilities that fall below the federal major source threshold would be subject to less stringent requirements provided they were not identified as a primary cause of air quality violations in the attainment plan (see section 6 below).</w:t>
            </w:r>
          </w:p>
        </w:tc>
      </w:tr>
    </w:tbl>
    <w:p w:rsidR="006B5D5E" w:rsidRDefault="006B5D5E"/>
    <w:p w:rsidR="00CF4FDB" w:rsidRDefault="00CF4FDB"/>
    <w:p w:rsidR="00CF4FDB" w:rsidRDefault="00CF4FDB"/>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3060"/>
        <w:gridCol w:w="5220"/>
      </w:tblGrid>
      <w:tr w:rsidR="00CF4FDB" w:rsidTr="00CF4FDB">
        <w:trPr>
          <w:trHeight w:val="327"/>
        </w:trPr>
        <w:tc>
          <w:tcPr>
            <w:tcW w:w="10440" w:type="dxa"/>
            <w:gridSpan w:val="3"/>
            <w:tcBorders>
              <w:top w:val="double" w:sz="4" w:space="0" w:color="auto"/>
              <w:left w:val="double" w:sz="4" w:space="0" w:color="auto"/>
              <w:bottom w:val="dotted" w:sz="4" w:space="0" w:color="auto"/>
              <w:right w:val="double" w:sz="4" w:space="0" w:color="auto"/>
            </w:tcBorders>
            <w:shd w:val="clear" w:color="auto" w:fill="B1DDCD"/>
            <w:hideMark/>
          </w:tcPr>
          <w:p w:rsidR="00CF4FDB" w:rsidRPr="00CF4FDB" w:rsidRDefault="00CF4FDB" w:rsidP="00CF4FDB">
            <w:pPr>
              <w:pStyle w:val="ListParagraph"/>
              <w:keepNext/>
              <w:keepLines/>
              <w:ind w:right="14" w:hanging="360"/>
              <w:rPr>
                <w:rFonts w:asciiTheme="minorHAnsi" w:eastAsia="Times New Roman" w:hAnsiTheme="minorHAnsi" w:cstheme="minorHAnsi"/>
              </w:rPr>
            </w:pPr>
            <w:r w:rsidRPr="00CF4FDB">
              <w:rPr>
                <w:rFonts w:asciiTheme="minorHAnsi" w:eastAsia="Times New Roman" w:hAnsiTheme="minorHAnsi" w:cstheme="minorHAnsi"/>
              </w:rPr>
              <w:t>#. Title</w:t>
            </w:r>
          </w:p>
        </w:tc>
      </w:tr>
      <w:tr w:rsidR="00CF4FDB" w:rsidTr="00CF4FDB">
        <w:trPr>
          <w:trHeight w:val="327"/>
        </w:trPr>
        <w:tc>
          <w:tcPr>
            <w:tcW w:w="10440" w:type="dxa"/>
            <w:gridSpan w:val="3"/>
            <w:tcBorders>
              <w:top w:val="single" w:sz="6" w:space="0" w:color="auto"/>
              <w:left w:val="double" w:sz="4" w:space="0" w:color="auto"/>
              <w:bottom w:val="dotted" w:sz="4" w:space="0" w:color="auto"/>
              <w:right w:val="double" w:sz="4" w:space="0" w:color="auto"/>
            </w:tcBorders>
            <w:shd w:val="clear" w:color="auto" w:fill="B1DDCD"/>
            <w:hideMark/>
          </w:tcPr>
          <w:p w:rsidR="00CF4FDB" w:rsidRPr="00CF4FDB" w:rsidRDefault="00CF4FDB" w:rsidP="00CF4FDB">
            <w:pPr>
              <w:pStyle w:val="ListParagraph"/>
              <w:keepNext/>
              <w:keepLines/>
              <w:ind w:right="14" w:hanging="360"/>
              <w:rPr>
                <w:rFonts w:asciiTheme="minorHAnsi" w:eastAsia="Times New Roman" w:hAnsiTheme="minorHAnsi" w:cstheme="minorHAnsi"/>
              </w:rPr>
            </w:pPr>
          </w:p>
        </w:tc>
      </w:tr>
      <w:tr w:rsidR="00CF4FDB" w:rsidTr="00DE46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gridSpan w:val="2"/>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DE46D8">
            <w:pPr>
              <w:ind w:left="0" w:right="18"/>
              <w:rPr>
                <w:rFonts w:asciiTheme="majorHAnsi" w:hAnsiTheme="majorHAnsi" w:cstheme="majorHAnsi"/>
                <w:color w:val="000000"/>
                <w:sz w:val="22"/>
                <w:szCs w:val="22"/>
              </w:rPr>
            </w:pPr>
            <w:r w:rsidRPr="009F4287">
              <w:rPr>
                <w:rFonts w:asciiTheme="majorHAnsi" w:hAnsiTheme="majorHAnsi" w:cstheme="majorHAnsi"/>
                <w:sz w:val="22"/>
                <w:szCs w:val="22"/>
              </w:rPr>
              <w:t xml:space="preserve"> 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DE46D8">
            <w:pPr>
              <w:pStyle w:val="ListParagraph"/>
              <w:ind w:left="18"/>
              <w:jc w:val="both"/>
              <w:rPr>
                <w:rFonts w:asciiTheme="majorHAnsi" w:eastAsia="Times New Roman" w:hAnsiTheme="majorHAnsi" w:cstheme="majorHAnsi"/>
                <w:sz w:val="22"/>
                <w:szCs w:val="22"/>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DE46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458"/>
        </w:trPr>
        <w:tc>
          <w:tcPr>
            <w:tcW w:w="5220"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0" w:right="14"/>
              <w:rPr>
                <w:rFonts w:ascii="Times New Roman" w:hAnsi="Times New Roman"/>
                <w:color w:val="000000"/>
              </w:rPr>
            </w:pPr>
          </w:p>
        </w:tc>
      </w:tr>
      <w:tr w:rsidR="00CF4FDB" w:rsidRPr="009F4287" w:rsidTr="00DE46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386"/>
        </w:trPr>
        <w:tc>
          <w:tcPr>
            <w:tcW w:w="5220"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r w:rsidRPr="009F4287">
              <w:rPr>
                <w:rFonts w:ascii="Times New Roman" w:hAnsi="Times New Roman"/>
              </w:rPr>
              <w:t xml:space="preserve"> </w:t>
            </w:r>
          </w:p>
        </w:tc>
      </w:tr>
      <w:tr w:rsidR="00CF4FDB" w:rsidRPr="009F4287" w:rsidTr="00DE46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ind w:left="18" w:right="18"/>
              <w:rPr>
                <w:rFonts w:ascii="Times New Roman" w:hAnsi="Times New Roman"/>
                <w:color w:val="000000"/>
              </w:rPr>
            </w:pPr>
            <w:r w:rsidRPr="009F4287">
              <w:rPr>
                <w:rFonts w:ascii="Times New Roman" w:hAnsi="Times New Roman"/>
              </w:rPr>
              <w:t xml:space="preserve"> </w:t>
            </w:r>
          </w:p>
        </w:tc>
      </w:tr>
      <w:tr w:rsidR="00CF4FDB" w:rsidRPr="009F4287" w:rsidTr="00DE46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gridSpan w:val="2"/>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8"/>
              <w:rPr>
                <w:rFonts w:ascii="Times New Roman" w:hAnsi="Times New Roman"/>
                <w:color w:val="000000"/>
                <w:sz w:val="22"/>
                <w:szCs w:val="22"/>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CF4FDB" w:rsidP="00DE46D8">
            <w:pPr>
              <w:ind w:left="18" w:right="18"/>
              <w:rPr>
                <w:rFonts w:ascii="Times New Roman" w:hAnsi="Times New Roman"/>
                <w:color w:val="000000"/>
                <w:sz w:val="22"/>
                <w:szCs w:val="22"/>
              </w:rPr>
            </w:pPr>
          </w:p>
        </w:tc>
      </w:tr>
      <w:tr w:rsidR="007F2758" w:rsidRPr="00E638D3" w:rsidTr="001730A0">
        <w:trPr>
          <w:trHeight w:val="327"/>
        </w:trPr>
        <w:tc>
          <w:tcPr>
            <w:tcW w:w="10440" w:type="dxa"/>
            <w:gridSpan w:val="3"/>
            <w:tcBorders>
              <w:bottom w:val="dotted" w:sz="4" w:space="0" w:color="auto"/>
            </w:tcBorders>
            <w:shd w:val="clear" w:color="auto" w:fill="B1DDCD"/>
            <w:hideMark/>
          </w:tcPr>
          <w:p w:rsidR="007F2758" w:rsidRPr="00E638D3" w:rsidRDefault="00E14911" w:rsidP="0073401D">
            <w:pPr>
              <w:pStyle w:val="ListParagraph"/>
              <w:keepNext/>
              <w:keepLines/>
              <w:numPr>
                <w:ilvl w:val="0"/>
                <w:numId w:val="45"/>
              </w:numPr>
              <w:ind w:right="14"/>
            </w:pPr>
            <w:r>
              <w:rPr>
                <w:rFonts w:asciiTheme="minorHAnsi" w:eastAsia="Times New Roman" w:hAnsiTheme="minorHAnsi" w:cstheme="minorHAnsi"/>
              </w:rPr>
              <w:t>Identify</w:t>
            </w:r>
            <w:r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tc>
      </w:tr>
      <w:tr w:rsidR="00E14911" w:rsidRPr="00E14911" w:rsidTr="00F90FEF">
        <w:trPr>
          <w:trHeight w:val="500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del w:id="374" w:author="mvandeh" w:date="2014-01-23T16:07:00Z">
              <w:r w:rsidRPr="00E14911" w:rsidDel="00DC581D">
                <w:rPr>
                  <w:rFonts w:asciiTheme="majorHAnsi" w:eastAsia="Times New Roman" w:hAnsiTheme="majorHAnsi" w:cstheme="majorHAnsi"/>
                  <w:bCs/>
                  <w:sz w:val="20"/>
                  <w:szCs w:val="20"/>
                </w:rPr>
                <w:delText>What problem is DEQ trying to solve?</w:delText>
              </w:r>
            </w:del>
            <w:ins w:id="375" w:author="mvandeh" w:date="2014-01-23T16:07:00Z">
              <w:r w:rsidR="00DC581D">
                <w:rPr>
                  <w:rFonts w:asciiTheme="majorHAnsi" w:eastAsia="Times New Roman" w:hAnsiTheme="majorHAnsi" w:cstheme="majorHAnsi"/>
                  <w:bCs/>
                  <w:sz w:val="20"/>
                  <w:szCs w:val="20"/>
                </w:rPr>
                <w:t>What need is DEQ trying to address?</w:t>
              </w:r>
            </w:ins>
          </w:p>
        </w:tc>
        <w:tc>
          <w:tcPr>
            <w:tcW w:w="8280" w:type="dxa"/>
            <w:gridSpan w:val="2"/>
            <w:tcBorders>
              <w:bottom w:val="dotted" w:sz="4" w:space="0" w:color="auto"/>
            </w:tcBorders>
            <w:shd w:val="clear" w:color="auto" w:fill="auto"/>
          </w:tcPr>
          <w:p w:rsidR="007A5842" w:rsidRDefault="00E14911" w:rsidP="00F90FEF">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air quality in Lakeview is currently </w:t>
            </w:r>
            <w:r w:rsidR="007A5842">
              <w:rPr>
                <w:rFonts w:ascii="Times New Roman" w:eastAsia="Times New Roman" w:hAnsi="Times New Roman" w:cs="Times New Roman"/>
              </w:rPr>
              <w:t>violating</w:t>
            </w:r>
            <w:r>
              <w:rPr>
                <w:rFonts w:ascii="Times New Roman" w:eastAsia="Times New Roman" w:hAnsi="Times New Roman" w:cs="Times New Roman"/>
              </w:rPr>
              <w:t xml:space="preserve">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w:t>
            </w:r>
            <w:r w:rsidR="007A5842">
              <w:rPr>
                <w:rFonts w:ascii="Times New Roman" w:eastAsia="Times New Roman" w:hAnsi="Times New Roman" w:cs="Times New Roman"/>
              </w:rPr>
              <w:t xml:space="preserve">although </w:t>
            </w:r>
            <w:r>
              <w:rPr>
                <w:rFonts w:ascii="Times New Roman" w:eastAsia="Times New Roman" w:hAnsi="Times New Roman" w:cs="Times New Roman"/>
              </w:rPr>
              <w:t xml:space="preserve">the area </w:t>
            </w:r>
            <w:r w:rsidR="007A5842">
              <w:rPr>
                <w:rFonts w:ascii="Times New Roman" w:eastAsia="Times New Roman" w:hAnsi="Times New Roman" w:cs="Times New Roman"/>
              </w:rPr>
              <w:t xml:space="preserve">has not yet been </w:t>
            </w:r>
            <w:r>
              <w:rPr>
                <w:rFonts w:ascii="Times New Roman" w:eastAsia="Times New Roman" w:hAnsi="Times New Roman" w:cs="Times New Roman"/>
              </w:rPr>
              <w:t xml:space="preserve">designated </w:t>
            </w:r>
            <w:r w:rsidR="007A5842">
              <w:rPr>
                <w:rFonts w:ascii="Times New Roman" w:eastAsia="Times New Roman" w:hAnsi="Times New Roman" w:cs="Times New Roman"/>
              </w:rPr>
              <w:t xml:space="preserve">by EPA </w:t>
            </w:r>
            <w:r>
              <w:rPr>
                <w:rFonts w:ascii="Times New Roman" w:eastAsia="Times New Roman" w:hAnsi="Times New Roman" w:cs="Times New Roman"/>
              </w:rPr>
              <w:t>as nonattainment</w:t>
            </w:r>
            <w:r w:rsidR="007A5842">
              <w:rPr>
                <w:rFonts w:ascii="Times New Roman" w:eastAsia="Times New Roman" w:hAnsi="Times New Roman" w:cs="Times New Roman"/>
              </w:rPr>
              <w:t>. This is because DEQ did not have the required three years of monitoring data to determine if the area was violating the federal standards at the time designations were last required. The community is voluntarily participating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p>
          <w:p w:rsidR="002D31BC" w:rsidRDefault="002D31BC" w:rsidP="00F90FEF">
            <w:pPr>
              <w:keepNext/>
              <w:keepLines/>
              <w:ind w:left="0" w:right="14"/>
              <w:rPr>
                <w:rFonts w:ascii="Times New Roman" w:eastAsia="Times New Roman" w:hAnsi="Times New Roman" w:cs="Times New Roman"/>
              </w:rPr>
            </w:pPr>
          </w:p>
          <w:p w:rsidR="00E14911" w:rsidRPr="00E14911" w:rsidRDefault="007A5842" w:rsidP="00F90FEF">
            <w:pPr>
              <w:keepNext/>
              <w:keepLines/>
              <w:ind w:left="0" w:right="14"/>
              <w:rPr>
                <w:rFonts w:asciiTheme="majorHAnsi" w:eastAsia="Times New Roman" w:hAnsiTheme="majorHAnsi" w:cstheme="majorHAnsi"/>
                <w:bCs/>
                <w:sz w:val="20"/>
                <w:szCs w:val="20"/>
              </w:rPr>
            </w:pPr>
            <w:r>
              <w:rPr>
                <w:rFonts w:ascii="Times New Roman" w:eastAsia="Times New Roman" w:hAnsi="Times New Roman" w:cs="Times New Roman"/>
              </w:rPr>
              <w:t xml:space="preserve">However, </w:t>
            </w:r>
            <w:r w:rsidR="00E86786">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would the proposed rule solve the problem?</w:t>
            </w:r>
          </w:p>
        </w:tc>
        <w:tc>
          <w:tcPr>
            <w:tcW w:w="8280" w:type="dxa"/>
            <w:gridSpan w:val="2"/>
            <w:tcBorders>
              <w:bottom w:val="dotted" w:sz="4" w:space="0" w:color="auto"/>
            </w:tcBorders>
            <w:shd w:val="clear" w:color="auto" w:fill="auto"/>
          </w:tcPr>
          <w:p w:rsidR="002D31BC" w:rsidRDefault="00E14911" w:rsidP="002D31BC">
            <w:pPr>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sidR="00E86786">
              <w:rPr>
                <w:rFonts w:ascii="Times New Roman" w:eastAsia="Times New Roman" w:hAnsi="Times New Roman" w:cs="Times New Roman"/>
              </w:rPr>
              <w:t xml:space="preserve">designate Lakeview as a </w:t>
            </w:r>
            <w:r w:rsidR="005D3D5A">
              <w:rPr>
                <w:rFonts w:ascii="Times New Roman" w:eastAsia="Times New Roman" w:hAnsi="Times New Roman" w:cs="Times New Roman"/>
              </w:rPr>
              <w:t xml:space="preserve">state </w:t>
            </w:r>
            <w:r w:rsidR="00E86786">
              <w:rPr>
                <w:rFonts w:ascii="Times New Roman" w:eastAsia="Times New Roman" w:hAnsi="Times New Roman" w:cs="Times New Roman"/>
              </w:rPr>
              <w:t xml:space="preserve">sustainment area, which is a new area classification proposed to be created as part of this rulemaking (see section 4 above). </w:t>
            </w:r>
            <w:r w:rsidR="005D3D5A">
              <w:rPr>
                <w:rFonts w:ascii="Times New Roman" w:eastAsia="Times New Roman" w:hAnsi="Times New Roman" w:cs="Times New Roman"/>
              </w:rPr>
              <w:t>While Lakeview would retain its federal designation as an attainment area, a state designation of sustainment would help the community in its efforts to improve air quality and avoid a federal nonattainment designation.</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The PM Advance plan currently being developed </w:t>
            </w:r>
            <w:r w:rsidR="00083CF4">
              <w:rPr>
                <w:rFonts w:ascii="Times New Roman" w:eastAsia="Times New Roman" w:hAnsi="Times New Roman" w:cs="Times New Roman"/>
              </w:rPr>
              <w:t>outside of the rulemaking process</w:t>
            </w:r>
            <w:r>
              <w:rPr>
                <w:rFonts w:ascii="Times New Roman" w:eastAsia="Times New Roman" w:hAnsi="Times New Roman" w:cs="Times New Roman"/>
              </w:rPr>
              <w:t xml:space="preserve"> </w:t>
            </w:r>
            <w:r w:rsidR="00296948" w:rsidRPr="00296948">
              <w:rPr>
                <w:rFonts w:ascii="Times New Roman" w:eastAsia="Times New Roman" w:hAnsi="Times New Roman" w:cs="Times New Roman"/>
              </w:rPr>
              <w:t>will address all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emission sources, including residential wood stoves and open burning.  DEQ believes that the proposed rules for Sustainment Areas could be incorporated into the PM Advance Plan to specifically address stationary sources within the Lakeview area. </w:t>
            </w:r>
            <w:r>
              <w:rPr>
                <w:rFonts w:ascii="Times New Roman" w:eastAsia="Times New Roman" w:hAnsi="Times New Roman" w:cs="Times New Roman"/>
              </w:rPr>
              <w:t xml:space="preserve">New and expanding businesses that fall below the federal major source threshold of 250 tons/year of particulate </w:t>
            </w:r>
            <w:r w:rsidR="00195027">
              <w:rPr>
                <w:rFonts w:ascii="Times New Roman" w:eastAsia="Times New Roman" w:hAnsi="Times New Roman" w:cs="Times New Roman"/>
              </w:rPr>
              <w:t xml:space="preserve">matter </w:t>
            </w:r>
            <w:r w:rsidR="00B10DC9">
              <w:rPr>
                <w:rFonts w:ascii="Times New Roman" w:eastAsia="Times New Roman" w:hAnsi="Times New Roman" w:cs="Times New Roman"/>
              </w:rPr>
              <w:t>c</w:t>
            </w:r>
            <w:r w:rsidR="00CD5294">
              <w:rPr>
                <w:rFonts w:ascii="Times New Roman" w:eastAsia="Times New Roman" w:hAnsi="Times New Roman" w:cs="Times New Roman"/>
              </w:rPr>
              <w:t xml:space="preserve">ould be permitted by obtaining offsets (see section 6 below). The offset requirement would be lowered for businesses that obtain offsets from residential wood heating, which is the primary cause of air quality violations in Lakeview. </w:t>
            </w:r>
          </w:p>
          <w:p w:rsidR="002D31BC" w:rsidRDefault="002D31BC" w:rsidP="002D31BC">
            <w:pPr>
              <w:ind w:left="0" w:right="14"/>
              <w:rPr>
                <w:rFonts w:ascii="Times New Roman" w:eastAsia="Times New Roman" w:hAnsi="Times New Roman" w:cs="Times New Roman"/>
              </w:rPr>
            </w:pPr>
          </w:p>
          <w:p w:rsidR="00E14911" w:rsidRPr="00CD5294" w:rsidRDefault="005D3D5A" w:rsidP="002A7A5F">
            <w:pPr>
              <w:spacing w:after="120"/>
              <w:ind w:left="0" w:right="18"/>
              <w:rPr>
                <w:rFonts w:ascii="Times New Roman" w:eastAsia="Times New Roman" w:hAnsi="Times New Roman" w:cs="Times New Roman"/>
              </w:rPr>
            </w:pPr>
            <w:r>
              <w:rPr>
                <w:rFonts w:ascii="Times New Roman" w:eastAsia="Times New Roman" w:hAnsi="Times New Roman" w:cs="Times New Roman"/>
              </w:rPr>
              <w:t xml:space="preserve">DEQ’s technical analysis to identify the boundary and primary sources of air pollution in the proposed sustainment area are included in </w:t>
            </w:r>
            <w:r w:rsidR="00533497" w:rsidRPr="00195027">
              <w:rPr>
                <w:rFonts w:ascii="Times New Roman" w:eastAsia="Times New Roman" w:hAnsi="Times New Roman" w:cs="Times New Roman"/>
              </w:rPr>
              <w:t xml:space="preserve">Attachment </w:t>
            </w:r>
            <w:r w:rsidR="002A7A5F">
              <w:rPr>
                <w:rFonts w:ascii="Times New Roman" w:eastAsia="Times New Roman" w:hAnsi="Times New Roman" w:cs="Times New Roman"/>
              </w:rPr>
              <w:t>A</w:t>
            </w:r>
            <w:r w:rsidR="00533497" w:rsidRPr="00195027">
              <w:rPr>
                <w:rFonts w:ascii="Times New Roman" w:eastAsia="Times New Roman" w:hAnsi="Times New Roman" w:cs="Times New Roman"/>
              </w:rPr>
              <w:t>.</w:t>
            </w:r>
          </w:p>
        </w:tc>
      </w:tr>
    </w:tbl>
    <w:p w:rsidR="006B5D5E" w:rsidRDefault="006B5D5E"/>
    <w:p w:rsidR="00CF4FDB" w:rsidRDefault="00CF4FDB"/>
    <w:tbl>
      <w:tblPr>
        <w:tblW w:w="10440" w:type="dxa"/>
        <w:tblInd w:w="252" w:type="dxa"/>
        <w:tblCellMar>
          <w:left w:w="0" w:type="dxa"/>
          <w:right w:w="0" w:type="dxa"/>
        </w:tblCellMar>
        <w:tblLook w:val="0420"/>
      </w:tblPr>
      <w:tblGrid>
        <w:gridCol w:w="5220"/>
        <w:gridCol w:w="5220"/>
      </w:tblGrid>
      <w:tr w:rsidR="00CF4FDB" w:rsidTr="00DE46D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CF4FDB" w:rsidP="00DE46D8">
            <w:pPr>
              <w:ind w:left="0" w:right="18"/>
              <w:rPr>
                <w:rFonts w:asciiTheme="majorHAnsi" w:eastAsia="Times New Roman" w:hAnsiTheme="majorHAnsi" w:cstheme="majorHAnsi"/>
                <w:b/>
                <w:bCs/>
                <w:color w:val="FFFFFF"/>
                <w:sz w:val="26"/>
                <w:szCs w:val="26"/>
              </w:rPr>
            </w:pPr>
            <w:r w:rsidRPr="009F4287">
              <w:rPr>
                <w:rFonts w:asciiTheme="majorHAnsi" w:hAnsiTheme="majorHAnsi" w:cstheme="majorHAnsi"/>
                <w:color w:val="FFFFFF"/>
                <w:sz w:val="26"/>
                <w:szCs w:val="26"/>
              </w:rPr>
              <w:t>#. Title</w:t>
            </w:r>
          </w:p>
        </w:tc>
      </w:tr>
      <w:tr w:rsidR="00CF4FDB" w:rsidTr="00DE46D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9F4287" w:rsidRDefault="00CF4FDB" w:rsidP="00DE46D8">
            <w:pPr>
              <w:pStyle w:val="ListParagraph"/>
              <w:ind w:left="18"/>
              <w:jc w:val="both"/>
              <w:rPr>
                <w:rFonts w:asciiTheme="majorHAnsi" w:hAnsiTheme="majorHAnsi" w:cstheme="majorHAnsi"/>
                <w:color w:val="000000"/>
                <w:sz w:val="22"/>
                <w:szCs w:val="22"/>
              </w:rPr>
            </w:pPr>
          </w:p>
        </w:tc>
      </w:tr>
      <w:tr w:rsidR="00CF4FDB" w:rsidTr="00DE46D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DE46D8">
            <w:pPr>
              <w:ind w:left="0" w:right="18"/>
              <w:rPr>
                <w:rFonts w:asciiTheme="majorHAnsi" w:hAnsiTheme="majorHAnsi" w:cstheme="majorHAnsi"/>
                <w:color w:val="000000"/>
                <w:sz w:val="22"/>
                <w:szCs w:val="22"/>
              </w:rPr>
            </w:pPr>
            <w:r w:rsidRPr="009F4287">
              <w:rPr>
                <w:rFonts w:asciiTheme="majorHAnsi" w:hAnsiTheme="majorHAnsi" w:cstheme="majorHAnsi"/>
                <w:sz w:val="22"/>
                <w:szCs w:val="22"/>
              </w:rPr>
              <w:t xml:space="preserve"> 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DE46D8">
            <w:pPr>
              <w:pStyle w:val="ListParagraph"/>
              <w:ind w:left="18"/>
              <w:jc w:val="both"/>
              <w:rPr>
                <w:rFonts w:asciiTheme="majorHAnsi" w:eastAsia="Times New Roman" w:hAnsiTheme="majorHAnsi" w:cstheme="majorHAnsi"/>
                <w:sz w:val="22"/>
                <w:szCs w:val="22"/>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0" w:right="14"/>
              <w:rPr>
                <w:rFonts w:ascii="Times New Roman" w:hAnsi="Times New Roman"/>
                <w:color w:val="000000"/>
              </w:rPr>
            </w:pPr>
          </w:p>
        </w:tc>
      </w:tr>
      <w:tr w:rsidR="00CF4FDB" w:rsidRPr="009F4287" w:rsidTr="00DE46D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r w:rsidRPr="009F4287">
              <w:rPr>
                <w:rFonts w:ascii="Times New Roman" w:hAnsi="Times New Roman"/>
              </w:rPr>
              <w:t xml:space="preserve"> </w:t>
            </w: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ind w:left="18" w:right="18"/>
              <w:rPr>
                <w:rFonts w:ascii="Times New Roman" w:hAnsi="Times New Roman"/>
                <w:color w:val="000000"/>
              </w:rPr>
            </w:pPr>
            <w:r w:rsidRPr="009F4287">
              <w:rPr>
                <w:rFonts w:ascii="Times New Roman" w:hAnsi="Times New Roman"/>
              </w:rPr>
              <w:t xml:space="preserve"> </w:t>
            </w:r>
          </w:p>
        </w:tc>
      </w:tr>
      <w:tr w:rsidR="00CF4FDB" w:rsidRPr="009F4287" w:rsidTr="00DE46D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8"/>
              <w:rPr>
                <w:rFonts w:ascii="Times New Roman" w:hAnsi="Times New Roman"/>
                <w:color w:val="000000"/>
                <w:sz w:val="22"/>
                <w:szCs w:val="22"/>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CF4FDB" w:rsidP="00DE46D8">
            <w:pPr>
              <w:ind w:left="18" w:right="18"/>
              <w:rPr>
                <w:rFonts w:ascii="Times New Roman" w:hAnsi="Times New Roman"/>
                <w:color w:val="000000"/>
                <w:sz w:val="22"/>
                <w:szCs w:val="22"/>
              </w:rPr>
            </w:pPr>
          </w:p>
        </w:tc>
      </w:tr>
    </w:tbl>
    <w:p w:rsidR="00CF4FDB" w:rsidRDefault="00CF4FDB"/>
    <w:p w:rsidR="00CF4FDB" w:rsidRDefault="00CF4FDB"/>
    <w:p w:rsidR="00CF4FDB" w:rsidRDefault="00CF4FDB"/>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73401D">
            <w:pPr>
              <w:pStyle w:val="ListParagraph"/>
              <w:numPr>
                <w:ilvl w:val="0"/>
                <w:numId w:val="45"/>
              </w:numPr>
              <w:ind w:right="18"/>
              <w:rPr>
                <w:rFonts w:ascii="Times New Roman" w:eastAsia="Times New Roman" w:hAnsi="Times New Roman" w:cs="Times New Roman"/>
              </w:rPr>
            </w:pPr>
            <w:r w:rsidRPr="00E638D3">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C1975">
        <w:trPr>
          <w:trHeight w:val="2744"/>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del w:id="376" w:author="mvandeh" w:date="2014-01-23T16:07:00Z">
              <w:r w:rsidRPr="00E638D3" w:rsidDel="00DC581D">
                <w:rPr>
                  <w:rFonts w:asciiTheme="majorHAnsi" w:eastAsia="Times New Roman" w:hAnsiTheme="majorHAnsi" w:cstheme="majorHAnsi"/>
                  <w:bCs/>
                  <w:sz w:val="20"/>
                  <w:szCs w:val="20"/>
                </w:rPr>
                <w:delText>What problem is DEQ trying to solve?</w:delText>
              </w:r>
            </w:del>
            <w:ins w:id="377" w:author="mvandeh" w:date="2014-01-23T16:07:00Z">
              <w:r w:rsidR="00DC581D">
                <w:rPr>
                  <w:rFonts w:asciiTheme="majorHAnsi" w:eastAsia="Times New Roman" w:hAnsiTheme="majorHAnsi" w:cstheme="majorHAnsi"/>
                  <w:bCs/>
                  <w:sz w:val="20"/>
                  <w:szCs w:val="20"/>
                </w:rPr>
                <w:t>What need is DEQ trying to address?</w:t>
              </w:r>
            </w:ins>
          </w:p>
        </w:tc>
        <w:tc>
          <w:tcPr>
            <w:tcW w:w="828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w:t>
            </w:r>
            <w:r w:rsidR="006B4488">
              <w:rPr>
                <w:rFonts w:ascii="Times New Roman" w:hAnsi="Times New Roman" w:cs="Times New Roman"/>
                <w:bCs/>
              </w:rPr>
              <w:t>federally-required</w:t>
            </w:r>
            <w:r w:rsidRPr="00E638D3">
              <w:rPr>
                <w:rFonts w:ascii="Times New Roman" w:hAnsi="Times New Roman" w:cs="Times New Roman"/>
                <w:bCs/>
              </w:rPr>
              <w:t xml:space="preserv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w:t>
            </w:r>
            <w:r w:rsidR="00E726E5">
              <w:rPr>
                <w:rFonts w:ascii="Times New Roman" w:hAnsi="Times New Roman" w:cs="Times New Roman"/>
                <w:bCs/>
              </w:rPr>
              <w:t xml:space="preserve">Prevention of Significant Deterioration portion of the </w:t>
            </w:r>
            <w:r w:rsidRPr="00E638D3">
              <w:rPr>
                <w:rFonts w:ascii="Times New Roman" w:hAnsi="Times New Roman" w:cs="Times New Roman"/>
                <w:bCs/>
              </w:rPr>
              <w:t xml:space="preserve">New Source Review program is designed to prevent </w:t>
            </w:r>
            <w:r w:rsidR="005A08B2">
              <w:rPr>
                <w:rFonts w:ascii="Times New Roman" w:hAnsi="Times New Roman" w:cs="Times New Roman"/>
                <w:bCs/>
              </w:rPr>
              <w:t>degradation</w:t>
            </w:r>
            <w:r w:rsidR="006B4488">
              <w:rPr>
                <w:rFonts w:ascii="Times New Roman" w:hAnsi="Times New Roman" w:cs="Times New Roman"/>
                <w:bCs/>
              </w:rPr>
              <w:t xml:space="preserve"> o</w:t>
            </w:r>
            <w:r w:rsidR="00195027">
              <w:rPr>
                <w:rFonts w:ascii="Times New Roman" w:hAnsi="Times New Roman" w:cs="Times New Roman"/>
                <w:bCs/>
              </w:rPr>
              <w:t>f air quality in areas that meet</w:t>
            </w:r>
            <w:r w:rsidR="006B4488">
              <w:rPr>
                <w:rFonts w:ascii="Times New Roman" w:hAnsi="Times New Roman" w:cs="Times New Roman"/>
                <w:bCs/>
              </w:rPr>
              <w:t xml:space="preserve"> federal air quality standards</w:t>
            </w:r>
            <w:r w:rsidR="00510B7C">
              <w:rPr>
                <w:rFonts w:ascii="Times New Roman" w:hAnsi="Times New Roman" w:cs="Times New Roman"/>
                <w:bCs/>
              </w:rPr>
              <w:t xml:space="preserve">. </w:t>
            </w:r>
            <w:r w:rsidR="00E726E5">
              <w:rPr>
                <w:rFonts w:ascii="Times New Roman" w:hAnsi="Times New Roman" w:cs="Times New Roman"/>
                <w:bCs/>
              </w:rPr>
              <w:t xml:space="preserve">The nonattainment New Source Review </w:t>
            </w:r>
            <w:r w:rsidR="00072E98">
              <w:rPr>
                <w:rFonts w:ascii="Times New Roman" w:hAnsi="Times New Roman" w:cs="Times New Roman"/>
                <w:bCs/>
              </w:rPr>
              <w:t>p</w:t>
            </w:r>
            <w:r w:rsidR="00E726E5">
              <w:rPr>
                <w:rFonts w:ascii="Times New Roman" w:hAnsi="Times New Roman" w:cs="Times New Roman"/>
                <w:bCs/>
              </w:rPr>
              <w:t xml:space="preserve">rogram is designed </w:t>
            </w:r>
            <w:r w:rsidR="00AB2CEA">
              <w:rPr>
                <w:rFonts w:ascii="Times New Roman" w:hAnsi="Times New Roman" w:cs="Times New Roman"/>
                <w:bCs/>
              </w:rPr>
              <w:t>to</w:t>
            </w:r>
            <w:r w:rsidR="00AB2CEA" w:rsidRPr="00E638D3">
              <w:rPr>
                <w:rFonts w:ascii="Times New Roman" w:hAnsi="Times New Roman" w:cs="Times New Roman"/>
                <w:bCs/>
              </w:rPr>
              <w:t xml:space="preserve"> </w:t>
            </w:r>
            <w:r w:rsidRPr="00E638D3">
              <w:rPr>
                <w:rFonts w:ascii="Times New Roman" w:hAnsi="Times New Roman" w:cs="Times New Roman"/>
                <w:bCs/>
              </w:rPr>
              <w:t xml:space="preserve">improve the air quality in </w:t>
            </w:r>
            <w:r w:rsidR="00E726E5">
              <w:rPr>
                <w:rFonts w:ascii="Times New Roman" w:hAnsi="Times New Roman" w:cs="Times New Roman"/>
                <w:bCs/>
              </w:rPr>
              <w:t xml:space="preserve">designated nonattainment </w:t>
            </w:r>
            <w:r w:rsidR="006B4488">
              <w:rPr>
                <w:rFonts w:ascii="Times New Roman" w:hAnsi="Times New Roman" w:cs="Times New Roman"/>
                <w:bCs/>
              </w:rPr>
              <w:t>areas that violate air quality standards</w:t>
            </w:r>
            <w:r w:rsidRPr="00E638D3">
              <w:rPr>
                <w:rFonts w:ascii="Times New Roman" w:hAnsi="Times New Roman" w:cs="Times New Roman"/>
                <w:bCs/>
              </w:rPr>
              <w:t xml:space="preserve">. </w:t>
            </w:r>
          </w:p>
          <w:p w:rsidR="0068367B" w:rsidRPr="00E638D3" w:rsidRDefault="0068367B" w:rsidP="0094178E">
            <w:pPr>
              <w:ind w:left="0" w:right="18"/>
              <w:rPr>
                <w:rFonts w:ascii="Times New Roman" w:hAnsi="Times New Roman" w:cs="Times New Roman"/>
                <w:bCs/>
              </w:rPr>
            </w:pPr>
          </w:p>
          <w:p w:rsidR="002A6E24" w:rsidRDefault="002A6E24" w:rsidP="0094178E">
            <w:pPr>
              <w:ind w:left="0" w:right="18"/>
              <w:rPr>
                <w:rFonts w:ascii="Times New Roman" w:hAnsi="Times New Roman" w:cs="Times New Roman"/>
                <w:bCs/>
              </w:rPr>
            </w:pPr>
            <w:r>
              <w:rPr>
                <w:rFonts w:ascii="Times New Roman" w:hAnsi="Times New Roman" w:cs="Times New Roman"/>
                <w:bCs/>
              </w:rPr>
              <w:t xml:space="preserve">One </w:t>
            </w:r>
            <w:r w:rsidRPr="002A6E24">
              <w:rPr>
                <w:rFonts w:ascii="Times New Roman" w:hAnsi="Times New Roman" w:cs="Times New Roman"/>
                <w:bCs/>
              </w:rPr>
              <w:t>problem with the current NSR program is that that the rules do not distinguish between requirements for facilities that emit more than the federal major source threshold and those that emit less</w:t>
            </w:r>
            <w:r w:rsidR="00510B7C">
              <w:rPr>
                <w:rFonts w:ascii="Times New Roman" w:hAnsi="Times New Roman" w:cs="Times New Roman"/>
                <w:bCs/>
              </w:rPr>
              <w:t xml:space="preserve">. </w:t>
            </w:r>
            <w:r w:rsidRPr="002A6E24">
              <w:rPr>
                <w:rFonts w:ascii="Times New Roman" w:hAnsi="Times New Roman" w:cs="Times New Roman"/>
                <w:bCs/>
              </w:rPr>
              <w:t>Federal law requires states to have both a major NSR program and a minor NSR program. The requirements for the major NSR program are very prescriptive, but states have more flexibility in designing the minor NSR program so long as the state demonstrates that it will protect air quality. In Oregon, the requirements for minor and major NSR are the same, which limits DEQ’s ability to use the minor NSR program in the most effective way to protect air quality while enabling economic development.</w:t>
            </w:r>
          </w:p>
          <w:p w:rsidR="002A6E24" w:rsidRDefault="002A6E24" w:rsidP="0094178E">
            <w:pPr>
              <w:ind w:left="0" w:right="18"/>
              <w:rPr>
                <w:rFonts w:ascii="Times New Roman" w:hAnsi="Times New Roman" w:cs="Times New Roman"/>
                <w:bCs/>
              </w:rPr>
            </w:pPr>
          </w:p>
          <w:p w:rsidR="0094178E" w:rsidRPr="00E638D3" w:rsidRDefault="002A6E24" w:rsidP="0094178E">
            <w:pPr>
              <w:ind w:left="0" w:right="18"/>
              <w:rPr>
                <w:rFonts w:ascii="Times New Roman" w:hAnsi="Times New Roman" w:cs="Times New Roman"/>
                <w:bCs/>
              </w:rPr>
            </w:pPr>
            <w:r>
              <w:rPr>
                <w:rFonts w:ascii="Times New Roman" w:hAnsi="Times New Roman" w:cs="Times New Roman"/>
                <w:bCs/>
              </w:rPr>
              <w:t>A</w:t>
            </w:r>
            <w:r w:rsidR="00E726E5">
              <w:rPr>
                <w:rFonts w:ascii="Times New Roman" w:hAnsi="Times New Roman" w:cs="Times New Roman"/>
                <w:bCs/>
              </w:rPr>
              <w:t xml:space="preserve"> </w:t>
            </w:r>
            <w:r>
              <w:rPr>
                <w:rFonts w:ascii="Times New Roman" w:hAnsi="Times New Roman" w:cs="Times New Roman"/>
                <w:bCs/>
              </w:rPr>
              <w:t xml:space="preserve">second </w:t>
            </w:r>
            <w:r w:rsidR="00E726E5">
              <w:rPr>
                <w:rFonts w:ascii="Times New Roman" w:hAnsi="Times New Roman" w:cs="Times New Roman"/>
                <w:bCs/>
              </w:rPr>
              <w:t>problem with the current NSR program has to do with the test DEQ uses to determine if a major new or modified facility will improve air quality in</w:t>
            </w:r>
            <w:r w:rsidR="002A246D">
              <w:rPr>
                <w:rFonts w:ascii="Times New Roman" w:hAnsi="Times New Roman" w:cs="Times New Roman"/>
                <w:bCs/>
              </w:rPr>
              <w:t xml:space="preserve"> or near</w:t>
            </w:r>
            <w:r w:rsidR="00E726E5">
              <w:rPr>
                <w:rFonts w:ascii="Times New Roman" w:hAnsi="Times New Roman" w:cs="Times New Roman"/>
                <w:bCs/>
              </w:rPr>
              <w:t xml:space="preserve"> a nonattainment</w:t>
            </w:r>
            <w:r w:rsidR="002A246D">
              <w:rPr>
                <w:rFonts w:ascii="Times New Roman" w:hAnsi="Times New Roman" w:cs="Times New Roman"/>
                <w:bCs/>
              </w:rPr>
              <w:t xml:space="preserve"> or maintenance</w:t>
            </w:r>
            <w:r w:rsidR="00E726E5">
              <w:rPr>
                <w:rFonts w:ascii="Times New Roman" w:hAnsi="Times New Roman" w:cs="Times New Roman"/>
                <w:bCs/>
              </w:rPr>
              <w:t xml:space="preserve"> area. These </w:t>
            </w:r>
            <w:r w:rsidR="005A08B2">
              <w:rPr>
                <w:rFonts w:ascii="Times New Roman" w:hAnsi="Times New Roman" w:cs="Times New Roman"/>
                <w:bCs/>
              </w:rPr>
              <w:t>businesses</w:t>
            </w:r>
            <w:r w:rsidR="00E726E5">
              <w:rPr>
                <w:rFonts w:ascii="Times New Roman" w:hAnsi="Times New Roman" w:cs="Times New Roman"/>
                <w:bCs/>
              </w:rPr>
              <w:t xml:space="preserve"> are required to reduce emissions from other existing businesses, and demonstrate that the emission increases and reductions together result in a net air quality benefit.</w:t>
            </w:r>
            <w:r w:rsidR="00BE5B6B" w:rsidRPr="00E638D3">
              <w:rPr>
                <w:rFonts w:ascii="Times New Roman" w:hAnsi="Times New Roman" w:cs="Times New Roman"/>
                <w:bCs/>
              </w:rPr>
              <w:t xml:space="preserve"> </w:t>
            </w:r>
            <w:r w:rsidR="007122C2">
              <w:rPr>
                <w:rFonts w:ascii="Times New Roman" w:hAnsi="Times New Roman" w:cs="Times New Roman"/>
                <w:bCs/>
              </w:rPr>
              <w:t xml:space="preserve">The current </w:t>
            </w:r>
            <w:r w:rsidR="00820F35" w:rsidRPr="00E638D3">
              <w:rPr>
                <w:rFonts w:ascii="Times New Roman" w:hAnsi="Times New Roman" w:cs="Times New Roman"/>
                <w:bCs/>
              </w:rPr>
              <w:t xml:space="preserve">criteria </w:t>
            </w:r>
            <w:r w:rsidR="00E726E5">
              <w:rPr>
                <w:rFonts w:ascii="Times New Roman" w:hAnsi="Times New Roman" w:cs="Times New Roman"/>
                <w:bCs/>
              </w:rPr>
              <w:t xml:space="preserve">for determining if the project results in a net air quality benefit </w:t>
            </w:r>
            <w:r w:rsidR="00820F35" w:rsidRPr="00E638D3">
              <w:rPr>
                <w:rFonts w:ascii="Times New Roman" w:hAnsi="Times New Roman" w:cs="Times New Roman"/>
                <w:bCs/>
              </w:rPr>
              <w:t>are</w:t>
            </w:r>
            <w:r w:rsidR="00BE5B6B" w:rsidRPr="00E638D3">
              <w:rPr>
                <w:rFonts w:ascii="Times New Roman" w:hAnsi="Times New Roman" w:cs="Times New Roman"/>
                <w:bCs/>
              </w:rPr>
              <w:t xml:space="preserve">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 local air pollution reduction projects from occurring and creates </w:t>
            </w:r>
            <w:r w:rsidR="00D91B85" w:rsidRPr="00E638D3">
              <w:rPr>
                <w:rFonts w:ascii="Times New Roman" w:hAnsi="Times New Roman" w:cs="Times New Roman"/>
                <w:bCs/>
              </w:rPr>
              <w:t xml:space="preserve">an unnecessary construction ban. </w:t>
            </w:r>
          </w:p>
          <w:p w:rsidR="0094178E" w:rsidRDefault="0094178E" w:rsidP="0094178E">
            <w:pPr>
              <w:ind w:left="0" w:right="18"/>
              <w:rPr>
                <w:rFonts w:ascii="Times New Roman" w:hAnsi="Times New Roman" w:cs="Times New Roman"/>
                <w:bCs/>
              </w:rPr>
            </w:pPr>
          </w:p>
          <w:p w:rsidR="006B0D45" w:rsidRPr="002A6E24" w:rsidRDefault="006B0D45" w:rsidP="00BC1975">
            <w:pPr>
              <w:ind w:left="0" w:right="18"/>
              <w:rPr>
                <w:rFonts w:ascii="Times New Roman" w:hAnsi="Times New Roman" w:cs="Times New Roman"/>
                <w:bCs/>
              </w:rPr>
            </w:pPr>
            <w:r>
              <w:rPr>
                <w:rFonts w:ascii="Times New Roman" w:hAnsi="Times New Roman" w:cs="Times New Roman"/>
                <w:bCs/>
              </w:rPr>
              <w:t xml:space="preserve">A </w:t>
            </w:r>
            <w:r w:rsidR="002A6E24">
              <w:rPr>
                <w:rFonts w:ascii="Times New Roman" w:hAnsi="Times New Roman" w:cs="Times New Roman"/>
                <w:bCs/>
              </w:rPr>
              <w:t>third</w:t>
            </w:r>
            <w:r>
              <w:rPr>
                <w:rFonts w:ascii="Times New Roman" w:hAnsi="Times New Roman" w:cs="Times New Roman"/>
                <w:bCs/>
              </w:rPr>
              <w:t xml:space="preserve"> problem with the current NSR program is that there are no criteria for approving or denying extensions of a construction permit if construction is delayed. In some cases, construction may be delayed for good cause, but air quality </w:t>
            </w:r>
            <w:r w:rsidR="000E493C">
              <w:rPr>
                <w:rFonts w:ascii="Times New Roman" w:hAnsi="Times New Roman" w:cs="Times New Roman"/>
                <w:bCs/>
              </w:rPr>
              <w:t xml:space="preserve">conditions and </w:t>
            </w:r>
            <w:r>
              <w:rPr>
                <w:rFonts w:ascii="Times New Roman" w:hAnsi="Times New Roman" w:cs="Times New Roman"/>
                <w:bCs/>
              </w:rPr>
              <w:t xml:space="preserve">requirements may have changed since the original construction permit was approved.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del w:id="378" w:author="mvandeh" w:date="2014-01-23T16:08:00Z">
              <w:r w:rsidRPr="00E638D3" w:rsidDel="00DC581D">
                <w:rPr>
                  <w:rFonts w:asciiTheme="majorHAnsi" w:eastAsia="Times New Roman" w:hAnsiTheme="majorHAnsi" w:cstheme="majorHAnsi"/>
                  <w:bCs/>
                  <w:sz w:val="20"/>
                  <w:szCs w:val="20"/>
                </w:rPr>
                <w:delText xml:space="preserve">How would the proposed rule solve the problem? </w:delText>
              </w:r>
            </w:del>
            <w:ins w:id="379" w:author="mvandeh" w:date="2014-01-23T16:08:00Z">
              <w:r w:rsidR="00DC581D">
                <w:rPr>
                  <w:rFonts w:asciiTheme="majorHAnsi" w:eastAsia="Times New Roman" w:hAnsiTheme="majorHAnsi" w:cstheme="majorHAnsi"/>
                  <w:bCs/>
                  <w:sz w:val="20"/>
                  <w:szCs w:val="20"/>
                </w:rPr>
                <w:t xml:space="preserve">How would the proposed rule address the need? </w:t>
              </w:r>
            </w:ins>
          </w:p>
        </w:tc>
        <w:tc>
          <w:tcPr>
            <w:tcW w:w="8280" w:type="dxa"/>
            <w:tcBorders>
              <w:top w:val="dotted" w:sz="4" w:space="0" w:color="auto"/>
              <w:left w:val="dotted" w:sz="4" w:space="0" w:color="auto"/>
              <w:bottom w:val="dotted" w:sz="4" w:space="0" w:color="auto"/>
            </w:tcBorders>
            <w:shd w:val="clear" w:color="auto" w:fill="auto"/>
            <w:hideMark/>
          </w:tcPr>
          <w:p w:rsidR="00296CD3" w:rsidRPr="00296CD3" w:rsidRDefault="002A246D" w:rsidP="00296CD3">
            <w:pPr>
              <w:ind w:left="0" w:right="18"/>
              <w:rPr>
                <w:rFonts w:ascii="Times New Roman" w:eastAsia="Times New Roman" w:hAnsi="Times New Roman" w:cs="Times New Roman"/>
              </w:rPr>
            </w:pPr>
            <w:r>
              <w:rPr>
                <w:rFonts w:ascii="Times New Roman" w:eastAsia="Times New Roman" w:hAnsi="Times New Roman" w:cs="Times New Roman"/>
              </w:rPr>
              <w:t>The proposed rules would distinguish requirements for new and proposed facilities that are above the federal major source threshold from requirements for those facilities below the federal major source threshold. To do this</w:t>
            </w:r>
            <w:r w:rsidR="0094178E" w:rsidRPr="00E638D3">
              <w:rPr>
                <w:rFonts w:ascii="Times New Roman" w:eastAsia="Times New Roman" w:hAnsi="Times New Roman" w:cs="Times New Roman"/>
              </w:rPr>
              <w:t xml:space="preserve">, </w:t>
            </w:r>
            <w:r w:rsidR="00296CD3">
              <w:rPr>
                <w:rFonts w:ascii="Times New Roman" w:eastAsia="Times New Roman" w:hAnsi="Times New Roman" w:cs="Times New Roman"/>
              </w:rPr>
              <w:t>t</w:t>
            </w:r>
            <w:r w:rsidR="00296CD3" w:rsidRPr="00296CD3">
              <w:rPr>
                <w:rFonts w:ascii="Times New Roman" w:eastAsia="Times New Roman" w:hAnsi="Times New Roman" w:cs="Times New Roman"/>
              </w:rPr>
              <w:t xml:space="preserve">he </w:t>
            </w:r>
            <w:r>
              <w:rPr>
                <w:rFonts w:ascii="Times New Roman" w:eastAsia="Times New Roman" w:hAnsi="Times New Roman" w:cs="Times New Roman"/>
              </w:rPr>
              <w:t>amendments</w:t>
            </w:r>
            <w:r w:rsidR="00296CD3" w:rsidRPr="00296CD3">
              <w:rPr>
                <w:rFonts w:ascii="Times New Roman" w:eastAsia="Times New Roman" w:hAnsi="Times New Roman" w:cs="Times New Roman"/>
              </w:rPr>
              <w:t xml:space="preserve"> would change the definition of a major source to match EPA’s definition </w:t>
            </w:r>
            <w:r w:rsidR="00BC1975">
              <w:rPr>
                <w:rFonts w:ascii="Times New Roman" w:eastAsia="Times New Roman" w:hAnsi="Times New Roman" w:cs="Times New Roman"/>
              </w:rPr>
              <w:t xml:space="preserve">and establish a minor NSR program </w:t>
            </w:r>
            <w:r w:rsidR="00296CD3" w:rsidRPr="00296CD3">
              <w:rPr>
                <w:rFonts w:ascii="Times New Roman" w:eastAsia="Times New Roman" w:hAnsi="Times New Roman" w:cs="Times New Roman"/>
              </w:rPr>
              <w:t xml:space="preserve">for smaller businesses </w:t>
            </w:r>
            <w:r w:rsidR="00BC1975">
              <w:rPr>
                <w:rFonts w:ascii="Times New Roman" w:eastAsia="Times New Roman" w:hAnsi="Times New Roman" w:cs="Times New Roman"/>
              </w:rPr>
              <w:t>called</w:t>
            </w:r>
            <w:r w:rsidR="00296CD3" w:rsidRPr="00296CD3">
              <w:rPr>
                <w:rFonts w:ascii="Times New Roman" w:eastAsia="Times New Roman" w:hAnsi="Times New Roman" w:cs="Times New Roman"/>
              </w:rPr>
              <w:t xml:space="preserve"> ‘State New Source Review</w:t>
            </w:r>
            <w:r w:rsidR="00296CD3">
              <w:rPr>
                <w:rFonts w:ascii="Times New Roman" w:eastAsia="Times New Roman" w:hAnsi="Times New Roman" w:cs="Times New Roman"/>
              </w:rPr>
              <w:t>.</w:t>
            </w:r>
            <w:r w:rsidR="00296CD3" w:rsidRPr="00296CD3">
              <w:rPr>
                <w:rFonts w:ascii="Times New Roman" w:eastAsia="Times New Roman" w:hAnsi="Times New Roman" w:cs="Times New Roman"/>
              </w:rPr>
              <w:t xml:space="preserve">’ </w:t>
            </w:r>
            <w:r>
              <w:rPr>
                <w:rFonts w:ascii="Times New Roman" w:eastAsia="Times New Roman" w:hAnsi="Times New Roman" w:cs="Times New Roman"/>
                <w:bCs/>
              </w:rPr>
              <w:t>The</w:t>
            </w:r>
            <w:r w:rsidR="006050BA">
              <w:rPr>
                <w:rFonts w:ascii="Times New Roman" w:eastAsia="Times New Roman" w:hAnsi="Times New Roman" w:cs="Times New Roman"/>
                <w:bCs/>
              </w:rPr>
              <w:t xml:space="preserve"> NSR requirements for smaller businesses </w:t>
            </w:r>
            <w:r>
              <w:rPr>
                <w:rFonts w:ascii="Times New Roman" w:eastAsia="Times New Roman" w:hAnsi="Times New Roman" w:cs="Times New Roman"/>
                <w:bCs/>
              </w:rPr>
              <w:t xml:space="preserve">would be tailored </w:t>
            </w:r>
            <w:r w:rsidR="006050BA">
              <w:rPr>
                <w:rFonts w:ascii="Times New Roman" w:eastAsia="Times New Roman" w:hAnsi="Times New Roman" w:cs="Times New Roman"/>
                <w:bCs/>
              </w:rPr>
              <w:t xml:space="preserve">to the air quality needs of an area in </w:t>
            </w:r>
            <w:r w:rsidR="005A08B2">
              <w:rPr>
                <w:rFonts w:ascii="Times New Roman" w:eastAsia="Times New Roman" w:hAnsi="Times New Roman" w:cs="Times New Roman"/>
                <w:bCs/>
              </w:rPr>
              <w:t>ways that</w:t>
            </w:r>
            <w:r w:rsidR="00296CD3">
              <w:rPr>
                <w:rFonts w:ascii="Times New Roman" w:eastAsia="Times New Roman" w:hAnsi="Times New Roman" w:cs="Times New Roman"/>
                <w:bCs/>
              </w:rPr>
              <w:t xml:space="preserve"> </w:t>
            </w:r>
            <w:r w:rsidR="00296CD3" w:rsidRPr="00296CD3">
              <w:rPr>
                <w:rFonts w:ascii="Times New Roman" w:eastAsia="Times New Roman" w:hAnsi="Times New Roman" w:cs="Times New Roman"/>
                <w:bCs/>
              </w:rPr>
              <w:t xml:space="preserve">cannot be </w:t>
            </w:r>
            <w:r w:rsidR="006050BA">
              <w:rPr>
                <w:rFonts w:ascii="Times New Roman" w:eastAsia="Times New Roman" w:hAnsi="Times New Roman" w:cs="Times New Roman"/>
                <w:bCs/>
              </w:rPr>
              <w:t>applied</w:t>
            </w:r>
            <w:r w:rsidR="00296CD3" w:rsidRPr="00296CD3">
              <w:rPr>
                <w:rFonts w:ascii="Times New Roman" w:eastAsia="Times New Roman" w:hAnsi="Times New Roman" w:cs="Times New Roman"/>
                <w:bCs/>
              </w:rPr>
              <w:t xml:space="preserve"> to larger businesses because of EPA requirements.</w:t>
            </w:r>
          </w:p>
          <w:p w:rsidR="00296CD3" w:rsidRDefault="00296CD3" w:rsidP="00304225">
            <w:pPr>
              <w:ind w:left="0" w:right="18"/>
              <w:rPr>
                <w:rFonts w:ascii="Times New Roman" w:eastAsia="Times New Roman" w:hAnsi="Times New Roman" w:cs="Times New Roman"/>
              </w:rPr>
            </w:pPr>
          </w:p>
          <w:p w:rsidR="00713015" w:rsidRDefault="002A246D" w:rsidP="00304225">
            <w:pPr>
              <w:ind w:left="0" w:right="18"/>
              <w:rPr>
                <w:rFonts w:ascii="Times New Roman" w:eastAsia="Times New Roman" w:hAnsi="Times New Roman" w:cs="Times New Roman"/>
              </w:rPr>
            </w:pPr>
            <w:r>
              <w:rPr>
                <w:rFonts w:ascii="Times New Roman" w:eastAsia="Times New Roman" w:hAnsi="Times New Roman" w:cs="Times New Roman"/>
              </w:rPr>
              <w:t xml:space="preserve">The proposal would update major NSR requirements and establish minor NSR requirements for attainment, nonattainment and maintenance areas. The proposal would also establish NSR requirements for the two new proposed area classifications, sustainment and reattainment. </w:t>
            </w:r>
          </w:p>
          <w:p w:rsidR="00713015" w:rsidRDefault="00713015" w:rsidP="00304225">
            <w:pPr>
              <w:ind w:left="0" w:right="18"/>
              <w:rPr>
                <w:rFonts w:ascii="Times New Roman" w:eastAsia="Times New Roman" w:hAnsi="Times New Roman" w:cs="Times New Roman"/>
              </w:rPr>
            </w:pPr>
          </w:p>
          <w:p w:rsidR="00EB1D78" w:rsidRDefault="00EB1D78" w:rsidP="00EB1D78">
            <w:pPr>
              <w:ind w:left="0" w:right="18"/>
              <w:rPr>
                <w:rFonts w:ascii="Times New Roman" w:eastAsia="Times New Roman" w:hAnsi="Times New Roman" w:cs="Times New Roman"/>
              </w:rPr>
            </w:pPr>
            <w:r>
              <w:rPr>
                <w:rFonts w:ascii="Times New Roman" w:eastAsia="Times New Roman" w:hAnsi="Times New Roman" w:cs="Times New Roman"/>
              </w:rPr>
              <w:t>The rule amendments would establish a new process for companies proposing a new or modified facility in or near a nonattainment, sustainment or maintenance area to demonstrate that the proposal together with offsetting emission reductions would create a net air quality benefit</w:t>
            </w:r>
            <w:r w:rsidRPr="00381FC9">
              <w:rPr>
                <w:rFonts w:ascii="Times New Roman" w:eastAsia="Times New Roman" w:hAnsi="Times New Roman" w:cs="Times New Roman"/>
              </w:rPr>
              <w:t>. The current process, based solely on air quality modeling, would be replaced by a system that requires emission offsets to be greater than emission increases together</w:t>
            </w:r>
            <w:r>
              <w:rPr>
                <w:rFonts w:ascii="Times New Roman" w:eastAsia="Times New Roman" w:hAnsi="Times New Roman" w:cs="Times New Roman"/>
              </w:rPr>
              <w:t xml:space="preserve"> with a simplified modeling demonstration</w:t>
            </w:r>
            <w:r w:rsidR="00510B7C">
              <w:rPr>
                <w:rFonts w:ascii="Times New Roman" w:eastAsia="Times New Roman" w:hAnsi="Times New Roman" w:cs="Times New Roman"/>
              </w:rPr>
              <w:t xml:space="preserve">. </w:t>
            </w:r>
            <w:r>
              <w:rPr>
                <w:rFonts w:ascii="Times New Roman" w:eastAsia="Times New Roman" w:hAnsi="Times New Roman" w:cs="Times New Roman"/>
              </w:rPr>
              <w:t>The ratio of emission reductions to emission increases would depend on the area classification and whether the proposed emission increase is above or below the federal major source threshold.</w:t>
            </w:r>
          </w:p>
          <w:p w:rsidR="00EB1D78" w:rsidRDefault="00EB1D78" w:rsidP="00EB1D78">
            <w:pPr>
              <w:ind w:left="0" w:right="18"/>
              <w:rPr>
                <w:rFonts w:ascii="Times New Roman" w:eastAsia="Times New Roman" w:hAnsi="Times New Roman" w:cs="Times New Roman"/>
              </w:rPr>
            </w:pPr>
          </w:p>
          <w:p w:rsidR="0094178E" w:rsidRDefault="00296CD3" w:rsidP="00A413FE">
            <w:pPr>
              <w:ind w:left="0"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he proposed rules</w:t>
            </w:r>
            <w:r w:rsidR="00EB1D78">
              <w:rPr>
                <w:rFonts w:ascii="Times New Roman" w:eastAsia="Times New Roman" w:hAnsi="Times New Roman" w:cs="Times New Roman"/>
              </w:rPr>
              <w:t xml:space="preserve"> would</w:t>
            </w:r>
            <w:r w:rsidR="00304225" w:rsidRPr="00E638D3">
              <w:rPr>
                <w:rFonts w:ascii="Times New Roman" w:eastAsia="Times New Roman" w:hAnsi="Times New Roman" w:cs="Times New Roman"/>
              </w:rPr>
              <w:t xml:space="preserve"> provide incentives for new or modified businesses </w:t>
            </w:r>
            <w:r w:rsidR="006928FB">
              <w:rPr>
                <w:rFonts w:ascii="Times New Roman" w:eastAsia="Times New Roman" w:hAnsi="Times New Roman" w:cs="Times New Roman"/>
              </w:rPr>
              <w:t xml:space="preserve">to </w:t>
            </w:r>
            <w:r w:rsidR="00304225" w:rsidRPr="00E638D3">
              <w:rPr>
                <w:rFonts w:ascii="Times New Roman" w:eastAsia="Times New Roman" w:hAnsi="Times New Roman" w:cs="Times New Roman"/>
              </w:rPr>
              <w:t>help address ambient air quality problems</w:t>
            </w:r>
            <w:r w:rsidR="006928FB">
              <w:rPr>
                <w:rFonts w:ascii="Times New Roman" w:eastAsia="Times New Roman" w:hAnsi="Times New Roman" w:cs="Times New Roman"/>
              </w:rPr>
              <w:t xml:space="preserve">. The incentive </w:t>
            </w:r>
            <w:r w:rsidR="00C93F8D">
              <w:rPr>
                <w:rFonts w:ascii="Times New Roman" w:eastAsia="Times New Roman" w:hAnsi="Times New Roman" w:cs="Times New Roman"/>
              </w:rPr>
              <w:t xml:space="preserve">would reduce </w:t>
            </w:r>
            <w:r w:rsidR="00EB1D78">
              <w:rPr>
                <w:rFonts w:ascii="Times New Roman" w:eastAsia="Times New Roman" w:hAnsi="Times New Roman" w:cs="Times New Roman"/>
              </w:rPr>
              <w:t xml:space="preserve">the </w:t>
            </w:r>
            <w:r w:rsidR="00304225" w:rsidRPr="00E638D3">
              <w:rPr>
                <w:rFonts w:ascii="Times New Roman" w:eastAsia="Times New Roman" w:hAnsi="Times New Roman" w:cs="Times New Roman"/>
              </w:rPr>
              <w:t xml:space="preserve">emission </w:t>
            </w:r>
            <w:r w:rsidR="00C93F8D">
              <w:rPr>
                <w:rFonts w:ascii="Times New Roman" w:eastAsia="Times New Roman" w:hAnsi="Times New Roman" w:cs="Times New Roman"/>
              </w:rPr>
              <w:t>offset ratio</w:t>
            </w:r>
            <w:r w:rsidR="00EB1D78">
              <w:rPr>
                <w:rFonts w:ascii="Times New Roman" w:eastAsia="Times New Roman" w:hAnsi="Times New Roman" w:cs="Times New Roman"/>
              </w:rPr>
              <w:t xml:space="preserve"> if the </w:t>
            </w:r>
            <w:r w:rsidR="00304225" w:rsidRPr="00E638D3">
              <w:rPr>
                <w:rFonts w:ascii="Times New Roman" w:eastAsia="Times New Roman" w:hAnsi="Times New Roman" w:cs="Times New Roman"/>
              </w:rPr>
              <w:t>reductions</w:t>
            </w:r>
            <w:r w:rsidR="00CB06CD">
              <w:rPr>
                <w:rFonts w:ascii="Times New Roman" w:eastAsia="Times New Roman" w:hAnsi="Times New Roman" w:cs="Times New Roman"/>
              </w:rPr>
              <w:t xml:space="preserve"> </w:t>
            </w:r>
            <w:r w:rsidR="00EB1D78">
              <w:rPr>
                <w:rFonts w:ascii="Times New Roman" w:eastAsia="Times New Roman" w:hAnsi="Times New Roman" w:cs="Times New Roman"/>
              </w:rPr>
              <w:t xml:space="preserve">were obtained </w:t>
            </w:r>
            <w:r w:rsidR="00304225" w:rsidRPr="00E638D3">
              <w:rPr>
                <w:rFonts w:ascii="Times New Roman" w:eastAsia="Times New Roman" w:hAnsi="Times New Roman" w:cs="Times New Roman"/>
              </w:rPr>
              <w:t xml:space="preserve">from priority sources – the sources that </w:t>
            </w:r>
            <w:r w:rsidR="00EB1D78">
              <w:rPr>
                <w:rFonts w:ascii="Times New Roman" w:eastAsia="Times New Roman" w:hAnsi="Times New Roman" w:cs="Times New Roman"/>
              </w:rPr>
              <w:t xml:space="preserve">primarily </w:t>
            </w:r>
            <w:r w:rsidR="00304225" w:rsidRPr="00E638D3">
              <w:rPr>
                <w:rFonts w:ascii="Times New Roman" w:eastAsia="Times New Roman" w:hAnsi="Times New Roman" w:cs="Times New Roman"/>
              </w:rPr>
              <w:t>caus</w:t>
            </w:r>
            <w:r w:rsidR="00CB06CD">
              <w:rPr>
                <w:rFonts w:ascii="Times New Roman" w:eastAsia="Times New Roman" w:hAnsi="Times New Roman" w:cs="Times New Roman"/>
              </w:rPr>
              <w:t>e</w:t>
            </w:r>
            <w:r w:rsidR="00304225" w:rsidRPr="00E638D3">
              <w:rPr>
                <w:rFonts w:ascii="Times New Roman" w:eastAsia="Times New Roman" w:hAnsi="Times New Roman" w:cs="Times New Roman"/>
              </w:rPr>
              <w:t xml:space="preserve"> the </w:t>
            </w:r>
            <w:r w:rsidR="00EB1D78">
              <w:rPr>
                <w:rFonts w:ascii="Times New Roman" w:eastAsia="Times New Roman" w:hAnsi="Times New Roman" w:cs="Times New Roman"/>
              </w:rPr>
              <w:t xml:space="preserve">air quality </w:t>
            </w:r>
            <w:r w:rsidR="00304225" w:rsidRPr="00E638D3">
              <w:rPr>
                <w:rFonts w:ascii="Times New Roman" w:eastAsia="Times New Roman" w:hAnsi="Times New Roman" w:cs="Times New Roman"/>
              </w:rPr>
              <w:t>problem in the local area</w:t>
            </w:r>
            <w:r w:rsidR="00281104">
              <w:rPr>
                <w:rFonts w:ascii="Times New Roman" w:eastAsia="Times New Roman" w:hAnsi="Times New Roman" w:cs="Times New Roman"/>
              </w:rPr>
              <w:t xml:space="preserve">. </w:t>
            </w:r>
          </w:p>
          <w:p w:rsidR="00CD15DD" w:rsidRDefault="00CD15DD" w:rsidP="0054554E">
            <w:pPr>
              <w:ind w:left="0" w:right="18"/>
              <w:rPr>
                <w:rFonts w:ascii="Times New Roman" w:eastAsia="Times New Roman" w:hAnsi="Times New Roman" w:cs="Times New Roman"/>
              </w:rPr>
            </w:pPr>
          </w:p>
          <w:p w:rsidR="002B1663" w:rsidRDefault="00EB1D78" w:rsidP="0054554E">
            <w:pPr>
              <w:ind w:left="0" w:right="18"/>
              <w:rPr>
                <w:rFonts w:ascii="Times New Roman" w:eastAsia="Times New Roman" w:hAnsi="Times New Roman" w:cs="Times New Roman"/>
              </w:rPr>
            </w:pPr>
            <w:r>
              <w:rPr>
                <w:rFonts w:ascii="Times New Roman" w:eastAsia="Times New Roman" w:hAnsi="Times New Roman" w:cs="Times New Roman"/>
              </w:rPr>
              <w:t>Finally, the proposal would</w:t>
            </w:r>
            <w:r w:rsidR="00BE2CB0">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clarify how a business </w:t>
            </w:r>
            <w:r w:rsidR="00727AA6">
              <w:rPr>
                <w:rFonts w:ascii="Times New Roman" w:eastAsia="Times New Roman" w:hAnsi="Times New Roman" w:cs="Times New Roman"/>
              </w:rPr>
              <w:t>may</w:t>
            </w:r>
            <w:r w:rsidR="00727AA6" w:rsidRPr="00E638D3">
              <w:rPr>
                <w:rFonts w:ascii="Times New Roman" w:eastAsia="Times New Roman" w:hAnsi="Times New Roman" w:cs="Times New Roman"/>
              </w:rPr>
              <w:t xml:space="preserve"> </w:t>
            </w:r>
            <w:r w:rsidR="0094178E" w:rsidRPr="00E638D3">
              <w:rPr>
                <w:rFonts w:ascii="Times New Roman" w:eastAsia="Times New Roman" w:hAnsi="Times New Roman" w:cs="Times New Roman"/>
              </w:rPr>
              <w:t>get an extension for their New Source Review permit</w:t>
            </w:r>
            <w:r w:rsidR="00C73733" w:rsidRPr="00E638D3">
              <w:rPr>
                <w:rFonts w:ascii="Times New Roman" w:eastAsia="Times New Roman" w:hAnsi="Times New Roman" w:cs="Times New Roman"/>
              </w:rPr>
              <w:t xml:space="preserve"> if construction is delayed</w:t>
            </w:r>
            <w:r w:rsidR="0094178E" w:rsidRPr="00E638D3">
              <w:rPr>
                <w:rFonts w:ascii="Times New Roman" w:eastAsia="Times New Roman" w:hAnsi="Times New Roman" w:cs="Times New Roman"/>
              </w:rPr>
              <w:t xml:space="preserve">. Current rules </w:t>
            </w:r>
            <w:r>
              <w:rPr>
                <w:rFonts w:ascii="Times New Roman" w:eastAsia="Times New Roman" w:hAnsi="Times New Roman" w:cs="Times New Roman"/>
              </w:rPr>
              <w:t>allow</w:t>
            </w:r>
            <w:r w:rsidR="00727AA6">
              <w:rPr>
                <w:rFonts w:ascii="Times New Roman" w:eastAsia="Times New Roman" w:hAnsi="Times New Roman" w:cs="Times New Roman"/>
              </w:rPr>
              <w:t xml:space="preserve"> </w:t>
            </w:r>
            <w:r w:rsidR="0094178E" w:rsidRPr="00E638D3">
              <w:rPr>
                <w:rFonts w:ascii="Times New Roman" w:eastAsia="Times New Roman" w:hAnsi="Times New Roman" w:cs="Times New Roman"/>
              </w:rPr>
              <w:t>extensions</w:t>
            </w:r>
            <w:r w:rsidR="00727AA6">
              <w:rPr>
                <w:rFonts w:ascii="Times New Roman" w:eastAsia="Times New Roman" w:hAnsi="Times New Roman" w:cs="Times New Roman"/>
              </w:rPr>
              <w:t xml:space="preserve"> if</w:t>
            </w:r>
            <w:r w:rsidR="0094178E" w:rsidRPr="00E638D3">
              <w:rPr>
                <w:rFonts w:ascii="Times New Roman" w:eastAsia="Times New Roman" w:hAnsi="Times New Roman" w:cs="Times New Roman"/>
              </w:rPr>
              <w:t xml:space="preserve"> there is</w:t>
            </w:r>
            <w:r w:rsidR="000F38D9">
              <w:rPr>
                <w:rFonts w:ascii="Times New Roman" w:eastAsia="Times New Roman" w:hAnsi="Times New Roman" w:cs="Times New Roman"/>
              </w:rPr>
              <w:t xml:space="preserve"> simply good cause</w:t>
            </w:r>
            <w:r w:rsidR="00727AA6">
              <w:rPr>
                <w:rFonts w:ascii="Times New Roman" w:eastAsia="Times New Roman" w:hAnsi="Times New Roman" w:cs="Times New Roman"/>
              </w:rPr>
              <w:t>. The</w:t>
            </w:r>
            <w:r w:rsidR="000F38D9">
              <w:rPr>
                <w:rFonts w:ascii="Times New Roman" w:eastAsia="Times New Roman" w:hAnsi="Times New Roman" w:cs="Times New Roman"/>
              </w:rPr>
              <w:t xml:space="preserve"> rules do </w:t>
            </w:r>
            <w:r w:rsidR="00BE2CB0">
              <w:rPr>
                <w:rFonts w:ascii="Times New Roman" w:eastAsia="Times New Roman" w:hAnsi="Times New Roman" w:cs="Times New Roman"/>
              </w:rPr>
              <w:t xml:space="preserve">not specify </w:t>
            </w:r>
            <w:r w:rsidR="000F38D9">
              <w:rPr>
                <w:rFonts w:ascii="Times New Roman" w:eastAsia="Times New Roman" w:hAnsi="Times New Roman" w:cs="Times New Roman"/>
              </w:rPr>
              <w:t xml:space="preserve">the </w:t>
            </w:r>
            <w:r w:rsidR="00BE2CB0">
              <w:rPr>
                <w:rFonts w:ascii="Times New Roman" w:eastAsia="Times New Roman" w:hAnsi="Times New Roman" w:cs="Times New Roman"/>
              </w:rPr>
              <w:t xml:space="preserve">criteria for approving </w:t>
            </w:r>
            <w:r w:rsidR="000F38D9">
              <w:rPr>
                <w:rFonts w:ascii="Times New Roman" w:eastAsia="Times New Roman" w:hAnsi="Times New Roman" w:cs="Times New Roman"/>
              </w:rPr>
              <w:t>e</w:t>
            </w:r>
            <w:r w:rsidR="0094178E" w:rsidRPr="00E638D3">
              <w:rPr>
                <w:rFonts w:ascii="Times New Roman" w:eastAsia="Times New Roman" w:hAnsi="Times New Roman" w:cs="Times New Roman"/>
              </w:rPr>
              <w:t>xtension</w:t>
            </w:r>
            <w:r w:rsidR="00727AA6">
              <w:rPr>
                <w:rFonts w:ascii="Times New Roman" w:eastAsia="Times New Roman" w:hAnsi="Times New Roman" w:cs="Times New Roman"/>
              </w:rPr>
              <w:t>s</w:t>
            </w:r>
            <w:r w:rsidR="0094178E" w:rsidRPr="00E638D3">
              <w:rPr>
                <w:rFonts w:ascii="Times New Roman" w:eastAsia="Times New Roman" w:hAnsi="Times New Roman" w:cs="Times New Roman"/>
              </w:rPr>
              <w:t xml:space="preserve"> </w:t>
            </w:r>
            <w:r w:rsidR="00727AA6">
              <w:rPr>
                <w:rFonts w:ascii="Times New Roman" w:eastAsia="Times New Roman" w:hAnsi="Times New Roman" w:cs="Times New Roman"/>
              </w:rPr>
              <w:t>or</w:t>
            </w:r>
            <w:r w:rsidR="00727AA6" w:rsidRPr="00E638D3">
              <w:rPr>
                <w:rFonts w:ascii="Times New Roman" w:eastAsia="Times New Roman" w:hAnsi="Times New Roman" w:cs="Times New Roman"/>
              </w:rPr>
              <w:t xml:space="preserve"> </w:t>
            </w:r>
            <w:r w:rsidR="00727AA6">
              <w:rPr>
                <w:rFonts w:ascii="Times New Roman" w:eastAsia="Times New Roman" w:hAnsi="Times New Roman" w:cs="Times New Roman"/>
              </w:rPr>
              <w:t xml:space="preserve">the number of </w:t>
            </w:r>
            <w:r w:rsidR="0094178E" w:rsidRPr="00E638D3">
              <w:rPr>
                <w:rFonts w:ascii="Times New Roman" w:eastAsia="Times New Roman" w:hAnsi="Times New Roman" w:cs="Times New Roman"/>
              </w:rPr>
              <w:t xml:space="preserve">extensions </w:t>
            </w:r>
            <w:r w:rsidR="00727AA6">
              <w:rPr>
                <w:rFonts w:ascii="Times New Roman" w:eastAsia="Times New Roman" w:hAnsi="Times New Roman" w:cs="Times New Roman"/>
              </w:rPr>
              <w:t>allowed</w:t>
            </w:r>
            <w:r w:rsidR="0019640C">
              <w:rPr>
                <w:rFonts w:ascii="Times New Roman" w:eastAsia="Times New Roman" w:hAnsi="Times New Roman" w:cs="Times New Roman"/>
              </w:rPr>
              <w:t xml:space="preserve">. </w:t>
            </w:r>
            <w:r w:rsidR="00727AA6">
              <w:rPr>
                <w:rFonts w:ascii="Times New Roman" w:eastAsia="Times New Roman" w:hAnsi="Times New Roman" w:cs="Times New Roman"/>
              </w:rPr>
              <w:t>Potential p</w:t>
            </w:r>
            <w:r w:rsidR="0094178E" w:rsidRPr="00E638D3">
              <w:rPr>
                <w:rFonts w:ascii="Times New Roman" w:eastAsia="Times New Roman" w:hAnsi="Times New Roman" w:cs="Times New Roman"/>
              </w:rPr>
              <w:t>rojects delayed without additional review</w:t>
            </w:r>
            <w:r w:rsidR="00104859">
              <w:rPr>
                <w:rFonts w:ascii="Times New Roman" w:eastAsia="Times New Roman" w:hAnsi="Times New Roman" w:cs="Times New Roman"/>
              </w:rPr>
              <w:t xml:space="preserve"> could</w:t>
            </w:r>
            <w:r w:rsidR="0094178E" w:rsidRPr="00E638D3">
              <w:rPr>
                <w:rFonts w:ascii="Times New Roman" w:eastAsia="Times New Roman" w:hAnsi="Times New Roman" w:cs="Times New Roman"/>
              </w:rPr>
              <w:t xml:space="preserve"> tie up their </w:t>
            </w:r>
            <w:r w:rsidR="005B285A">
              <w:rPr>
                <w:rFonts w:ascii="Times New Roman" w:eastAsia="Times New Roman" w:hAnsi="Times New Roman" w:cs="Times New Roman"/>
              </w:rPr>
              <w:t xml:space="preserve">designated </w:t>
            </w:r>
            <w:r w:rsidR="0094178E" w:rsidRPr="00E638D3">
              <w:rPr>
                <w:rFonts w:ascii="Times New Roman" w:eastAsia="Times New Roman" w:hAnsi="Times New Roman" w:cs="Times New Roman"/>
              </w:rPr>
              <w:t>portion of the airshed indefinitely, cause significant imp</w:t>
            </w:r>
            <w:r w:rsidR="00BE2CB0">
              <w:rPr>
                <w:rFonts w:ascii="Times New Roman" w:eastAsia="Times New Roman" w:hAnsi="Times New Roman" w:cs="Times New Roman"/>
              </w:rPr>
              <w:t xml:space="preserve">acts on air quality and </w:t>
            </w:r>
            <w:r w:rsidR="000F38D9">
              <w:rPr>
                <w:rFonts w:ascii="Times New Roman" w:eastAsia="Times New Roman" w:hAnsi="Times New Roman" w:cs="Times New Roman"/>
              </w:rPr>
              <w:t xml:space="preserve">result in the </w:t>
            </w:r>
            <w:r w:rsidR="00BE2CB0">
              <w:rPr>
                <w:rFonts w:ascii="Times New Roman" w:eastAsia="Times New Roman" w:hAnsi="Times New Roman" w:cs="Times New Roman"/>
              </w:rPr>
              <w:t>install</w:t>
            </w:r>
            <w:r w:rsidR="000F38D9">
              <w:rPr>
                <w:rFonts w:ascii="Times New Roman" w:eastAsia="Times New Roman" w:hAnsi="Times New Roman" w:cs="Times New Roman"/>
              </w:rPr>
              <w:t xml:space="preserve">ation of less effective </w:t>
            </w:r>
            <w:r w:rsidR="0094178E" w:rsidRPr="00E638D3">
              <w:rPr>
                <w:rFonts w:ascii="Times New Roman" w:eastAsia="Times New Roman" w:hAnsi="Times New Roman" w:cs="Times New Roman"/>
              </w:rPr>
              <w:t xml:space="preserve"> control technology. </w:t>
            </w:r>
            <w:r w:rsidR="00E72A54">
              <w:rPr>
                <w:rFonts w:ascii="Times New Roman" w:eastAsia="Times New Roman" w:hAnsi="Times New Roman" w:cs="Times New Roman"/>
              </w:rPr>
              <w:t>T</w:t>
            </w:r>
            <w:r w:rsidR="00104859">
              <w:rPr>
                <w:rFonts w:ascii="Times New Roman" w:eastAsia="Times New Roman" w:hAnsi="Times New Roman" w:cs="Times New Roman"/>
              </w:rPr>
              <w:t xml:space="preserve">he </w:t>
            </w:r>
            <w:r w:rsidR="0094178E" w:rsidRPr="00E638D3">
              <w:rPr>
                <w:rFonts w:ascii="Times New Roman" w:eastAsia="Times New Roman" w:hAnsi="Times New Roman" w:cs="Times New Roman"/>
              </w:rPr>
              <w:t>propos</w:t>
            </w:r>
            <w:r w:rsidR="00104859">
              <w:rPr>
                <w:rFonts w:ascii="Times New Roman" w:eastAsia="Times New Roman" w:hAnsi="Times New Roman" w:cs="Times New Roman"/>
              </w:rPr>
              <w:t>ed rules provide</w:t>
            </w:r>
            <w:r w:rsidR="0094178E" w:rsidRPr="00E638D3">
              <w:rPr>
                <w:rFonts w:ascii="Times New Roman" w:eastAsia="Times New Roman" w:hAnsi="Times New Roman" w:cs="Times New Roman"/>
              </w:rPr>
              <w:t xml:space="preserve"> </w:t>
            </w:r>
            <w:r w:rsidR="000F38D9">
              <w:rPr>
                <w:rFonts w:ascii="Times New Roman" w:eastAsia="Times New Roman" w:hAnsi="Times New Roman" w:cs="Times New Roman"/>
              </w:rPr>
              <w:t xml:space="preserve">for </w:t>
            </w:r>
            <w:r w:rsidR="0094178E" w:rsidRPr="00E638D3">
              <w:rPr>
                <w:rFonts w:ascii="Times New Roman" w:eastAsia="Times New Roman" w:hAnsi="Times New Roman" w:cs="Times New Roman"/>
              </w:rPr>
              <w:t xml:space="preserve">two 18-month extensions, </w:t>
            </w:r>
            <w:r w:rsidR="000F38D9">
              <w:rPr>
                <w:rFonts w:ascii="Times New Roman" w:eastAsia="Times New Roman" w:hAnsi="Times New Roman" w:cs="Times New Roman"/>
              </w:rPr>
              <w:t>as well as</w:t>
            </w:r>
            <w:r w:rsidR="0094178E" w:rsidRPr="00E638D3">
              <w:rPr>
                <w:rFonts w:ascii="Times New Roman" w:eastAsia="Times New Roman" w:hAnsi="Times New Roman" w:cs="Times New Roman"/>
              </w:rPr>
              <w:t xml:space="preserve"> procedures for requesting and approving extensions.</w:t>
            </w:r>
          </w:p>
        </w:tc>
      </w:tr>
    </w:tbl>
    <w:p w:rsidR="006B5D5E" w:rsidRDefault="006B5D5E"/>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DE46D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CF4FDB" w:rsidP="00DE46D8">
            <w:pPr>
              <w:ind w:left="0" w:right="18"/>
              <w:rPr>
                <w:rFonts w:asciiTheme="majorHAnsi" w:eastAsia="Times New Roman" w:hAnsiTheme="majorHAnsi" w:cstheme="majorHAnsi"/>
                <w:b/>
                <w:bCs/>
                <w:color w:val="FFFFFF"/>
                <w:sz w:val="26"/>
                <w:szCs w:val="26"/>
              </w:rPr>
            </w:pPr>
            <w:r w:rsidRPr="009F4287">
              <w:rPr>
                <w:rFonts w:asciiTheme="majorHAnsi" w:hAnsiTheme="majorHAnsi" w:cstheme="majorHAnsi"/>
                <w:color w:val="FFFFFF"/>
                <w:sz w:val="26"/>
                <w:szCs w:val="26"/>
              </w:rPr>
              <w:t>#. Title</w:t>
            </w:r>
          </w:p>
        </w:tc>
      </w:tr>
      <w:tr w:rsidR="00CF4FDB" w:rsidTr="00DE46D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9F4287" w:rsidRDefault="00CF4FDB" w:rsidP="00DE46D8">
            <w:pPr>
              <w:pStyle w:val="ListParagraph"/>
              <w:ind w:left="18"/>
              <w:jc w:val="both"/>
              <w:rPr>
                <w:rFonts w:asciiTheme="majorHAnsi" w:hAnsiTheme="majorHAnsi" w:cstheme="majorHAnsi"/>
                <w:color w:val="000000"/>
                <w:sz w:val="22"/>
                <w:szCs w:val="22"/>
              </w:rPr>
            </w:pPr>
          </w:p>
        </w:tc>
      </w:tr>
      <w:tr w:rsidR="00CF4FDB" w:rsidTr="00DE46D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DE46D8">
            <w:pPr>
              <w:ind w:left="0" w:right="18"/>
              <w:rPr>
                <w:rFonts w:asciiTheme="majorHAnsi" w:hAnsiTheme="majorHAnsi" w:cstheme="majorHAnsi"/>
                <w:color w:val="000000"/>
                <w:sz w:val="22"/>
                <w:szCs w:val="22"/>
              </w:rPr>
            </w:pPr>
            <w:r w:rsidRPr="009F4287">
              <w:rPr>
                <w:rFonts w:asciiTheme="majorHAnsi" w:hAnsiTheme="majorHAnsi" w:cstheme="majorHAnsi"/>
                <w:sz w:val="22"/>
                <w:szCs w:val="22"/>
              </w:rPr>
              <w:t xml:space="preserve"> 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DE46D8">
            <w:pPr>
              <w:pStyle w:val="ListParagraph"/>
              <w:ind w:left="18"/>
              <w:jc w:val="both"/>
              <w:rPr>
                <w:rFonts w:asciiTheme="majorHAnsi" w:eastAsia="Times New Roman" w:hAnsiTheme="majorHAnsi" w:cstheme="majorHAnsi"/>
                <w:sz w:val="22"/>
                <w:szCs w:val="22"/>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0" w:right="14"/>
              <w:rPr>
                <w:rFonts w:ascii="Times New Roman" w:hAnsi="Times New Roman"/>
                <w:color w:val="000000"/>
              </w:rPr>
            </w:pPr>
          </w:p>
        </w:tc>
      </w:tr>
      <w:tr w:rsidR="00CF4FDB" w:rsidRPr="009F4287" w:rsidTr="00DE46D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r w:rsidRPr="009F4287">
              <w:rPr>
                <w:rFonts w:ascii="Times New Roman" w:hAnsi="Times New Roman"/>
              </w:rPr>
              <w:t xml:space="preserve"> </w:t>
            </w: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ind w:left="18" w:right="18"/>
              <w:rPr>
                <w:rFonts w:ascii="Times New Roman" w:hAnsi="Times New Roman"/>
                <w:color w:val="000000"/>
              </w:rPr>
            </w:pPr>
            <w:r w:rsidRPr="009F4287">
              <w:rPr>
                <w:rFonts w:ascii="Times New Roman" w:hAnsi="Times New Roman"/>
              </w:rPr>
              <w:t xml:space="preserve"> </w:t>
            </w:r>
          </w:p>
        </w:tc>
      </w:tr>
      <w:tr w:rsidR="00CF4FDB" w:rsidRPr="009F4287" w:rsidTr="00DE46D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8"/>
              <w:rPr>
                <w:rFonts w:ascii="Times New Roman" w:hAnsi="Times New Roman"/>
                <w:color w:val="000000"/>
                <w:sz w:val="22"/>
                <w:szCs w:val="22"/>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CF4FDB" w:rsidP="00DE46D8">
            <w:pPr>
              <w:ind w:left="18" w:right="18"/>
              <w:rPr>
                <w:rFonts w:ascii="Times New Roman" w:hAnsi="Times New Roman"/>
                <w:color w:val="000000"/>
                <w:sz w:val="22"/>
                <w:szCs w:val="22"/>
              </w:rPr>
            </w:pPr>
          </w:p>
        </w:tc>
      </w:tr>
    </w:tbl>
    <w:p w:rsidR="00CF4FDB" w:rsidRDefault="00CF4FDB"/>
    <w:p w:rsidR="00CF4FDB" w:rsidRDefault="00CF4FDB"/>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73401D">
            <w:pPr>
              <w:pStyle w:val="ListParagraph"/>
              <w:numPr>
                <w:ilvl w:val="0"/>
                <w:numId w:val="45"/>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del w:id="380" w:author="mvandeh" w:date="2014-01-23T16:07:00Z">
              <w:r w:rsidRPr="00E638D3" w:rsidDel="00DC581D">
                <w:rPr>
                  <w:rFonts w:asciiTheme="majorHAnsi" w:eastAsia="Times New Roman" w:hAnsiTheme="majorHAnsi" w:cstheme="majorHAnsi"/>
                  <w:bCs/>
                  <w:sz w:val="20"/>
                  <w:szCs w:val="20"/>
                </w:rPr>
                <w:delText>What problem is DEQ trying to solve?</w:delText>
              </w:r>
            </w:del>
            <w:ins w:id="381" w:author="mvandeh" w:date="2014-01-23T16:07:00Z">
              <w:r w:rsidR="00DC581D">
                <w:rPr>
                  <w:rFonts w:asciiTheme="majorHAnsi" w:eastAsia="Times New Roman" w:hAnsiTheme="majorHAnsi" w:cstheme="majorHAnsi"/>
                  <w:bCs/>
                  <w:sz w:val="20"/>
                  <w:szCs w:val="20"/>
                </w:rPr>
                <w:t>What need is DEQ trying to address?</w:t>
              </w:r>
            </w:ins>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54554E">
            <w:pPr>
              <w:ind w:left="0" w:right="18"/>
              <w:rPr>
                <w:rFonts w:asciiTheme="minorHAnsi" w:eastAsia="Times New Roman" w:hAnsiTheme="minorHAnsi" w:cstheme="minorHAnsi"/>
              </w:rPr>
            </w:pPr>
            <w:r w:rsidRPr="00124646">
              <w:rPr>
                <w:rFonts w:asciiTheme="minorHAnsi" w:eastAsia="Times New Roman" w:hAnsiTheme="minorHAnsi" w:cstheme="minorHAnsi"/>
              </w:rPr>
              <w:t xml:space="preserve">The </w:t>
            </w:r>
            <w:r w:rsidR="005A08B2">
              <w:rPr>
                <w:rFonts w:asciiTheme="minorHAnsi" w:eastAsia="Times New Roman" w:hAnsiTheme="minorHAnsi" w:cstheme="minorHAnsi"/>
              </w:rPr>
              <w:t>existing</w:t>
            </w:r>
            <w:r w:rsidR="00261127">
              <w:rPr>
                <w:rFonts w:asciiTheme="minorHAnsi" w:eastAsia="Times New Roman" w:hAnsiTheme="minorHAnsi" w:cstheme="minorHAnsi"/>
              </w:rPr>
              <w:t xml:space="preserve"> </w:t>
            </w:r>
            <w:r w:rsidRPr="00124646">
              <w:rPr>
                <w:rFonts w:asciiTheme="minorHAnsi" w:eastAsia="Times New Roman" w:hAnsiTheme="minorHAnsi" w:cstheme="minorHAnsi"/>
              </w:rPr>
              <w:t xml:space="preserve">rules are very prescriptive regarding how public hearings and meetings must be held. The rules were first adopted in 1974, long before the technological advances that are currently available. Traveling to hearings and meetings around the state can be resource intensive and wasteful if no one shows up.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del w:id="382" w:author="mvandeh" w:date="2014-01-23T16:08:00Z">
              <w:r w:rsidRPr="00E638D3" w:rsidDel="00DC581D">
                <w:rPr>
                  <w:rFonts w:asciiTheme="majorHAnsi" w:eastAsia="Times New Roman" w:hAnsiTheme="majorHAnsi" w:cstheme="majorHAnsi"/>
                  <w:bCs/>
                  <w:sz w:val="20"/>
                  <w:szCs w:val="20"/>
                </w:rPr>
                <w:delText xml:space="preserve">How would the proposed rule solve the problem? </w:delText>
              </w:r>
            </w:del>
            <w:ins w:id="383" w:author="mvandeh" w:date="2014-01-23T16:08:00Z">
              <w:r w:rsidR="00DC581D">
                <w:rPr>
                  <w:rFonts w:asciiTheme="majorHAnsi" w:eastAsia="Times New Roman" w:hAnsiTheme="majorHAnsi" w:cstheme="majorHAnsi"/>
                  <w:bCs/>
                  <w:sz w:val="20"/>
                  <w:szCs w:val="20"/>
                </w:rPr>
                <w:t xml:space="preserve">How would the proposed rule address the need? </w:t>
              </w:r>
            </w:ins>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261127">
            <w:pPr>
              <w:ind w:left="0" w:right="18"/>
              <w:rPr>
                <w:rFonts w:asciiTheme="minorHAnsi" w:eastAsia="Times New Roman" w:hAnsiTheme="minorHAnsi" w:cstheme="minorHAnsi"/>
              </w:rPr>
            </w:pPr>
            <w:r w:rsidRPr="00124646">
              <w:rPr>
                <w:rFonts w:asciiTheme="minorHAnsi" w:eastAsia="Times New Roman" w:hAnsiTheme="minorHAnsi" w:cstheme="minorHAnsi"/>
              </w:rPr>
              <w:t>Th</w:t>
            </w:r>
            <w:r w:rsidR="006A5105">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DEQ is committed to public engagement and is looking for new and innovative ways to reach people and hold hearings</w:t>
            </w:r>
            <w:r w:rsidR="00261127">
              <w:rPr>
                <w:rFonts w:asciiTheme="minorHAnsi" w:eastAsia="Times New Roman" w:hAnsiTheme="minorHAnsi" w:cstheme="minorHAnsi"/>
              </w:rPr>
              <w:t>, including teleconferences, video conferences and webinars</w:t>
            </w:r>
            <w:r w:rsidRPr="00124646">
              <w:rPr>
                <w:rFonts w:asciiTheme="minorHAnsi" w:eastAsia="Times New Roman" w:hAnsiTheme="minorHAnsi" w:cstheme="minorHAnsi"/>
              </w:rPr>
              <w:t>.</w:t>
            </w:r>
          </w:p>
        </w:tc>
      </w:tr>
    </w:tbl>
    <w:p w:rsidR="006B5D5E" w:rsidRDefault="006B5D5E"/>
    <w:tbl>
      <w:tblPr>
        <w:tblW w:w="10440" w:type="dxa"/>
        <w:tblInd w:w="252" w:type="dxa"/>
        <w:tblCellMar>
          <w:left w:w="0" w:type="dxa"/>
          <w:right w:w="0" w:type="dxa"/>
        </w:tblCellMar>
        <w:tblLook w:val="0420"/>
      </w:tblPr>
      <w:tblGrid>
        <w:gridCol w:w="5220"/>
        <w:gridCol w:w="5220"/>
      </w:tblGrid>
      <w:tr w:rsidR="00CF4FDB" w:rsidTr="00DE46D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CF4FDB" w:rsidP="00DE46D8">
            <w:pPr>
              <w:ind w:left="0" w:right="18"/>
              <w:rPr>
                <w:rFonts w:asciiTheme="majorHAnsi" w:eastAsia="Times New Roman" w:hAnsiTheme="majorHAnsi" w:cstheme="majorHAnsi"/>
                <w:b/>
                <w:bCs/>
                <w:color w:val="FFFFFF"/>
                <w:sz w:val="26"/>
                <w:szCs w:val="26"/>
              </w:rPr>
            </w:pPr>
            <w:r w:rsidRPr="009F4287">
              <w:rPr>
                <w:rFonts w:asciiTheme="majorHAnsi" w:hAnsiTheme="majorHAnsi" w:cstheme="majorHAnsi"/>
                <w:color w:val="FFFFFF"/>
                <w:sz w:val="26"/>
                <w:szCs w:val="26"/>
              </w:rPr>
              <w:t>#. Title</w:t>
            </w:r>
          </w:p>
        </w:tc>
      </w:tr>
      <w:tr w:rsidR="00CF4FDB" w:rsidTr="00DE46D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9F4287" w:rsidRDefault="00CF4FDB" w:rsidP="00DE46D8">
            <w:pPr>
              <w:pStyle w:val="ListParagraph"/>
              <w:ind w:left="18"/>
              <w:jc w:val="both"/>
              <w:rPr>
                <w:rFonts w:asciiTheme="majorHAnsi" w:hAnsiTheme="majorHAnsi" w:cstheme="majorHAnsi"/>
                <w:color w:val="000000"/>
                <w:sz w:val="22"/>
                <w:szCs w:val="22"/>
              </w:rPr>
            </w:pPr>
          </w:p>
        </w:tc>
      </w:tr>
      <w:tr w:rsidR="00CF4FDB" w:rsidTr="00DE46D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DE46D8">
            <w:pPr>
              <w:ind w:left="0" w:right="18"/>
              <w:rPr>
                <w:rFonts w:asciiTheme="majorHAnsi" w:hAnsiTheme="majorHAnsi" w:cstheme="majorHAnsi"/>
                <w:color w:val="000000"/>
                <w:sz w:val="22"/>
                <w:szCs w:val="22"/>
              </w:rPr>
            </w:pPr>
            <w:r w:rsidRPr="009F4287">
              <w:rPr>
                <w:rFonts w:asciiTheme="majorHAnsi" w:hAnsiTheme="majorHAnsi" w:cstheme="majorHAnsi"/>
                <w:sz w:val="22"/>
                <w:szCs w:val="22"/>
              </w:rPr>
              <w:t xml:space="preserve"> 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DE46D8">
            <w:pPr>
              <w:pStyle w:val="ListParagraph"/>
              <w:ind w:left="18"/>
              <w:jc w:val="both"/>
              <w:rPr>
                <w:rFonts w:asciiTheme="majorHAnsi" w:eastAsia="Times New Roman" w:hAnsiTheme="majorHAnsi" w:cstheme="majorHAnsi"/>
                <w:sz w:val="22"/>
                <w:szCs w:val="22"/>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0" w:right="14"/>
              <w:rPr>
                <w:rFonts w:ascii="Times New Roman" w:hAnsi="Times New Roman"/>
                <w:color w:val="000000"/>
              </w:rPr>
            </w:pPr>
          </w:p>
        </w:tc>
      </w:tr>
      <w:tr w:rsidR="00CF4FDB" w:rsidRPr="009F4287" w:rsidTr="00DE46D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r w:rsidRPr="009F4287">
              <w:rPr>
                <w:rFonts w:ascii="Times New Roman" w:hAnsi="Times New Roman"/>
              </w:rPr>
              <w:t xml:space="preserve"> </w:t>
            </w: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ind w:left="18" w:right="18"/>
              <w:rPr>
                <w:rFonts w:ascii="Times New Roman" w:hAnsi="Times New Roman"/>
                <w:color w:val="000000"/>
              </w:rPr>
            </w:pPr>
            <w:r w:rsidRPr="009F4287">
              <w:rPr>
                <w:rFonts w:ascii="Times New Roman" w:hAnsi="Times New Roman"/>
              </w:rPr>
              <w:t xml:space="preserve"> </w:t>
            </w:r>
          </w:p>
        </w:tc>
      </w:tr>
      <w:tr w:rsidR="00CF4FDB" w:rsidRPr="009F4287" w:rsidTr="00DE46D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8"/>
              <w:rPr>
                <w:rFonts w:ascii="Times New Roman" w:hAnsi="Times New Roman"/>
                <w:color w:val="000000"/>
                <w:sz w:val="22"/>
                <w:szCs w:val="22"/>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CF4FDB" w:rsidP="00DE46D8">
            <w:pPr>
              <w:ind w:left="18" w:right="18"/>
              <w:rPr>
                <w:rFonts w:ascii="Times New Roman" w:hAnsi="Times New Roman"/>
                <w:color w:val="000000"/>
                <w:sz w:val="22"/>
                <w:szCs w:val="22"/>
              </w:rPr>
            </w:pPr>
          </w:p>
        </w:tc>
      </w:tr>
    </w:tbl>
    <w:p w:rsidR="00CF4FDB" w:rsidRDefault="00CF4FDB"/>
    <w:p w:rsidR="00CF4FDB" w:rsidRDefault="00CF4FDB"/>
    <w:p w:rsidR="00CF4FDB" w:rsidRDefault="00CF4FDB"/>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0954CE" w:rsidP="0073401D">
            <w:pPr>
              <w:pStyle w:val="ListParagraph"/>
              <w:numPr>
                <w:ilvl w:val="0"/>
                <w:numId w:val="45"/>
              </w:numPr>
              <w:ind w:right="18"/>
              <w:rPr>
                <w:rFonts w:ascii="Times New Roman" w:eastAsia="Times New Roman" w:hAnsi="Times New Roman" w:cs="Times New Roman"/>
              </w:rPr>
            </w:pPr>
            <w:r w:rsidRPr="000954CE">
              <w:rPr>
                <w:rFonts w:ascii="Times New Roman" w:eastAsia="Times New Roman" w:hAnsi="Times New Roman" w:cs="Times New Roman"/>
              </w:rPr>
              <w:t>Reestablish Heat Smart exemption for small commercial solid fuel boilers that are regulated by the permitting program</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del w:id="384" w:author="mvandeh" w:date="2014-01-23T16:07:00Z">
              <w:r w:rsidRPr="00E638D3" w:rsidDel="00DC581D">
                <w:rPr>
                  <w:rFonts w:asciiTheme="majorHAnsi" w:eastAsia="Times New Roman" w:hAnsiTheme="majorHAnsi" w:cstheme="majorHAnsi"/>
                  <w:bCs/>
                  <w:sz w:val="20"/>
                  <w:szCs w:val="20"/>
                </w:rPr>
                <w:delText>What problem is DEQ trying to solve?</w:delText>
              </w:r>
            </w:del>
            <w:ins w:id="385" w:author="mvandeh" w:date="2014-01-23T16:07:00Z">
              <w:r w:rsidR="00DC581D">
                <w:rPr>
                  <w:rFonts w:asciiTheme="majorHAnsi" w:eastAsia="Times New Roman" w:hAnsiTheme="majorHAnsi" w:cstheme="majorHAnsi"/>
                  <w:bCs/>
                  <w:sz w:val="20"/>
                  <w:szCs w:val="20"/>
                </w:rPr>
                <w:t>What need is DEQ trying to address?</w:t>
              </w:r>
            </w:ins>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7E55D2" w:rsidP="00C47E40">
            <w:pPr>
              <w:ind w:left="0" w:right="18"/>
              <w:rPr>
                <w:rFonts w:ascii="Times New Roman" w:eastAsia="Times New Roman" w:hAnsi="Times New Roman" w:cs="Times New Roman"/>
              </w:rPr>
            </w:pPr>
            <w:r>
              <w:rPr>
                <w:rFonts w:ascii="Times New Roman" w:eastAsia="Times New Roman" w:hAnsi="Times New Roman" w:cs="Times New Roman"/>
              </w:rPr>
              <w:t>DEQ’s existing rules exempt</w:t>
            </w:r>
            <w:r w:rsidR="004C1F0D"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004C1F0D" w:rsidRPr="004C1F0D">
              <w:rPr>
                <w:rFonts w:ascii="Times New Roman" w:eastAsia="Times New Roman" w:hAnsi="Times New Roman" w:cs="Times New Roman"/>
              </w:rPr>
              <w:t xml:space="preserve">are subject to </w:t>
            </w:r>
            <w:r w:rsidR="00C47E40">
              <w:rPr>
                <w:rFonts w:ascii="Times New Roman" w:eastAsia="Times New Roman" w:hAnsi="Times New Roman" w:cs="Times New Roman"/>
              </w:rPr>
              <w:t>N</w:t>
            </w:r>
            <w:r w:rsidR="00261127">
              <w:rPr>
                <w:rFonts w:ascii="Times New Roman" w:eastAsia="Times New Roman" w:hAnsi="Times New Roman" w:cs="Times New Roman"/>
              </w:rPr>
              <w:t xml:space="preserve">ational </w:t>
            </w:r>
            <w:r w:rsidR="00C47E40">
              <w:rPr>
                <w:rFonts w:ascii="Times New Roman" w:eastAsia="Times New Roman" w:hAnsi="Times New Roman" w:cs="Times New Roman"/>
              </w:rPr>
              <w:t>E</w:t>
            </w:r>
            <w:r w:rsidR="00261127">
              <w:rPr>
                <w:rFonts w:ascii="Times New Roman" w:eastAsia="Times New Roman" w:hAnsi="Times New Roman" w:cs="Times New Roman"/>
              </w:rPr>
              <w:t xml:space="preserve">mission </w:t>
            </w:r>
            <w:r w:rsidR="00C47E40">
              <w:rPr>
                <w:rFonts w:ascii="Times New Roman" w:eastAsia="Times New Roman" w:hAnsi="Times New Roman" w:cs="Times New Roman"/>
              </w:rPr>
              <w:t>S</w:t>
            </w:r>
            <w:r w:rsidR="00261127">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sidR="00261127">
              <w:rPr>
                <w:rFonts w:ascii="Times New Roman" w:eastAsia="Times New Roman" w:hAnsi="Times New Roman" w:cs="Times New Roman"/>
              </w:rPr>
              <w:t xml:space="preserve">azardous </w:t>
            </w:r>
            <w:r w:rsidR="00C47E40">
              <w:rPr>
                <w:rFonts w:ascii="Times New Roman" w:eastAsia="Times New Roman" w:hAnsi="Times New Roman" w:cs="Times New Roman"/>
              </w:rPr>
              <w:t>A</w:t>
            </w:r>
            <w:r w:rsidR="00261127">
              <w:rPr>
                <w:rFonts w:ascii="Times New Roman" w:eastAsia="Times New Roman" w:hAnsi="Times New Roman" w:cs="Times New Roman"/>
              </w:rPr>
              <w:t xml:space="preserve">ir </w:t>
            </w:r>
            <w:r w:rsidR="00C47E40">
              <w:rPr>
                <w:rFonts w:ascii="Times New Roman" w:eastAsia="Times New Roman" w:hAnsi="Times New Roman" w:cs="Times New Roman"/>
              </w:rPr>
              <w:t>P</w:t>
            </w:r>
            <w:r w:rsidR="00261127">
              <w:rPr>
                <w:rFonts w:ascii="Times New Roman" w:eastAsia="Times New Roman" w:hAnsi="Times New Roman" w:cs="Times New Roman"/>
              </w:rPr>
              <w:t>ollutants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The Heat Smart Program is intended to </w:t>
            </w:r>
            <w:r w:rsidR="00C95B08">
              <w:rPr>
                <w:rFonts w:ascii="Times New Roman" w:eastAsia="Times New Roman" w:hAnsi="Times New Roman" w:cs="Times New Roman"/>
              </w:rPr>
              <w:t xml:space="preserve">ensure that </w:t>
            </w:r>
            <w:r>
              <w:rPr>
                <w:rFonts w:ascii="Times New Roman" w:eastAsia="Times New Roman" w:hAnsi="Times New Roman" w:cs="Times New Roman"/>
              </w:rPr>
              <w:t xml:space="preserve">commercial and residential wood </w:t>
            </w:r>
            <w:r w:rsidR="00C95B08">
              <w:rPr>
                <w:rFonts w:ascii="Times New Roman" w:eastAsia="Times New Roman" w:hAnsi="Times New Roman" w:cs="Times New Roman"/>
              </w:rPr>
              <w:t xml:space="preserve">stoves and other wood </w:t>
            </w:r>
            <w:r>
              <w:rPr>
                <w:rFonts w:ascii="Times New Roman" w:eastAsia="Times New Roman" w:hAnsi="Times New Roman" w:cs="Times New Roman"/>
              </w:rPr>
              <w:t xml:space="preserve">heating devices meet certification standards, which were not designed to apply to biomass boilers. However, EPA recently exempted small biomass boilers from the </w:t>
            </w:r>
            <w:r w:rsidR="00C47E40">
              <w:rPr>
                <w:rFonts w:ascii="Times New Roman" w:eastAsia="Times New Roman" w:hAnsi="Times New Roman" w:cs="Times New Roman"/>
              </w:rPr>
              <w:t>N</w:t>
            </w:r>
            <w:r>
              <w:rPr>
                <w:rFonts w:ascii="Times New Roman" w:eastAsia="Times New Roman" w:hAnsi="Times New Roman" w:cs="Times New Roman"/>
              </w:rPr>
              <w:t xml:space="preserve">ational </w:t>
            </w:r>
            <w:r w:rsidR="00C47E40">
              <w:rPr>
                <w:rFonts w:ascii="Times New Roman" w:eastAsia="Times New Roman" w:hAnsi="Times New Roman" w:cs="Times New Roman"/>
              </w:rPr>
              <w:t>E</w:t>
            </w:r>
            <w:r>
              <w:rPr>
                <w:rFonts w:ascii="Times New Roman" w:eastAsia="Times New Roman" w:hAnsi="Times New Roman" w:cs="Times New Roman"/>
              </w:rPr>
              <w:t xml:space="preserve">mission </w:t>
            </w:r>
            <w:r w:rsidR="00C47E40">
              <w:rPr>
                <w:rFonts w:ascii="Times New Roman" w:eastAsia="Times New Roman" w:hAnsi="Times New Roman" w:cs="Times New Roman"/>
              </w:rPr>
              <w:t>S</w:t>
            </w:r>
            <w:r>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Pr>
                <w:rFonts w:ascii="Times New Roman" w:eastAsia="Times New Roman" w:hAnsi="Times New Roman" w:cs="Times New Roman"/>
              </w:rPr>
              <w:t xml:space="preserve">azardous </w:t>
            </w:r>
            <w:r w:rsidR="00C47E40">
              <w:rPr>
                <w:rFonts w:ascii="Times New Roman" w:eastAsia="Times New Roman" w:hAnsi="Times New Roman" w:cs="Times New Roman"/>
              </w:rPr>
              <w:t>A</w:t>
            </w:r>
            <w:r>
              <w:rPr>
                <w:rFonts w:ascii="Times New Roman" w:eastAsia="Times New Roman" w:hAnsi="Times New Roman" w:cs="Times New Roman"/>
              </w:rPr>
              <w:t xml:space="preserve">ir </w:t>
            </w:r>
            <w:r w:rsidR="00C47E40">
              <w:rPr>
                <w:rFonts w:ascii="Times New Roman" w:eastAsia="Times New Roman" w:hAnsi="Times New Roman" w:cs="Times New Roman"/>
              </w:rPr>
              <w:t>P</w:t>
            </w:r>
            <w:r>
              <w:rPr>
                <w:rFonts w:ascii="Times New Roman" w:eastAsia="Times New Roman" w:hAnsi="Times New Roman" w:cs="Times New Roman"/>
              </w:rPr>
              <w:t xml:space="preserve">ollutants, which </w:t>
            </w:r>
            <w:r w:rsidR="005A08B2">
              <w:rPr>
                <w:rFonts w:ascii="Times New Roman" w:eastAsia="Times New Roman" w:hAnsi="Times New Roman" w:cs="Times New Roman"/>
              </w:rPr>
              <w:t>inadvertently</w:t>
            </w:r>
            <w:r>
              <w:rPr>
                <w:rFonts w:ascii="Times New Roman" w:eastAsia="Times New Roman" w:hAnsi="Times New Roman" w:cs="Times New Roman"/>
              </w:rPr>
              <w:t xml:space="preserve"> subjected </w:t>
            </w:r>
            <w:r w:rsidR="004C1F0D" w:rsidRPr="004C1F0D">
              <w:rPr>
                <w:rFonts w:ascii="Times New Roman" w:eastAsia="Times New Roman" w:hAnsi="Times New Roman" w:cs="Times New Roman"/>
              </w:rPr>
              <w:t>these devices to the Heat Smart rules</w:t>
            </w:r>
            <w:r w:rsidR="0019640C">
              <w:rPr>
                <w:rFonts w:ascii="Times New Roman" w:eastAsia="Times New Roman" w:hAnsi="Times New Roman" w:cs="Times New Roman"/>
              </w:rPr>
              <w:t xml:space="preserve">. </w:t>
            </w:r>
            <w:r>
              <w:rPr>
                <w:rFonts w:ascii="Times New Roman" w:eastAsia="Times New Roman" w:hAnsi="Times New Roman" w:cs="Times New Roman"/>
              </w:rPr>
              <w:t>This, in effect, prevents small commercial biomass boilers with he</w:t>
            </w:r>
            <w:r w:rsidR="00C93F8D">
              <w:rPr>
                <w:rFonts w:ascii="Times New Roman" w:eastAsia="Times New Roman" w:hAnsi="Times New Roman" w:cs="Times New Roman"/>
              </w:rPr>
              <w:t>at output less than 1 million B</w:t>
            </w:r>
            <w:r>
              <w:rPr>
                <w:rFonts w:ascii="Times New Roman" w:eastAsia="Times New Roman" w:hAnsi="Times New Roman" w:cs="Times New Roman"/>
              </w:rPr>
              <w:t>t</w:t>
            </w:r>
            <w:r w:rsidR="00C93F8D">
              <w:rPr>
                <w:rFonts w:ascii="Times New Roman" w:eastAsia="Times New Roman" w:hAnsi="Times New Roman" w:cs="Times New Roman"/>
              </w:rPr>
              <w:t>u</w:t>
            </w:r>
            <w:r>
              <w:rPr>
                <w:rFonts w:ascii="Times New Roman" w:eastAsia="Times New Roman" w:hAnsi="Times New Roman" w:cs="Times New Roman"/>
              </w:rPr>
              <w:t xml:space="preserve"> per hour from being sold in Oregon.</w:t>
            </w:r>
          </w:p>
        </w:tc>
      </w:tr>
      <w:tr w:rsidR="0094178E" w:rsidRPr="00E638D3" w:rsidTr="00093735">
        <w:trPr>
          <w:trHeight w:val="1475"/>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del w:id="386" w:author="mvandeh" w:date="2014-01-23T16:08:00Z">
              <w:r w:rsidRPr="00E638D3" w:rsidDel="00DC581D">
                <w:rPr>
                  <w:rFonts w:asciiTheme="majorHAnsi" w:eastAsia="Times New Roman" w:hAnsiTheme="majorHAnsi" w:cstheme="majorHAnsi"/>
                  <w:bCs/>
                  <w:sz w:val="20"/>
                  <w:szCs w:val="20"/>
                </w:rPr>
                <w:delText xml:space="preserve">How would the proposed rule solve the problem? </w:delText>
              </w:r>
            </w:del>
            <w:ins w:id="387" w:author="mvandeh" w:date="2014-01-23T16:08:00Z">
              <w:r w:rsidR="00DC581D">
                <w:rPr>
                  <w:rFonts w:asciiTheme="majorHAnsi" w:eastAsia="Times New Roman" w:hAnsiTheme="majorHAnsi" w:cstheme="majorHAnsi"/>
                  <w:bCs/>
                  <w:sz w:val="20"/>
                  <w:szCs w:val="20"/>
                </w:rPr>
                <w:t xml:space="preserve">How would the proposed rule address the need? </w:t>
              </w:r>
            </w:ins>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C95B08">
            <w:pPr>
              <w:ind w:left="0" w:right="18"/>
              <w:rPr>
                <w:rFonts w:ascii="Times New Roman" w:eastAsia="Times New Roman" w:hAnsi="Times New Roman" w:cs="Times New Roman"/>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sidR="00C93F8D">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sidR="0025467F">
              <w:rPr>
                <w:rFonts w:ascii="Times New Roman" w:eastAsia="Times New Roman" w:hAnsi="Times New Roman" w:cs="Times New Roman"/>
              </w:rPr>
              <w:t>proposal</w:t>
            </w:r>
            <w:r w:rsidR="0025467F" w:rsidRPr="004C1F0D">
              <w:rPr>
                <w:rFonts w:ascii="Times New Roman" w:eastAsia="Times New Roman" w:hAnsi="Times New Roman" w:cs="Times New Roman"/>
              </w:rPr>
              <w:t xml:space="preserve"> </w:t>
            </w:r>
            <w:r w:rsidRPr="004C1F0D">
              <w:rPr>
                <w:rFonts w:ascii="Times New Roman" w:eastAsia="Times New Roman" w:hAnsi="Times New Roman" w:cs="Times New Roman"/>
              </w:rPr>
              <w:t>would eliminate the reference to the federal regulations and allow these boilers (those with a heat output less than 1 million Btu per hour) to be sold in Oregon.</w:t>
            </w:r>
          </w:p>
        </w:tc>
      </w:tr>
    </w:tbl>
    <w:p w:rsidR="006B5D5E" w:rsidRDefault="006B5D5E"/>
    <w:tbl>
      <w:tblPr>
        <w:tblW w:w="10440" w:type="dxa"/>
        <w:tblInd w:w="252" w:type="dxa"/>
        <w:tblCellMar>
          <w:left w:w="0" w:type="dxa"/>
          <w:right w:w="0" w:type="dxa"/>
        </w:tblCellMar>
        <w:tblLook w:val="0420"/>
      </w:tblPr>
      <w:tblGrid>
        <w:gridCol w:w="5220"/>
        <w:gridCol w:w="5220"/>
      </w:tblGrid>
      <w:tr w:rsidR="00CF4FDB" w:rsidTr="00DE46D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CF4FDB" w:rsidP="00DE46D8">
            <w:pPr>
              <w:ind w:left="0" w:right="18"/>
              <w:rPr>
                <w:rFonts w:asciiTheme="majorHAnsi" w:eastAsia="Times New Roman" w:hAnsiTheme="majorHAnsi" w:cstheme="majorHAnsi"/>
                <w:b/>
                <w:bCs/>
                <w:color w:val="FFFFFF"/>
                <w:sz w:val="26"/>
                <w:szCs w:val="26"/>
              </w:rPr>
            </w:pPr>
            <w:r w:rsidRPr="009F4287">
              <w:rPr>
                <w:rFonts w:asciiTheme="majorHAnsi" w:hAnsiTheme="majorHAnsi" w:cstheme="majorHAnsi"/>
                <w:color w:val="FFFFFF"/>
                <w:sz w:val="26"/>
                <w:szCs w:val="26"/>
              </w:rPr>
              <w:t>#. Title</w:t>
            </w:r>
          </w:p>
        </w:tc>
      </w:tr>
      <w:tr w:rsidR="00CF4FDB" w:rsidTr="00DE46D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9F4287" w:rsidRDefault="00CF4FDB" w:rsidP="00DE46D8">
            <w:pPr>
              <w:pStyle w:val="ListParagraph"/>
              <w:ind w:left="18"/>
              <w:jc w:val="both"/>
              <w:rPr>
                <w:rFonts w:asciiTheme="majorHAnsi" w:hAnsiTheme="majorHAnsi" w:cstheme="majorHAnsi"/>
                <w:color w:val="000000"/>
                <w:sz w:val="22"/>
                <w:szCs w:val="22"/>
              </w:rPr>
            </w:pPr>
          </w:p>
        </w:tc>
      </w:tr>
      <w:tr w:rsidR="00CF4FDB" w:rsidTr="00DE46D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DE46D8">
            <w:pPr>
              <w:ind w:left="0" w:right="18"/>
              <w:rPr>
                <w:rFonts w:asciiTheme="majorHAnsi" w:hAnsiTheme="majorHAnsi" w:cstheme="majorHAnsi"/>
                <w:color w:val="000000"/>
                <w:sz w:val="22"/>
                <w:szCs w:val="22"/>
              </w:rPr>
            </w:pPr>
            <w:r w:rsidRPr="009F4287">
              <w:rPr>
                <w:rFonts w:asciiTheme="majorHAnsi" w:hAnsiTheme="majorHAnsi" w:cstheme="majorHAnsi"/>
                <w:sz w:val="22"/>
                <w:szCs w:val="22"/>
              </w:rPr>
              <w:t xml:space="preserve"> 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DE46D8">
            <w:pPr>
              <w:pStyle w:val="ListParagraph"/>
              <w:ind w:left="18"/>
              <w:jc w:val="both"/>
              <w:rPr>
                <w:rFonts w:asciiTheme="majorHAnsi" w:eastAsia="Times New Roman" w:hAnsiTheme="majorHAnsi" w:cstheme="majorHAnsi"/>
                <w:sz w:val="22"/>
                <w:szCs w:val="22"/>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r>
      <w:tr w:rsidR="00CF4FDB" w:rsidRPr="009F4287" w:rsidTr="00DE46D8">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0" w:right="14"/>
              <w:rPr>
                <w:rFonts w:ascii="Times New Roman" w:hAnsi="Times New Roman"/>
                <w:color w:val="000000"/>
              </w:rPr>
            </w:pPr>
          </w:p>
        </w:tc>
      </w:tr>
      <w:tr w:rsidR="00CF4FDB" w:rsidRPr="009F4287" w:rsidTr="00DE46D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r w:rsidRPr="009F4287">
              <w:rPr>
                <w:rFonts w:ascii="Times New Roman" w:hAnsi="Times New Roman"/>
              </w:rPr>
              <w:t xml:space="preserve"> </w:t>
            </w:r>
          </w:p>
        </w:tc>
      </w:tr>
      <w:tr w:rsidR="00CF4FDB" w:rsidRPr="009F4287" w:rsidTr="00DE46D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DE46D8">
            <w:pPr>
              <w:ind w:left="18" w:right="18"/>
              <w:rPr>
                <w:rFonts w:ascii="Times New Roman" w:hAnsi="Times New Roman"/>
                <w:color w:val="000000"/>
              </w:rPr>
            </w:pPr>
            <w:r w:rsidRPr="009F4287">
              <w:rPr>
                <w:rFonts w:ascii="Times New Roman" w:hAnsi="Times New Roman"/>
              </w:rPr>
              <w:t xml:space="preserve"> </w:t>
            </w:r>
          </w:p>
        </w:tc>
      </w:tr>
      <w:tr w:rsidR="00CF4FDB" w:rsidRPr="009F4287" w:rsidTr="00DE46D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CF4FDB" w:rsidP="00DE46D8">
            <w:pPr>
              <w:spacing w:after="120"/>
              <w:ind w:left="18" w:right="18"/>
              <w:rPr>
                <w:rFonts w:ascii="Times New Roman" w:hAnsi="Times New Roman"/>
                <w:color w:val="000000"/>
                <w:sz w:val="22"/>
                <w:szCs w:val="22"/>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CF4FDB" w:rsidP="00DE46D8">
            <w:pPr>
              <w:ind w:left="18" w:right="18"/>
              <w:rPr>
                <w:rFonts w:ascii="Times New Roman" w:hAnsi="Times New Roman"/>
                <w:color w:val="000000"/>
                <w:sz w:val="22"/>
                <w:szCs w:val="22"/>
              </w:rPr>
            </w:pPr>
          </w:p>
        </w:tc>
      </w:tr>
    </w:tbl>
    <w:p w:rsidR="00CF4FDB" w:rsidRDefault="00CF4FDB"/>
    <w:p w:rsidR="00CF4FDB" w:rsidRDefault="00CF4FDB"/>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C36B5C" w:rsidP="0073401D">
            <w:pPr>
              <w:pStyle w:val="ListParagraph"/>
              <w:numPr>
                <w:ilvl w:val="0"/>
                <w:numId w:val="45"/>
              </w:numPr>
              <w:ind w:right="18"/>
              <w:rPr>
                <w:rFonts w:ascii="Times New Roman" w:eastAsia="Times New Roman" w:hAnsi="Times New Roman" w:cs="Times New Roman"/>
              </w:rPr>
            </w:pPr>
            <w:r>
              <w:rPr>
                <w:rFonts w:ascii="Times New Roman" w:eastAsia="Times New Roman" w:hAnsi="Times New Roman" w:cs="Times New Roman"/>
              </w:rPr>
              <w:t>Remove a</w:t>
            </w:r>
            <w:r w:rsidR="0094178E" w:rsidRPr="00E638D3">
              <w:rPr>
                <w:rFonts w:ascii="Times New Roman" w:eastAsia="Times New Roman" w:hAnsi="Times New Roman" w:cs="Times New Roman"/>
              </w:rPr>
              <w:t>nnual reporting requirement</w:t>
            </w:r>
            <w:r w:rsidR="009F06CF">
              <w:rPr>
                <w:rFonts w:ascii="Times New Roman" w:eastAsia="Times New Roman" w:hAnsi="Times New Roman" w:cs="Times New Roman"/>
              </w:rPr>
              <w:t>s</w:t>
            </w:r>
            <w:r w:rsidR="0094178E" w:rsidRPr="00E638D3">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tc>
      </w:tr>
      <w:tr w:rsidR="0094178E" w:rsidRPr="00E638D3" w:rsidTr="00891D92">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del w:id="388" w:author="mvandeh" w:date="2014-01-23T16:07:00Z">
              <w:r w:rsidRPr="00E638D3" w:rsidDel="00DC581D">
                <w:rPr>
                  <w:rFonts w:asciiTheme="majorHAnsi" w:eastAsia="Times New Roman" w:hAnsiTheme="majorHAnsi" w:cstheme="majorHAnsi"/>
                  <w:bCs/>
                  <w:sz w:val="20"/>
                  <w:szCs w:val="20"/>
                </w:rPr>
                <w:delText>What problem is DEQ trying to solve?</w:delText>
              </w:r>
            </w:del>
            <w:ins w:id="389" w:author="mvandeh" w:date="2014-01-23T16:07:00Z">
              <w:r w:rsidR="00DC581D">
                <w:rPr>
                  <w:rFonts w:asciiTheme="majorHAnsi" w:eastAsia="Times New Roman" w:hAnsiTheme="majorHAnsi" w:cstheme="majorHAnsi"/>
                  <w:bCs/>
                  <w:sz w:val="20"/>
                  <w:szCs w:val="20"/>
                </w:rPr>
                <w:t>What need is DEQ trying to address?</w:t>
              </w:r>
            </w:ins>
          </w:p>
        </w:tc>
        <w:tc>
          <w:tcPr>
            <w:tcW w:w="8280" w:type="dxa"/>
            <w:tcBorders>
              <w:top w:val="dotted" w:sz="4" w:space="0" w:color="auto"/>
              <w:left w:val="dotted" w:sz="4" w:space="0" w:color="auto"/>
              <w:bottom w:val="dotted" w:sz="4" w:space="0" w:color="auto"/>
            </w:tcBorders>
            <w:shd w:val="clear" w:color="auto" w:fill="auto"/>
            <w:hideMark/>
          </w:tcPr>
          <w:p w:rsidR="003F5C92" w:rsidRDefault="0094178E">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0094178E" w:rsidRPr="00E638D3">
              <w:rPr>
                <w:rFonts w:ascii="Times New Roman" w:eastAsia="Times New Roman" w:hAnsi="Times New Roman" w:cs="Times New Roman"/>
              </w:rPr>
              <w:t>eet work practice standards</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0094178E" w:rsidRPr="00E638D3">
              <w:rPr>
                <w:rFonts w:ascii="Times New Roman" w:eastAsia="Times New Roman" w:hAnsi="Times New Roman" w:cs="Times New Roman"/>
              </w:rPr>
              <w:t xml:space="preserve">ave a submerged fill tube installed on </w:t>
            </w:r>
            <w:r w:rsidR="007637C0">
              <w:rPr>
                <w:rFonts w:ascii="Times New Roman" w:eastAsia="Times New Roman" w:hAnsi="Times New Roman" w:cs="Times New Roman"/>
              </w:rPr>
              <w:t>any tank</w:t>
            </w:r>
            <w:r w:rsidR="001E4DC7">
              <w:rPr>
                <w:rFonts w:ascii="Times New Roman" w:eastAsia="Times New Roman" w:hAnsi="Times New Roman" w:cs="Times New Roman"/>
              </w:rPr>
              <w:t xml:space="preserve"> at </w:t>
            </w:r>
            <w:r w:rsidR="009408DB">
              <w:rPr>
                <w:rFonts w:ascii="Times New Roman" w:eastAsia="Times New Roman" w:hAnsi="Times New Roman" w:cs="Times New Roman"/>
              </w:rPr>
              <w:t>the facility</w:t>
            </w:r>
            <w:r w:rsidR="001E4DC7">
              <w:rPr>
                <w:rFonts w:ascii="Times New Roman" w:eastAsia="Times New Roman" w:hAnsi="Times New Roman" w:cs="Times New Roman"/>
              </w:rPr>
              <w:t xml:space="preserve"> that has a capacity of 250 gallons or more</w:t>
            </w:r>
          </w:p>
          <w:p w:rsidR="004D05C8" w:rsidRDefault="001E4DC7">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0094178E" w:rsidRPr="00E638D3">
              <w:rPr>
                <w:rFonts w:ascii="Times New Roman" w:eastAsia="Times New Roman" w:hAnsi="Times New Roman" w:cs="Times New Roman"/>
              </w:rPr>
              <w:t>ubmit a one-time initial notification</w:t>
            </w:r>
            <w:r w:rsidR="004D05C8">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and </w:t>
            </w:r>
            <w:r w:rsidR="004E57A3">
              <w:rPr>
                <w:rFonts w:ascii="Times New Roman" w:eastAsia="Times New Roman" w:hAnsi="Times New Roman" w:cs="Times New Roman"/>
              </w:rPr>
              <w:t xml:space="preserve">later a </w:t>
            </w:r>
            <w:r w:rsidR="0094178E" w:rsidRPr="00E638D3">
              <w:rPr>
                <w:rFonts w:ascii="Times New Roman" w:eastAsia="Times New Roman" w:hAnsi="Times New Roman" w:cs="Times New Roman"/>
              </w:rPr>
              <w:t>no</w:t>
            </w:r>
            <w:r w:rsidR="00925F07" w:rsidRPr="00E638D3">
              <w:rPr>
                <w:rFonts w:ascii="Times New Roman" w:eastAsia="Times New Roman" w:hAnsi="Times New Roman" w:cs="Times New Roman"/>
              </w:rPr>
              <w:t>tification of compliance status</w:t>
            </w:r>
            <w:r>
              <w:rPr>
                <w:rFonts w:ascii="Times New Roman" w:eastAsia="Times New Roman" w:hAnsi="Times New Roman" w:cs="Times New Roman"/>
              </w:rPr>
              <w:t xml:space="preserve"> </w:t>
            </w:r>
          </w:p>
          <w:p w:rsidR="003F5C92" w:rsidRDefault="004D05C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0094178E" w:rsidRPr="00113C15">
              <w:rPr>
                <w:rFonts w:ascii="Times New Roman" w:eastAsia="Times New Roman" w:hAnsi="Times New Roman" w:cs="Times New Roman"/>
              </w:rPr>
              <w:t>ubmit annual reports of throughput</w:t>
            </w:r>
          </w:p>
          <w:p w:rsidR="0094178E" w:rsidRPr="00E638D3" w:rsidRDefault="00925F07" w:rsidP="009408DB">
            <w:pPr>
              <w:ind w:left="0" w:right="18"/>
              <w:rPr>
                <w:rFonts w:ascii="Times New Roman" w:eastAsia="Times New Roman" w:hAnsi="Times New Roman" w:cs="Times New Roman"/>
              </w:rPr>
            </w:pPr>
            <w:r w:rsidRPr="00113C15">
              <w:rPr>
                <w:rFonts w:ascii="Times New Roman" w:eastAsia="Times New Roman" w:hAnsi="Times New Roman" w:cs="Times New Roman"/>
              </w:rPr>
              <w:t>T</w:t>
            </w:r>
            <w:r w:rsidR="0094178E" w:rsidRPr="00113C15">
              <w:rPr>
                <w:rFonts w:ascii="Times New Roman" w:eastAsia="Times New Roman" w:hAnsi="Times New Roman" w:cs="Times New Roman"/>
              </w:rPr>
              <w:t>he</w:t>
            </w:r>
            <w:r w:rsidR="00113C15">
              <w:rPr>
                <w:rFonts w:ascii="Times New Roman" w:eastAsia="Times New Roman" w:hAnsi="Times New Roman" w:cs="Times New Roman"/>
              </w:rPr>
              <w:t xml:space="preserve">se facilities </w:t>
            </w:r>
            <w:r w:rsidR="0094178E" w:rsidRPr="00113C15">
              <w:rPr>
                <w:rFonts w:ascii="Times New Roman" w:eastAsia="Times New Roman" w:hAnsi="Times New Roman" w:cs="Times New Roman"/>
              </w:rPr>
              <w:t xml:space="preserve">are not required to have an air quality permit. </w:t>
            </w:r>
            <w:r w:rsidR="00A53283">
              <w:rPr>
                <w:rFonts w:ascii="Times New Roman" w:eastAsia="Times New Roman" w:hAnsi="Times New Roman" w:cs="Times New Roman"/>
              </w:rPr>
              <w:t>DEQ collected one time data on throughput</w:t>
            </w:r>
            <w:r w:rsidR="00113C15">
              <w:rPr>
                <w:rFonts w:ascii="Times New Roman" w:eastAsia="Times New Roman" w:hAnsi="Times New Roman" w:cs="Times New Roman"/>
              </w:rPr>
              <w:t xml:space="preserve"> data from these facilities</w:t>
            </w:r>
            <w:r w:rsidR="00A53283">
              <w:rPr>
                <w:rFonts w:ascii="Times New Roman" w:eastAsia="Times New Roman" w:hAnsi="Times New Roman" w:cs="Times New Roman"/>
              </w:rPr>
              <w:t xml:space="preserve"> and </w:t>
            </w:r>
            <w:r w:rsidR="00113C15">
              <w:rPr>
                <w:rFonts w:ascii="Times New Roman" w:eastAsia="Times New Roman" w:hAnsi="Times New Roman" w:cs="Times New Roman"/>
              </w:rPr>
              <w:t xml:space="preserve">may </w:t>
            </w:r>
            <w:r w:rsidR="00A53283">
              <w:rPr>
                <w:rFonts w:ascii="Times New Roman" w:eastAsia="Times New Roman" w:hAnsi="Times New Roman" w:cs="Times New Roman"/>
              </w:rPr>
              <w:t>request additional information if needed.</w:t>
            </w:r>
            <w:r w:rsidR="009408DB" w:rsidRPr="00113C15">
              <w:rPr>
                <w:rFonts w:ascii="Times New Roman" w:eastAsia="Times New Roman" w:hAnsi="Times New Roman" w:cs="Times New Roman"/>
              </w:rPr>
              <w:t xml:space="preserve"> </w:t>
            </w:r>
            <w:r w:rsidR="009408DB">
              <w:rPr>
                <w:rFonts w:ascii="Times New Roman" w:eastAsia="Times New Roman" w:hAnsi="Times New Roman" w:cs="Times New Roman"/>
              </w:rPr>
              <w:t xml:space="preserve">Therefore, </w:t>
            </w:r>
            <w:r w:rsidR="009408DB" w:rsidRPr="00113C15">
              <w:rPr>
                <w:rFonts w:ascii="Times New Roman" w:eastAsia="Times New Roman" w:hAnsi="Times New Roman" w:cs="Times New Roman"/>
              </w:rPr>
              <w:t xml:space="preserve">DEQ determined </w:t>
            </w:r>
            <w:r w:rsidR="009408DB" w:rsidRPr="00E638D3">
              <w:rPr>
                <w:rFonts w:ascii="Times New Roman" w:eastAsia="Times New Roman" w:hAnsi="Times New Roman" w:cs="Times New Roman"/>
              </w:rPr>
              <w:t>the annual reporting requirement for these small gasoline dispensing facilities is unnecessary</w:t>
            </w:r>
            <w:r w:rsidR="009408DB">
              <w:rPr>
                <w:rFonts w:ascii="Times New Roman" w:eastAsia="Times New Roman" w:hAnsi="Times New Roman" w:cs="Times New Roman"/>
              </w:rPr>
              <w:t>.</w:t>
            </w:r>
          </w:p>
        </w:tc>
      </w:tr>
      <w:tr w:rsidR="0094178E" w:rsidRPr="00E638D3" w:rsidTr="00891D92">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del w:id="390" w:author="mvandeh" w:date="2014-01-23T16:08:00Z">
              <w:r w:rsidRPr="00E638D3" w:rsidDel="00DC581D">
                <w:rPr>
                  <w:rFonts w:asciiTheme="majorHAnsi" w:eastAsia="Times New Roman" w:hAnsiTheme="majorHAnsi" w:cstheme="majorHAnsi"/>
                  <w:bCs/>
                  <w:sz w:val="20"/>
                  <w:szCs w:val="20"/>
                </w:rPr>
                <w:delText xml:space="preserve">How would the proposed rule solve the problem? </w:delText>
              </w:r>
            </w:del>
            <w:ins w:id="391" w:author="mvandeh" w:date="2014-01-23T16:08:00Z">
              <w:r w:rsidR="00DC581D">
                <w:rPr>
                  <w:rFonts w:asciiTheme="majorHAnsi" w:eastAsia="Times New Roman" w:hAnsiTheme="majorHAnsi" w:cstheme="majorHAnsi"/>
                  <w:bCs/>
                  <w:sz w:val="20"/>
                  <w:szCs w:val="20"/>
                </w:rPr>
                <w:t xml:space="preserve">How would the proposed rule address the need? </w:t>
              </w:r>
            </w:ins>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9408D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w:t>
            </w:r>
            <w:r w:rsidR="00113C15" w:rsidRPr="00E638D3">
              <w:rPr>
                <w:rFonts w:ascii="Times New Roman" w:eastAsia="Times New Roman" w:hAnsi="Times New Roman" w:cs="Times New Roman"/>
              </w:rPr>
              <w:t>propos</w:t>
            </w:r>
            <w:r w:rsidR="00113C15">
              <w:rPr>
                <w:rFonts w:ascii="Times New Roman" w:eastAsia="Times New Roman" w:hAnsi="Times New Roman" w:cs="Times New Roman"/>
              </w:rPr>
              <w:t>ed rules</w:t>
            </w:r>
            <w:r w:rsidR="00113C15" w:rsidRPr="00E638D3">
              <w:rPr>
                <w:rFonts w:ascii="Times New Roman" w:eastAsia="Times New Roman" w:hAnsi="Times New Roman" w:cs="Times New Roman"/>
              </w:rPr>
              <w:t xml:space="preserve"> </w:t>
            </w:r>
            <w:r w:rsidRPr="00E638D3">
              <w:rPr>
                <w:rFonts w:ascii="Times New Roman" w:eastAsia="Times New Roman" w:hAnsi="Times New Roman" w:cs="Times New Roman"/>
              </w:rPr>
              <w:t xml:space="preserve">address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sidR="009408DB">
              <w:rPr>
                <w:rFonts w:ascii="Times New Roman" w:eastAsia="Times New Roman" w:hAnsi="Times New Roman" w:cs="Times New Roman"/>
              </w:rPr>
              <w:t>.</w:t>
            </w:r>
            <w:r w:rsidRPr="00E638D3">
              <w:rPr>
                <w:rFonts w:ascii="Times New Roman" w:eastAsia="Times New Roman" w:hAnsi="Times New Roman" w:cs="Times New Roman"/>
              </w:rPr>
              <w:t xml:space="preserve"> </w:t>
            </w:r>
            <w:r w:rsidR="009408DB">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 gallon permitting threshold.</w:t>
            </w:r>
          </w:p>
        </w:tc>
      </w:tr>
    </w:tbl>
    <w:p w:rsidR="002C5923" w:rsidRDefault="002C5923" w:rsidP="00B34CF8">
      <w:pPr>
        <w:ind w:left="720" w:right="18"/>
      </w:pPr>
    </w:p>
    <w:p w:rsidR="00F94A78" w:rsidRDefault="00D4511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702190" w:rsidRDefault="00702190" w:rsidP="00B34CF8">
      <w:pPr>
        <w:ind w:left="720" w:right="18"/>
      </w:pP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392"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0D7803" w:rsidRPr="00095A1D" w:rsidRDefault="000D7803" w:rsidP="000D7803">
      <w:pPr>
        <w:ind w:left="1080" w:right="630"/>
        <w:rPr>
          <w:rFonts w:ascii="Times New Roman" w:eastAsia="Times New Roman" w:hAnsi="Times New Roman" w:cs="Times New Roman"/>
        </w:rPr>
      </w:pPr>
    </w:p>
    <w:bookmarkEnd w:id="392"/>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2457BC" w:rsidRPr="002457BC">
        <w:rPr>
          <w:rFonts w:ascii="Times New Roman" w:eastAsia="Times New Roman" w:hAnsi="Times New Roman" w:cs="Times New Roman"/>
          <w:bCs/>
          <w:highlight w:val="yellow"/>
          <w:rPrChange w:id="393" w:author="mvandeh" w:date="2014-01-23T10:59:00Z">
            <w:rPr>
              <w:rFonts w:ascii="Times New Roman" w:eastAsia="Times New Roman" w:hAnsi="Times New Roman" w:cs="Times New Roman"/>
              <w:bCs/>
            </w:rPr>
          </w:rPrChange>
        </w:rPr>
        <w:t>340-224-0060</w:t>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commentRangeStart w:id="394"/>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commentRangeEnd w:id="394"/>
      <w:r w:rsidR="007060DA">
        <w:rPr>
          <w:rStyle w:val="CommentReference"/>
        </w:rPr>
        <w:commentReference w:id="394"/>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C66C45" w:rsidP="0092287A">
      <w:pPr>
        <w:ind w:left="720" w:right="18"/>
        <w:rPr>
          <w:rFonts w:ascii="Times New Roman" w:eastAsia="Times New Roman" w:hAnsi="Times New Roman" w:cs="Times New Roman"/>
          <w:bCs/>
        </w:rPr>
      </w:pPr>
      <w:commentRangeStart w:id="395"/>
      <w:r>
        <w:rPr>
          <w:rFonts w:ascii="Times New Roman" w:eastAsia="Times New Roman" w:hAnsi="Times New Roman" w:cs="Times New Roman"/>
          <w:bCs/>
        </w:rPr>
        <w:t>c</w:t>
      </w:r>
      <w:r w:rsidR="0092287A" w:rsidRPr="000A53B0">
        <w:rPr>
          <w:rFonts w:ascii="Times New Roman" w:eastAsia="Times New Roman" w:hAnsi="Times New Roman" w:cs="Times New Roman"/>
          <w:bCs/>
        </w:rPr>
        <w:t>urrent OAR 340-216-0020 Table 1 amended and renumbered to 340-216-8005</w:t>
      </w:r>
      <w:commentRangeEnd w:id="395"/>
      <w:r w:rsidR="007060DA">
        <w:rPr>
          <w:rStyle w:val="CommentReference"/>
        </w:rPr>
        <w:commentReference w:id="395"/>
      </w:r>
      <w:r w:rsidR="0092287A" w:rsidRPr="000A53B0">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c</w:t>
      </w:r>
      <w:commentRangeStart w:id="396"/>
      <w:r w:rsidRPr="000A53B0">
        <w:rPr>
          <w:rFonts w:ascii="Times New Roman" w:eastAsia="Times New Roman" w:hAnsi="Times New Roman" w:cs="Times New Roman"/>
          <w:bCs/>
        </w:rPr>
        <w:t>urrent OAR 340-216-0020 Table 2 amended and renumbered to 340-216-8010</w:t>
      </w:r>
      <w:commentRangeEnd w:id="396"/>
      <w:r w:rsidR="006369A3">
        <w:rPr>
          <w:rStyle w:val="CommentReference"/>
        </w:rPr>
        <w:commentReference w:id="396"/>
      </w:r>
      <w:r w:rsidRPr="000A53B0">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commentRangeStart w:id="397"/>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current OAR 340-224-0100 amended and renumbered to 340-224-0038;</w:t>
      </w:r>
      <w:commentRangeEnd w:id="397"/>
      <w:r w:rsidR="00ED32DB">
        <w:rPr>
          <w:rStyle w:val="CommentReference"/>
        </w:rPr>
        <w:commentReference w:id="397"/>
      </w:r>
      <w:r w:rsidRPr="000A53B0">
        <w:rPr>
          <w:rFonts w:ascii="Times New Roman" w:eastAsia="Times New Roman" w:hAnsi="Times New Roman" w:cs="Times New Roman"/>
          <w:bCs/>
        </w:rPr>
        <w:t xml:space="preserve"> </w:t>
      </w:r>
    </w:p>
    <w:p w:rsidR="00353E1B" w:rsidRDefault="0092287A" w:rsidP="0092287A">
      <w:pPr>
        <w:ind w:left="720" w:right="18"/>
        <w:rPr>
          <w:rFonts w:ascii="Times New Roman" w:eastAsia="Times New Roman" w:hAnsi="Times New Roman" w:cs="Times New Roman"/>
          <w:bCs/>
        </w:rPr>
      </w:pPr>
      <w:commentRangeStart w:id="398"/>
      <w:r w:rsidRPr="00490FA7">
        <w:rPr>
          <w:rFonts w:ascii="Times New Roman" w:eastAsia="Times New Roman" w:hAnsi="Times New Roman" w:cs="Times New Roman"/>
          <w:bCs/>
        </w:rPr>
        <w:t xml:space="preserve">current OAR 340-225-0090 amended and renumbered to </w:t>
      </w:r>
      <w:r>
        <w:rPr>
          <w:rFonts w:ascii="Times New Roman" w:eastAsia="Times New Roman" w:hAnsi="Times New Roman" w:cs="Times New Roman"/>
          <w:bCs/>
        </w:rPr>
        <w:t>340-224-0060, 340-224-051</w:t>
      </w:r>
      <w:r w:rsidRPr="00490FA7">
        <w:rPr>
          <w:rFonts w:ascii="Times New Roman" w:eastAsia="Times New Roman" w:hAnsi="Times New Roman" w:cs="Times New Roman"/>
          <w:bCs/>
        </w:rPr>
        <w:t xml:space="preserve">0, </w:t>
      </w:r>
    </w:p>
    <w:p w:rsidR="0092287A" w:rsidRPr="000A53B0" w:rsidRDefault="0092287A" w:rsidP="00353E1B">
      <w:pPr>
        <w:ind w:left="720" w:right="18" w:firstLine="360"/>
        <w:rPr>
          <w:rFonts w:ascii="Times New Roman" w:eastAsia="Times New Roman" w:hAnsi="Times New Roman" w:cs="Times New Roman"/>
          <w:bCs/>
        </w:rPr>
      </w:pPr>
      <w:r w:rsidRPr="00490FA7">
        <w:rPr>
          <w:rFonts w:ascii="Times New Roman" w:eastAsia="Times New Roman" w:hAnsi="Times New Roman" w:cs="Times New Roman"/>
          <w:bCs/>
        </w:rPr>
        <w:t>340-224-0520</w:t>
      </w:r>
      <w:r>
        <w:rPr>
          <w:rFonts w:ascii="Times New Roman" w:eastAsia="Times New Roman" w:hAnsi="Times New Roman" w:cs="Times New Roman"/>
          <w:bCs/>
        </w:rPr>
        <w:t xml:space="preserve">, 340-224-0540, </w:t>
      </w:r>
      <w:r w:rsidRPr="00490FA7">
        <w:rPr>
          <w:rFonts w:ascii="Times New Roman" w:eastAsia="Times New Roman" w:hAnsi="Times New Roman" w:cs="Times New Roman"/>
          <w:bCs/>
        </w:rPr>
        <w:t>340-224-05</w:t>
      </w:r>
      <w:r>
        <w:rPr>
          <w:rFonts w:ascii="Times New Roman" w:eastAsia="Times New Roman" w:hAnsi="Times New Roman" w:cs="Times New Roman"/>
          <w:bCs/>
        </w:rPr>
        <w:t>5</w:t>
      </w:r>
      <w:r w:rsidRPr="00490FA7">
        <w:rPr>
          <w:rFonts w:ascii="Times New Roman" w:eastAsia="Times New Roman" w:hAnsi="Times New Roman" w:cs="Times New Roman"/>
          <w:bCs/>
        </w:rPr>
        <w:t>0;</w:t>
      </w:r>
      <w:commentRangeEnd w:id="398"/>
      <w:r w:rsidR="006369A3">
        <w:rPr>
          <w:rStyle w:val="CommentReference"/>
        </w:rPr>
        <w:commentReference w:id="398"/>
      </w:r>
    </w:p>
    <w:p w:rsidR="0092287A" w:rsidRPr="00C94B82" w:rsidRDefault="0092287A" w:rsidP="0092287A">
      <w:pPr>
        <w:ind w:left="720" w:right="18"/>
        <w:rPr>
          <w:rFonts w:ascii="Times New Roman" w:eastAsia="Times New Roman" w:hAnsi="Times New Roman" w:cs="Times New Roman"/>
          <w:bCs/>
        </w:rPr>
      </w:pPr>
      <w:commentRangeStart w:id="399"/>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commentRangeEnd w:id="399"/>
      <w:r w:rsidR="006369A3">
        <w:rPr>
          <w:rStyle w:val="CommentReference"/>
        </w:rPr>
        <w:commentReference w:id="399"/>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3"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704E28" w:rsidTr="009E7E9C">
        <w:trPr>
          <w:gridAfter w:val="2"/>
          <w:wAfter w:w="987" w:type="dxa"/>
          <w:trHeight w:val="504"/>
        </w:trPr>
        <w:tc>
          <w:tcPr>
            <w:tcW w:w="5384"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4627" w:type="dxa"/>
            <w:gridSpan w:val="3"/>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C80642">
        <w:trPr>
          <w:gridAfter w:val="1"/>
          <w:wAfter w:w="717" w:type="dxa"/>
        </w:trPr>
        <w:tc>
          <w:tcPr>
            <w:tcW w:w="5654" w:type="dxa"/>
            <w:gridSpan w:val="3"/>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4627" w:type="dxa"/>
            <w:gridSpan w:val="2"/>
          </w:tcPr>
          <w:p w:rsidR="003539AD" w:rsidRPr="00704E28" w:rsidRDefault="002457BC" w:rsidP="003539AD">
            <w:pPr>
              <w:ind w:left="-74" w:right="18"/>
              <w:rPr>
                <w:rFonts w:asciiTheme="minorHAnsi" w:eastAsia="Times New Roman" w:hAnsiTheme="minorHAnsi" w:cstheme="minorHAnsi"/>
                <w:bCs/>
              </w:rPr>
            </w:pPr>
            <w:hyperlink r:id="rId14"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4"/>
          </w:tcPr>
          <w:p w:rsidR="00C80642" w:rsidRPr="00704E28" w:rsidRDefault="002457BC"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4"/>
          </w:tcPr>
          <w:p w:rsidR="00C80642" w:rsidRPr="00704E28" w:rsidRDefault="002457BC"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4"/>
          </w:tcPr>
          <w:p w:rsidR="00C80642" w:rsidRPr="00704E28" w:rsidRDefault="002457BC"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04E28" w:rsidRDefault="002457BC"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C80642">
        <w:tc>
          <w:tcPr>
            <w:tcW w:w="5598" w:type="dxa"/>
            <w:gridSpan w:val="2"/>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4"/>
          </w:tcPr>
          <w:p w:rsidR="00C13AFC" w:rsidRDefault="00C13AFC" w:rsidP="003539AD">
            <w:pPr>
              <w:ind w:left="0" w:right="18"/>
            </w:pPr>
          </w:p>
          <w:p w:rsidR="003539AD" w:rsidRPr="00704E28" w:rsidRDefault="002457BC" w:rsidP="003539AD">
            <w:pPr>
              <w:ind w:left="0" w:right="18"/>
              <w:rPr>
                <w:rFonts w:asciiTheme="minorHAnsi" w:eastAsia="Times New Roman" w:hAnsiTheme="minorHAnsi" w:cstheme="minorHAnsi"/>
                <w:bCs/>
              </w:rPr>
            </w:pPr>
            <w:hyperlink r:id="rId19"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tblGrid>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2457BC" w:rsidP="00704E28">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2457BC" w:rsidP="00C80642">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2457BC"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0" w:right="18"/>
              <w:rPr>
                <w:rFonts w:asciiTheme="minorHAnsi" w:eastAsia="Times New Roman" w:hAnsiTheme="minorHAnsi" w:cstheme="minorHAnsi"/>
                <w:bCs/>
              </w:rPr>
            </w:pPr>
          </w:p>
        </w:tc>
        <w:tc>
          <w:tcPr>
            <w:tcW w:w="5310" w:type="dxa"/>
          </w:tcPr>
          <w:p w:rsidR="00C80642" w:rsidRPr="00704E28" w:rsidRDefault="00C80642" w:rsidP="00844A6C">
            <w:pPr>
              <w:ind w:left="0" w:right="18"/>
              <w:rPr>
                <w:rFonts w:asciiTheme="minorHAnsi" w:hAnsiTheme="minorHAnsi" w:cstheme="minorHAnsi"/>
              </w:rPr>
            </w:pPr>
          </w:p>
        </w:tc>
      </w:tr>
      <w:tr w:rsidR="00844A6C" w:rsidRPr="00704E28" w:rsidTr="00C36B5C">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2457BC"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C36B5C">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2457BC"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400" w:name="RANGE!A226:B243"/>
      <w:bookmarkEnd w:id="400"/>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F85F2B" w:rsidRDefault="00124646">
      <w:pPr>
        <w:pStyle w:val="ListParagraph"/>
        <w:numPr>
          <w:ilvl w:val="0"/>
          <w:numId w:val="40"/>
        </w:numPr>
        <w:spacing w:after="120"/>
        <w:contextualSpacing w:val="0"/>
        <w:rPr>
          <w:rFonts w:asciiTheme="minorHAnsi" w:eastAsia="Times New Roman" w:hAnsiTheme="minorHAnsi" w:cstheme="minorHAnsi"/>
        </w:rPr>
        <w:pPrChange w:id="401" w:author="mvandeh" w:date="2014-01-23T16:59:00Z">
          <w:pPr>
            <w:pStyle w:val="ListParagraph"/>
            <w:numPr>
              <w:numId w:val="40"/>
            </w:numPr>
            <w:spacing w:after="120"/>
            <w:ind w:left="1440" w:hanging="360"/>
          </w:pPr>
        </w:pPrChange>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F85F2B" w:rsidRDefault="00124646">
      <w:pPr>
        <w:pStyle w:val="ListParagraph"/>
        <w:numPr>
          <w:ilvl w:val="0"/>
          <w:numId w:val="40"/>
        </w:numPr>
        <w:spacing w:after="120"/>
        <w:contextualSpacing w:val="0"/>
        <w:rPr>
          <w:rFonts w:asciiTheme="minorHAnsi" w:eastAsia="Times New Roman" w:hAnsiTheme="minorHAnsi" w:cstheme="minorHAnsi"/>
        </w:rPr>
        <w:pPrChange w:id="402" w:author="mvandeh" w:date="2014-01-23T16:59:00Z">
          <w:pPr>
            <w:pStyle w:val="ListParagraph"/>
            <w:numPr>
              <w:numId w:val="40"/>
            </w:numPr>
            <w:spacing w:after="120"/>
            <w:ind w:left="1440" w:hanging="360"/>
          </w:pPr>
        </w:pPrChange>
      </w:pPr>
      <w:r w:rsidRPr="00124646">
        <w:rPr>
          <w:rFonts w:asciiTheme="minorHAnsi" w:eastAsia="Times New Roman" w:hAnsiTheme="minorHAnsi" w:cstheme="minorHAnsi"/>
        </w:rPr>
        <w:t xml:space="preserve">Amending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F85F2B" w:rsidRDefault="00702190">
      <w:pPr>
        <w:pStyle w:val="ListParagraph"/>
        <w:numPr>
          <w:ilvl w:val="0"/>
          <w:numId w:val="40"/>
        </w:numPr>
        <w:spacing w:after="120"/>
        <w:contextualSpacing w:val="0"/>
        <w:rPr>
          <w:rFonts w:asciiTheme="minorHAnsi" w:eastAsia="Times New Roman" w:hAnsiTheme="minorHAnsi" w:cstheme="minorHAnsi"/>
        </w:rPr>
        <w:pPrChange w:id="403" w:author="mvandeh" w:date="2014-01-23T16:59:00Z">
          <w:pPr>
            <w:pStyle w:val="ListParagraph"/>
            <w:numPr>
              <w:numId w:val="40"/>
            </w:numPr>
            <w:spacing w:after="120"/>
            <w:ind w:left="1440" w:hanging="360"/>
          </w:pPr>
        </w:pPrChange>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F85F2B" w:rsidRDefault="00702190">
      <w:pPr>
        <w:pStyle w:val="ListParagraph"/>
        <w:numPr>
          <w:ilvl w:val="0"/>
          <w:numId w:val="40"/>
        </w:numPr>
        <w:spacing w:after="120"/>
        <w:contextualSpacing w:val="0"/>
        <w:rPr>
          <w:rFonts w:asciiTheme="minorHAnsi" w:eastAsia="Times New Roman" w:hAnsiTheme="minorHAnsi" w:cstheme="minorHAnsi"/>
        </w:rPr>
        <w:pPrChange w:id="404" w:author="mvandeh" w:date="2014-01-23T16:59:00Z">
          <w:pPr>
            <w:pStyle w:val="ListParagraph"/>
            <w:numPr>
              <w:numId w:val="40"/>
            </w:numPr>
            <w:spacing w:after="120"/>
            <w:ind w:left="1440" w:hanging="360"/>
          </w:pPr>
        </w:pPrChange>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 workload would increase until staff becomes familiar with the proposed rules and then would decrease due to reorganization and added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w:t>
      </w:r>
      <w:commentRangeStart w:id="405"/>
      <w:r w:rsidR="00820EBA" w:rsidRPr="00820EBA">
        <w:rPr>
          <w:rFonts w:asciiTheme="minorHAnsi" w:eastAsia="Times New Roman" w:hAnsiTheme="minorHAnsi" w:cstheme="minorHAnsi"/>
          <w:bCs/>
        </w:rPr>
        <w:t xml:space="preserve">impacts </w:t>
      </w:r>
      <w:commentRangeEnd w:id="405"/>
      <w:r w:rsidR="00A40105">
        <w:rPr>
          <w:rStyle w:val="CommentReference"/>
        </w:rPr>
        <w:commentReference w:id="405"/>
      </w:r>
      <w:r w:rsidR="00820EBA" w:rsidRPr="00820EBA">
        <w:rPr>
          <w:rFonts w:asciiTheme="minorHAnsi" w:eastAsia="Times New Roman" w:hAnsiTheme="minorHAnsi" w:cstheme="minorHAnsi"/>
          <w:bCs/>
        </w:rPr>
        <w:t xml:space="preserve">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w:t>
      </w:r>
      <w:commentRangeStart w:id="406"/>
      <w:r w:rsidRPr="00CB4DA0">
        <w:rPr>
          <w:rFonts w:asciiTheme="minorHAnsi" w:eastAsia="Times New Roman" w:hAnsiTheme="minorHAnsi" w:cstheme="minorHAnsi"/>
          <w:bCs/>
        </w:rPr>
        <w:t xml:space="preserve"> dir</w:t>
      </w:r>
      <w:r w:rsidR="00CB4DA0" w:rsidRPr="00CB4DA0">
        <w:rPr>
          <w:rFonts w:asciiTheme="minorHAnsi" w:eastAsia="Times New Roman" w:hAnsiTheme="minorHAnsi" w:cstheme="minorHAnsi"/>
          <w:bCs/>
        </w:rPr>
        <w:t>ect fiscal or economic impacts</w:t>
      </w:r>
      <w:commentRangeEnd w:id="406"/>
      <w:r w:rsidR="00A40105">
        <w:rPr>
          <w:rStyle w:val="CommentReference"/>
        </w:rPr>
        <w:commentReference w:id="406"/>
      </w:r>
      <w:r w:rsidR="00CB4DA0" w:rsidRPr="00CB4DA0">
        <w:rPr>
          <w:rFonts w:asciiTheme="minorHAnsi" w:eastAsia="Times New Roman" w:hAnsiTheme="minorHAnsi" w:cstheme="minorHAnsi"/>
          <w:bCs/>
        </w:rPr>
        <w:t xml:space="preserve">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F85F2B"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Change w:id="407" w:author="mvandeh" w:date="2014-01-23T17:04:00Z">
          <w:pPr>
            <w:pStyle w:val="ListParagraph"/>
            <w:numPr>
              <w:numId w:val="37"/>
            </w:numPr>
            <w:ind w:left="1080" w:right="18" w:hanging="360"/>
            <w:outlineLvl w:val="0"/>
          </w:pPr>
        </w:pPrChange>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408" w:author="mvandeh" w:date="2014-01-23T17:05:00Z">
        <w:r w:rsidR="00E44F53" w:rsidDel="00A40105">
          <w:rPr>
            <w:rFonts w:ascii="Times New Roman" w:eastAsia="Times New Roman" w:hAnsi="Times New Roman" w:cs="Times New Roman"/>
            <w:bCs/>
            <w:iCs/>
          </w:rPr>
          <w:delText xml:space="preserve">A </w:delText>
        </w:r>
      </w:del>
      <w:ins w:id="409" w:author="mvandeh" w:date="2014-01-23T17:05:00Z">
        <w:r w:rsidR="00A40105">
          <w:rPr>
            <w:rFonts w:ascii="Times New Roman" w:eastAsia="Times New Roman" w:hAnsi="Times New Roman" w:cs="Times New Roman"/>
            <w:bCs/>
            <w:iCs/>
          </w:rPr>
          <w:t xml:space="preserve">The </w:t>
        </w:r>
      </w:ins>
      <w:r w:rsidR="00E44F53">
        <w:rPr>
          <w:rFonts w:ascii="Times New Roman" w:eastAsia="Times New Roman" w:hAnsi="Times New Roman" w:cs="Times New Roman"/>
          <w:bCs/>
          <w:iCs/>
        </w:rPr>
        <w:t>r</w:t>
      </w:r>
      <w:r w:rsidR="004E2819" w:rsidRPr="00700ACF">
        <w:rPr>
          <w:rFonts w:ascii="Times New Roman" w:eastAsia="Times New Roman" w:hAnsi="Times New Roman" w:cs="Times New Roman"/>
          <w:bCs/>
          <w:iCs/>
        </w:rPr>
        <w:t xml:space="preserve">ecent </w:t>
      </w:r>
      <w:r w:rsidR="00E44F53">
        <w:rPr>
          <w:rFonts w:ascii="Times New Roman" w:eastAsia="Times New Roman" w:hAnsi="Times New Roman" w:cs="Times New Roman"/>
          <w:bCs/>
          <w:iCs/>
        </w:rPr>
        <w:t>plan</w:t>
      </w:r>
      <w:r w:rsidR="000764A7">
        <w:rPr>
          <w:rFonts w:ascii="Times New Roman" w:eastAsia="Times New Roman" w:hAnsi="Times New Roman" w:cs="Times New Roman"/>
          <w:bCs/>
          <w:iCs/>
        </w:rPr>
        <w:t xml:space="preserve"> for the Klamath Falls area</w:t>
      </w:r>
      <w:ins w:id="410" w:author="mvandeh" w:date="2014-01-23T17:06:00Z">
        <w:r w:rsidR="00A40105">
          <w:rPr>
            <w:rFonts w:ascii="Times New Roman" w:eastAsia="Times New Roman" w:hAnsi="Times New Roman" w:cs="Times New Roman"/>
            <w:bCs/>
            <w:iCs/>
          </w:rPr>
          <w:t xml:space="preserve"> took two years to develop. It required </w:t>
        </w:r>
      </w:ins>
      <w:del w:id="411" w:author="mvandeh" w:date="2014-01-23T17:05:00Z">
        <w:r w:rsidR="00E44F53" w:rsidDel="00A40105">
          <w:rPr>
            <w:rFonts w:ascii="Times New Roman" w:eastAsia="Times New Roman" w:hAnsi="Times New Roman" w:cs="Times New Roman"/>
            <w:bCs/>
            <w:iCs/>
          </w:rPr>
          <w:delText>, that</w:delText>
        </w:r>
      </w:del>
      <w:del w:id="412" w:author="mvandeh" w:date="2014-01-23T17:06:00Z">
        <w:r w:rsidR="00E44F53" w:rsidDel="00A40105">
          <w:rPr>
            <w:rFonts w:ascii="Times New Roman" w:eastAsia="Times New Roman" w:hAnsi="Times New Roman" w:cs="Times New Roman"/>
            <w:bCs/>
            <w:iCs/>
          </w:rPr>
          <w:delText xml:space="preserve"> required </w:delText>
        </w:r>
      </w:del>
      <w:r w:rsidR="00E44F53">
        <w:rPr>
          <w:rFonts w:ascii="Times New Roman" w:eastAsia="Times New Roman" w:hAnsi="Times New Roman" w:cs="Times New Roman"/>
          <w:bCs/>
          <w:iCs/>
        </w:rPr>
        <w:t xml:space="preserve">DEQ to </w:t>
      </w:r>
      <w:r w:rsidR="004E2819" w:rsidRPr="00700ACF">
        <w:rPr>
          <w:rFonts w:ascii="Times New Roman" w:eastAsia="Times New Roman" w:hAnsi="Times New Roman" w:cs="Times New Roman"/>
          <w:bCs/>
          <w:iCs/>
        </w:rPr>
        <w:t>work with the Klamath Falls Air Quality Advisory Committee and other community members</w:t>
      </w:r>
      <w:r w:rsidR="00E44F53">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took two years</w:t>
      </w:r>
      <w:r w:rsidR="00E44F53">
        <w:rPr>
          <w:rFonts w:ascii="Times New Roman" w:eastAsia="Times New Roman" w:hAnsi="Times New Roman" w:cs="Times New Roman"/>
          <w:bCs/>
          <w:iCs/>
        </w:rPr>
        <w:t xml:space="preserve"> to develop</w:t>
      </w:r>
      <w:r w:rsidR="004E2819" w:rsidRPr="00700ACF">
        <w:rPr>
          <w:rFonts w:ascii="Times New Roman" w:eastAsia="Times New Roman" w:hAnsi="Times New Roman" w:cs="Times New Roman"/>
          <w:bCs/>
          <w:iCs/>
        </w:rPr>
        <w:t xml:space="preserve">.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 xml:space="preserve">2 to 3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The 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approximately $1,</w:t>
      </w:r>
      <w:r w:rsidR="00776273">
        <w:rPr>
          <w:rFonts w:ascii="Times New Roman" w:eastAsia="Times New Roman" w:hAnsi="Times New Roman" w:cs="Times New Roman"/>
          <w:bCs/>
        </w:rPr>
        <w:t>6</w:t>
      </w:r>
      <w:r w:rsidR="006D46E0" w:rsidRPr="00A028A4">
        <w:rPr>
          <w:rFonts w:ascii="Times New Roman" w:eastAsia="Times New Roman" w:hAnsi="Times New Roman" w:cs="Times New Roman"/>
          <w:bCs/>
        </w:rPr>
        <w:t xml:space="preserve">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primary cause of air quality violations in the attainment plan</w:t>
      </w:r>
      <w:r w:rsidR="00510B7C">
        <w:rPr>
          <w:rFonts w:ascii="Times New Roman" w:eastAsia="Times New Roman" w:hAnsi="Times New Roman" w:cs="Times New Roman"/>
          <w:bCs/>
        </w:rPr>
        <w:t xml:space="preserve">. </w:t>
      </w:r>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facilities 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facilities 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C3C3E" w:rsidRDefault="002457BC" w:rsidP="009B5A69">
      <w:pPr>
        <w:pStyle w:val="ListParagraph"/>
        <w:numPr>
          <w:ilvl w:val="0"/>
          <w:numId w:val="37"/>
        </w:numPr>
        <w:ind w:left="1080" w:right="18"/>
        <w:outlineLvl w:val="0"/>
        <w:rPr>
          <w:rFonts w:asciiTheme="majorHAnsi" w:eastAsia="Times New Roman" w:hAnsiTheme="majorHAnsi" w:cstheme="majorHAnsi"/>
          <w:b/>
          <w:bCs/>
          <w:sz w:val="22"/>
          <w:szCs w:val="22"/>
          <w:rPrChange w:id="413" w:author="mvandeh" w:date="2014-01-23T09:52:00Z">
            <w:rPr>
              <w:rFonts w:ascii="Times New Roman" w:eastAsia="Times New Roman" w:hAnsi="Times New Roman" w:cs="Times New Roman"/>
              <w:b/>
              <w:bCs/>
            </w:rPr>
          </w:rPrChange>
        </w:rPr>
      </w:pPr>
      <w:r w:rsidRPr="002457BC">
        <w:rPr>
          <w:rFonts w:asciiTheme="majorHAnsi" w:eastAsia="Times New Roman" w:hAnsiTheme="majorHAnsi" w:cstheme="majorHAnsi"/>
          <w:b/>
          <w:bCs/>
          <w:sz w:val="22"/>
          <w:szCs w:val="22"/>
          <w:rPrChange w:id="414" w:author="mvandeh" w:date="2014-01-23T09:52:00Z">
            <w:rPr>
              <w:rFonts w:ascii="Times New Roman" w:eastAsia="Times New Roman" w:hAnsi="Times New Roman" w:cs="Times New Roman"/>
              <w:b/>
              <w:bCs/>
            </w:rPr>
          </w:rPrChange>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2457BC" w:rsidRPr="002457BC">
        <w:rPr>
          <w:rFonts w:asciiTheme="majorHAnsi" w:eastAsia="Times New Roman" w:hAnsiTheme="majorHAnsi" w:cstheme="majorHAnsi"/>
          <w:bCs/>
          <w:sz w:val="22"/>
          <w:szCs w:val="22"/>
          <w:rPrChange w:id="415" w:author="mvandeh" w:date="2014-01-23T09:51:00Z">
            <w:rPr>
              <w:rFonts w:ascii="Times New Roman" w:eastAsia="Times New Roman" w:hAnsi="Times New Roman" w:cs="Times New Roman"/>
              <w:bCs/>
              <w:iCs/>
            </w:rPr>
          </w:rPrChange>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2E7578" w:rsidRPr="00EE5A29" w:rsidRDefault="002E7578" w:rsidP="002E7578">
      <w:pPr>
        <w:ind w:left="1080" w:right="18"/>
        <w:outlineLvl w:val="0"/>
        <w:rPr>
          <w:rFonts w:ascii="Times New Roman" w:eastAsia="Times New Roman" w:hAnsi="Times New Roman" w:cs="Times New Roman"/>
          <w:bCs/>
          <w:iCs/>
          <w:u w:val="single"/>
        </w:rPr>
      </w:pPr>
      <w:r w:rsidRPr="0057735D">
        <w:rPr>
          <w:rFonts w:ascii="Times New Roman" w:eastAsia="Times New Roman" w:hAnsi="Times New Roman" w:cs="Times New Roman"/>
          <w:bCs/>
          <w:iCs/>
        </w:rPr>
        <w:t xml:space="preserve">DEQ identified </w:t>
      </w:r>
      <w:commentRangeStart w:id="416"/>
      <w:r w:rsidR="00814165" w:rsidRPr="000057E0">
        <w:rPr>
          <w:rFonts w:ascii="Times New Roman" w:eastAsia="Times New Roman" w:hAnsi="Times New Roman" w:cs="Times New Roman"/>
          <w:bCs/>
          <w:iCs/>
        </w:rPr>
        <w:t>11</w:t>
      </w:r>
      <w:r w:rsidR="00814165" w:rsidRPr="0057735D">
        <w:rPr>
          <w:rFonts w:ascii="Times New Roman" w:eastAsia="Times New Roman" w:hAnsi="Times New Roman" w:cs="Times New Roman"/>
          <w:bCs/>
          <w:iCs/>
        </w:rPr>
        <w:t xml:space="preserve"> businesses (3</w:t>
      </w:r>
      <w:r w:rsidRPr="0057735D">
        <w:rPr>
          <w:rFonts w:ascii="Times New Roman" w:eastAsia="Times New Roman" w:hAnsi="Times New Roman" w:cs="Times New Roman"/>
          <w:bCs/>
          <w:iCs/>
        </w:rPr>
        <w:t xml:space="preserve"> small business</w:t>
      </w:r>
      <w:r w:rsidR="00814165" w:rsidRPr="0057735D">
        <w:rPr>
          <w:rFonts w:ascii="Times New Roman" w:eastAsia="Times New Roman" w:hAnsi="Times New Roman" w:cs="Times New Roman"/>
          <w:bCs/>
          <w:iCs/>
        </w:rPr>
        <w:t>es</w:t>
      </w:r>
      <w:r w:rsidRPr="0057735D">
        <w:rPr>
          <w:rFonts w:ascii="Times New Roman" w:eastAsia="Times New Roman" w:hAnsi="Times New Roman" w:cs="Times New Roman"/>
          <w:bCs/>
          <w:iCs/>
        </w:rPr>
        <w:t xml:space="preserve">) </w:t>
      </w:r>
      <w:commentRangeEnd w:id="416"/>
      <w:r w:rsidR="00B173BC">
        <w:rPr>
          <w:rStyle w:val="CommentReference"/>
        </w:rPr>
        <w:commentReference w:id="416"/>
      </w:r>
      <w:r w:rsidRPr="0057735D">
        <w:rPr>
          <w:rFonts w:ascii="Times New Roman" w:eastAsia="Times New Roman" w:hAnsi="Times New Roman" w:cs="Times New Roman"/>
          <w:bCs/>
          <w:iCs/>
        </w:rPr>
        <w:t xml:space="preserve">that </w:t>
      </w:r>
      <w:ins w:id="417" w:author="mvandeh" w:date="2014-01-23T09:49:00Z">
        <w:r w:rsidR="00466EFB">
          <w:rPr>
            <w:rFonts w:ascii="Times New Roman" w:eastAsia="Times New Roman" w:hAnsi="Times New Roman" w:cs="Times New Roman"/>
            <w:bCs/>
            <w:iCs/>
          </w:rPr>
          <w:t xml:space="preserve">could </w:t>
        </w:r>
      </w:ins>
      <w:del w:id="418" w:author="mvandeh" w:date="2014-01-23T09:49:00Z">
        <w:r w:rsidRPr="0057735D" w:rsidDel="00466EFB">
          <w:rPr>
            <w:rFonts w:ascii="Times New Roman" w:eastAsia="Times New Roman" w:hAnsi="Times New Roman" w:cs="Times New Roman"/>
            <w:bCs/>
            <w:iCs/>
          </w:rPr>
          <w:delText>may not be able to</w:delText>
        </w:r>
      </w:del>
      <w:ins w:id="419" w:author="mvandeh" w:date="2014-01-23T09:47:00Z">
        <w:r w:rsidR="00466EFB">
          <w:rPr>
            <w:rFonts w:ascii="Times New Roman" w:eastAsia="Times New Roman" w:hAnsi="Times New Roman" w:cs="Times New Roman"/>
            <w:bCs/>
            <w:iCs/>
          </w:rPr>
          <w:t>risk non</w:t>
        </w:r>
      </w:ins>
      <w:ins w:id="420" w:author="mvandeh" w:date="2014-01-23T09:50:00Z">
        <w:r w:rsidR="00466EFB">
          <w:rPr>
            <w:rFonts w:ascii="Times New Roman" w:eastAsia="Times New Roman" w:hAnsi="Times New Roman" w:cs="Times New Roman"/>
            <w:bCs/>
            <w:iCs/>
          </w:rPr>
          <w:t>-</w:t>
        </w:r>
      </w:ins>
      <w:del w:id="421" w:author="mvandeh" w:date="2014-01-23T09:47:00Z">
        <w:r w:rsidRPr="0057735D" w:rsidDel="00466EFB">
          <w:rPr>
            <w:rFonts w:ascii="Times New Roman" w:eastAsia="Times New Roman" w:hAnsi="Times New Roman" w:cs="Times New Roman"/>
            <w:bCs/>
            <w:iCs/>
          </w:rPr>
          <w:delText xml:space="preserve"> </w:delText>
        </w:r>
      </w:del>
      <w:r w:rsidRPr="0057735D">
        <w:rPr>
          <w:rFonts w:ascii="Times New Roman" w:eastAsia="Times New Roman" w:hAnsi="Times New Roman" w:cs="Times New Roman"/>
          <w:bCs/>
          <w:iCs/>
        </w:rPr>
        <w:t>compl</w:t>
      </w:r>
      <w:ins w:id="422" w:author="mvandeh" w:date="2014-01-23T09:47:00Z">
        <w:r w:rsidR="00466EFB">
          <w:rPr>
            <w:rFonts w:ascii="Times New Roman" w:eastAsia="Times New Roman" w:hAnsi="Times New Roman" w:cs="Times New Roman"/>
            <w:bCs/>
            <w:iCs/>
          </w:rPr>
          <w:t>iance</w:t>
        </w:r>
      </w:ins>
      <w:del w:id="423" w:author="mvandeh" w:date="2014-01-23T09:47:00Z">
        <w:r w:rsidRPr="0057735D" w:rsidDel="00466EFB">
          <w:rPr>
            <w:rFonts w:ascii="Times New Roman" w:eastAsia="Times New Roman" w:hAnsi="Times New Roman" w:cs="Times New Roman"/>
            <w:bCs/>
            <w:iCs/>
          </w:rPr>
          <w:delText>y</w:delText>
        </w:r>
      </w:del>
      <w:r w:rsidRPr="0057735D">
        <w:rPr>
          <w:rFonts w:ascii="Times New Roman" w:eastAsia="Times New Roman" w:hAnsi="Times New Roman" w:cs="Times New Roman"/>
          <w:bCs/>
          <w:iCs/>
        </w:rPr>
        <w:t xml:space="preserve"> with </w:t>
      </w:r>
      <w:ins w:id="424" w:author="mvandeh" w:date="2014-01-23T09:48:00Z">
        <w:r w:rsidR="00466EFB">
          <w:rPr>
            <w:rFonts w:ascii="Times New Roman" w:eastAsia="Times New Roman" w:hAnsi="Times New Roman" w:cs="Times New Roman"/>
            <w:bCs/>
            <w:iCs/>
          </w:rPr>
          <w:t xml:space="preserve">the </w:t>
        </w:r>
      </w:ins>
      <w:r w:rsidRPr="0057735D">
        <w:rPr>
          <w:rFonts w:ascii="Times New Roman" w:eastAsia="Times New Roman" w:hAnsi="Times New Roman" w:cs="Times New Roman"/>
          <w:bCs/>
          <w:iCs/>
        </w:rPr>
        <w:t>proposed lower particulate standard</w:t>
      </w:r>
      <w:r w:rsidR="00814165" w:rsidRPr="0057735D">
        <w:rPr>
          <w:rFonts w:ascii="Times New Roman" w:eastAsia="Times New Roman" w:hAnsi="Times New Roman" w:cs="Times New Roman"/>
          <w:bCs/>
          <w:iCs/>
        </w:rPr>
        <w:t>s</w:t>
      </w:r>
      <w:r w:rsidR="0057735D">
        <w:rPr>
          <w:rFonts w:ascii="Times New Roman" w:eastAsia="Times New Roman" w:hAnsi="Times New Roman" w:cs="Times New Roman"/>
          <w:bCs/>
          <w:iCs/>
        </w:rPr>
        <w:t xml:space="preserve"> without process changes or </w:t>
      </w:r>
      <w:r w:rsidR="003158C0">
        <w:rPr>
          <w:rFonts w:ascii="Times New Roman" w:eastAsia="Times New Roman" w:hAnsi="Times New Roman" w:cs="Times New Roman"/>
          <w:bCs/>
          <w:iCs/>
        </w:rPr>
        <w:t xml:space="preserve">new or </w:t>
      </w:r>
      <w:r w:rsidR="00814165" w:rsidRPr="0057735D">
        <w:rPr>
          <w:rFonts w:ascii="Times New Roman" w:eastAsia="Times New Roman" w:hAnsi="Times New Roman" w:cs="Times New Roman"/>
          <w:bCs/>
          <w:iCs/>
        </w:rPr>
        <w:t>upgrade</w:t>
      </w:r>
      <w:r w:rsidR="003158C0">
        <w:rPr>
          <w:rFonts w:ascii="Times New Roman" w:eastAsia="Times New Roman" w:hAnsi="Times New Roman" w:cs="Times New Roman"/>
          <w:bCs/>
          <w:iCs/>
        </w:rPr>
        <w:t>d</w:t>
      </w:r>
      <w:r w:rsidR="00814165" w:rsidRPr="0057735D">
        <w:rPr>
          <w:rFonts w:ascii="Times New Roman" w:eastAsia="Times New Roman" w:hAnsi="Times New Roman" w:cs="Times New Roman"/>
          <w:bCs/>
          <w:iCs/>
        </w:rPr>
        <w:t xml:space="preserve"> </w:t>
      </w:r>
      <w:r w:rsidRPr="0057735D">
        <w:rPr>
          <w:rFonts w:ascii="Times New Roman" w:eastAsia="Times New Roman" w:hAnsi="Times New Roman" w:cs="Times New Roman"/>
          <w:bCs/>
          <w:iCs/>
        </w:rPr>
        <w:t xml:space="preserve">control equipment. </w:t>
      </w:r>
      <w:commentRangeStart w:id="425"/>
      <w:r w:rsidR="00A7232A">
        <w:rPr>
          <w:rFonts w:ascii="Times New Roman" w:eastAsia="Times New Roman" w:hAnsi="Times New Roman" w:cs="Times New Roman"/>
          <w:bCs/>
          <w:iCs/>
        </w:rPr>
        <w:t>Seven</w:t>
      </w:r>
      <w:r w:rsidR="00814165" w:rsidRPr="0057735D">
        <w:rPr>
          <w:rFonts w:ascii="Times New Roman" w:eastAsia="Times New Roman" w:hAnsi="Times New Roman" w:cs="Times New Roman"/>
          <w:bCs/>
          <w:iCs/>
        </w:rPr>
        <w:t xml:space="preserve"> </w:t>
      </w:r>
      <w:commentRangeEnd w:id="425"/>
      <w:r w:rsidR="006A19C4">
        <w:rPr>
          <w:rStyle w:val="CommentReference"/>
        </w:rPr>
        <w:commentReference w:id="425"/>
      </w:r>
      <w:r w:rsidR="00814165" w:rsidRPr="0057735D">
        <w:rPr>
          <w:rFonts w:ascii="Times New Roman" w:eastAsia="Times New Roman" w:hAnsi="Times New Roman" w:cs="Times New Roman"/>
          <w:bCs/>
          <w:iCs/>
        </w:rPr>
        <w:t>of t</w:t>
      </w:r>
      <w:r w:rsidRPr="0057735D">
        <w:rPr>
          <w:rFonts w:ascii="Times New Roman" w:eastAsia="Times New Roman" w:hAnsi="Times New Roman" w:cs="Times New Roman"/>
          <w:bCs/>
          <w:iCs/>
        </w:rPr>
        <w:t>hese businesses are wood products facilities with wood-fired boilers</w:t>
      </w:r>
      <w:r w:rsidR="002C2CF3">
        <w:rPr>
          <w:rFonts w:ascii="Times New Roman" w:eastAsia="Times New Roman" w:hAnsi="Times New Roman" w:cs="Times New Roman"/>
          <w:bCs/>
          <w:iCs/>
        </w:rPr>
        <w:t xml:space="preserve">, one is a pulp mill that operates their boiler on residual oil </w:t>
      </w:r>
      <w:r w:rsidR="00A7232A">
        <w:rPr>
          <w:rFonts w:ascii="Times New Roman" w:eastAsia="Times New Roman" w:hAnsi="Times New Roman" w:cs="Times New Roman"/>
          <w:bCs/>
          <w:iCs/>
        </w:rPr>
        <w:t xml:space="preserve">only </w:t>
      </w:r>
      <w:r w:rsidR="002C2CF3">
        <w:rPr>
          <w:rFonts w:ascii="Times New Roman" w:eastAsia="Times New Roman" w:hAnsi="Times New Roman" w:cs="Times New Roman"/>
          <w:bCs/>
          <w:iCs/>
        </w:rPr>
        <w:t>during natural gas curtailment</w:t>
      </w:r>
      <w:del w:id="426" w:author="mvandeh" w:date="2014-01-23T09:51:00Z">
        <w:r w:rsidR="002C2CF3" w:rsidDel="00AC3C3E">
          <w:rPr>
            <w:rFonts w:ascii="Times New Roman" w:eastAsia="Times New Roman" w:hAnsi="Times New Roman" w:cs="Times New Roman"/>
            <w:bCs/>
            <w:iCs/>
          </w:rPr>
          <w:delText>,</w:delText>
        </w:r>
      </w:del>
      <w:r w:rsidR="0057735D">
        <w:rPr>
          <w:rFonts w:ascii="Times New Roman" w:eastAsia="Times New Roman" w:hAnsi="Times New Roman" w:cs="Times New Roman"/>
          <w:bCs/>
          <w:iCs/>
        </w:rPr>
        <w:t xml:space="preserve"> and </w:t>
      </w:r>
      <w:r w:rsidR="00A7232A">
        <w:rPr>
          <w:rFonts w:ascii="Times New Roman" w:eastAsia="Times New Roman" w:hAnsi="Times New Roman" w:cs="Times New Roman"/>
          <w:bCs/>
          <w:iCs/>
        </w:rPr>
        <w:t xml:space="preserve">three </w:t>
      </w:r>
      <w:r w:rsidRPr="00EE5A29">
        <w:rPr>
          <w:rFonts w:ascii="Times New Roman" w:eastAsia="Times New Roman" w:hAnsi="Times New Roman" w:cs="Times New Roman"/>
          <w:bCs/>
          <w:iCs/>
        </w:rPr>
        <w:t>are asphalt plants.</w:t>
      </w:r>
      <w:r w:rsidRPr="00EE5A29">
        <w:rPr>
          <w:rFonts w:ascii="Times New Roman" w:eastAsia="Times New Roman" w:hAnsi="Times New Roman" w:cs="Times New Roman"/>
          <w:bCs/>
          <w:iCs/>
          <w:u w:val="single"/>
        </w:rPr>
        <w:t xml:space="preserve"> </w:t>
      </w:r>
    </w:p>
    <w:p w:rsidR="002E7578" w:rsidRPr="00EE5A29" w:rsidRDefault="002E7578" w:rsidP="002E7578">
      <w:pPr>
        <w:ind w:left="1080" w:right="1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 </w:t>
      </w: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EE5A29" w:rsidP="00EA3EC9">
      <w:pPr>
        <w:spacing w:after="120"/>
        <w:ind w:left="1080" w:right="14"/>
        <w:outlineLvl w:val="0"/>
        <w:rPr>
          <w:rFonts w:ascii="Times New Roman" w:eastAsia="Times New Roman" w:hAnsi="Times New Roman" w:cs="Times New Roman"/>
          <w:bCs/>
        </w:rPr>
      </w:pPr>
      <w:r>
        <w:rPr>
          <w:rFonts w:ascii="Times New Roman" w:eastAsia="Times New Roman" w:hAnsi="Times New Roman" w:cs="Times New Roman"/>
          <w:bCs/>
          <w:iCs/>
        </w:rPr>
        <w:t xml:space="preserve">Boiler Tune-ups: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Pr="00656EC3">
        <w:rPr>
          <w:rFonts w:ascii="Times New Roman" w:eastAsia="Times New Roman" w:hAnsi="Times New Roman" w:cs="Times New Roman"/>
          <w:bCs/>
        </w:rPr>
        <w:t>furnace 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operations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EE5A29" w:rsidP="00FB4B4E">
      <w:pPr>
        <w:ind w:left="1080"/>
        <w:jc w:val="both"/>
        <w:rPr>
          <w:rFonts w:ascii="Times New Roman" w:eastAsia="Times New Roman" w:hAnsi="Times New Roman" w:cs="Times New Roman"/>
          <w:bCs/>
        </w:rPr>
      </w:pPr>
      <w:r>
        <w:rPr>
          <w:rFonts w:ascii="Times New Roman" w:eastAsia="Times New Roman" w:hAnsi="Times New Roman" w:cs="Times New Roman"/>
          <w:bCs/>
        </w:rPr>
        <w:t>Multiclone Optimization:  Emissions from wood</w:t>
      </w:r>
      <w:r w:rsidR="005142AF">
        <w:rPr>
          <w:rFonts w:ascii="Times New Roman" w:eastAsia="Times New Roman" w:hAnsi="Times New Roman" w:cs="Times New Roman"/>
          <w:bCs/>
        </w:rPr>
        <w:t>-</w:t>
      </w:r>
      <w:r>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collector</w:t>
      </w:r>
      <w:r w:rsidR="004B77B4">
        <w:rPr>
          <w:rFonts w:ascii="Times New Roman" w:eastAsia="Times New Roman" w:hAnsi="Times New Roman" w:cs="Times New Roman"/>
          <w:bCs/>
        </w:rPr>
        <w:t xml:space="preserv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p>
    <w:p w:rsidR="00F0761A" w:rsidRDefault="00F0761A" w:rsidP="00F0761A">
      <w:pPr>
        <w:ind w:left="1080" w:right="18"/>
        <w:outlineLvl w:val="0"/>
        <w:rPr>
          <w:rFonts w:ascii="Times New Roman" w:eastAsia="Times New Roman" w:hAnsi="Times New Roman" w:cs="Times New Roman"/>
          <w:bCs/>
        </w:rPr>
      </w:pPr>
    </w:p>
    <w:p w:rsidR="009E3412" w:rsidRDefault="00EE5A29" w:rsidP="009E3412">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F</w:t>
      </w:r>
      <w:r w:rsidRPr="00EE5A29">
        <w:rPr>
          <w:rFonts w:ascii="Times New Roman" w:eastAsia="Times New Roman" w:hAnsi="Times New Roman" w:cs="Times New Roman"/>
          <w:bCs/>
        </w:rPr>
        <w:t>lue gas recirculation</w:t>
      </w:r>
      <w:r>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2 to 4 inches of water column.  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7D021E"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particulate matter standard is possible with multiclones, especially ceramic high efficiency cones but is not guaranteed. </w:t>
      </w:r>
      <w:r w:rsidR="00347771">
        <w:rPr>
          <w:rFonts w:ascii="Times New Roman" w:eastAsia="Times New Roman" w:hAnsi="Times New Roman" w:cs="Times New Roman"/>
          <w:bCs/>
        </w:rPr>
        <w:t xml:space="preserve">Ceramic high efficiency cones have been source tested at as low as 0.06 gr/dscf.  </w:t>
      </w:r>
      <w:r>
        <w:rPr>
          <w:rFonts w:ascii="Times New Roman" w:eastAsia="Times New Roman" w:hAnsi="Times New Roman" w:cs="Times New Roman"/>
          <w:bCs/>
        </w:rPr>
        <w:t xml:space="preserve">The range of costs for regular multiclones and installation is approximately $60,000 to $100,000.  Installed ceramic high efficiency multiple cyclones cost </w:t>
      </w:r>
      <w:r w:rsidR="00C736DE">
        <w:rPr>
          <w:rFonts w:ascii="Times New Roman" w:eastAsia="Times New Roman" w:hAnsi="Times New Roman" w:cs="Times New Roman"/>
          <w:bCs/>
        </w:rPr>
        <w:t>approximately $</w:t>
      </w:r>
      <w:r>
        <w:rPr>
          <w:rFonts w:ascii="Times New Roman" w:eastAsia="Times New Roman" w:hAnsi="Times New Roman" w:cs="Times New Roman"/>
          <w:bCs/>
        </w:rPr>
        <w:t xml:space="preserve">110,000 to $120.000. </w:t>
      </w:r>
      <w:r w:rsidR="00C14051">
        <w:rPr>
          <w:rFonts w:ascii="Times New Roman" w:eastAsia="Times New Roman" w:hAnsi="Times New Roman" w:cs="Times New Roman"/>
          <w:bCs/>
        </w:rPr>
        <w:t xml:space="preserve"> Typical iron m</w:t>
      </w:r>
      <w:r>
        <w:rPr>
          <w:rFonts w:ascii="Times New Roman" w:eastAsia="Times New Roman" w:hAnsi="Times New Roman" w:cs="Times New Roman"/>
          <w:bCs/>
        </w:rPr>
        <w:t>ul</w:t>
      </w:r>
      <w:r w:rsidR="00C14051">
        <w:rPr>
          <w:rFonts w:ascii="Times New Roman" w:eastAsia="Times New Roman" w:hAnsi="Times New Roman" w:cs="Times New Roman"/>
          <w:bCs/>
        </w:rPr>
        <w:t>ti</w:t>
      </w:r>
      <w:r>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B155A9"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Engineering Analysis: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 xml:space="preserve">will vary, but is expected to </w:t>
      </w:r>
      <w:r w:rsidR="00E7194C">
        <w:rPr>
          <w:rFonts w:ascii="Times New Roman" w:eastAsia="Times New Roman" w:hAnsi="Times New Roman" w:cs="Times New Roman"/>
          <w:bCs/>
        </w:rPr>
        <w:t xml:space="preserve">be approximately $5,000.  </w:t>
      </w:r>
    </w:p>
    <w:p w:rsidR="000C367A" w:rsidRDefault="000C367A" w:rsidP="00635602">
      <w:pPr>
        <w:ind w:left="1080" w:right="18"/>
        <w:outlineLvl w:val="0"/>
        <w:rPr>
          <w:rFonts w:ascii="Times New Roman" w:eastAsia="Times New Roman" w:hAnsi="Times New Roman" w:cs="Times New Roman"/>
          <w:bCs/>
        </w:rPr>
      </w:pPr>
    </w:p>
    <w:p w:rsidR="00566848" w:rsidRPr="00566848" w:rsidRDefault="007E51EC" w:rsidP="00566848">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Pr="001A4276">
        <w:rPr>
          <w:rFonts w:ascii="Times New Roman" w:eastAsia="Times New Roman" w:hAnsi="Times New Roman" w:cs="Times New Roman"/>
          <w:bCs/>
        </w:rPr>
        <w:t xml:space="preserve">$1,000 per year. </w:t>
      </w:r>
      <w:r w:rsidR="00417F1B" w:rsidRPr="001A4276">
        <w:rPr>
          <w:rFonts w:ascii="Times New Roman" w:eastAsia="Times New Roman" w:hAnsi="Times New Roman" w:cs="Times New Roman"/>
          <w:bCs/>
        </w:rPr>
        <w:t>Equipment and installation of a recently installed COMS on a wood-fired boiler cost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Pr="0092287A" w:rsidRDefault="0009093B" w:rsidP="0092287A">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While not required by th</w:t>
      </w:r>
      <w:r w:rsidR="00BB46A9">
        <w:rPr>
          <w:rFonts w:ascii="Times New Roman" w:eastAsia="Times New Roman" w:hAnsi="Times New Roman" w:cs="Times New Roman"/>
          <w:bCs/>
        </w:rPr>
        <w:t>e</w:t>
      </w:r>
      <w:r>
        <w:rPr>
          <w:rFonts w:ascii="Times New Roman" w:eastAsia="Times New Roman" w:hAnsi="Times New Roman" w:cs="Times New Roman"/>
          <w:bCs/>
        </w:rPr>
        <w:t xml:space="preserve"> proposed rule</w:t>
      </w:r>
      <w:r w:rsidR="00BB46A9">
        <w:rPr>
          <w:rFonts w:ascii="Times New Roman" w:eastAsia="Times New Roman" w:hAnsi="Times New Roman" w:cs="Times New Roman"/>
          <w:bCs/>
        </w:rPr>
        <w:t>s</w:t>
      </w:r>
      <w:r>
        <w:rPr>
          <w:rFonts w:ascii="Times New Roman" w:eastAsia="Times New Roman" w:hAnsi="Times New Roman" w:cs="Times New Roman"/>
          <w:bCs/>
        </w:rPr>
        <w:t>, some businesses may voluntarily elect to install electrostatic precipitators, which can easily meet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ESP is that it can control emissions over a wider range of operating conditions that may vary significantly due to steam demand and fuel quality.  </w:t>
      </w:r>
      <w:r w:rsidR="0092287A" w:rsidRPr="0092287A">
        <w:rPr>
          <w:rFonts w:ascii="Times New Roman" w:eastAsia="Times New Roman" w:hAnsi="Times New Roman" w:cs="Times New Roman"/>
          <w:bCs/>
        </w:rPr>
        <w:t>Information from vendors indicates a new ESP costs approximately $</w:t>
      </w:r>
      <w:r w:rsidR="00524020">
        <w:rPr>
          <w:rFonts w:ascii="Times New Roman" w:eastAsia="Times New Roman" w:hAnsi="Times New Roman" w:cs="Times New Roman"/>
          <w:bCs/>
        </w:rPr>
        <w:t>850,000</w:t>
      </w:r>
      <w:r w:rsidR="0092287A" w:rsidRPr="0092287A">
        <w:rPr>
          <w:rFonts w:ascii="Times New Roman" w:eastAsia="Times New Roman" w:hAnsi="Times New Roman" w:cs="Times New Roman"/>
          <w:bCs/>
        </w:rPr>
        <w:t xml:space="preserve"> to $2.2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for the affected wood fired boilers range in costs from approximately $420,000 to $700,000 installed.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  </w:t>
      </w:r>
    </w:p>
    <w:p w:rsidR="0092287A" w:rsidRPr="0092287A" w:rsidRDefault="0092287A" w:rsidP="0092287A">
      <w:pPr>
        <w:ind w:left="1080" w:right="18"/>
        <w:outlineLvl w:val="0"/>
        <w:rPr>
          <w:rFonts w:ascii="Times New Roman" w:eastAsia="Times New Roman" w:hAnsi="Times New Roman" w:cs="Times New Roman"/>
          <w:bCs/>
        </w:rPr>
      </w:pPr>
    </w:p>
    <w:p w:rsidR="00DE17C7" w:rsidRDefault="0092287A" w:rsidP="00A52FEF">
      <w:pPr>
        <w:ind w:left="1080" w:right="18"/>
        <w:outlineLvl w:val="0"/>
        <w:rPr>
          <w:rFonts w:ascii="Times New Roman" w:eastAsia="Times New Roman" w:hAnsi="Times New Roman" w:cs="Times New Roman"/>
          <w:bCs/>
        </w:rPr>
      </w:pPr>
      <w:commentRangeStart w:id="427"/>
      <w:r w:rsidRPr="0092287A">
        <w:rPr>
          <w:rFonts w:ascii="Times New Roman" w:eastAsia="Times New Roman" w:hAnsi="Times New Roman" w:cs="Times New Roman"/>
          <w:bCs/>
          <w:iCs/>
          <w:u w:val="single"/>
        </w:rPr>
        <w:t>Asphalt Plants:</w:t>
      </w:r>
      <w:r w:rsidRPr="0092287A">
        <w:rPr>
          <w:rFonts w:ascii="Times New Roman" w:eastAsia="Times New Roman" w:hAnsi="Times New Roman" w:cs="Times New Roman"/>
          <w:bCs/>
          <w:iCs/>
        </w:rPr>
        <w:t xml:space="preserve"> 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may not meet the lower standards are older plants that utilize wet scrubber controls. In general, asphalt plants with old wet scrubbers that have not been well maintained are the businesses that cannot meet lower particulate matter standards. </w:t>
      </w:r>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DE17C7" w:rsidP="00A52FEF">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 </w:t>
      </w:r>
      <w:r w:rsidR="00EF7509">
        <w:rPr>
          <w:rFonts w:ascii="Times New Roman" w:eastAsia="Times New Roman" w:hAnsi="Times New Roman" w:cs="Times New Roman"/>
          <w:bCs/>
        </w:rPr>
        <w:t xml:space="preserve">A recent extensive rebuild of an asphalt plant scrubber cost $13,500 and was tested at 0.035 gr/dscf.  </w:t>
      </w:r>
      <w:r w:rsidR="00971B7D">
        <w:rPr>
          <w:rFonts w:ascii="Times New Roman" w:eastAsia="Times New Roman" w:hAnsi="Times New Roman" w:cs="Times New Roman"/>
          <w:bCs/>
        </w:rPr>
        <w:t>N</w:t>
      </w:r>
      <w:r w:rsidR="00EF7509">
        <w:rPr>
          <w:rFonts w:ascii="Times New Roman" w:eastAsia="Times New Roman" w:hAnsi="Times New Roman" w:cs="Times New Roman"/>
          <w:bCs/>
        </w:rPr>
        <w:t>ew scrubber</w:t>
      </w:r>
      <w:r w:rsidR="00971B7D">
        <w:rPr>
          <w:rFonts w:ascii="Times New Roman" w:eastAsia="Times New Roman" w:hAnsi="Times New Roman" w:cs="Times New Roman"/>
          <w:bCs/>
        </w:rPr>
        <w:t>s are not used to control particulate matter emissions</w:t>
      </w:r>
      <w:r w:rsidR="00274EC1">
        <w:rPr>
          <w:rFonts w:ascii="Times New Roman" w:eastAsia="Times New Roman" w:hAnsi="Times New Roman" w:cs="Times New Roman"/>
          <w:bCs/>
        </w:rPr>
        <w:t>.  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Most asphalt plants have upgraded their control equipment to baghouses, especially portable asphalt plants since sources of water can be difficult to find</w:t>
      </w:r>
      <w:r w:rsidR="00510B7C">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Pr="0092287A">
        <w:rPr>
          <w:rFonts w:ascii="Times New Roman" w:eastAsia="Times New Roman" w:hAnsi="Times New Roman" w:cs="Times New Roman"/>
          <w:bCs/>
          <w:iCs/>
        </w:rPr>
        <w:t xml:space="preserve"> to a baghouse rather than upgrad</w:t>
      </w:r>
      <w:r w:rsidR="00BB46A9">
        <w:rPr>
          <w:rFonts w:ascii="Times New Roman" w:eastAsia="Times New Roman" w:hAnsi="Times New Roman" w:cs="Times New Roman"/>
          <w:bCs/>
          <w:iCs/>
        </w:rPr>
        <w:t>es</w:t>
      </w:r>
      <w:r w:rsidRPr="0092287A">
        <w:rPr>
          <w:rFonts w:ascii="Times New Roman" w:eastAsia="Times New Roman" w:hAnsi="Times New Roman" w:cs="Times New Roman"/>
          <w:bCs/>
          <w:iCs/>
        </w:rPr>
        <w:t xml:space="preserve"> </w:t>
      </w:r>
      <w:r w:rsidR="00BB46A9">
        <w:rPr>
          <w:rFonts w:ascii="Times New Roman" w:eastAsia="Times New Roman" w:hAnsi="Times New Roman" w:cs="Times New Roman"/>
          <w:bCs/>
          <w:iCs/>
        </w:rPr>
        <w:t xml:space="preserve">to </w:t>
      </w:r>
      <w:r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Pr="0092287A">
        <w:rPr>
          <w:rFonts w:ascii="Times New Roman" w:eastAsia="Times New Roman" w:hAnsi="Times New Roman" w:cs="Times New Roman"/>
          <w:bCs/>
          <w:iCs/>
        </w:rPr>
        <w:t xml:space="preserve">lower standards. </w:t>
      </w:r>
      <w:bookmarkStart w:id="428" w:name="_GoBack"/>
      <w:bookmarkEnd w:id="428"/>
      <w:r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DE17C7" w:rsidP="00DE17C7">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S</w:t>
      </w:r>
      <w:r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Pr>
          <w:rFonts w:ascii="Times New Roman" w:eastAsia="Times New Roman" w:hAnsi="Times New Roman" w:cs="Times New Roman"/>
          <w:bCs/>
        </w:rPr>
        <w:t xml:space="preserve"> cost </w:t>
      </w:r>
      <w:r w:rsidRPr="0092287A">
        <w:rPr>
          <w:rFonts w:ascii="Times New Roman" w:eastAsia="Times New Roman" w:hAnsi="Times New Roman" w:cs="Times New Roman"/>
          <w:bCs/>
        </w:rPr>
        <w:t>$12,000</w:t>
      </w:r>
      <w:r>
        <w:rPr>
          <w:rFonts w:ascii="Times New Roman" w:eastAsia="Times New Roman" w:hAnsi="Times New Roman" w:cs="Times New Roman"/>
          <w:bCs/>
        </w:rPr>
        <w:t xml:space="preserve"> to $13,000</w:t>
      </w:r>
      <w:r w:rsidRPr="0092287A">
        <w:rPr>
          <w:rFonts w:ascii="Times New Roman" w:eastAsia="Times New Roman" w:hAnsi="Times New Roman" w:cs="Times New Roman"/>
          <w:bCs/>
        </w:rPr>
        <w:t>.</w:t>
      </w:r>
      <w:r>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510B7C" w:rsidRP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 </w:t>
      </w:r>
    </w:p>
    <w:commentRangeEnd w:id="427"/>
    <w:p w:rsidR="002E7578" w:rsidRDefault="00B173BC" w:rsidP="002E7578">
      <w:pPr>
        <w:ind w:left="1080" w:right="18"/>
        <w:outlineLvl w:val="0"/>
        <w:rPr>
          <w:rFonts w:ascii="Times New Roman" w:eastAsia="Times New Roman" w:hAnsi="Times New Roman" w:cs="Times New Roman"/>
          <w:bCs/>
          <w:iCs/>
        </w:rPr>
      </w:pPr>
      <w:r>
        <w:rPr>
          <w:rStyle w:val="CommentReference"/>
        </w:rPr>
        <w:commentReference w:id="427"/>
      </w: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NSR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NSR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59415B">
              <w:rPr>
                <w:rFonts w:ascii="Times New Roman" w:eastAsia="Times New Roman" w:hAnsi="Times New Roman" w:cs="Times New Roman"/>
                <w:bCs/>
              </w:rPr>
              <w:t>most</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commentRangeStart w:id="429"/>
            <w:r w:rsidR="0059415B">
              <w:rPr>
                <w:rFonts w:ascii="Times New Roman" w:eastAsia="Times New Roman" w:hAnsi="Times New Roman" w:cs="Times New Roman"/>
                <w:bCs/>
              </w:rPr>
              <w:t xml:space="preserve">Approximately </w:t>
            </w:r>
            <w:r w:rsidR="00855294">
              <w:rPr>
                <w:rFonts w:ascii="Times New Roman" w:eastAsia="Times New Roman" w:hAnsi="Times New Roman" w:cs="Times New Roman"/>
                <w:bCs/>
              </w:rPr>
              <w:t>3</w:t>
            </w:r>
            <w:r w:rsidR="0059415B">
              <w:rPr>
                <w:rFonts w:ascii="Times New Roman" w:eastAsia="Times New Roman" w:hAnsi="Times New Roman" w:cs="Times New Roman"/>
                <w:bCs/>
              </w:rPr>
              <w:t xml:space="preserve"> </w:t>
            </w:r>
            <w:r w:rsidR="00CB1736">
              <w:rPr>
                <w:rFonts w:ascii="Times New Roman" w:eastAsia="Times New Roman" w:hAnsi="Times New Roman" w:cs="Times New Roman"/>
                <w:bCs/>
              </w:rPr>
              <w:t>businesses</w:t>
            </w:r>
            <w:r w:rsidR="0059415B">
              <w:rPr>
                <w:rFonts w:ascii="Times New Roman" w:eastAsia="Times New Roman" w:hAnsi="Times New Roman" w:cs="Times New Roman"/>
                <w:bCs/>
              </w:rPr>
              <w:t xml:space="preserve"> may have to </w:t>
            </w:r>
            <w:r w:rsidR="00855294">
              <w:rPr>
                <w:rFonts w:ascii="Times New Roman" w:eastAsia="Times New Roman" w:hAnsi="Times New Roman" w:cs="Times New Roman"/>
                <w:bCs/>
              </w:rPr>
              <w:t>optimize operations or upgrade existing controls</w:t>
            </w:r>
            <w:r w:rsidR="0059415B">
              <w:rPr>
                <w:rFonts w:ascii="Times New Roman" w:eastAsia="Times New Roman" w:hAnsi="Times New Roman" w:cs="Times New Roman"/>
                <w:bCs/>
              </w:rPr>
              <w:t xml:space="preserve">. </w:t>
            </w:r>
            <w:commentRangeEnd w:id="429"/>
            <w:r w:rsidR="00AE07E5">
              <w:rPr>
                <w:rStyle w:val="CommentReference"/>
              </w:rPr>
              <w:commentReference w:id="429"/>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2457BC" w:rsidP="0089297D">
      <w:pPr>
        <w:ind w:left="720" w:right="1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its recommendations were included in the fiscal and economic impact statement</w:t>
      </w:r>
      <w:r w:rsidR="00510B7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E66497" w:rsidRDefault="00E66497" w:rsidP="00B34CF8">
      <w:pPr>
        <w:ind w:left="0" w:right="18"/>
        <w:outlineLvl w:val="0"/>
        <w:rPr>
          <w:ins w:id="430" w:author="mvandeh" w:date="2014-01-24T14:13:00Z"/>
          <w:rFonts w:eastAsia="Times New Roman"/>
          <w:bCs/>
          <w:sz w:val="28"/>
          <w:szCs w:val="28"/>
        </w:rPr>
        <w:sectPr w:rsidR="00E66497" w:rsidSect="002E76F1">
          <w:footerReference w:type="default" r:id="rId30"/>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del w:id="433" w:author="mvandeh" w:date="2014-01-24T14:14:00Z">
              <w:r w:rsidR="002457BC" w:rsidDel="00E66497">
                <w:fldChar w:fldCharType="begin"/>
              </w:r>
              <w:r w:rsidR="001E6EA8" w:rsidDel="00E66497">
                <w:delInstrText>HYPERLINK "http://www.leg.state.or.us/ors/468a.html"</w:delInstrText>
              </w:r>
              <w:r w:rsidR="002457BC" w:rsidDel="00E66497">
                <w:fldChar w:fldCharType="separate"/>
              </w:r>
              <w:r w:rsidR="00F35652" w:rsidRPr="00F35652" w:rsidDel="00E66497">
                <w:rPr>
                  <w:rStyle w:val="Hyperlink"/>
                </w:rPr>
                <w:delText>http://www.leg.state.or.us/ors/468a.html</w:delText>
              </w:r>
              <w:r w:rsidR="002457BC" w:rsidDel="00E66497">
                <w:fldChar w:fldCharType="end"/>
              </w:r>
            </w:del>
          </w:p>
        </w:tc>
      </w:tr>
    </w:tbl>
    <w:p w:rsidR="002F412E" w:rsidRPr="00BD316E" w:rsidRDefault="002F412E" w:rsidP="00B34CF8">
      <w:pPr>
        <w:ind w:left="720" w:right="18"/>
      </w:pPr>
    </w:p>
    <w:p w:rsidR="00E66497" w:rsidRDefault="002F412E" w:rsidP="00E66497">
      <w:pPr>
        <w:spacing w:after="120"/>
        <w:ind w:left="360" w:right="18"/>
        <w:outlineLvl w:val="0"/>
        <w:rPr>
          <w:ins w:id="434" w:author="mvandeh" w:date="2014-01-24T14:14:00Z"/>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ins w:id="435" w:author="mvandeh" w:date="2014-01-24T14:14:00Z">
        <w:r w:rsidR="00E66497">
          <w:rPr>
            <w:rFonts w:ascii="Times New Roman" w:eastAsia="Times New Roman" w:hAnsi="Times New Roman" w:cs="Times New Roman"/>
            <w:i/>
            <w:iCs/>
            <w:sz w:val="22"/>
            <w:szCs w:val="22"/>
          </w:rPr>
          <w:t xml:space="preserve"> </w:t>
        </w:r>
        <w:r w:rsidR="002457BC">
          <w:fldChar w:fldCharType="begin"/>
        </w:r>
        <w:r w:rsidR="00E66497">
          <w:instrText xml:space="preserve"> HYPERLINK "http://www.oregonlaws.org/ors/183.332" </w:instrText>
        </w:r>
        <w:r w:rsidR="002457BC">
          <w:fldChar w:fldCharType="separate"/>
        </w:r>
        <w:r w:rsidR="00E66497">
          <w:rPr>
            <w:rStyle w:val="Hyperlink"/>
            <w:rFonts w:ascii="Times New Roman" w:eastAsia="Times New Roman" w:hAnsi="Times New Roman" w:cs="Times New Roman"/>
            <w:iCs/>
            <w:sz w:val="22"/>
            <w:szCs w:val="22"/>
          </w:rPr>
          <w:t>ORS 183.332</w:t>
        </w:r>
        <w:r w:rsidR="002457BC">
          <w:fldChar w:fldCharType="end"/>
        </w:r>
      </w:ins>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ins w:id="436" w:author="mvandeh" w:date="2014-01-24T14:15:00Z"/>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ins w:id="437" w:author="mvandeh" w:date="2014-01-24T14:15:00Z"/>
          <w:rFonts w:asciiTheme="majorHAnsi" w:eastAsia="Times New Roman" w:hAnsiTheme="majorHAnsi" w:cstheme="majorHAnsi"/>
          <w:bCs/>
          <w:color w:val="685C54" w:themeColor="accent4" w:themeShade="BF"/>
          <w:sz w:val="22"/>
          <w:szCs w:val="22"/>
        </w:rPr>
      </w:pPr>
      <w:ins w:id="438" w:author="mvandeh" w:date="2014-01-24T14:15:00Z">
        <w:r>
          <w:rPr>
            <w:rFonts w:asciiTheme="minorHAnsi" w:hAnsiTheme="minorHAnsi" w:cstheme="minorHAnsi"/>
            <w:color w:val="000000"/>
          </w:rPr>
          <w:t xml:space="preserve">This section complies with </w:t>
        </w:r>
        <w:r w:rsidR="002457BC">
          <w:rPr>
            <w:rFonts w:asciiTheme="minorHAnsi" w:hAnsiTheme="minorHAnsi" w:cstheme="minorHAnsi"/>
            <w:sz w:val="22"/>
            <w:szCs w:val="22"/>
          </w:rPr>
          <w:fldChar w:fldCharType="begin"/>
        </w:r>
        <w:r>
          <w:rPr>
            <w:rFonts w:asciiTheme="minorHAnsi" w:hAnsiTheme="minorHAnsi" w:cstheme="minorHAnsi"/>
            <w:sz w:val="22"/>
            <w:szCs w:val="22"/>
          </w:rPr>
          <w:instrText xml:space="preserve"> HYPERLINK "http://arcweb.sos.state.or.us/pages/rules/oars_300/oar_340/340_011.html" </w:instrText>
        </w:r>
        <w:r w:rsidR="002457BC">
          <w:rPr>
            <w:rFonts w:asciiTheme="minorHAnsi" w:hAnsiTheme="minorHAnsi" w:cstheme="minorHAnsi"/>
            <w:sz w:val="22"/>
            <w:szCs w:val="22"/>
          </w:rPr>
          <w:fldChar w:fldCharType="separate"/>
        </w:r>
        <w:r w:rsidR="002457BC" w:rsidRPr="002457BC">
          <w:rPr>
            <w:rStyle w:val="Hyperlink"/>
            <w:rFonts w:asciiTheme="minorHAnsi" w:hAnsiTheme="minorHAnsi" w:cstheme="minorHAnsi"/>
            <w:color w:val="002060"/>
            <w:sz w:val="22"/>
            <w:szCs w:val="22"/>
            <w:rPrChange w:id="439" w:author="mvandeh" w:date="2013-07-25T11:17:00Z">
              <w:rPr>
                <w:rStyle w:val="Hyperlink"/>
                <w:color w:val="002060"/>
              </w:rPr>
            </w:rPrChange>
          </w:rPr>
          <w:t>OAR 340-011-0029</w:t>
        </w:r>
        <w:r w:rsidR="002457BC">
          <w:rPr>
            <w:rFonts w:asciiTheme="minorHAnsi" w:hAnsiTheme="minorHAnsi" w:cstheme="minorHAnsi"/>
            <w:sz w:val="22"/>
            <w:szCs w:val="22"/>
          </w:rPr>
          <w:fldChar w:fldCharType="end"/>
        </w:r>
        <w:r>
          <w:rPr>
            <w:rFonts w:asciiTheme="minorHAnsi" w:hAnsiTheme="minorHAnsi" w:cstheme="minorHAnsi"/>
          </w:rPr>
          <w:t xml:space="preserve"> and </w:t>
        </w:r>
        <w:r w:rsidR="002457BC">
          <w:rPr>
            <w:rFonts w:asciiTheme="minorHAnsi" w:hAnsiTheme="minorHAnsi" w:cstheme="minorHAnsi"/>
            <w:sz w:val="22"/>
            <w:szCs w:val="22"/>
          </w:rPr>
          <w:fldChar w:fldCharType="begin"/>
        </w:r>
        <w:r>
          <w:rPr>
            <w:rFonts w:asciiTheme="minorHAnsi" w:hAnsiTheme="minorHAnsi" w:cstheme="minorHAnsi"/>
            <w:sz w:val="22"/>
            <w:szCs w:val="22"/>
          </w:rPr>
          <w:instrText xml:space="preserve"> HYPERLINK "http://www.oregonlaws.org/ors/468A.327" </w:instrText>
        </w:r>
        <w:r w:rsidR="002457BC">
          <w:rPr>
            <w:rFonts w:asciiTheme="minorHAnsi" w:hAnsiTheme="minorHAnsi" w:cstheme="minorHAnsi"/>
            <w:sz w:val="22"/>
            <w:szCs w:val="22"/>
          </w:rPr>
          <w:fldChar w:fldCharType="separate"/>
        </w:r>
        <w:r w:rsidR="002457BC" w:rsidRPr="002457BC">
          <w:rPr>
            <w:rStyle w:val="Hyperlink"/>
            <w:rFonts w:asciiTheme="minorHAnsi" w:hAnsiTheme="minorHAnsi" w:cstheme="minorHAnsi"/>
            <w:color w:val="00194C"/>
            <w:sz w:val="22"/>
            <w:szCs w:val="22"/>
            <w:rPrChange w:id="440" w:author="mvandeh" w:date="2013-07-25T11:17:00Z">
              <w:rPr>
                <w:rStyle w:val="Hyperlink"/>
                <w:color w:val="00194C"/>
              </w:rPr>
            </w:rPrChange>
          </w:rPr>
          <w:t>ORS 468A.327</w:t>
        </w:r>
        <w:r w:rsidR="002457BC">
          <w:rPr>
            <w:rFonts w:asciiTheme="minorHAnsi" w:hAnsiTheme="minorHAnsi" w:cstheme="minorHAnsi"/>
            <w:sz w:val="22"/>
            <w:szCs w:val="22"/>
          </w:rPr>
          <w:fldChar w:fldCharType="end"/>
        </w:r>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ins>
    </w:p>
    <w:p w:rsidR="004B573B" w:rsidRDefault="004B573B" w:rsidP="00B34CF8">
      <w:pPr>
        <w:spacing w:after="120"/>
        <w:ind w:left="720" w:right="18"/>
        <w:rPr>
          <w:rFonts w:asciiTheme="majorHAnsi" w:eastAsia="Times New Roman" w:hAnsiTheme="majorHAnsi" w:cstheme="majorHAnsi"/>
          <w:bCs/>
          <w:sz w:val="22"/>
          <w:szCs w:val="22"/>
        </w:rPr>
      </w:pPr>
    </w:p>
    <w:p w:rsidR="00F85F2B" w:rsidRDefault="005B5BB9">
      <w:pPr>
        <w:pStyle w:val="ListParagraph"/>
        <w:numPr>
          <w:ilvl w:val="0"/>
          <w:numId w:val="26"/>
        </w:numPr>
        <w:spacing w:after="120"/>
        <w:ind w:left="1080" w:right="648"/>
        <w:rPr>
          <w:rFonts w:ascii="Times New Roman" w:hAnsi="Times New Roman" w:cs="Times New Roman"/>
          <w:b/>
          <w:bCs/>
        </w:rPr>
        <w:pPrChange w:id="441" w:author="mvandeh" w:date="2014-01-24T14:23:00Z">
          <w:pPr>
            <w:pStyle w:val="ListParagraph"/>
            <w:numPr>
              <w:numId w:val="26"/>
            </w:numPr>
            <w:ind w:left="1080" w:right="648" w:hanging="360"/>
          </w:pPr>
        </w:pPrChange>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ins w:id="442" w:author="mvandeh" w:date="2014-01-24T14:24:00Z">
        <w:r>
          <w:rPr>
            <w:rFonts w:ascii="Times New Roman" w:hAnsi="Times New Roman" w:cs="Times New Roman"/>
            <w:bCs/>
          </w:rPr>
          <w:t>Proposed rules in this category</w:t>
        </w:r>
      </w:ins>
      <w:del w:id="443" w:author="mvandeh" w:date="2014-01-24T14:24:00Z">
        <w:r w:rsidR="005B5BB9" w:rsidRPr="00BD316E" w:rsidDel="004B573B">
          <w:rPr>
            <w:rFonts w:ascii="Times New Roman" w:hAnsi="Times New Roman" w:cs="Times New Roman"/>
            <w:bCs/>
          </w:rPr>
          <w:delText>DEQ determined this rule proposal is</w:delText>
        </w:r>
      </w:del>
      <w:ins w:id="444" w:author="mvandeh" w:date="2014-01-24T14:24:00Z">
        <w:r>
          <w:rPr>
            <w:rFonts w:ascii="Times New Roman" w:hAnsi="Times New Roman" w:cs="Times New Roman"/>
            <w:bCs/>
          </w:rPr>
          <w:t>are</w:t>
        </w:r>
      </w:ins>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w:t>
      </w:r>
      <w:del w:id="445" w:author="mvandeh" w:date="2014-01-24T14:19:00Z">
        <w:r w:rsidR="005B5BB9" w:rsidRPr="00BD316E" w:rsidDel="004B573B">
          <w:rPr>
            <w:rFonts w:ascii="Times New Roman" w:hAnsi="Times New Roman" w:cs="Times New Roman"/>
            <w:bCs/>
          </w:rPr>
          <w:delText xml:space="preserve">DEQ’s rules are different from EPA rules so clarifying and updating </w:delText>
        </w:r>
        <w:commentRangeStart w:id="446"/>
        <w:r w:rsidR="005B5BB9" w:rsidRPr="00BD316E" w:rsidDel="004B573B">
          <w:rPr>
            <w:rFonts w:ascii="Times New Roman" w:hAnsi="Times New Roman" w:cs="Times New Roman"/>
            <w:bCs/>
          </w:rPr>
          <w:delText xml:space="preserve">these </w:delText>
        </w:r>
        <w:commentRangeEnd w:id="446"/>
        <w:r w:rsidDel="004B573B">
          <w:rPr>
            <w:rStyle w:val="CommentReference"/>
          </w:rPr>
          <w:commentReference w:id="446"/>
        </w:r>
        <w:r w:rsidR="005B5BB9" w:rsidRPr="00BD316E" w:rsidDel="004B573B">
          <w:rPr>
            <w:rFonts w:ascii="Times New Roman" w:hAnsi="Times New Roman" w:cs="Times New Roman"/>
            <w:bCs/>
          </w:rPr>
          <w:delText xml:space="preserve">rules may be considered to be “in addition to federal requirements” because </w:delText>
        </w:r>
      </w:del>
      <w:r w:rsidR="005B5BB9" w:rsidRPr="00BD316E">
        <w:rPr>
          <w:rFonts w:ascii="Times New Roman" w:hAnsi="Times New Roman" w:cs="Times New Roman"/>
          <w:bCs/>
        </w:rPr>
        <w:t>EPA does not have identical rules</w:t>
      </w:r>
      <w:ins w:id="447" w:author="mvandeh" w:date="2014-01-24T14:17:00Z">
        <w:r>
          <w:rPr>
            <w:rFonts w:ascii="Times New Roman" w:hAnsi="Times New Roman" w:cs="Times New Roman"/>
            <w:bCs/>
          </w:rPr>
          <w:t xml:space="preserve"> to the proposed rules that </w:t>
        </w:r>
      </w:ins>
      <w:ins w:id="448" w:author="mvandeh" w:date="2014-01-24T14:18:00Z">
        <w:r>
          <w:rPr>
            <w:rFonts w:ascii="Times New Roman" w:hAnsi="Times New Roman" w:cs="Times New Roman"/>
            <w:bCs/>
          </w:rPr>
          <w:t>clarify and update</w:t>
        </w:r>
      </w:ins>
      <w:ins w:id="449" w:author="mvandeh" w:date="2014-01-24T14:19:00Z">
        <w:r>
          <w:rPr>
            <w:rFonts w:ascii="Times New Roman" w:hAnsi="Times New Roman" w:cs="Times New Roman"/>
            <w:bCs/>
          </w:rPr>
          <w:t xml:space="preserve"> existing DEQ rules</w:t>
        </w:r>
      </w:ins>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F85F2B" w:rsidRDefault="000855AB">
      <w:pPr>
        <w:ind w:left="1440" w:right="648"/>
        <w:rPr>
          <w:rFonts w:asciiTheme="majorHAnsi" w:eastAsia="Times New Roman" w:hAnsiTheme="majorHAnsi" w:cstheme="majorHAnsi"/>
          <w:bCs/>
          <w:sz w:val="22"/>
          <w:szCs w:val="22"/>
        </w:rPr>
        <w:pPrChange w:id="450" w:author="mvandeh" w:date="2014-01-24T14:19:00Z">
          <w:pPr>
            <w:ind w:left="1080" w:right="648"/>
          </w:pPr>
        </w:pPrChange>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F85F2B" w:rsidRDefault="0089297D">
      <w:pPr>
        <w:ind w:left="1440" w:right="648"/>
        <w:rPr>
          <w:rFonts w:ascii="Times New Roman" w:hAnsi="Times New Roman" w:cs="Times New Roman"/>
          <w:bCs/>
        </w:rPr>
        <w:pPrChange w:id="451" w:author="mvandeh" w:date="2014-01-24T14:19:00Z">
          <w:pPr>
            <w:ind w:left="1080" w:right="648"/>
          </w:pPr>
        </w:pPrChange>
      </w:pPr>
      <w:r w:rsidRPr="008502BB">
        <w:rPr>
          <w:rFonts w:ascii="Times New Roman" w:hAnsi="Times New Roman" w:cs="Times New Roman"/>
          <w:bCs/>
        </w:rPr>
        <w:t>DEQ considered</w:t>
      </w:r>
      <w:ins w:id="452" w:author="mvandeh" w:date="2014-01-24T14:20:00Z">
        <w:r w:rsidR="004B573B">
          <w:rPr>
            <w:rFonts w:ascii="Times New Roman" w:hAnsi="Times New Roman" w:cs="Times New Roman"/>
            <w:bCs/>
          </w:rPr>
          <w:t xml:space="preserve"> doing nothing</w:t>
        </w:r>
      </w:ins>
      <w:del w:id="453" w:author="mvandeh" w:date="2014-01-24T14:20:00Z">
        <w:r w:rsidRPr="008502BB" w:rsidDel="004B573B">
          <w:rPr>
            <w:rFonts w:ascii="Times New Roman" w:hAnsi="Times New Roman" w:cs="Times New Roman"/>
            <w:bCs/>
          </w:rPr>
          <w:delText xml:space="preserve"> leaving the rules as they are but wanted to clarify as much as possible and update all rules. DEQ </w:delText>
        </w:r>
      </w:del>
      <w:ins w:id="454" w:author="mvandeh" w:date="2014-01-24T14:20:00Z">
        <w:r w:rsidR="004B573B">
          <w:rPr>
            <w:rFonts w:ascii="Times New Roman" w:hAnsi="Times New Roman" w:cs="Times New Roman"/>
            <w:bCs/>
          </w:rPr>
          <w:t xml:space="preserve">, but </w:t>
        </w:r>
      </w:ins>
      <w:r w:rsidRPr="008502BB">
        <w:rPr>
          <w:rFonts w:ascii="Times New Roman" w:hAnsi="Times New Roman" w:cs="Times New Roman"/>
          <w:bCs/>
        </w:rPr>
        <w:t xml:space="preserve">did not pursue this alternative </w:t>
      </w:r>
      <w:ins w:id="455" w:author="mvandeh" w:date="2014-01-24T15:01:00Z">
        <w:r w:rsidR="00943574">
          <w:rPr>
            <w:rFonts w:ascii="Times New Roman" w:hAnsi="Times New Roman" w:cs="Times New Roman"/>
            <w:bCs/>
          </w:rPr>
          <w:t xml:space="preserve">it </w:t>
        </w:r>
      </w:ins>
      <w:del w:id="456" w:author="mvandeh" w:date="2014-01-24T14:21:00Z">
        <w:r w:rsidRPr="008502BB" w:rsidDel="004B573B">
          <w:rPr>
            <w:rFonts w:ascii="Times New Roman" w:hAnsi="Times New Roman" w:cs="Times New Roman"/>
            <w:bCs/>
          </w:rPr>
          <w:delText xml:space="preserve">because there </w:delText>
        </w:r>
      </w:del>
      <w:r w:rsidRPr="008502BB">
        <w:rPr>
          <w:rFonts w:ascii="Times New Roman" w:hAnsi="Times New Roman" w:cs="Times New Roman"/>
          <w:bCs/>
        </w:rPr>
        <w:t xml:space="preserve">would still </w:t>
      </w:r>
      <w:ins w:id="457" w:author="mvandeh" w:date="2014-01-24T14:21:00Z">
        <w:r w:rsidR="004B573B">
          <w:rPr>
            <w:rFonts w:ascii="Times New Roman" w:hAnsi="Times New Roman" w:cs="Times New Roman"/>
            <w:bCs/>
          </w:rPr>
          <w:t>cause</w:t>
        </w:r>
      </w:ins>
      <w:ins w:id="458" w:author="mvandeh" w:date="2014-01-24T15:01:00Z">
        <w:r w:rsidR="00943574">
          <w:rPr>
            <w:rFonts w:ascii="Times New Roman" w:hAnsi="Times New Roman" w:cs="Times New Roman"/>
            <w:bCs/>
          </w:rPr>
          <w:t xml:space="preserve"> </w:t>
        </w:r>
      </w:ins>
      <w:del w:id="459" w:author="mvandeh" w:date="2014-01-24T14:21:00Z">
        <w:r w:rsidRPr="008502BB" w:rsidDel="004B573B">
          <w:rPr>
            <w:rFonts w:ascii="Times New Roman" w:hAnsi="Times New Roman" w:cs="Times New Roman"/>
            <w:bCs/>
          </w:rPr>
          <w:delText xml:space="preserve">be </w:delText>
        </w:r>
      </w:del>
      <w:r w:rsidRPr="008502BB">
        <w:rPr>
          <w:rFonts w:ascii="Times New Roman" w:hAnsi="Times New Roman" w:cs="Times New Roman"/>
          <w:bCs/>
        </w:rPr>
        <w:t>confusion</w:t>
      </w:r>
      <w:ins w:id="460" w:author="mvandeh" w:date="2014-01-24T14:22:00Z">
        <w:r w:rsidR="004B573B">
          <w:rPr>
            <w:rFonts w:ascii="Times New Roman" w:hAnsi="Times New Roman" w:cs="Times New Roman"/>
            <w:bCs/>
          </w:rPr>
          <w:t xml:space="preserve"> and</w:t>
        </w:r>
      </w:ins>
      <w:del w:id="461" w:author="mvandeh" w:date="2014-01-24T14:22:00Z">
        <w:r w:rsidRPr="008502BB" w:rsidDel="004B573B">
          <w:rPr>
            <w:rFonts w:ascii="Times New Roman" w:hAnsi="Times New Roman" w:cs="Times New Roman"/>
            <w:bCs/>
          </w:rPr>
          <w:delText>,</w:delText>
        </w:r>
      </w:del>
      <w:r w:rsidRPr="008502BB">
        <w:rPr>
          <w:rFonts w:ascii="Times New Roman" w:hAnsi="Times New Roman" w:cs="Times New Roman"/>
          <w:bCs/>
        </w:rPr>
        <w:t xml:space="preserve"> possible misinterpretations</w:t>
      </w:r>
      <w:ins w:id="462" w:author="mvandeh" w:date="2014-01-24T14:23:00Z">
        <w:r w:rsidR="004B573B">
          <w:rPr>
            <w:rFonts w:ascii="Times New Roman" w:hAnsi="Times New Roman" w:cs="Times New Roman"/>
            <w:bCs/>
          </w:rPr>
          <w:t xml:space="preserve">. Also, </w:t>
        </w:r>
      </w:ins>
      <w:del w:id="463" w:author="mvandeh" w:date="2014-01-24T14:23:00Z">
        <w:r w:rsidRPr="008502BB" w:rsidDel="004B573B">
          <w:rPr>
            <w:rFonts w:ascii="Times New Roman" w:hAnsi="Times New Roman" w:cs="Times New Roman"/>
            <w:bCs/>
          </w:rPr>
          <w:delText xml:space="preserve"> and </w:delText>
        </w:r>
      </w:del>
      <w:r w:rsidRPr="008502BB">
        <w:rPr>
          <w:rFonts w:ascii="Times New Roman" w:hAnsi="Times New Roman" w:cs="Times New Roman"/>
          <w:bCs/>
        </w:rPr>
        <w:t>errors in the rules</w:t>
      </w:r>
      <w:ins w:id="464" w:author="mvandeh" w:date="2014-01-24T14:23:00Z">
        <w:r w:rsidR="004B573B">
          <w:rPr>
            <w:rFonts w:ascii="Times New Roman" w:hAnsi="Times New Roman" w:cs="Times New Roman"/>
            <w:bCs/>
          </w:rPr>
          <w:t xml:space="preserve"> would be unchanged</w:t>
        </w:r>
      </w:ins>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F85F2B" w:rsidRDefault="005B5BB9">
      <w:pPr>
        <w:pStyle w:val="ListParagraph"/>
        <w:numPr>
          <w:ilvl w:val="0"/>
          <w:numId w:val="26"/>
        </w:numPr>
        <w:spacing w:after="120"/>
        <w:ind w:left="1080" w:right="648"/>
        <w:rPr>
          <w:rFonts w:ascii="Times New Roman" w:hAnsi="Times New Roman" w:cs="Times New Roman"/>
          <w:b/>
          <w:bCs/>
        </w:rPr>
        <w:pPrChange w:id="465" w:author="mvandeh" w:date="2014-01-24T14:23:00Z">
          <w:pPr>
            <w:pStyle w:val="ListParagraph"/>
            <w:numPr>
              <w:numId w:val="26"/>
            </w:numPr>
            <w:ind w:left="1080" w:right="648" w:hanging="360"/>
          </w:pPr>
        </w:pPrChange>
      </w:pPr>
      <w:r w:rsidRPr="00870068">
        <w:rPr>
          <w:rFonts w:ascii="Times New Roman" w:hAnsi="Times New Roman" w:cs="Times New Roman"/>
          <w:b/>
          <w:bCs/>
        </w:rPr>
        <w:t>Update particulate matter standards</w:t>
      </w:r>
    </w:p>
    <w:p w:rsidR="005B5BB9" w:rsidRPr="00BD316E" w:rsidRDefault="005B5BB9" w:rsidP="004B573B">
      <w:pPr>
        <w:ind w:left="1080" w:right="648"/>
        <w:rPr>
          <w:rFonts w:ascii="Times New Roman" w:hAnsi="Times New Roman" w:cs="Times New Roman"/>
          <w:bCs/>
        </w:rPr>
      </w:pPr>
      <w:del w:id="466" w:author="mvandeh" w:date="2014-01-24T14:24:00Z">
        <w:r w:rsidRPr="00BD316E" w:rsidDel="004B573B">
          <w:rPr>
            <w:rFonts w:ascii="Times New Roman" w:hAnsi="Times New Roman" w:cs="Times New Roman"/>
            <w:bCs/>
          </w:rPr>
          <w:delText>The p</w:delText>
        </w:r>
      </w:del>
      <w:ins w:id="467" w:author="mvandeh" w:date="2014-01-24T14:24:00Z">
        <w:r w:rsidR="004B573B">
          <w:rPr>
            <w:rFonts w:ascii="Times New Roman" w:hAnsi="Times New Roman" w:cs="Times New Roman"/>
            <w:bCs/>
          </w:rPr>
          <w:t>P</w:t>
        </w:r>
      </w:ins>
      <w:r w:rsidRPr="00BD316E">
        <w:rPr>
          <w:rFonts w:ascii="Times New Roman" w:hAnsi="Times New Roman" w:cs="Times New Roman"/>
          <w:bCs/>
        </w:rPr>
        <w:t xml:space="preserve">roposed rules </w:t>
      </w:r>
      <w:ins w:id="468" w:author="mvandeh" w:date="2014-01-24T14:24:00Z">
        <w:r w:rsidR="004B573B">
          <w:rPr>
            <w:rFonts w:ascii="Times New Roman" w:hAnsi="Times New Roman" w:cs="Times New Roman"/>
            <w:bCs/>
          </w:rPr>
          <w:t xml:space="preserve">in this category </w:t>
        </w:r>
      </w:ins>
      <w:r w:rsidRPr="00BD316E">
        <w:rPr>
          <w:rFonts w:ascii="Times New Roman" w:hAnsi="Times New Roman" w:cs="Times New Roman"/>
          <w:bCs/>
        </w:rPr>
        <w:t xml:space="preserve">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w:t>
      </w:r>
      <w:del w:id="469" w:author="mvandeh" w:date="2014-01-24T14:24:00Z">
        <w:r w:rsidRPr="00BD316E" w:rsidDel="004B573B">
          <w:rPr>
            <w:rFonts w:ascii="Times New Roman" w:hAnsi="Times New Roman" w:cs="Times New Roman"/>
            <w:bCs/>
          </w:rPr>
          <w:delText>,</w:delText>
        </w:r>
      </w:del>
      <w:r w:rsidRPr="00BD316E">
        <w:rPr>
          <w:rFonts w:ascii="Times New Roman" w:hAnsi="Times New Roman" w:cs="Times New Roman"/>
          <w:bCs/>
        </w:rPr>
        <w:t xml:space="preserve">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have opacity </w:t>
      </w:r>
      <w:r>
        <w:rPr>
          <w:rFonts w:ascii="Times New Roman" w:hAnsi="Times New Roman" w:cs="Times New Roman"/>
          <w:bCs/>
        </w:rPr>
        <w:t xml:space="preserve">and particulate matter </w:t>
      </w:r>
      <w:r w:rsidRPr="00BD316E">
        <w:rPr>
          <w:rFonts w:ascii="Times New Roman" w:hAnsi="Times New Roman" w:cs="Times New Roman"/>
          <w:bCs/>
        </w:rPr>
        <w:t xml:space="preserve">limits for </w:t>
      </w:r>
      <w:del w:id="470" w:author="mvandeh" w:date="2014-01-24T14:25:00Z">
        <w:r w:rsidRPr="00BD316E" w:rsidDel="004B573B">
          <w:rPr>
            <w:rFonts w:ascii="Times New Roman" w:hAnsi="Times New Roman" w:cs="Times New Roman"/>
            <w:bCs/>
          </w:rPr>
          <w:delText xml:space="preserve">the </w:delText>
        </w:r>
      </w:del>
      <w:r w:rsidRPr="00BD316E">
        <w:rPr>
          <w:rFonts w:ascii="Times New Roman" w:hAnsi="Times New Roman" w:cs="Times New Roman"/>
          <w:bCs/>
        </w:rPr>
        <w:t xml:space="preserve">specific </w:t>
      </w:r>
      <w:ins w:id="471" w:author="mvandeh" w:date="2014-01-24T14:25:00Z">
        <w:r w:rsidR="004B573B">
          <w:rPr>
            <w:rFonts w:ascii="Times New Roman" w:hAnsi="Times New Roman" w:cs="Times New Roman"/>
            <w:bCs/>
          </w:rPr>
          <w:t xml:space="preserve">regulated </w:t>
        </w:r>
      </w:ins>
      <w:r w:rsidRPr="00BD316E">
        <w:rPr>
          <w:rFonts w:ascii="Times New Roman" w:hAnsi="Times New Roman" w:cs="Times New Roman"/>
          <w:bCs/>
        </w:rPr>
        <w:t>industr</w:t>
      </w:r>
      <w:ins w:id="472" w:author="mvandeh" w:date="2014-01-24T14:25:00Z">
        <w:r w:rsidR="004B573B">
          <w:rPr>
            <w:rFonts w:ascii="Times New Roman" w:hAnsi="Times New Roman" w:cs="Times New Roman"/>
            <w:bCs/>
          </w:rPr>
          <w:t>ies</w:t>
        </w:r>
      </w:ins>
      <w:del w:id="473" w:author="mvandeh" w:date="2014-01-24T14:25:00Z">
        <w:r w:rsidRPr="00BD316E" w:rsidDel="004B573B">
          <w:rPr>
            <w:rFonts w:ascii="Times New Roman" w:hAnsi="Times New Roman" w:cs="Times New Roman"/>
            <w:bCs/>
          </w:rPr>
          <w:delText>y</w:delText>
        </w:r>
      </w:del>
      <w:r w:rsidRPr="00BD316E">
        <w:rPr>
          <w:rFonts w:ascii="Times New Roman" w:hAnsi="Times New Roman" w:cs="Times New Roman"/>
          <w:bCs/>
        </w:rPr>
        <w:t xml:space="preserve"> </w:t>
      </w:r>
      <w:del w:id="474" w:author="mvandeh" w:date="2014-01-24T14:25:00Z">
        <w:r w:rsidRPr="00BD316E" w:rsidDel="004B573B">
          <w:rPr>
            <w:rFonts w:ascii="Times New Roman" w:hAnsi="Times New Roman" w:cs="Times New Roman"/>
            <w:bCs/>
          </w:rPr>
          <w:delText xml:space="preserve">being regulated </w:delText>
        </w:r>
      </w:del>
      <w:r w:rsidRPr="00BD316E">
        <w:rPr>
          <w:rFonts w:ascii="Times New Roman" w:hAnsi="Times New Roman" w:cs="Times New Roman"/>
          <w:bCs/>
        </w:rPr>
        <w:t xml:space="preserve">but nothing that applies </w:t>
      </w:r>
      <w:ins w:id="475" w:author="mvandeh" w:date="2014-01-24T14:25:00Z">
        <w:r w:rsidR="00D13AF7">
          <w:rPr>
            <w:rFonts w:ascii="Times New Roman" w:hAnsi="Times New Roman" w:cs="Times New Roman"/>
            <w:bCs/>
          </w:rPr>
          <w:t>to all</w:t>
        </w:r>
      </w:ins>
      <w:del w:id="476" w:author="mvandeh" w:date="2014-01-24T14:25:00Z">
        <w:r w:rsidRPr="00BD316E" w:rsidDel="00D13AF7">
          <w:rPr>
            <w:rFonts w:ascii="Times New Roman" w:hAnsi="Times New Roman" w:cs="Times New Roman"/>
            <w:bCs/>
          </w:rPr>
          <w:delText>across the boar</w:delText>
        </w:r>
      </w:del>
      <w:del w:id="477" w:author="mvandeh" w:date="2014-01-24T14:26:00Z">
        <w:r w:rsidRPr="00BD316E" w:rsidDel="00D13AF7">
          <w:rPr>
            <w:rFonts w:ascii="Times New Roman" w:hAnsi="Times New Roman" w:cs="Times New Roman"/>
            <w:bCs/>
          </w:rPr>
          <w:delText>d</w:delText>
        </w:r>
      </w:del>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F85F2B" w:rsidRDefault="005B5BB9">
      <w:pPr>
        <w:spacing w:after="120"/>
        <w:ind w:left="1080" w:right="648"/>
        <w:rPr>
          <w:ins w:id="478" w:author="mvandeh" w:date="2014-01-24T14:28:00Z"/>
          <w:rFonts w:ascii="Times New Roman" w:hAnsi="Times New Roman" w:cs="Times New Roman"/>
          <w:bCs/>
        </w:rPr>
        <w:pPrChange w:id="479" w:author="mvandeh" w:date="2014-01-24T14:28:00Z">
          <w:pPr>
            <w:ind w:left="1080" w:right="648"/>
          </w:pPr>
        </w:pPrChange>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ins w:id="480" w:author="mvandeh" w:date="2014-01-24T14:38:00Z">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ins>
      <w:ins w:id="481" w:author="mvandeh" w:date="2014-01-24T14:39:00Z">
        <w:r w:rsidR="00732BAE">
          <w:rPr>
            <w:rFonts w:ascii="Times New Roman" w:hAnsi="Times New Roman" w:cs="Times New Roman"/>
            <w:bCs/>
          </w:rPr>
          <w:t xml:space="preserve">in addition to federal requirements </w:t>
        </w:r>
      </w:ins>
      <w:ins w:id="482" w:author="mvandeh" w:date="2014-01-24T14:38:00Z">
        <w:r w:rsidR="00732BAE" w:rsidRPr="00D13AF7">
          <w:rPr>
            <w:rFonts w:ascii="Times New Roman" w:hAnsi="Times New Roman" w:cs="Times New Roman"/>
            <w:bCs/>
          </w:rPr>
          <w:t xml:space="preserve">because </w:t>
        </w:r>
        <w:r w:rsidR="00732BAE">
          <w:rPr>
            <w:rFonts w:ascii="Times New Roman" w:hAnsi="Times New Roman" w:cs="Times New Roman"/>
            <w:bCs/>
          </w:rPr>
          <w:t>the</w:t>
        </w:r>
      </w:ins>
      <w:ins w:id="483" w:author="mvandeh" w:date="2014-01-24T14:40:00Z">
        <w:r w:rsidR="00732BAE">
          <w:rPr>
            <w:rFonts w:ascii="Times New Roman" w:hAnsi="Times New Roman" w:cs="Times New Roman"/>
            <w:bCs/>
          </w:rPr>
          <w:t xml:space="preserve">y would </w:t>
        </w:r>
      </w:ins>
      <w:ins w:id="484" w:author="mvandeh" w:date="2014-01-24T14:38:00Z">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e abatment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w:t>
        </w:r>
      </w:ins>
      <w:ins w:id="485" w:author="mvandeh" w:date="2014-01-24T14:40:00Z">
        <w:r w:rsidR="00732BAE">
          <w:rPr>
            <w:rFonts w:ascii="Times New Roman" w:hAnsi="Times New Roman" w:cs="Times New Roman"/>
            <w:bCs/>
          </w:rPr>
          <w:t xml:space="preserve">Using EPA Method 9 </w:t>
        </w:r>
      </w:ins>
      <w:ins w:id="486" w:author="mvandeh" w:date="2014-01-24T14:41:00Z">
        <w:r w:rsidR="00732BAE">
          <w:rPr>
            <w:rFonts w:ascii="Times New Roman" w:hAnsi="Times New Roman" w:cs="Times New Roman"/>
            <w:bCs/>
          </w:rPr>
          <w:t>to determine compliance, t</w:t>
        </w:r>
      </w:ins>
      <w:del w:id="487" w:author="mvandeh" w:date="2014-01-24T14:41:00Z">
        <w:r w:rsidRPr="00BD316E" w:rsidDel="00732BAE">
          <w:rPr>
            <w:rFonts w:ascii="Times New Roman" w:hAnsi="Times New Roman" w:cs="Times New Roman"/>
            <w:bCs/>
          </w:rPr>
          <w:delText>T</w:delText>
        </w:r>
      </w:del>
      <w:r w:rsidRPr="00BD316E">
        <w:rPr>
          <w:rFonts w:ascii="Times New Roman" w:hAnsi="Times New Roman" w:cs="Times New Roman"/>
          <w:bCs/>
        </w:rPr>
        <w:t>he New Source Performance Standard for</w:t>
      </w:r>
      <w:ins w:id="488" w:author="mvandeh" w:date="2014-01-24T14:28:00Z">
        <w:r w:rsidR="00D13AF7">
          <w:rPr>
            <w:rFonts w:ascii="Times New Roman" w:hAnsi="Times New Roman" w:cs="Times New Roman"/>
            <w:bCs/>
          </w:rPr>
          <w:t>:</w:t>
        </w:r>
      </w:ins>
    </w:p>
    <w:p w:rsidR="00F85F2B" w:rsidRDefault="002457BC">
      <w:pPr>
        <w:pStyle w:val="ListParagraph"/>
        <w:numPr>
          <w:ilvl w:val="0"/>
          <w:numId w:val="44"/>
        </w:numPr>
        <w:spacing w:after="120"/>
        <w:ind w:right="648"/>
        <w:contextualSpacing w:val="0"/>
        <w:rPr>
          <w:ins w:id="489" w:author="mvandeh" w:date="2014-01-24T14:28:00Z"/>
          <w:rFonts w:ascii="Times New Roman" w:hAnsi="Times New Roman" w:cs="Times New Roman"/>
          <w:bCs/>
        </w:rPr>
        <w:pPrChange w:id="490" w:author="mvandeh" w:date="2014-01-24T14:28:00Z">
          <w:pPr>
            <w:ind w:left="1080" w:right="648"/>
          </w:pPr>
        </w:pPrChange>
      </w:pPr>
      <w:del w:id="491" w:author="mvandeh" w:date="2014-01-24T14:28:00Z">
        <w:r w:rsidRPr="002457BC">
          <w:rPr>
            <w:rFonts w:ascii="Times New Roman" w:hAnsi="Times New Roman" w:cs="Times New Roman"/>
            <w:bCs/>
            <w:rPrChange w:id="492" w:author="mvandeh" w:date="2014-01-24T14:28:00Z">
              <w:rPr>
                <w:color w:val="2D4375" w:themeColor="hyperlink"/>
                <w:u w:val="single"/>
              </w:rPr>
            </w:rPrChange>
          </w:rPr>
          <w:delText xml:space="preserve"> </w:delText>
        </w:r>
      </w:del>
      <w:r w:rsidRPr="002457BC">
        <w:rPr>
          <w:rFonts w:ascii="Times New Roman" w:hAnsi="Times New Roman" w:cs="Times New Roman"/>
          <w:bCs/>
          <w:rPrChange w:id="493" w:author="mvandeh" w:date="2014-01-24T14:28:00Z">
            <w:rPr>
              <w:color w:val="2D4375" w:themeColor="hyperlink"/>
              <w:u w:val="single"/>
            </w:rPr>
          </w:rPrChange>
        </w:rPr>
        <w:t>Metallic Mineral Processing Plants (Subpart LL) requires fugitive emissions to meet 10 percent opacity</w:t>
      </w:r>
      <w:del w:id="494" w:author="mvandeh" w:date="2014-01-24T14:29:00Z">
        <w:r w:rsidRPr="002457BC">
          <w:rPr>
            <w:rFonts w:ascii="Times New Roman" w:hAnsi="Times New Roman" w:cs="Times New Roman"/>
            <w:bCs/>
            <w:rPrChange w:id="495" w:author="mvandeh" w:date="2014-01-24T14:28:00Z">
              <w:rPr>
                <w:color w:val="2D4375" w:themeColor="hyperlink"/>
                <w:u w:val="single"/>
              </w:rPr>
            </w:rPrChange>
          </w:rPr>
          <w:delText xml:space="preserve"> using Method 9 for compliance</w:delText>
        </w:r>
      </w:del>
      <w:r w:rsidRPr="002457BC">
        <w:rPr>
          <w:rFonts w:ascii="Times New Roman" w:hAnsi="Times New Roman" w:cs="Times New Roman"/>
          <w:bCs/>
          <w:rPrChange w:id="496" w:author="mvandeh" w:date="2014-01-24T14:28:00Z">
            <w:rPr>
              <w:color w:val="2D4375" w:themeColor="hyperlink"/>
              <w:u w:val="single"/>
            </w:rPr>
          </w:rPrChange>
        </w:rPr>
        <w:t xml:space="preserve">. </w:t>
      </w:r>
      <w:ins w:id="497" w:author="mvandeh" w:date="2014-01-24T14:41:00Z">
        <w:r w:rsidR="00732BAE">
          <w:rPr>
            <w:rFonts w:ascii="Times New Roman" w:hAnsi="Times New Roman" w:cs="Times New Roman"/>
            <w:bCs/>
          </w:rPr>
          <w:t xml:space="preserve"> </w:t>
        </w:r>
        <w:commentRangeStart w:id="498"/>
        <w:r w:rsidR="00732BAE">
          <w:rPr>
            <w:rFonts w:ascii="Times New Roman" w:hAnsi="Times New Roman" w:cs="Times New Roman"/>
            <w:bCs/>
          </w:rPr>
          <w:t>The proposed rules</w:t>
        </w:r>
      </w:ins>
      <w:commentRangeEnd w:id="498"/>
      <w:ins w:id="499" w:author="mvandeh" w:date="2014-01-24T14:43:00Z">
        <w:r w:rsidR="00732BAE">
          <w:rPr>
            <w:rStyle w:val="CommentReference"/>
          </w:rPr>
          <w:commentReference w:id="498"/>
        </w:r>
      </w:ins>
    </w:p>
    <w:p w:rsidR="00732BAE" w:rsidRDefault="002457BC" w:rsidP="00732BAE">
      <w:pPr>
        <w:pStyle w:val="ListParagraph"/>
        <w:numPr>
          <w:ilvl w:val="0"/>
          <w:numId w:val="44"/>
        </w:numPr>
        <w:spacing w:after="120"/>
        <w:ind w:right="648"/>
        <w:contextualSpacing w:val="0"/>
        <w:rPr>
          <w:ins w:id="500" w:author="mvandeh" w:date="2014-01-24T14:43:00Z"/>
          <w:rFonts w:ascii="Times New Roman" w:hAnsi="Times New Roman" w:cs="Times New Roman"/>
          <w:bCs/>
        </w:rPr>
      </w:pPr>
      <w:del w:id="501" w:author="mvandeh" w:date="2014-01-24T14:28:00Z">
        <w:r w:rsidRPr="002457BC">
          <w:rPr>
            <w:rFonts w:ascii="Times New Roman" w:hAnsi="Times New Roman" w:cs="Times New Roman"/>
            <w:bCs/>
            <w:rPrChange w:id="502" w:author="mvandeh" w:date="2014-01-24T14:28:00Z">
              <w:rPr>
                <w:color w:val="2D4375" w:themeColor="hyperlink"/>
                <w:u w:val="single"/>
              </w:rPr>
            </w:rPrChange>
          </w:rPr>
          <w:delText xml:space="preserve">The New Source Performance Standards for </w:delText>
        </w:r>
      </w:del>
      <w:r w:rsidRPr="002457BC">
        <w:rPr>
          <w:rFonts w:ascii="Times New Roman" w:hAnsi="Times New Roman" w:cs="Times New Roman"/>
          <w:bCs/>
          <w:rPrChange w:id="503" w:author="mvandeh" w:date="2014-01-24T14:28:00Z">
            <w:rPr>
              <w:color w:val="2D4375" w:themeColor="hyperlink"/>
              <w:u w:val="single"/>
            </w:rPr>
          </w:rPrChange>
        </w:rPr>
        <w:t>Nonmetallic Mineral Processing Plants (Subpart OOO) contains a limit of 7 percent opacity and allows an affected facility to rely on water carryover from upstream water sprays to control fugitive emissions.</w:t>
      </w:r>
      <w:ins w:id="504" w:author="mvandeh" w:date="2014-01-24T14:43:00Z">
        <w:r w:rsidR="00732BAE" w:rsidRPr="00732BAE">
          <w:rPr>
            <w:rFonts w:ascii="Times New Roman" w:hAnsi="Times New Roman" w:cs="Times New Roman"/>
            <w:bCs/>
          </w:rPr>
          <w:t xml:space="preserve"> </w:t>
        </w:r>
        <w:commentRangeStart w:id="505"/>
        <w:r w:rsidR="00732BAE">
          <w:rPr>
            <w:rFonts w:ascii="Times New Roman" w:hAnsi="Times New Roman" w:cs="Times New Roman"/>
            <w:bCs/>
          </w:rPr>
          <w:t>The proposed rules</w:t>
        </w:r>
        <w:commentRangeEnd w:id="505"/>
        <w:r w:rsidR="00732BAE">
          <w:rPr>
            <w:rStyle w:val="CommentReference"/>
          </w:rPr>
          <w:commentReference w:id="505"/>
        </w:r>
      </w:ins>
    </w:p>
    <w:p w:rsidR="00F85F2B" w:rsidRDefault="002457BC">
      <w:pPr>
        <w:ind w:left="1139" w:right="648"/>
        <w:rPr>
          <w:rFonts w:ascii="Times New Roman" w:hAnsi="Times New Roman" w:cs="Times New Roman"/>
          <w:bCs/>
          <w:rPrChange w:id="506" w:author="mvandeh" w:date="2014-01-24T14:29:00Z">
            <w:rPr/>
          </w:rPrChange>
        </w:rPr>
        <w:pPrChange w:id="507" w:author="mvandeh" w:date="2014-01-24T14:29:00Z">
          <w:pPr>
            <w:ind w:left="1080" w:right="648"/>
          </w:pPr>
        </w:pPrChange>
      </w:pPr>
      <w:del w:id="508" w:author="mvandeh" w:date="2014-01-24T14:29:00Z">
        <w:r w:rsidRPr="002457BC">
          <w:rPr>
            <w:rFonts w:ascii="Times New Roman" w:hAnsi="Times New Roman" w:cs="Times New Roman"/>
            <w:bCs/>
            <w:rPrChange w:id="509" w:author="mvandeh" w:date="2014-01-24T14:29:00Z">
              <w:rPr>
                <w:color w:val="2D4375" w:themeColor="hyperlink"/>
                <w:u w:val="single"/>
              </w:rPr>
            </w:rPrChange>
          </w:rPr>
          <w:delText xml:space="preserve"> </w:delText>
        </w:r>
      </w:del>
      <w:del w:id="510" w:author="mvandeh" w:date="2014-01-24T14:42:00Z">
        <w:r w:rsidRPr="002457BC">
          <w:rPr>
            <w:rFonts w:ascii="Times New Roman" w:hAnsi="Times New Roman" w:cs="Times New Roman"/>
            <w:bCs/>
            <w:rPrChange w:id="511" w:author="mvandeh" w:date="2014-01-24T14:29:00Z">
              <w:rPr>
                <w:color w:val="2D4375" w:themeColor="hyperlink"/>
                <w:u w:val="single"/>
              </w:rPr>
            </w:rPrChange>
          </w:rPr>
          <w:delText xml:space="preserve">EPA Method 9 </w:delText>
        </w:r>
      </w:del>
      <w:del w:id="512" w:author="mvandeh" w:date="2014-01-24T14:30:00Z">
        <w:r w:rsidRPr="002457BC">
          <w:rPr>
            <w:rFonts w:ascii="Times New Roman" w:hAnsi="Times New Roman" w:cs="Times New Roman"/>
            <w:bCs/>
            <w:rPrChange w:id="513" w:author="mvandeh" w:date="2014-01-24T14:29:00Z">
              <w:rPr>
                <w:color w:val="2D4375" w:themeColor="hyperlink"/>
                <w:u w:val="single"/>
              </w:rPr>
            </w:rPrChange>
          </w:rPr>
          <w:delText xml:space="preserve">is used </w:delText>
        </w:r>
      </w:del>
      <w:del w:id="514" w:author="mvandeh" w:date="2014-01-24T14:37:00Z">
        <w:r w:rsidRPr="002457BC">
          <w:rPr>
            <w:rFonts w:ascii="Times New Roman" w:hAnsi="Times New Roman" w:cs="Times New Roman"/>
            <w:bCs/>
            <w:rPrChange w:id="515" w:author="mvandeh" w:date="2014-01-24T14:29:00Z">
              <w:rPr>
                <w:color w:val="2D4375" w:themeColor="hyperlink"/>
                <w:u w:val="single"/>
              </w:rPr>
            </w:rPrChange>
          </w:rPr>
          <w:delText xml:space="preserve">when </w:delText>
        </w:r>
      </w:del>
      <w:del w:id="516" w:author="mvandeh" w:date="2014-01-24T14:42:00Z">
        <w:r w:rsidRPr="002457BC">
          <w:rPr>
            <w:rFonts w:ascii="Times New Roman" w:hAnsi="Times New Roman" w:cs="Times New Roman"/>
            <w:bCs/>
            <w:rPrChange w:id="517" w:author="mvandeh" w:date="2014-01-24T14:29:00Z">
              <w:rPr>
                <w:color w:val="2D4375" w:themeColor="hyperlink"/>
                <w:u w:val="single"/>
              </w:rPr>
            </w:rPrChange>
          </w:rPr>
          <w:delText>determin</w:delText>
        </w:r>
      </w:del>
      <w:del w:id="518" w:author="mvandeh" w:date="2014-01-24T14:37:00Z">
        <w:r w:rsidRPr="002457BC">
          <w:rPr>
            <w:rFonts w:ascii="Times New Roman" w:hAnsi="Times New Roman" w:cs="Times New Roman"/>
            <w:bCs/>
            <w:rPrChange w:id="519" w:author="mvandeh" w:date="2014-01-24T14:29:00Z">
              <w:rPr>
                <w:color w:val="2D4375" w:themeColor="hyperlink"/>
                <w:u w:val="single"/>
              </w:rPr>
            </w:rPrChange>
          </w:rPr>
          <w:delText>ing</w:delText>
        </w:r>
      </w:del>
      <w:del w:id="520" w:author="mvandeh" w:date="2014-01-24T14:42:00Z">
        <w:r w:rsidRPr="002457BC">
          <w:rPr>
            <w:rFonts w:ascii="Times New Roman" w:hAnsi="Times New Roman" w:cs="Times New Roman"/>
            <w:bCs/>
            <w:rPrChange w:id="521" w:author="mvandeh" w:date="2014-01-24T14:29:00Z">
              <w:rPr>
                <w:color w:val="2D4375" w:themeColor="hyperlink"/>
                <w:u w:val="single"/>
              </w:rPr>
            </w:rPrChange>
          </w:rPr>
          <w:delText xml:space="preserve"> compliance with the fugitive emissions standard. </w:delText>
        </w:r>
      </w:del>
      <w:del w:id="522" w:author="mvandeh" w:date="2014-01-24T14:30:00Z">
        <w:r w:rsidRPr="002457BC">
          <w:rPr>
            <w:rFonts w:ascii="Times New Roman" w:hAnsi="Times New Roman" w:cs="Times New Roman"/>
            <w:bCs/>
            <w:rPrChange w:id="523" w:author="mvandeh" w:date="2014-01-24T14:29:00Z">
              <w:rPr>
                <w:color w:val="2D4375" w:themeColor="hyperlink"/>
                <w:u w:val="single"/>
              </w:rPr>
            </w:rPrChange>
          </w:rPr>
          <w:delText>Even though t</w:delText>
        </w:r>
      </w:del>
      <w:del w:id="524" w:author="mvandeh" w:date="2014-01-24T14:42:00Z">
        <w:r w:rsidRPr="002457BC">
          <w:rPr>
            <w:rFonts w:ascii="Times New Roman" w:hAnsi="Times New Roman" w:cs="Times New Roman"/>
            <w:bCs/>
            <w:rPrChange w:id="525" w:author="mvandeh" w:date="2014-01-24T14:29:00Z">
              <w:rPr>
                <w:color w:val="2D4375" w:themeColor="hyperlink"/>
                <w:u w:val="single"/>
              </w:rPr>
            </w:rPrChange>
          </w:rPr>
          <w:delText xml:space="preserve">he proposed rule </w:delText>
        </w:r>
      </w:del>
      <w:del w:id="526" w:author="mvandeh" w:date="2014-01-24T14:30:00Z">
        <w:r w:rsidRPr="002457BC">
          <w:rPr>
            <w:rFonts w:ascii="Times New Roman" w:hAnsi="Times New Roman" w:cs="Times New Roman"/>
            <w:bCs/>
            <w:rPrChange w:id="527" w:author="mvandeh" w:date="2014-01-24T14:29:00Z">
              <w:rPr>
                <w:color w:val="2D4375" w:themeColor="hyperlink"/>
                <w:u w:val="single"/>
              </w:rPr>
            </w:rPrChange>
          </w:rPr>
          <w:delText xml:space="preserve">changes </w:delText>
        </w:r>
      </w:del>
      <w:del w:id="528" w:author="mvandeh" w:date="2014-01-24T14:42:00Z">
        <w:r w:rsidRPr="002457BC">
          <w:rPr>
            <w:rFonts w:ascii="Times New Roman" w:hAnsi="Times New Roman" w:cs="Times New Roman"/>
            <w:bCs/>
            <w:rPrChange w:id="529" w:author="mvandeh" w:date="2014-01-24T14:29:00Z">
              <w:rPr>
                <w:color w:val="2D4375" w:themeColor="hyperlink"/>
                <w:u w:val="single"/>
              </w:rPr>
            </w:rPrChange>
          </w:rPr>
          <w:delText xml:space="preserve">for fugitive emission sources are different </w:delText>
        </w:r>
      </w:del>
      <w:del w:id="530" w:author="mvandeh" w:date="2014-01-24T14:31:00Z">
        <w:r w:rsidRPr="002457BC">
          <w:rPr>
            <w:rFonts w:ascii="Times New Roman" w:hAnsi="Times New Roman" w:cs="Times New Roman"/>
            <w:bCs/>
            <w:rPrChange w:id="531" w:author="mvandeh" w:date="2014-01-24T14:29:00Z">
              <w:rPr>
                <w:color w:val="2D4375" w:themeColor="hyperlink"/>
                <w:u w:val="single"/>
              </w:rPr>
            </w:rPrChange>
          </w:rPr>
          <w:delText xml:space="preserve">than </w:delText>
        </w:r>
      </w:del>
      <w:del w:id="532" w:author="mvandeh" w:date="2014-01-24T14:42:00Z">
        <w:r w:rsidRPr="002457BC">
          <w:rPr>
            <w:rFonts w:ascii="Times New Roman" w:hAnsi="Times New Roman" w:cs="Times New Roman"/>
            <w:bCs/>
            <w:rPrChange w:id="533" w:author="mvandeh" w:date="2014-01-24T14:29:00Z">
              <w:rPr>
                <w:color w:val="2D4375" w:themeColor="hyperlink"/>
                <w:u w:val="single"/>
              </w:rPr>
            </w:rPrChange>
          </w:rPr>
          <w:delText>the two applicable federal requirements</w:delText>
        </w:r>
      </w:del>
      <w:del w:id="534" w:author="mvandeh" w:date="2014-01-24T14:32:00Z">
        <w:r w:rsidRPr="002457BC">
          <w:rPr>
            <w:rFonts w:ascii="Times New Roman" w:hAnsi="Times New Roman" w:cs="Times New Roman"/>
            <w:bCs/>
            <w:rPrChange w:id="535" w:author="mvandeh" w:date="2014-01-24T14:29:00Z">
              <w:rPr>
                <w:color w:val="2D4375" w:themeColor="hyperlink"/>
                <w:u w:val="single"/>
              </w:rPr>
            </w:rPrChange>
          </w:rPr>
          <w:delText xml:space="preserve">, they </w:delText>
        </w:r>
      </w:del>
      <w:del w:id="536" w:author="mvandeh" w:date="2014-01-24T14:33:00Z">
        <w:r w:rsidRPr="002457BC">
          <w:rPr>
            <w:rFonts w:ascii="Times New Roman" w:hAnsi="Times New Roman" w:cs="Times New Roman"/>
            <w:bCs/>
            <w:rPrChange w:id="537" w:author="mvandeh" w:date="2014-01-24T14:29:00Z">
              <w:rPr>
                <w:color w:val="2D4375" w:themeColor="hyperlink"/>
                <w:u w:val="single"/>
              </w:rPr>
            </w:rPrChange>
          </w:rPr>
          <w:delText xml:space="preserve">are just as, if not more stringent than the two New Source Performance Standards because </w:delText>
        </w:r>
      </w:del>
      <w:del w:id="538" w:author="mvandeh" w:date="2014-01-24T14:32:00Z">
        <w:r w:rsidRPr="002457BC">
          <w:rPr>
            <w:rFonts w:ascii="Times New Roman" w:hAnsi="Times New Roman" w:cs="Times New Roman"/>
            <w:bCs/>
            <w:rPrChange w:id="539" w:author="mvandeh" w:date="2014-01-24T14:29:00Z">
              <w:rPr>
                <w:color w:val="2D4375" w:themeColor="hyperlink"/>
                <w:u w:val="single"/>
              </w:rPr>
            </w:rPrChange>
          </w:rPr>
          <w:delText xml:space="preserve">DEQ is </w:delText>
        </w:r>
      </w:del>
      <w:del w:id="540" w:author="mvandeh" w:date="2014-01-24T14:33:00Z">
        <w:r w:rsidRPr="002457BC">
          <w:rPr>
            <w:rFonts w:ascii="Times New Roman" w:hAnsi="Times New Roman" w:cs="Times New Roman"/>
            <w:bCs/>
            <w:rPrChange w:id="541" w:author="mvandeh" w:date="2014-01-24T14:29:00Z">
              <w:rPr>
                <w:color w:val="2D4375" w:themeColor="hyperlink"/>
                <w:u w:val="single"/>
              </w:rPr>
            </w:rPrChange>
          </w:rPr>
          <w:delText>requir</w:delText>
        </w:r>
      </w:del>
      <w:del w:id="542" w:author="mvandeh" w:date="2014-01-24T14:32:00Z">
        <w:r w:rsidRPr="002457BC">
          <w:rPr>
            <w:rFonts w:ascii="Times New Roman" w:hAnsi="Times New Roman" w:cs="Times New Roman"/>
            <w:bCs/>
            <w:rPrChange w:id="543" w:author="mvandeh" w:date="2014-01-24T14:29:00Z">
              <w:rPr>
                <w:color w:val="2D4375" w:themeColor="hyperlink"/>
                <w:u w:val="single"/>
              </w:rPr>
            </w:rPrChange>
          </w:rPr>
          <w:delText>ing</w:delText>
        </w:r>
      </w:del>
      <w:del w:id="544" w:author="mvandeh" w:date="2014-01-24T14:33:00Z">
        <w:r w:rsidRPr="002457BC">
          <w:rPr>
            <w:rFonts w:ascii="Times New Roman" w:hAnsi="Times New Roman" w:cs="Times New Roman"/>
            <w:bCs/>
            <w:rPrChange w:id="545" w:author="mvandeh" w:date="2014-01-24T14:29:00Z">
              <w:rPr>
                <w:color w:val="2D4375" w:themeColor="hyperlink"/>
                <w:u w:val="single"/>
              </w:rPr>
            </w:rPrChange>
          </w:rPr>
          <w:delText xml:space="preserve"> any fugitive emissions that leave the property to be abated.</w:delText>
        </w:r>
      </w:del>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del w:id="546" w:author="mvandeh" w:date="2014-01-24T14:44:00Z">
        <w:r w:rsidRPr="00BD316E" w:rsidDel="003F0CD9">
          <w:rPr>
            <w:rFonts w:ascii="Times New Roman" w:hAnsi="Times New Roman" w:cs="Times New Roman"/>
            <w:bCs/>
          </w:rPr>
          <w:delText>The p</w:delText>
        </w:r>
      </w:del>
      <w:ins w:id="547" w:author="mvandeh" w:date="2014-01-24T14:44:00Z">
        <w:r w:rsidR="003F0CD9">
          <w:rPr>
            <w:rFonts w:ascii="Times New Roman" w:hAnsi="Times New Roman" w:cs="Times New Roman"/>
            <w:bCs/>
          </w:rPr>
          <w:t>P</w:t>
        </w:r>
      </w:ins>
      <w:r w:rsidRPr="00BD316E">
        <w:rPr>
          <w:rFonts w:ascii="Times New Roman" w:hAnsi="Times New Roman" w:cs="Times New Roman"/>
          <w:bCs/>
        </w:rPr>
        <w:t xml:space="preserve">roposed </w:t>
      </w:r>
      <w:ins w:id="548" w:author="mvandeh" w:date="2014-01-24T14:44:00Z">
        <w:r w:rsidR="003F0CD9">
          <w:rPr>
            <w:rFonts w:ascii="Times New Roman" w:hAnsi="Times New Roman" w:cs="Times New Roman"/>
            <w:bCs/>
          </w:rPr>
          <w:t>amendments</w:t>
        </w:r>
      </w:ins>
      <w:del w:id="549" w:author="mvandeh" w:date="2014-01-24T14:44:00Z">
        <w:r w:rsidRPr="00BD316E" w:rsidDel="003F0CD9">
          <w:rPr>
            <w:rFonts w:ascii="Times New Roman" w:hAnsi="Times New Roman" w:cs="Times New Roman"/>
            <w:bCs/>
          </w:rPr>
          <w:delText>changes</w:delText>
        </w:r>
      </w:del>
      <w:r w:rsidRPr="00BD316E">
        <w:rPr>
          <w:rFonts w:ascii="Times New Roman" w:hAnsi="Times New Roman" w:cs="Times New Roman"/>
          <w:bCs/>
        </w:rPr>
        <w:t xml:space="preserve">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w:t>
      </w:r>
      <w:ins w:id="550" w:author="mvandeh" w:date="2014-01-24T14:44:00Z">
        <w:r w:rsidR="003F0CD9">
          <w:rPr>
            <w:rFonts w:ascii="Times New Roman" w:hAnsi="Times New Roman" w:cs="Times New Roman"/>
            <w:bCs/>
          </w:rPr>
          <w:t>is substantively equiv</w:t>
        </w:r>
      </w:ins>
      <w:ins w:id="551" w:author="mvandeh" w:date="2014-01-24T14:45:00Z">
        <w:r w:rsidR="003F0CD9">
          <w:rPr>
            <w:rFonts w:ascii="Times New Roman" w:hAnsi="Times New Roman" w:cs="Times New Roman"/>
            <w:bCs/>
          </w:rPr>
          <w:t>a</w:t>
        </w:r>
      </w:ins>
      <w:ins w:id="552" w:author="mvandeh" w:date="2014-01-24T14:44:00Z">
        <w:r w:rsidR="003F0CD9">
          <w:rPr>
            <w:rFonts w:ascii="Times New Roman" w:hAnsi="Times New Roman" w:cs="Times New Roman"/>
            <w:bCs/>
          </w:rPr>
          <w:t xml:space="preserve">lent </w:t>
        </w:r>
      </w:ins>
      <w:del w:id="553" w:author="mvandeh" w:date="2014-01-24T14:44:00Z">
        <w:r w:rsidRPr="00BD316E" w:rsidDel="003F0CD9">
          <w:rPr>
            <w:rFonts w:ascii="Times New Roman" w:hAnsi="Times New Roman" w:cs="Times New Roman"/>
            <w:bCs/>
          </w:rPr>
          <w:delText>on the same</w:delText>
        </w:r>
      </w:del>
      <w:del w:id="554" w:author="mvandeh" w:date="2014-01-24T14:45:00Z">
        <w:r w:rsidRPr="00BD316E" w:rsidDel="003F0CD9">
          <w:rPr>
            <w:rFonts w:ascii="Times New Roman" w:hAnsi="Times New Roman" w:cs="Times New Roman"/>
            <w:bCs/>
          </w:rPr>
          <w:delText xml:space="preserve"> basis as</w:delText>
        </w:r>
      </w:del>
      <w:ins w:id="555" w:author="mvandeh" w:date="2014-01-24T14:45:00Z">
        <w:r w:rsidR="003F0CD9">
          <w:rPr>
            <w:rFonts w:ascii="Times New Roman" w:hAnsi="Times New Roman" w:cs="Times New Roman"/>
            <w:bCs/>
          </w:rPr>
          <w:t>to</w:t>
        </w:r>
      </w:ins>
      <w:r w:rsidRPr="00BD316E">
        <w:rPr>
          <w:rFonts w:ascii="Times New Roman" w:hAnsi="Times New Roman" w:cs="Times New Roman"/>
          <w:bCs/>
        </w:rPr>
        <w:t xml:space="preserve">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w:t>
      </w:r>
      <w:del w:id="556" w:author="mvandeh" w:date="2014-01-24T14:46:00Z">
        <w:r w:rsidRPr="00BD316E" w:rsidDel="003400EC">
          <w:rPr>
            <w:rFonts w:ascii="Times New Roman" w:hAnsi="Times New Roman" w:cs="Times New Roman"/>
            <w:bCs/>
          </w:rPr>
          <w:delText>(</w:delText>
        </w:r>
      </w:del>
      <w:ins w:id="557" w:author="mvandeh" w:date="2014-01-24T14:46:00Z">
        <w:r w:rsidR="003400EC">
          <w:rPr>
            <w:rFonts w:ascii="Times New Roman" w:hAnsi="Times New Roman" w:cs="Times New Roman"/>
            <w:bCs/>
          </w:rPr>
          <w:t xml:space="preserve">from </w:t>
        </w:r>
      </w:ins>
      <w:r w:rsidRPr="00BD316E">
        <w:rPr>
          <w:rFonts w:ascii="Times New Roman" w:hAnsi="Times New Roman" w:cs="Times New Roman"/>
          <w:bCs/>
        </w:rPr>
        <w:t>0.1 gr/dscf to 0.10 gr/dscf</w:t>
      </w:r>
      <w:del w:id="558" w:author="mvandeh" w:date="2014-01-24T14:46:00Z">
        <w:r w:rsidRPr="00BD316E" w:rsidDel="003400EC">
          <w:rPr>
            <w:rFonts w:ascii="Times New Roman" w:hAnsi="Times New Roman" w:cs="Times New Roman"/>
            <w:bCs/>
          </w:rPr>
          <w:delText>)</w:delText>
        </w:r>
      </w:del>
      <w:r w:rsidRPr="00BD316E">
        <w:rPr>
          <w:rFonts w:ascii="Times New Roman" w:hAnsi="Times New Roman" w:cs="Times New Roman"/>
          <w:bCs/>
        </w:rPr>
        <w:t xml:space="preserve"> </w:t>
      </w:r>
      <w:r w:rsidR="002C5A4C">
        <w:rPr>
          <w:rFonts w:ascii="Times New Roman" w:hAnsi="Times New Roman" w:cs="Times New Roman"/>
          <w:bCs/>
        </w:rPr>
        <w:t>would</w:t>
      </w:r>
      <w:r w:rsidRPr="00BD316E">
        <w:rPr>
          <w:rFonts w:ascii="Times New Roman" w:hAnsi="Times New Roman" w:cs="Times New Roman"/>
          <w:bCs/>
        </w:rPr>
        <w:t xml:space="preserve"> </w:t>
      </w:r>
      <w:del w:id="559" w:author="mvandeh" w:date="2014-01-24T14:46:00Z">
        <w:r w:rsidRPr="00BD316E" w:rsidDel="003400EC">
          <w:rPr>
            <w:rFonts w:ascii="Times New Roman" w:hAnsi="Times New Roman" w:cs="Times New Roman"/>
            <w:bCs/>
          </w:rPr>
          <w:delText xml:space="preserve">also </w:delText>
        </w:r>
      </w:del>
      <w:r w:rsidRPr="00BD316E">
        <w:rPr>
          <w:rFonts w:ascii="Times New Roman" w:hAnsi="Times New Roman" w:cs="Times New Roman"/>
          <w:bCs/>
        </w:rPr>
        <w:t>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F85F2B" w:rsidRDefault="000855AB">
      <w:pPr>
        <w:ind w:left="1440" w:right="648"/>
        <w:rPr>
          <w:rFonts w:asciiTheme="majorHAnsi" w:eastAsia="Times New Roman" w:hAnsiTheme="majorHAnsi" w:cstheme="majorHAnsi"/>
          <w:bCs/>
          <w:sz w:val="22"/>
          <w:szCs w:val="22"/>
        </w:rPr>
        <w:pPrChange w:id="560" w:author="mvandeh" w:date="2014-01-24T14:46:00Z">
          <w:pPr>
            <w:ind w:left="1080" w:right="648"/>
          </w:pPr>
        </w:pPrChange>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F85F2B" w:rsidRDefault="000855AB">
      <w:pPr>
        <w:ind w:left="1440" w:right="648"/>
        <w:rPr>
          <w:rFonts w:ascii="Times New Roman" w:hAnsi="Times New Roman" w:cs="Times New Roman"/>
          <w:bCs/>
        </w:rPr>
        <w:pPrChange w:id="561" w:author="mvandeh" w:date="2014-01-24T14:52:00Z">
          <w:pPr>
            <w:ind w:left="1080" w:right="648"/>
          </w:pPr>
        </w:pPrChange>
      </w:pPr>
      <w:r w:rsidRPr="00ED727D">
        <w:rPr>
          <w:rFonts w:ascii="Times New Roman" w:hAnsi="Times New Roman" w:cs="Times New Roman"/>
          <w:bCs/>
        </w:rPr>
        <w:t xml:space="preserve">DEQ considered </w:t>
      </w:r>
      <w:ins w:id="562" w:author="mvandeh" w:date="2014-01-24T14:47:00Z">
        <w:r w:rsidR="003400EC">
          <w:rPr>
            <w:rFonts w:ascii="Times New Roman" w:hAnsi="Times New Roman" w:cs="Times New Roman"/>
            <w:bCs/>
          </w:rPr>
          <w:t xml:space="preserve">not amending </w:t>
        </w:r>
      </w:ins>
      <w:del w:id="563" w:author="mvandeh" w:date="2014-01-24T14:47:00Z">
        <w:r w:rsidRPr="00ED727D" w:rsidDel="003400EC">
          <w:rPr>
            <w:rFonts w:ascii="Times New Roman" w:hAnsi="Times New Roman" w:cs="Times New Roman"/>
            <w:bCs/>
          </w:rPr>
          <w:delText xml:space="preserve">leaving </w:delText>
        </w:r>
      </w:del>
      <w:ins w:id="564" w:author="mvandeh" w:date="2014-01-24T14:48:00Z">
        <w:r w:rsidR="003400EC">
          <w:rPr>
            <w:rFonts w:ascii="Times New Roman" w:hAnsi="Times New Roman" w:cs="Times New Roman"/>
            <w:bCs/>
          </w:rPr>
          <w:t>Oregon’s</w:t>
        </w:r>
      </w:ins>
      <w:del w:id="565" w:author="mvandeh" w:date="2014-01-24T14:48:00Z">
        <w:r w:rsidRPr="00ED727D" w:rsidDel="003400EC">
          <w:rPr>
            <w:rFonts w:ascii="Times New Roman" w:hAnsi="Times New Roman" w:cs="Times New Roman"/>
            <w:bCs/>
          </w:rPr>
          <w:delText>the</w:delText>
        </w:r>
      </w:del>
      <w:r w:rsidRPr="00ED727D">
        <w:rPr>
          <w:rFonts w:ascii="Times New Roman" w:hAnsi="Times New Roman" w:cs="Times New Roman"/>
          <w:bCs/>
        </w:rPr>
        <w:t xml:space="preserve"> particulate matter standards</w:t>
      </w:r>
      <w:ins w:id="566" w:author="mvandeh" w:date="2014-01-24T14:48:00Z">
        <w:r w:rsidR="003400EC">
          <w:rPr>
            <w:rFonts w:ascii="Times New Roman" w:hAnsi="Times New Roman" w:cs="Times New Roman"/>
            <w:bCs/>
          </w:rPr>
          <w:t xml:space="preserve">. </w:t>
        </w:r>
      </w:ins>
      <w:del w:id="567" w:author="mvandeh" w:date="2014-01-24T14:48:00Z">
        <w:r w:rsidRPr="00ED727D" w:rsidDel="003400EC">
          <w:rPr>
            <w:rFonts w:ascii="Times New Roman" w:hAnsi="Times New Roman" w:cs="Times New Roman"/>
            <w:bCs/>
          </w:rPr>
          <w:delText xml:space="preserve"> the same but felt that </w:delText>
        </w:r>
      </w:del>
      <w:ins w:id="568" w:author="mvandeh" w:date="2014-01-24T14:49:00Z">
        <w:r w:rsidR="003400EC">
          <w:rPr>
            <w:rFonts w:ascii="Times New Roman" w:hAnsi="Times New Roman" w:cs="Times New Roman"/>
            <w:bCs/>
          </w:rPr>
          <w:t xml:space="preserve">DEQ did not persue this alternative because </w:t>
        </w:r>
      </w:ins>
      <w:r w:rsidRPr="00ED727D">
        <w:rPr>
          <w:rFonts w:ascii="Times New Roman" w:hAnsi="Times New Roman" w:cs="Times New Roman"/>
          <w:bCs/>
        </w:rPr>
        <w:t xml:space="preserve">protecting air quality and </w:t>
      </w:r>
      <w:ins w:id="569" w:author="mvandeh" w:date="2014-01-24T14:48:00Z">
        <w:r w:rsidR="003400EC">
          <w:rPr>
            <w:rFonts w:ascii="Times New Roman" w:hAnsi="Times New Roman" w:cs="Times New Roman"/>
            <w:bCs/>
          </w:rPr>
          <w:t xml:space="preserve">supporting </w:t>
        </w:r>
      </w:ins>
      <w:del w:id="570" w:author="mvandeh" w:date="2014-01-24T14:48:00Z">
        <w:r w:rsidRPr="00ED727D" w:rsidDel="003400EC">
          <w:rPr>
            <w:rFonts w:ascii="Times New Roman" w:hAnsi="Times New Roman" w:cs="Times New Roman"/>
            <w:bCs/>
          </w:rPr>
          <w:delText xml:space="preserve">the </w:delText>
        </w:r>
      </w:del>
      <w:del w:id="571" w:author="mvandeh" w:date="2014-01-24T14:53:00Z">
        <w:r w:rsidRPr="00ED727D" w:rsidDel="003400EC">
          <w:rPr>
            <w:rFonts w:ascii="Times New Roman" w:hAnsi="Times New Roman" w:cs="Times New Roman"/>
            <w:bCs/>
          </w:rPr>
          <w:delText xml:space="preserve">potential </w:delText>
        </w:r>
      </w:del>
      <w:del w:id="572" w:author="mvandeh" w:date="2014-01-24T14:48:00Z">
        <w:r w:rsidRPr="00ED727D" w:rsidDel="003400EC">
          <w:rPr>
            <w:rFonts w:ascii="Times New Roman" w:hAnsi="Times New Roman" w:cs="Times New Roman"/>
            <w:bCs/>
          </w:rPr>
          <w:delText xml:space="preserve">for </w:delText>
        </w:r>
      </w:del>
      <w:r w:rsidRPr="00ED727D">
        <w:rPr>
          <w:rFonts w:ascii="Times New Roman" w:hAnsi="Times New Roman" w:cs="Times New Roman"/>
          <w:bCs/>
        </w:rPr>
        <w:t xml:space="preserve">economic development </w:t>
      </w:r>
      <w:ins w:id="573" w:author="mvandeh" w:date="2014-01-24T14:53:00Z">
        <w:r w:rsidR="003400EC">
          <w:rPr>
            <w:rFonts w:ascii="Times New Roman" w:hAnsi="Times New Roman" w:cs="Times New Roman"/>
            <w:bCs/>
          </w:rPr>
          <w:t>are</w:t>
        </w:r>
      </w:ins>
      <w:del w:id="574" w:author="mvandeh" w:date="2014-01-24T14:49:00Z">
        <w:r w:rsidRPr="00ED727D" w:rsidDel="003400EC">
          <w:rPr>
            <w:rFonts w:ascii="Times New Roman" w:hAnsi="Times New Roman" w:cs="Times New Roman"/>
            <w:bCs/>
          </w:rPr>
          <w:delText>is m</w:delText>
        </w:r>
      </w:del>
      <w:del w:id="575" w:author="mvandeh" w:date="2014-01-24T14:53:00Z">
        <w:r w:rsidRPr="00ED727D" w:rsidDel="003400EC">
          <w:rPr>
            <w:rFonts w:ascii="Times New Roman" w:hAnsi="Times New Roman" w:cs="Times New Roman"/>
            <w:bCs/>
          </w:rPr>
          <w:delText>ore</w:delText>
        </w:r>
      </w:del>
      <w:r w:rsidRPr="00ED727D">
        <w:rPr>
          <w:rFonts w:ascii="Times New Roman" w:hAnsi="Times New Roman" w:cs="Times New Roman"/>
          <w:bCs/>
        </w:rPr>
        <w:t xml:space="preserve"> important</w:t>
      </w:r>
      <w:ins w:id="576" w:author="mvandeh" w:date="2014-01-24T14:53:00Z">
        <w:r w:rsidR="003400EC">
          <w:rPr>
            <w:rFonts w:ascii="Times New Roman" w:hAnsi="Times New Roman" w:cs="Times New Roman"/>
            <w:bCs/>
          </w:rPr>
          <w:t xml:space="preserve"> to Oregon</w:t>
        </w:r>
      </w:ins>
      <w:r w:rsidRPr="00ED727D">
        <w:rPr>
          <w:rFonts w:ascii="Times New Roman" w:hAnsi="Times New Roman" w:cs="Times New Roman"/>
          <w:bCs/>
        </w:rPr>
        <w:t xml:space="preserve">. Most businesses </w:t>
      </w:r>
      <w:del w:id="577" w:author="mvandeh" w:date="2014-01-24T14:52:00Z">
        <w:r w:rsidRPr="00ED727D" w:rsidDel="003400EC">
          <w:rPr>
            <w:rFonts w:ascii="Times New Roman" w:hAnsi="Times New Roman" w:cs="Times New Roman"/>
            <w:bCs/>
          </w:rPr>
          <w:delText xml:space="preserve">that were </w:delText>
        </w:r>
      </w:del>
      <w:r w:rsidRPr="00ED727D">
        <w:rPr>
          <w:rFonts w:ascii="Times New Roman" w:hAnsi="Times New Roman" w:cs="Times New Roman"/>
          <w:bCs/>
        </w:rPr>
        <w:t>constructed before 1970 have already updated their facilities and now meet the lower particulate matter standards. This propos</w:t>
      </w:r>
      <w:ins w:id="578" w:author="mvandeh" w:date="2014-01-24T14:54:00Z">
        <w:r w:rsidR="003400EC">
          <w:rPr>
            <w:rFonts w:ascii="Times New Roman" w:hAnsi="Times New Roman" w:cs="Times New Roman"/>
            <w:bCs/>
          </w:rPr>
          <w:t xml:space="preserve">al would </w:t>
        </w:r>
      </w:ins>
      <w:del w:id="579" w:author="mvandeh" w:date="2014-01-24T14:54:00Z">
        <w:r w:rsidRPr="00ED727D" w:rsidDel="003400EC">
          <w:rPr>
            <w:rFonts w:ascii="Times New Roman" w:hAnsi="Times New Roman" w:cs="Times New Roman"/>
            <w:bCs/>
          </w:rPr>
          <w:delText>ed rule change</w:delText>
        </w:r>
      </w:del>
      <w:r w:rsidRPr="00ED727D">
        <w:rPr>
          <w:rFonts w:ascii="Times New Roman" w:hAnsi="Times New Roman" w:cs="Times New Roman"/>
          <w:bCs/>
        </w:rPr>
        <w:t xml:space="preserve"> </w:t>
      </w:r>
      <w:ins w:id="580" w:author="mvandeh" w:date="2014-01-24T14:54:00Z">
        <w:r w:rsidR="003400EC">
          <w:rPr>
            <w:rFonts w:ascii="Times New Roman" w:hAnsi="Times New Roman" w:cs="Times New Roman"/>
            <w:bCs/>
          </w:rPr>
          <w:t xml:space="preserve">provide equity </w:t>
        </w:r>
      </w:ins>
      <w:del w:id="581" w:author="mvandeh" w:date="2014-01-24T14:54:00Z">
        <w:r w:rsidRPr="00ED727D" w:rsidDel="003400EC">
          <w:rPr>
            <w:rFonts w:ascii="Times New Roman" w:hAnsi="Times New Roman" w:cs="Times New Roman"/>
            <w:bCs/>
          </w:rPr>
          <w:delText xml:space="preserve">levels the playing field </w:delText>
        </w:r>
      </w:del>
      <w:r w:rsidRPr="00ED727D">
        <w:rPr>
          <w:rFonts w:ascii="Times New Roman" w:hAnsi="Times New Roman" w:cs="Times New Roman"/>
          <w:bCs/>
        </w:rPr>
        <w:t xml:space="preserve">for pre-1970 and post-1970 businesses. </w:t>
      </w:r>
    </w:p>
    <w:p w:rsidR="00F85F2B" w:rsidRDefault="00F85F2B">
      <w:pPr>
        <w:ind w:left="1800" w:right="648"/>
        <w:rPr>
          <w:rFonts w:ascii="Times New Roman" w:hAnsi="Times New Roman" w:cs="Times New Roman"/>
          <w:bCs/>
        </w:rPr>
        <w:pPrChange w:id="582" w:author="mvandeh" w:date="2014-01-24T14:52:00Z">
          <w:pPr>
            <w:ind w:left="1080" w:right="648"/>
          </w:pPr>
        </w:pPrChange>
      </w:pPr>
    </w:p>
    <w:p w:rsidR="00F85F2B" w:rsidRDefault="000855AB">
      <w:pPr>
        <w:ind w:left="1440" w:right="648"/>
        <w:rPr>
          <w:rFonts w:ascii="Times New Roman" w:hAnsi="Times New Roman" w:cs="Times New Roman"/>
          <w:bCs/>
        </w:rPr>
        <w:pPrChange w:id="583" w:author="mvandeh" w:date="2014-01-24T14:46:00Z">
          <w:pPr>
            <w:ind w:left="1080" w:right="648"/>
          </w:pPr>
        </w:pPrChange>
      </w:pPr>
      <w:r w:rsidRPr="00ED727D">
        <w:rPr>
          <w:rFonts w:ascii="Times New Roman" w:hAnsi="Times New Roman" w:cs="Times New Roman"/>
          <w:bCs/>
        </w:rPr>
        <w:t xml:space="preserve">DEQ considered </w:t>
      </w:r>
      <w:ins w:id="584" w:author="mvandeh" w:date="2014-01-24T14:56:00Z">
        <w:r w:rsidR="00943574">
          <w:rPr>
            <w:rFonts w:ascii="Times New Roman" w:hAnsi="Times New Roman" w:cs="Times New Roman"/>
            <w:bCs/>
          </w:rPr>
          <w:t xml:space="preserve">not amending </w:t>
        </w:r>
      </w:ins>
      <w:del w:id="585" w:author="mvandeh" w:date="2014-01-24T14:56:00Z">
        <w:r w:rsidRPr="00ED727D" w:rsidDel="00943574">
          <w:rPr>
            <w:rFonts w:ascii="Times New Roman" w:hAnsi="Times New Roman" w:cs="Times New Roman"/>
            <w:bCs/>
          </w:rPr>
          <w:delText xml:space="preserve">leaving </w:delText>
        </w:r>
      </w:del>
      <w:r w:rsidRPr="00ED727D">
        <w:rPr>
          <w:rFonts w:ascii="Times New Roman" w:hAnsi="Times New Roman" w:cs="Times New Roman"/>
          <w:bCs/>
        </w:rPr>
        <w:t>the averaging time for opacity standards at the aggregate 3 minutes in 60 minutes and the 30 seconds in 60 minutes</w:t>
      </w:r>
      <w:ins w:id="586" w:author="mvandeh" w:date="2014-01-24T14:57:00Z">
        <w:r w:rsidR="00943574">
          <w:rPr>
            <w:rFonts w:ascii="Times New Roman" w:hAnsi="Times New Roman" w:cs="Times New Roman"/>
            <w:bCs/>
          </w:rPr>
          <w:t xml:space="preserve">. DEQ did not persue this alternative </w:t>
        </w:r>
      </w:ins>
      <w:del w:id="587" w:author="mvandeh" w:date="2014-01-24T14:57:00Z">
        <w:r w:rsidRPr="00ED727D" w:rsidDel="00943574">
          <w:rPr>
            <w:rFonts w:ascii="Times New Roman" w:hAnsi="Times New Roman" w:cs="Times New Roman"/>
            <w:bCs/>
          </w:rPr>
          <w:delText xml:space="preserve"> but </w:delText>
        </w:r>
      </w:del>
      <w:ins w:id="588" w:author="mvandeh" w:date="2014-01-24T14:57:00Z">
        <w:r w:rsidR="00943574">
          <w:rPr>
            <w:rFonts w:ascii="Times New Roman" w:hAnsi="Times New Roman" w:cs="Times New Roman"/>
            <w:bCs/>
          </w:rPr>
          <w:t xml:space="preserve">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ins>
      <w:r w:rsidRPr="00ED727D">
        <w:rPr>
          <w:rFonts w:ascii="Times New Roman" w:hAnsi="Times New Roman" w:cs="Times New Roman"/>
          <w:bCs/>
        </w:rPr>
        <w:t>without a reference test method for compliance</w:t>
      </w:r>
      <w:del w:id="589" w:author="mvandeh" w:date="2014-01-24T14:58:00Z">
        <w:r w:rsidRPr="00ED727D" w:rsidDel="00943574">
          <w:rPr>
            <w:rFonts w:ascii="Times New Roman" w:hAnsi="Times New Roman" w:cs="Times New Roman"/>
            <w:bCs/>
          </w:rPr>
          <w:delText>,</w:delText>
        </w:r>
      </w:del>
      <w:del w:id="590" w:author="mvandeh" w:date="2014-01-24T14:57:00Z">
        <w:r w:rsidRPr="00ED727D" w:rsidDel="00943574">
          <w:rPr>
            <w:rFonts w:ascii="Times New Roman" w:hAnsi="Times New Roman" w:cs="Times New Roman"/>
            <w:bCs/>
          </w:rPr>
          <w:delText xml:space="preserve"> enforceability of the standards is questionable</w:delText>
        </w:r>
      </w:del>
      <w:r w:rsidRPr="00ED727D">
        <w:rPr>
          <w:rFonts w:ascii="Times New Roman" w:hAnsi="Times New Roman" w:cs="Times New Roman"/>
          <w:bCs/>
        </w:rPr>
        <w:t xml:space="preserve">. </w:t>
      </w:r>
    </w:p>
    <w:p w:rsidR="00F85F2B" w:rsidRDefault="00F85F2B">
      <w:pPr>
        <w:ind w:left="1440" w:right="648"/>
        <w:rPr>
          <w:rFonts w:ascii="Times New Roman" w:hAnsi="Times New Roman" w:cs="Times New Roman"/>
          <w:bCs/>
        </w:rPr>
        <w:pPrChange w:id="591" w:author="mvandeh" w:date="2014-01-24T14:46:00Z">
          <w:pPr>
            <w:ind w:left="1080" w:right="648"/>
          </w:pPr>
        </w:pPrChange>
      </w:pPr>
    </w:p>
    <w:p w:rsidR="00F85F2B" w:rsidRDefault="000855AB">
      <w:pPr>
        <w:ind w:left="1440" w:right="648"/>
        <w:rPr>
          <w:rFonts w:ascii="Times New Roman" w:hAnsi="Times New Roman" w:cs="Times New Roman"/>
          <w:bCs/>
        </w:rPr>
        <w:pPrChange w:id="592" w:author="mvandeh" w:date="2014-01-24T14:46:00Z">
          <w:pPr>
            <w:ind w:left="1080" w:right="648"/>
          </w:pPr>
        </w:pPrChange>
      </w:pPr>
      <w:r w:rsidRPr="00ED727D">
        <w:rPr>
          <w:rFonts w:ascii="Times New Roman" w:hAnsi="Times New Roman" w:cs="Times New Roman"/>
          <w:bCs/>
        </w:rPr>
        <w:t xml:space="preserve">DEQ considered </w:t>
      </w:r>
      <w:ins w:id="593" w:author="mvandeh" w:date="2014-01-24T14:58:00Z">
        <w:r w:rsidR="00943574">
          <w:rPr>
            <w:rFonts w:ascii="Times New Roman" w:hAnsi="Times New Roman" w:cs="Times New Roman"/>
            <w:bCs/>
          </w:rPr>
          <w:t xml:space="preserve">not amending </w:t>
        </w:r>
      </w:ins>
      <w:del w:id="594" w:author="mvandeh" w:date="2014-01-24T14:58:00Z">
        <w:r w:rsidRPr="00ED727D" w:rsidDel="00943574">
          <w:rPr>
            <w:rFonts w:ascii="Times New Roman" w:hAnsi="Times New Roman" w:cs="Times New Roman"/>
            <w:bCs/>
          </w:rPr>
          <w:delText xml:space="preserve">leaving </w:delText>
        </w:r>
      </w:del>
      <w:r w:rsidRPr="00ED727D">
        <w:rPr>
          <w:rFonts w:ascii="Times New Roman" w:hAnsi="Times New Roman" w:cs="Times New Roman"/>
          <w:bCs/>
        </w:rPr>
        <w:t>the opacity limits for fugitive emission sources</w:t>
      </w:r>
      <w:del w:id="595" w:author="mvandeh" w:date="2014-01-24T14:58:00Z">
        <w:r w:rsidRPr="00ED727D" w:rsidDel="00943574">
          <w:rPr>
            <w:rFonts w:ascii="Times New Roman" w:hAnsi="Times New Roman" w:cs="Times New Roman"/>
            <w:bCs/>
          </w:rPr>
          <w:delText xml:space="preserve"> as is but </w:delText>
        </w:r>
      </w:del>
      <w:ins w:id="596" w:author="mvandeh" w:date="2014-01-24T14:58:00Z">
        <w:r w:rsidR="00943574">
          <w:rPr>
            <w:rFonts w:ascii="Times New Roman" w:hAnsi="Times New Roman" w:cs="Times New Roman"/>
            <w:bCs/>
          </w:rPr>
          <w:t>.</w:t>
        </w:r>
      </w:ins>
      <w:ins w:id="597" w:author="mvandeh" w:date="2014-01-24T15:00:00Z">
        <w:r w:rsidR="00943574">
          <w:rPr>
            <w:rFonts w:ascii="Times New Roman" w:hAnsi="Times New Roman" w:cs="Times New Roman"/>
            <w:bCs/>
          </w:rPr>
          <w:t xml:space="preserve"> </w:t>
        </w:r>
      </w:ins>
      <w:ins w:id="598" w:author="mvandeh" w:date="2014-01-24T14:58:00Z">
        <w:r w:rsidR="00943574">
          <w:rPr>
            <w:rFonts w:ascii="Times New Roman" w:hAnsi="Times New Roman" w:cs="Times New Roman"/>
            <w:bCs/>
          </w:rPr>
          <w:t>DEQ did not pursue thi</w:t>
        </w:r>
      </w:ins>
      <w:ins w:id="599" w:author="mvandeh" w:date="2014-01-24T14:59:00Z">
        <w:r w:rsidR="00943574">
          <w:rPr>
            <w:rFonts w:ascii="Times New Roman" w:hAnsi="Times New Roman" w:cs="Times New Roman"/>
            <w:bCs/>
          </w:rPr>
          <w:t xml:space="preserve">s alternative </w:t>
        </w:r>
      </w:ins>
      <w:del w:id="600" w:author="mvandeh" w:date="2014-01-24T14:59:00Z">
        <w:r w:rsidRPr="00ED727D" w:rsidDel="00943574">
          <w:rPr>
            <w:rFonts w:ascii="Times New Roman" w:hAnsi="Times New Roman" w:cs="Times New Roman"/>
            <w:bCs/>
          </w:rPr>
          <w:delText>determined that this approach</w:delText>
        </w:r>
      </w:del>
      <w:ins w:id="601" w:author="mvandeh" w:date="2014-01-24T14:59:00Z">
        <w:r w:rsidR="00943574">
          <w:rPr>
            <w:rFonts w:ascii="Times New Roman" w:hAnsi="Times New Roman" w:cs="Times New Roman"/>
            <w:bCs/>
          </w:rPr>
          <w:t>because it</w:t>
        </w:r>
      </w:ins>
      <w:r w:rsidRPr="00ED727D">
        <w:rPr>
          <w:rFonts w:ascii="Times New Roman" w:hAnsi="Times New Roman" w:cs="Times New Roman"/>
          <w:bCs/>
        </w:rPr>
        <w:t xml:space="preserve"> would perpetuate </w:t>
      </w:r>
      <w:ins w:id="602" w:author="mvandeh" w:date="2014-01-24T14:59:00Z">
        <w:r w:rsidR="00943574">
          <w:rPr>
            <w:rFonts w:ascii="Times New Roman" w:hAnsi="Times New Roman" w:cs="Times New Roman"/>
            <w:bCs/>
          </w:rPr>
          <w:t xml:space="preserve">problems </w:t>
        </w:r>
      </w:ins>
      <w:del w:id="603" w:author="mvandeh" w:date="2014-01-24T14:59:00Z">
        <w:r w:rsidRPr="00ED727D" w:rsidDel="00943574">
          <w:rPr>
            <w:rFonts w:ascii="Times New Roman" w:hAnsi="Times New Roman" w:cs="Times New Roman"/>
            <w:bCs/>
          </w:rPr>
          <w:delText xml:space="preserve">difficulty in </w:delText>
        </w:r>
      </w:del>
      <w:r w:rsidRPr="00ED727D">
        <w:rPr>
          <w:rFonts w:ascii="Times New Roman" w:hAnsi="Times New Roman" w:cs="Times New Roman"/>
          <w:bCs/>
        </w:rPr>
        <w:t>implement</w:t>
      </w:r>
      <w:ins w:id="604" w:author="mvandeh" w:date="2014-01-24T14:59:00Z">
        <w:r w:rsidR="00943574">
          <w:rPr>
            <w:rFonts w:ascii="Times New Roman" w:hAnsi="Times New Roman" w:cs="Times New Roman"/>
            <w:bCs/>
          </w:rPr>
          <w:t xml:space="preserve">ing </w:t>
        </w:r>
      </w:ins>
      <w:del w:id="605" w:author="mvandeh" w:date="2014-01-24T14:59:00Z">
        <w:r w:rsidRPr="00ED727D" w:rsidDel="00943574">
          <w:rPr>
            <w:rFonts w:ascii="Times New Roman" w:hAnsi="Times New Roman" w:cs="Times New Roman"/>
            <w:bCs/>
          </w:rPr>
          <w:delText xml:space="preserve">ation of </w:delText>
        </w:r>
      </w:del>
      <w:r w:rsidRPr="00ED727D">
        <w:rPr>
          <w:rFonts w:ascii="Times New Roman" w:hAnsi="Times New Roman" w:cs="Times New Roman"/>
          <w:bCs/>
        </w:rPr>
        <w:t>the standard</w:t>
      </w:r>
      <w:ins w:id="606" w:author="mvandeh" w:date="2014-01-24T15:00:00Z">
        <w:r w:rsidR="00943574">
          <w:rPr>
            <w:rFonts w:ascii="Times New Roman" w:hAnsi="Times New Roman" w:cs="Times New Roman"/>
            <w:bCs/>
          </w:rPr>
          <w:t xml:space="preserve"> </w:t>
        </w:r>
      </w:ins>
      <w:del w:id="607" w:author="mvandeh" w:date="2014-01-24T14:59:00Z">
        <w:r w:rsidRPr="00ED727D" w:rsidDel="00943574">
          <w:rPr>
            <w:rFonts w:ascii="Times New Roman" w:hAnsi="Times New Roman" w:cs="Times New Roman"/>
            <w:bCs/>
          </w:rPr>
          <w:delText>. DEQ did not pursue this alternative because</w:delText>
        </w:r>
      </w:del>
      <w:ins w:id="608" w:author="mvandeh" w:date="2014-01-24T15:00:00Z">
        <w:r w:rsidR="00943574">
          <w:rPr>
            <w:rFonts w:ascii="Times New Roman" w:hAnsi="Times New Roman" w:cs="Times New Roman"/>
            <w:bCs/>
          </w:rPr>
          <w:t>and</w:t>
        </w:r>
      </w:ins>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F85F2B" w:rsidRDefault="005B5BB9">
      <w:pPr>
        <w:pStyle w:val="ListParagraph"/>
        <w:numPr>
          <w:ilvl w:val="0"/>
          <w:numId w:val="26"/>
        </w:numPr>
        <w:spacing w:after="120"/>
        <w:ind w:left="1080" w:right="648"/>
        <w:rPr>
          <w:rFonts w:ascii="Times New Roman" w:hAnsi="Times New Roman" w:cs="Times New Roman"/>
          <w:b/>
          <w:bCs/>
        </w:rPr>
        <w:pPrChange w:id="609" w:author="mvandeh" w:date="2014-01-24T15:02:00Z">
          <w:pPr>
            <w:pStyle w:val="ListParagraph"/>
            <w:numPr>
              <w:numId w:val="26"/>
            </w:numPr>
            <w:ind w:left="1080" w:right="648" w:hanging="360"/>
          </w:pPr>
        </w:pPrChange>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ins w:id="610" w:author="mvandeh" w:date="2014-01-24T15:03:00Z">
        <w:r w:rsidR="005E4117">
          <w:rPr>
            <w:rFonts w:ascii="Times New Roman" w:hAnsi="Times New Roman" w:cs="Times New Roman"/>
            <w:bCs/>
          </w:rPr>
          <w:t>,</w:t>
        </w:r>
      </w:ins>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F85F2B" w:rsidRDefault="000855AB">
      <w:pPr>
        <w:ind w:left="1440" w:right="648"/>
        <w:rPr>
          <w:rFonts w:asciiTheme="majorHAnsi" w:eastAsia="Times New Roman" w:hAnsiTheme="majorHAnsi" w:cstheme="majorHAnsi"/>
          <w:bCs/>
          <w:sz w:val="22"/>
          <w:szCs w:val="22"/>
        </w:rPr>
        <w:pPrChange w:id="611" w:author="mvandeh" w:date="2014-01-24T15:02:00Z">
          <w:pPr>
            <w:ind w:left="1080" w:right="648"/>
          </w:pPr>
        </w:pPrChange>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F85F2B" w:rsidRDefault="000855AB">
      <w:pPr>
        <w:ind w:left="1440" w:right="648"/>
        <w:rPr>
          <w:rFonts w:ascii="Times New Roman" w:hAnsi="Times New Roman" w:cs="Times New Roman"/>
          <w:bCs/>
        </w:rPr>
        <w:pPrChange w:id="612" w:author="mvandeh" w:date="2014-01-24T15:02:00Z">
          <w:pPr>
            <w:ind w:left="1080" w:right="648"/>
          </w:pPr>
        </w:pPrChange>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F85F2B" w:rsidRDefault="004677BD">
      <w:pPr>
        <w:pStyle w:val="ListParagraph"/>
        <w:numPr>
          <w:ilvl w:val="0"/>
          <w:numId w:val="26"/>
        </w:numPr>
        <w:spacing w:after="120"/>
        <w:ind w:left="1080" w:right="648"/>
        <w:contextualSpacing w:val="0"/>
        <w:rPr>
          <w:rFonts w:ascii="Times New Roman" w:hAnsi="Times New Roman" w:cs="Times New Roman"/>
          <w:b/>
          <w:bCs/>
        </w:rPr>
        <w:pPrChange w:id="613" w:author="mvandeh" w:date="2014-01-24T15:04:00Z">
          <w:pPr>
            <w:pStyle w:val="ListParagraph"/>
            <w:numPr>
              <w:numId w:val="26"/>
            </w:numPr>
            <w:ind w:left="1080" w:right="648" w:hanging="360"/>
          </w:pPr>
        </w:pPrChange>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ins w:id="614" w:author="mvandeh" w:date="2014-01-24T15:22:00Z">
        <w:r w:rsidR="001E4DED">
          <w:rPr>
            <w:rFonts w:ascii="Times New Roman" w:hAnsi="Times New Roman" w:cs="Times New Roman"/>
            <w:bCs/>
          </w:rPr>
          <w:t>.</w:t>
        </w:r>
      </w:ins>
      <w:r w:rsidRPr="00BD316E">
        <w:rPr>
          <w:rFonts w:ascii="Times New Roman" w:hAnsi="Times New Roman" w:cs="Times New Roman"/>
          <w:bCs/>
        </w:rPr>
        <w:t xml:space="preserve">” </w:t>
      </w:r>
      <w:del w:id="615" w:author="mvandeh" w:date="2014-01-24T15:22:00Z">
        <w:r w:rsidRPr="00BD316E" w:rsidDel="001E4DED">
          <w:rPr>
            <w:rFonts w:ascii="Times New Roman" w:hAnsi="Times New Roman" w:cs="Times New Roman"/>
            <w:bCs/>
          </w:rPr>
          <w:delText xml:space="preserve">and protect public health and the environment while addressing economic concerns. </w:delText>
        </w:r>
      </w:del>
      <w:r w:rsidRPr="00BD316E">
        <w:rPr>
          <w:rFonts w:ascii="Times New Roman" w:hAnsi="Times New Roman" w:cs="Times New Roman"/>
          <w:bCs/>
        </w:rPr>
        <w:t>EPA only designates nonattainment areas</w:t>
      </w:r>
      <w:ins w:id="616" w:author="mvandeh" w:date="2014-01-24T15:21:00Z">
        <w:r w:rsidR="001E4DED">
          <w:rPr>
            <w:rFonts w:ascii="Times New Roman" w:hAnsi="Times New Roman" w:cs="Times New Roman"/>
            <w:bCs/>
          </w:rPr>
          <w:t xml:space="preserve"> but </w:t>
        </w:r>
      </w:ins>
      <w:del w:id="617" w:author="mvandeh" w:date="2014-01-24T15:21:00Z">
        <w:r w:rsidRPr="00BD316E" w:rsidDel="001E4DED">
          <w:rPr>
            <w:rFonts w:ascii="Times New Roman" w:hAnsi="Times New Roman" w:cs="Times New Roman"/>
            <w:bCs/>
          </w:rPr>
          <w:delText xml:space="preserve">. </w:delText>
        </w:r>
        <w:r w:rsidDel="001E4DED">
          <w:rPr>
            <w:rFonts w:ascii="Times New Roman" w:hAnsi="Times New Roman" w:cs="Times New Roman"/>
            <w:bCs/>
          </w:rPr>
          <w:delText>T</w:delText>
        </w:r>
      </w:del>
      <w:ins w:id="618" w:author="mvandeh" w:date="2014-01-24T15:21:00Z">
        <w:r w:rsidR="001E4DED">
          <w:rPr>
            <w:rFonts w:ascii="Times New Roman" w:hAnsi="Times New Roman" w:cs="Times New Roman"/>
            <w:bCs/>
          </w:rPr>
          <w:t>t</w:t>
        </w:r>
      </w:ins>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ins w:id="619" w:author="mvandeh" w:date="2014-01-24T15:22:00Z">
        <w:r w:rsidR="001E4DED">
          <w:rPr>
            <w:rFonts w:ascii="Times New Roman" w:hAnsi="Times New Roman" w:cs="Times New Roman"/>
            <w:bCs/>
          </w:rPr>
          <w:t>.</w:t>
        </w:r>
      </w:ins>
      <w:del w:id="620" w:author="mvandeh" w:date="2014-01-24T15:22:00Z">
        <w:r w:rsidDel="001E4DED">
          <w:rPr>
            <w:rFonts w:ascii="Times New Roman" w:hAnsi="Times New Roman" w:cs="Times New Roman"/>
            <w:bCs/>
          </w:rPr>
          <w:delText>,</w:delText>
        </w:r>
      </w:del>
      <w:ins w:id="621" w:author="mvandeh" w:date="2014-01-24T15:22:00Z">
        <w:r w:rsidR="001E4DED">
          <w:rPr>
            <w:rFonts w:ascii="Times New Roman" w:hAnsi="Times New Roman" w:cs="Times New Roman"/>
            <w:bCs/>
          </w:rPr>
          <w:t xml:space="preserve"> This </w:t>
        </w:r>
      </w:ins>
      <w:del w:id="622" w:author="mvandeh" w:date="2014-01-24T15:22:00Z">
        <w:r w:rsidRPr="00BD316E" w:rsidDel="001E4DED">
          <w:rPr>
            <w:rFonts w:ascii="Times New Roman" w:hAnsi="Times New Roman" w:cs="Times New Roman"/>
            <w:bCs/>
          </w:rPr>
          <w:delText xml:space="preserve"> </w:delText>
        </w:r>
      </w:del>
      <w:r>
        <w:rPr>
          <w:rFonts w:ascii="Times New Roman" w:hAnsi="Times New Roman" w:cs="Times New Roman"/>
          <w:bCs/>
        </w:rPr>
        <w:t>would</w:t>
      </w:r>
      <w:r w:rsidRPr="00BD316E">
        <w:rPr>
          <w:rFonts w:ascii="Times New Roman" w:hAnsi="Times New Roman" w:cs="Times New Roman"/>
          <w:bCs/>
        </w:rPr>
        <w:t xml:space="preserve"> improve Oregon’s New Source Review program </w:t>
      </w:r>
      <w:ins w:id="623" w:author="mvandeh" w:date="2014-01-24T15:22:00Z">
        <w:r w:rsidR="001E4DED">
          <w:rPr>
            <w:rFonts w:ascii="Times New Roman" w:hAnsi="Times New Roman" w:cs="Times New Roman"/>
            <w:bCs/>
          </w:rPr>
          <w:t xml:space="preserve">to </w:t>
        </w:r>
      </w:ins>
      <w:del w:id="624" w:author="mvandeh" w:date="2014-01-24T15:22:00Z">
        <w:r w:rsidRPr="00BD316E" w:rsidDel="001E4DED">
          <w:rPr>
            <w:rFonts w:ascii="Times New Roman" w:hAnsi="Times New Roman" w:cs="Times New Roman"/>
            <w:bCs/>
          </w:rPr>
          <w:delText xml:space="preserve">by </w:delText>
        </w:r>
      </w:del>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F85F2B" w:rsidRDefault="004C7FD1">
      <w:pPr>
        <w:ind w:left="1440" w:right="648"/>
        <w:rPr>
          <w:rFonts w:asciiTheme="majorHAnsi" w:eastAsia="Times New Roman" w:hAnsiTheme="majorHAnsi" w:cstheme="majorHAnsi"/>
          <w:bCs/>
          <w:sz w:val="22"/>
          <w:szCs w:val="22"/>
        </w:rPr>
        <w:pPrChange w:id="625" w:author="mvandeh" w:date="2014-01-24T15:04:00Z">
          <w:pPr>
            <w:ind w:left="1080" w:right="648"/>
          </w:pPr>
        </w:pPrChange>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F85F2B" w:rsidRDefault="004C7FD1">
      <w:pPr>
        <w:ind w:left="1440" w:right="648"/>
        <w:rPr>
          <w:rFonts w:ascii="Times New Roman" w:hAnsi="Times New Roman" w:cs="Times New Roman"/>
          <w:bCs/>
        </w:rPr>
        <w:pPrChange w:id="626" w:author="mvandeh" w:date="2014-01-24T15:26:00Z">
          <w:pPr>
            <w:ind w:left="1080" w:right="648"/>
          </w:pPr>
        </w:pPrChange>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ins w:id="627" w:author="mvandeh" w:date="2014-01-24T15:23:00Z">
        <w:r w:rsidR="001E4DED">
          <w:rPr>
            <w:rFonts w:ascii="Times New Roman" w:hAnsi="Times New Roman" w:cs="Times New Roman"/>
            <w:bCs/>
          </w:rPr>
          <w:t>.</w:t>
        </w:r>
      </w:ins>
      <w:r>
        <w:rPr>
          <w:rFonts w:ascii="Times New Roman" w:hAnsi="Times New Roman" w:cs="Times New Roman"/>
          <w:bCs/>
        </w:rPr>
        <w:t xml:space="preserve"> </w:t>
      </w:r>
      <w:ins w:id="628" w:author="mvandeh" w:date="2014-01-24T15:23:00Z">
        <w:r w:rsidR="001E4DED">
          <w:rPr>
            <w:rFonts w:ascii="Times New Roman" w:hAnsi="Times New Roman" w:cs="Times New Roman"/>
            <w:bCs/>
          </w:rPr>
          <w:t xml:space="preserve">DEQ did not pursue this alternative </w:t>
        </w:r>
      </w:ins>
      <w:r>
        <w:rPr>
          <w:rFonts w:ascii="Times New Roman" w:hAnsi="Times New Roman" w:cs="Times New Roman"/>
          <w:bCs/>
        </w:rPr>
        <w:t xml:space="preserve">because </w:t>
      </w:r>
      <w:del w:id="629" w:author="mvandeh" w:date="2014-01-24T15:23:00Z">
        <w:r w:rsidDel="001E4DED">
          <w:rPr>
            <w:rFonts w:ascii="Times New Roman" w:hAnsi="Times New Roman" w:cs="Times New Roman"/>
            <w:bCs/>
          </w:rPr>
          <w:delText xml:space="preserve">the </w:delText>
        </w:r>
        <w:r w:rsidR="004677BD" w:rsidDel="001E4DED">
          <w:rPr>
            <w:rFonts w:ascii="Times New Roman" w:hAnsi="Times New Roman" w:cs="Times New Roman"/>
            <w:bCs/>
          </w:rPr>
          <w:delText xml:space="preserve">possibility of </w:delText>
        </w:r>
      </w:del>
      <w:del w:id="630" w:author="mvandeh" w:date="2014-01-24T15:24:00Z">
        <w:r w:rsidR="004677BD" w:rsidDel="001E4DED">
          <w:rPr>
            <w:rFonts w:ascii="Times New Roman" w:hAnsi="Times New Roman" w:cs="Times New Roman"/>
            <w:bCs/>
          </w:rPr>
          <w:delText xml:space="preserve">EPA approval </w:delText>
        </w:r>
        <w:r w:rsidDel="001E4DED">
          <w:rPr>
            <w:rFonts w:ascii="Times New Roman" w:hAnsi="Times New Roman" w:cs="Times New Roman"/>
            <w:bCs/>
          </w:rPr>
          <w:delText>was unknown</w:delText>
        </w:r>
      </w:del>
      <w:del w:id="631" w:author="mvandeh" w:date="2014-01-24T15:23:00Z">
        <w:r w:rsidDel="001E4DED">
          <w:rPr>
            <w:rFonts w:ascii="Times New Roman" w:hAnsi="Times New Roman" w:cs="Times New Roman"/>
            <w:bCs/>
          </w:rPr>
          <w:delText xml:space="preserve"> at the time. </w:delText>
        </w:r>
        <w:r w:rsidRPr="005B116B" w:rsidDel="001E4DED">
          <w:rPr>
            <w:rFonts w:ascii="Times New Roman" w:hAnsi="Times New Roman" w:cs="Times New Roman"/>
            <w:bCs/>
          </w:rPr>
          <w:delText xml:space="preserve">DEQ did not pursue this alternative because </w:delText>
        </w:r>
        <w:r w:rsidR="004677BD" w:rsidDel="001E4DED">
          <w:rPr>
            <w:rFonts w:ascii="Times New Roman" w:hAnsi="Times New Roman" w:cs="Times New Roman"/>
            <w:bCs/>
          </w:rPr>
          <w:delText>meeting</w:delText>
        </w:r>
        <w:r w:rsidR="00464130" w:rsidDel="001E4DED">
          <w:rPr>
            <w:rFonts w:ascii="Times New Roman" w:hAnsi="Times New Roman" w:cs="Times New Roman"/>
            <w:bCs/>
          </w:rPr>
          <w:delText>s</w:delText>
        </w:r>
      </w:del>
      <w:del w:id="632" w:author="mvandeh" w:date="2014-01-24T15:24:00Z">
        <w:r w:rsidR="004677BD" w:rsidDel="001E4DED">
          <w:rPr>
            <w:rFonts w:ascii="Times New Roman" w:hAnsi="Times New Roman" w:cs="Times New Roman"/>
            <w:bCs/>
          </w:rPr>
          <w:delText xml:space="preserve"> with </w:delText>
        </w:r>
      </w:del>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F85F2B" w:rsidRDefault="004006D4">
      <w:pPr>
        <w:pStyle w:val="ListParagraph"/>
        <w:numPr>
          <w:ilvl w:val="0"/>
          <w:numId w:val="26"/>
        </w:numPr>
        <w:spacing w:after="120"/>
        <w:ind w:left="1080" w:right="648"/>
        <w:rPr>
          <w:rFonts w:ascii="Times New Roman" w:hAnsi="Times New Roman" w:cs="Times New Roman"/>
          <w:b/>
          <w:bCs/>
        </w:rPr>
        <w:pPrChange w:id="633" w:author="mvandeh" w:date="2014-01-24T15:04:00Z">
          <w:pPr>
            <w:pStyle w:val="ListParagraph"/>
            <w:numPr>
              <w:numId w:val="26"/>
            </w:numPr>
            <w:ind w:left="1080" w:right="648" w:hanging="360"/>
          </w:pPr>
        </w:pPrChange>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ins w:id="634" w:author="mvandeh" w:date="2014-01-24T15:06:00Z">
        <w:r w:rsidR="00103C4E">
          <w:rPr>
            <w:rFonts w:ascii="Times New Roman" w:hAnsi="Times New Roman" w:cs="Times New Roman"/>
            <w:bCs/>
          </w:rPr>
          <w:t>.</w:t>
        </w:r>
      </w:ins>
      <w:r w:rsidRPr="00BD316E">
        <w:rPr>
          <w:rFonts w:ascii="Times New Roman" w:hAnsi="Times New Roman" w:cs="Times New Roman"/>
          <w:bCs/>
        </w:rPr>
        <w:t xml:space="preserve">” </w:t>
      </w:r>
      <w:del w:id="635" w:author="mvandeh" w:date="2014-01-24T15:06:00Z">
        <w:r w:rsidRPr="00BD316E" w:rsidDel="00103C4E">
          <w:rPr>
            <w:rFonts w:ascii="Times New Roman" w:hAnsi="Times New Roman" w:cs="Times New Roman"/>
            <w:bCs/>
          </w:rPr>
          <w:delText xml:space="preserve">and </w:delText>
        </w:r>
      </w:del>
      <w:del w:id="636" w:author="mvandeh" w:date="2014-01-24T15:18:00Z">
        <w:r w:rsidRPr="00BD316E" w:rsidDel="002711FB">
          <w:rPr>
            <w:rFonts w:ascii="Times New Roman" w:hAnsi="Times New Roman" w:cs="Times New Roman"/>
            <w:bCs/>
          </w:rPr>
          <w:delText xml:space="preserve">protect public health and the environment while addressing economic concerns. </w:delText>
        </w:r>
      </w:del>
      <w:r w:rsidRPr="00BD316E">
        <w:rPr>
          <w:rFonts w:ascii="Times New Roman" w:hAnsi="Times New Roman" w:cs="Times New Roman"/>
          <w:bCs/>
        </w:rPr>
        <w:t>EPA only designates nonattainment areas</w:t>
      </w:r>
      <w:ins w:id="637" w:author="mvandeh" w:date="2014-01-24T15:07:00Z">
        <w:r w:rsidR="00103C4E">
          <w:rPr>
            <w:rFonts w:ascii="Times New Roman" w:hAnsi="Times New Roman" w:cs="Times New Roman"/>
            <w:bCs/>
          </w:rPr>
          <w:t xml:space="preserve"> but </w:t>
        </w:r>
      </w:ins>
      <w:del w:id="638" w:author="mvandeh" w:date="2014-01-24T15:07:00Z">
        <w:r w:rsidRPr="00BD316E" w:rsidDel="00103C4E">
          <w:rPr>
            <w:rFonts w:ascii="Times New Roman" w:hAnsi="Times New Roman" w:cs="Times New Roman"/>
            <w:bCs/>
          </w:rPr>
          <w:delText xml:space="preserve">. </w:delText>
        </w:r>
        <w:r w:rsidDel="00103C4E">
          <w:rPr>
            <w:rFonts w:ascii="Times New Roman" w:hAnsi="Times New Roman" w:cs="Times New Roman"/>
            <w:bCs/>
          </w:rPr>
          <w:delText>T</w:delText>
        </w:r>
      </w:del>
      <w:ins w:id="639" w:author="mvandeh" w:date="2014-01-24T15:07:00Z">
        <w:r w:rsidR="00103C4E">
          <w:rPr>
            <w:rFonts w:ascii="Times New Roman" w:hAnsi="Times New Roman" w:cs="Times New Roman"/>
            <w:bCs/>
          </w:rPr>
          <w:t>t</w:t>
        </w:r>
      </w:ins>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ins w:id="640" w:author="mvandeh" w:date="2014-01-24T15:07:00Z">
        <w:r w:rsidR="00103C4E">
          <w:rPr>
            <w:rFonts w:ascii="Times New Roman" w:hAnsi="Times New Roman" w:cs="Times New Roman"/>
            <w:bCs/>
          </w:rPr>
          <w:t>. This would</w:t>
        </w:r>
      </w:ins>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del w:id="641" w:author="mvandeh" w:date="2014-01-24T15:19:00Z">
        <w:r w:rsidRPr="00BD316E" w:rsidDel="002711FB">
          <w:rPr>
            <w:rFonts w:ascii="Times New Roman" w:hAnsi="Times New Roman" w:cs="Times New Roman"/>
            <w:bCs/>
          </w:rPr>
          <w:delText xml:space="preserve">by </w:delText>
        </w:r>
      </w:del>
      <w:ins w:id="642" w:author="mvandeh" w:date="2014-01-24T15:19:00Z">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ins>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F85F2B" w:rsidRDefault="00F85F2B">
      <w:pPr>
        <w:ind w:left="1440" w:right="648"/>
        <w:rPr>
          <w:rFonts w:ascii="Times New Roman" w:hAnsi="Times New Roman" w:cs="Times New Roman"/>
          <w:bCs/>
        </w:rPr>
        <w:pPrChange w:id="643" w:author="mvandeh" w:date="2014-01-24T15:04:00Z">
          <w:pPr>
            <w:ind w:left="1080" w:right="648"/>
          </w:pPr>
        </w:pPrChange>
      </w:pPr>
    </w:p>
    <w:p w:rsidR="00F85F2B" w:rsidRDefault="004C7FD1">
      <w:pPr>
        <w:ind w:left="1440" w:right="648"/>
        <w:rPr>
          <w:rFonts w:asciiTheme="majorHAnsi" w:eastAsia="Times New Roman" w:hAnsiTheme="majorHAnsi" w:cstheme="majorHAnsi"/>
          <w:bCs/>
          <w:sz w:val="22"/>
          <w:szCs w:val="22"/>
        </w:rPr>
        <w:pPrChange w:id="644" w:author="mvandeh" w:date="2014-01-24T15:04:00Z">
          <w:pPr>
            <w:ind w:left="1080" w:right="648"/>
          </w:pPr>
        </w:pPrChange>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F85F2B" w:rsidRDefault="00566848">
      <w:pPr>
        <w:ind w:left="1440" w:right="648"/>
        <w:rPr>
          <w:rFonts w:ascii="Times New Roman" w:hAnsi="Times New Roman" w:cs="Times New Roman"/>
          <w:bCs/>
        </w:rPr>
        <w:pPrChange w:id="645" w:author="mvandeh" w:date="2014-01-24T15:04:00Z">
          <w:pPr>
            <w:ind w:left="1080" w:right="648"/>
          </w:pPr>
        </w:pPrChange>
      </w:pPr>
      <w:r w:rsidRPr="00566848">
        <w:rPr>
          <w:rFonts w:ascii="Times New Roman" w:hAnsi="Times New Roman" w:cs="Times New Roman"/>
          <w:bCs/>
        </w:rPr>
        <w:t xml:space="preserve">DEQ considered not designating Lakeview a sustainment </w:t>
      </w:r>
      <w:del w:id="646" w:author="mvandeh" w:date="2014-01-24T15:05:00Z">
        <w:r w:rsidRPr="00566848" w:rsidDel="00AF3C5D">
          <w:rPr>
            <w:rFonts w:ascii="Times New Roman" w:hAnsi="Times New Roman" w:cs="Times New Roman"/>
            <w:bCs/>
          </w:rPr>
          <w:delText xml:space="preserve">area </w:delText>
        </w:r>
      </w:del>
      <w:ins w:id="647" w:author="mvandeh" w:date="2014-01-24T15:05:00Z">
        <w:r w:rsidR="00AF3C5D" w:rsidRPr="00566848">
          <w:rPr>
            <w:rFonts w:ascii="Times New Roman" w:hAnsi="Times New Roman" w:cs="Times New Roman"/>
            <w:bCs/>
          </w:rPr>
          <w:t>area</w:t>
        </w:r>
        <w:r w:rsidR="00AF3C5D">
          <w:rPr>
            <w:rFonts w:ascii="Times New Roman" w:hAnsi="Times New Roman" w:cs="Times New Roman"/>
            <w:bCs/>
          </w:rPr>
          <w:t>.</w:t>
        </w:r>
      </w:ins>
      <w:ins w:id="648" w:author="mvandeh" w:date="2014-01-24T15:06:00Z">
        <w:r w:rsidR="00AF3C5D">
          <w:rPr>
            <w:rFonts w:ascii="Times New Roman" w:hAnsi="Times New Roman" w:cs="Times New Roman"/>
            <w:bCs/>
          </w:rPr>
          <w:t xml:space="preserve"> </w:t>
        </w:r>
      </w:ins>
      <w:del w:id="649" w:author="mvandeh" w:date="2014-01-24T15:05:00Z">
        <w:r w:rsidRPr="00566848" w:rsidDel="00AF3C5D">
          <w:rPr>
            <w:rFonts w:ascii="Times New Roman" w:hAnsi="Times New Roman" w:cs="Times New Roman"/>
            <w:bCs/>
          </w:rPr>
          <w:delText>because the desire of the local community was unknown at the time.</w:delText>
        </w:r>
      </w:del>
      <w:r w:rsidRPr="00566848">
        <w:rPr>
          <w:rFonts w:ascii="Times New Roman" w:hAnsi="Times New Roman" w:cs="Times New Roman"/>
          <w:bCs/>
        </w:rPr>
        <w:t xml:space="preserve"> DEQ did not pursue this alternative because </w:t>
      </w:r>
      <w:ins w:id="650" w:author="mvandeh" w:date="2014-01-24T15:06:00Z">
        <w:r w:rsidR="00AF3C5D">
          <w:rPr>
            <w:rFonts w:ascii="Times New Roman" w:hAnsi="Times New Roman" w:cs="Times New Roman"/>
            <w:bCs/>
          </w:rPr>
          <w:t xml:space="preserve">Lakeview </w:t>
        </w:r>
      </w:ins>
      <w:del w:id="651" w:author="mvandeh" w:date="2014-01-24T15:06:00Z">
        <w:r w:rsidRPr="00566848" w:rsidDel="00AF3C5D">
          <w:rPr>
            <w:rFonts w:ascii="Times New Roman" w:hAnsi="Times New Roman" w:cs="Times New Roman"/>
            <w:bCs/>
          </w:rPr>
          <w:delText>loca</w:delText>
        </w:r>
        <w:r w:rsidDel="00AF3C5D">
          <w:rPr>
            <w:rFonts w:ascii="Times New Roman" w:hAnsi="Times New Roman" w:cs="Times New Roman"/>
            <w:bCs/>
          </w:rPr>
          <w:delText>l</w:delText>
        </w:r>
        <w:r w:rsidRPr="00566848" w:rsidDel="00AF3C5D">
          <w:rPr>
            <w:rFonts w:ascii="Times New Roman" w:hAnsi="Times New Roman" w:cs="Times New Roman"/>
            <w:bCs/>
          </w:rPr>
          <w:delText xml:space="preserve"> city </w:delText>
        </w:r>
      </w:del>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ins w:id="652" w:author="mvandeh" w:date="2014-01-24T15:27:00Z">
        <w:r w:rsidR="00235455">
          <w:rPr>
            <w:rFonts w:ascii="Times New Roman" w:hAnsi="Times New Roman" w:cs="Times New Roman"/>
            <w:bCs/>
          </w:rPr>
          <w:t>.</w:t>
        </w:r>
      </w:ins>
      <w:r w:rsidRPr="00BD316E">
        <w:rPr>
          <w:rFonts w:ascii="Times New Roman" w:hAnsi="Times New Roman" w:cs="Times New Roman"/>
          <w:bCs/>
        </w:rPr>
        <w:t xml:space="preserve">” </w:t>
      </w:r>
      <w:del w:id="653" w:author="mvandeh" w:date="2014-01-24T15:27:00Z">
        <w:r w:rsidRPr="00BD316E" w:rsidDel="00235455">
          <w:rPr>
            <w:rFonts w:ascii="Times New Roman" w:hAnsi="Times New Roman" w:cs="Times New Roman"/>
            <w:bCs/>
          </w:rPr>
          <w:delText xml:space="preserve">and protect public health and the environment while addressing economic concerns. </w:delText>
        </w:r>
      </w:del>
      <w:r w:rsidRPr="00BD316E">
        <w:rPr>
          <w:rFonts w:ascii="Times New Roman" w:hAnsi="Times New Roman" w:cs="Times New Roman"/>
          <w:bCs/>
        </w:rPr>
        <w:t xml:space="preserve">The proposed </w:t>
      </w:r>
      <w:ins w:id="654" w:author="mvandeh" w:date="2014-01-24T15:27:00Z">
        <w:r w:rsidR="00235455">
          <w:rPr>
            <w:rFonts w:ascii="Times New Roman" w:hAnsi="Times New Roman" w:cs="Times New Roman"/>
            <w:bCs/>
          </w:rPr>
          <w:t xml:space="preserve">amendments would </w:t>
        </w:r>
      </w:ins>
      <w:del w:id="655" w:author="mvandeh" w:date="2014-01-24T15:27:00Z">
        <w:r w:rsidRPr="00BD316E" w:rsidDel="00235455">
          <w:rPr>
            <w:rFonts w:ascii="Times New Roman" w:hAnsi="Times New Roman" w:cs="Times New Roman"/>
            <w:bCs/>
          </w:rPr>
          <w:delText xml:space="preserve">rules </w:delText>
        </w:r>
      </w:del>
      <w:r w:rsidRPr="00BD316E">
        <w:rPr>
          <w:rFonts w:ascii="Times New Roman" w:hAnsi="Times New Roman" w:cs="Times New Roman"/>
          <w:bCs/>
        </w:rPr>
        <w:t>modify Oregon’s existing permitting rules</w:t>
      </w:r>
      <w:ins w:id="656" w:author="mvandeh" w:date="2014-01-24T15:32:00Z">
        <w:r w:rsidR="00921F78">
          <w:rPr>
            <w:rFonts w:ascii="Times New Roman" w:hAnsi="Times New Roman" w:cs="Times New Roman"/>
            <w:bCs/>
          </w:rPr>
          <w:t xml:space="preserve"> to protect public health and the environment</w:t>
        </w:r>
      </w:ins>
      <w:del w:id="657" w:author="mvandeh" w:date="2014-01-24T15:28:00Z">
        <w:r w:rsidRPr="00BD316E" w:rsidDel="00921F78">
          <w:rPr>
            <w:rFonts w:ascii="Times New Roman" w:hAnsi="Times New Roman" w:cs="Times New Roman"/>
            <w:bCs/>
          </w:rPr>
          <w:delText xml:space="preserve"> </w:delText>
        </w:r>
      </w:del>
      <w:del w:id="658" w:author="mvandeh" w:date="2014-01-24T15:27:00Z">
        <w:r w:rsidRPr="00BD316E" w:rsidDel="00235455">
          <w:rPr>
            <w:rFonts w:ascii="Times New Roman" w:hAnsi="Times New Roman" w:cs="Times New Roman"/>
            <w:bCs/>
          </w:rPr>
          <w:delText>which</w:delText>
        </w:r>
      </w:del>
      <w:del w:id="659" w:author="mvandeh" w:date="2014-01-24T15:28:00Z">
        <w:r w:rsidRPr="00BD316E" w:rsidDel="00921F78">
          <w:rPr>
            <w:rFonts w:ascii="Times New Roman" w:hAnsi="Times New Roman" w:cs="Times New Roman"/>
            <w:bCs/>
          </w:rPr>
          <w:delText xml:space="preserve"> are different </w:delText>
        </w:r>
      </w:del>
      <w:del w:id="660" w:author="mvandeh" w:date="2014-01-24T15:27:00Z">
        <w:r w:rsidRPr="00BD316E" w:rsidDel="00235455">
          <w:rPr>
            <w:rFonts w:ascii="Times New Roman" w:hAnsi="Times New Roman" w:cs="Times New Roman"/>
            <w:bCs/>
          </w:rPr>
          <w:delText xml:space="preserve">than </w:delText>
        </w:r>
      </w:del>
      <w:del w:id="661" w:author="mvandeh" w:date="2014-01-24T15:28:00Z">
        <w:r w:rsidRPr="00BD316E" w:rsidDel="00921F78">
          <w:rPr>
            <w:rFonts w:ascii="Times New Roman" w:hAnsi="Times New Roman" w:cs="Times New Roman"/>
            <w:bCs/>
          </w:rPr>
          <w:delText>federal rules</w:delText>
        </w:r>
      </w:del>
      <w:r>
        <w:rPr>
          <w:rFonts w:ascii="Times New Roman" w:hAnsi="Times New Roman" w:cs="Times New Roman"/>
          <w:bCs/>
        </w:rPr>
        <w:t xml:space="preserve">. </w:t>
      </w:r>
      <w:ins w:id="662" w:author="mvandeh" w:date="2014-01-24T15:35:00Z">
        <w:r w:rsidR="00921F78">
          <w:rPr>
            <w:rFonts w:ascii="Times New Roman" w:hAnsi="Times New Roman" w:cs="Times New Roman"/>
            <w:bCs/>
          </w:rPr>
          <w:t>Starting in 1982</w:t>
        </w:r>
      </w:ins>
      <w:ins w:id="663" w:author="mvandeh" w:date="2014-01-24T15:29:00Z">
        <w:r w:rsidR="00921F78">
          <w:rPr>
            <w:rFonts w:ascii="Times New Roman" w:hAnsi="Times New Roman" w:cs="Times New Roman"/>
            <w:bCs/>
          </w:rPr>
          <w:t xml:space="preserve">, </w:t>
        </w:r>
      </w:ins>
      <w:r w:rsidRPr="00BD316E">
        <w:rPr>
          <w:rFonts w:ascii="Times New Roman" w:hAnsi="Times New Roman" w:cs="Times New Roman"/>
          <w:bCs/>
        </w:rPr>
        <w:t>Oregon</w:t>
      </w:r>
      <w:ins w:id="664" w:author="mvandeh" w:date="2014-01-24T15:36:00Z">
        <w:r w:rsidR="00921F78">
          <w:rPr>
            <w:rFonts w:ascii="Times New Roman" w:hAnsi="Times New Roman" w:cs="Times New Roman"/>
            <w:bCs/>
          </w:rPr>
          <w:t xml:space="preserve">’s </w:t>
        </w:r>
      </w:ins>
      <w:del w:id="665" w:author="mvandeh" w:date="2014-01-24T15:36:00Z">
        <w:r w:rsidRPr="00BD316E" w:rsidDel="00921F78">
          <w:rPr>
            <w:rFonts w:ascii="Times New Roman" w:hAnsi="Times New Roman" w:cs="Times New Roman"/>
            <w:bCs/>
          </w:rPr>
          <w:delText xml:space="preserve">’s </w:delText>
        </w:r>
      </w:del>
      <w:r w:rsidRPr="00BD316E">
        <w:rPr>
          <w:rFonts w:ascii="Times New Roman" w:hAnsi="Times New Roman" w:cs="Times New Roman"/>
          <w:bCs/>
        </w:rPr>
        <w:t xml:space="preserve">permitting program has </w:t>
      </w:r>
      <w:del w:id="666" w:author="mvandeh" w:date="2014-01-24T15:29:00Z">
        <w:r w:rsidRPr="00BD316E" w:rsidDel="00921F78">
          <w:rPr>
            <w:rFonts w:ascii="Times New Roman" w:hAnsi="Times New Roman" w:cs="Times New Roman"/>
            <w:bCs/>
          </w:rPr>
          <w:delText>been structured in</w:delText>
        </w:r>
      </w:del>
      <w:r w:rsidRPr="00BD316E">
        <w:rPr>
          <w:rFonts w:ascii="Times New Roman" w:hAnsi="Times New Roman" w:cs="Times New Roman"/>
          <w:bCs/>
        </w:rPr>
        <w:t xml:space="preserve"> a different </w:t>
      </w:r>
      <w:ins w:id="667" w:author="mvandeh" w:date="2014-01-24T15:37:00Z">
        <w:r w:rsidR="00921F78">
          <w:rPr>
            <w:rFonts w:ascii="Times New Roman" w:hAnsi="Times New Roman" w:cs="Times New Roman"/>
            <w:bCs/>
          </w:rPr>
          <w:t xml:space="preserve">structure </w:t>
        </w:r>
      </w:ins>
      <w:del w:id="668" w:author="mvandeh" w:date="2014-01-24T15:30:00Z">
        <w:r w:rsidRPr="00BD316E" w:rsidDel="00921F78">
          <w:rPr>
            <w:rFonts w:ascii="Times New Roman" w:hAnsi="Times New Roman" w:cs="Times New Roman"/>
            <w:bCs/>
          </w:rPr>
          <w:delText xml:space="preserve">way </w:delText>
        </w:r>
      </w:del>
      <w:r w:rsidRPr="00BD316E">
        <w:rPr>
          <w:rFonts w:ascii="Times New Roman" w:hAnsi="Times New Roman" w:cs="Times New Roman"/>
          <w:bCs/>
        </w:rPr>
        <w:t>than the federal program</w:t>
      </w:r>
      <w:del w:id="669" w:author="mvandeh" w:date="2014-01-24T15:29:00Z">
        <w:r w:rsidRPr="00BD316E" w:rsidDel="00921F78">
          <w:rPr>
            <w:rFonts w:ascii="Times New Roman" w:hAnsi="Times New Roman" w:cs="Times New Roman"/>
            <w:bCs/>
          </w:rPr>
          <w:delText xml:space="preserve"> since it originated in 1982</w:delText>
        </w:r>
      </w:del>
      <w:del w:id="670" w:author="mvandeh" w:date="2014-01-24T15:32:00Z">
        <w:r w:rsidRPr="00BD316E" w:rsidDel="00921F78">
          <w:rPr>
            <w:rFonts w:ascii="Times New Roman" w:hAnsi="Times New Roman" w:cs="Times New Roman"/>
            <w:bCs/>
          </w:rPr>
          <w:delText>, but is considered equivalent by EPA</w:delText>
        </w:r>
      </w:del>
      <w:ins w:id="671" w:author="mvandeh" w:date="2014-01-24T15:37:00Z">
        <w:r w:rsidR="00921F78">
          <w:rPr>
            <w:rFonts w:ascii="Times New Roman" w:hAnsi="Times New Roman" w:cs="Times New Roman"/>
            <w:bCs/>
          </w:rPr>
          <w:t xml:space="preserve"> though</w:t>
        </w:r>
      </w:ins>
      <w:del w:id="672" w:author="mvandeh" w:date="2014-01-24T15:37:00Z">
        <w:r w:rsidDel="00921F78">
          <w:rPr>
            <w:rFonts w:ascii="Times New Roman" w:hAnsi="Times New Roman" w:cs="Times New Roman"/>
            <w:bCs/>
          </w:rPr>
          <w:delText>.</w:delText>
        </w:r>
      </w:del>
      <w:r>
        <w:rPr>
          <w:rFonts w:ascii="Times New Roman" w:hAnsi="Times New Roman" w:cs="Times New Roman"/>
          <w:bCs/>
        </w:rPr>
        <w:t xml:space="preserve"> </w:t>
      </w:r>
      <w:ins w:id="673" w:author="mvandeh" w:date="2014-01-24T15:34:00Z">
        <w:r w:rsidR="00921F78">
          <w:rPr>
            <w:rFonts w:ascii="Times New Roman" w:hAnsi="Times New Roman" w:cs="Times New Roman"/>
            <w:bCs/>
          </w:rPr>
          <w:t xml:space="preserve">EPA considers </w:t>
        </w:r>
      </w:ins>
      <w:ins w:id="674" w:author="mvandeh" w:date="2014-01-24T15:37:00Z">
        <w:r w:rsidR="00921F78">
          <w:rPr>
            <w:rFonts w:ascii="Times New Roman" w:hAnsi="Times New Roman" w:cs="Times New Roman"/>
            <w:bCs/>
          </w:rPr>
          <w:t xml:space="preserve">it </w:t>
        </w:r>
      </w:ins>
      <w:ins w:id="675" w:author="mvandeh" w:date="2014-01-24T15:34:00Z">
        <w:r w:rsidR="00D9793F">
          <w:rPr>
            <w:rFonts w:ascii="Times New Roman" w:hAnsi="Times New Roman" w:cs="Times New Roman"/>
            <w:bCs/>
          </w:rPr>
          <w:t>substantively equivalent</w:t>
        </w:r>
        <w:r w:rsidR="00921F78">
          <w:rPr>
            <w:rFonts w:ascii="Times New Roman" w:hAnsi="Times New Roman" w:cs="Times New Roman"/>
            <w:bCs/>
          </w:rPr>
          <w:t>.</w:t>
        </w:r>
      </w:ins>
      <w:r w:rsidRPr="00BD316E">
        <w:rPr>
          <w:rFonts w:ascii="Times New Roman" w:hAnsi="Times New Roman" w:cs="Times New Roman"/>
          <w:bCs/>
        </w:rPr>
        <w:t>The proposed rule</w:t>
      </w:r>
      <w:ins w:id="676" w:author="mvandeh" w:date="2014-01-24T15:37:00Z">
        <w:r w:rsidR="00921F78">
          <w:rPr>
            <w:rFonts w:ascii="Times New Roman" w:hAnsi="Times New Roman" w:cs="Times New Roman"/>
            <w:bCs/>
          </w:rPr>
          <w:t xml:space="preserve">s </w:t>
        </w:r>
      </w:ins>
      <w:del w:id="677" w:author="mvandeh" w:date="2014-01-24T15:37:00Z">
        <w:r w:rsidRPr="00BD316E" w:rsidDel="00921F78">
          <w:rPr>
            <w:rFonts w:ascii="Times New Roman" w:hAnsi="Times New Roman" w:cs="Times New Roman"/>
            <w:bCs/>
          </w:rPr>
          <w:delText>making also</w:delText>
        </w:r>
      </w:del>
      <w:ins w:id="678" w:author="mvandeh" w:date="2014-01-24T15:37:00Z">
        <w:r w:rsidR="00921F78">
          <w:rPr>
            <w:rFonts w:ascii="Times New Roman" w:hAnsi="Times New Roman" w:cs="Times New Roman"/>
            <w:bCs/>
          </w:rPr>
          <w:t>would</w:t>
        </w:r>
      </w:ins>
      <w:r w:rsidRPr="00BD316E">
        <w:rPr>
          <w:rFonts w:ascii="Times New Roman" w:hAnsi="Times New Roman" w:cs="Times New Roman"/>
          <w:bCs/>
        </w:rPr>
        <w:t xml:space="preserve"> align</w:t>
      </w:r>
      <w:del w:id="679" w:author="mvandeh" w:date="2014-01-24T15:37:00Z">
        <w:r w:rsidRPr="00BD316E" w:rsidDel="00921F78">
          <w:rPr>
            <w:rFonts w:ascii="Times New Roman" w:hAnsi="Times New Roman" w:cs="Times New Roman"/>
            <w:bCs/>
          </w:rPr>
          <w:delText>s</w:delText>
        </w:r>
      </w:del>
      <w:r w:rsidRPr="00BD316E">
        <w:rPr>
          <w:rFonts w:ascii="Times New Roman" w:hAnsi="Times New Roman" w:cs="Times New Roman"/>
          <w:bCs/>
        </w:rPr>
        <w:t xml:space="preserve"> some aspects of Oregon’s program with EPA’s federal program</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Pr="00BD316E" w:rsidRDefault="007B463A" w:rsidP="004B573B">
      <w:pPr>
        <w:ind w:left="1080" w:right="648"/>
        <w:rPr>
          <w:rFonts w:ascii="Times New Roman" w:hAnsi="Times New Roman" w:cs="Times New Roman"/>
          <w:bCs/>
        </w:rPr>
      </w:pPr>
      <w:ins w:id="680" w:author="mvandeh" w:date="2014-01-24T15:49:00Z">
        <w:r>
          <w:rPr>
            <w:rFonts w:ascii="Times New Roman" w:hAnsi="Times New Roman" w:cs="Times New Roman"/>
            <w:bCs/>
          </w:rPr>
          <w:t xml:space="preserve">Proposed </w:t>
        </w:r>
      </w:ins>
      <w:del w:id="681" w:author="mvandeh" w:date="2014-01-24T15:49:00Z">
        <w:r w:rsidR="005B5BB9" w:rsidRPr="00BD316E" w:rsidDel="007B463A">
          <w:rPr>
            <w:rFonts w:ascii="Times New Roman" w:hAnsi="Times New Roman" w:cs="Times New Roman"/>
            <w:bCs/>
          </w:rPr>
          <w:delText xml:space="preserve">DEQ </w:delText>
        </w:r>
        <w:r w:rsidR="00CC7F41" w:rsidRPr="00BD316E" w:rsidDel="007B463A">
          <w:rPr>
            <w:rFonts w:ascii="Times New Roman" w:hAnsi="Times New Roman" w:cs="Times New Roman"/>
            <w:bCs/>
          </w:rPr>
          <w:delText>propos</w:delText>
        </w:r>
        <w:r w:rsidR="00CC7F41" w:rsidDel="007B463A">
          <w:rPr>
            <w:rFonts w:ascii="Times New Roman" w:hAnsi="Times New Roman" w:cs="Times New Roman"/>
            <w:bCs/>
          </w:rPr>
          <w:delText>es</w:delText>
        </w:r>
        <w:r w:rsidR="00CC7F41" w:rsidRPr="00BD316E" w:rsidDel="007B463A">
          <w:rPr>
            <w:rFonts w:ascii="Times New Roman" w:hAnsi="Times New Roman" w:cs="Times New Roman"/>
            <w:bCs/>
          </w:rPr>
          <w:delText xml:space="preserve"> </w:delText>
        </w:r>
        <w:r w:rsidR="005B5BB9" w:rsidRPr="00BD316E" w:rsidDel="007B463A">
          <w:rPr>
            <w:rFonts w:ascii="Times New Roman" w:hAnsi="Times New Roman" w:cs="Times New Roman"/>
            <w:bCs/>
          </w:rPr>
          <w:delText>chang</w:delText>
        </w:r>
        <w:r w:rsidR="00CC7F41" w:rsidDel="007B463A">
          <w:rPr>
            <w:rFonts w:ascii="Times New Roman" w:hAnsi="Times New Roman" w:cs="Times New Roman"/>
            <w:bCs/>
          </w:rPr>
          <w:delText>ing</w:delText>
        </w:r>
        <w:r w:rsidR="005B5BB9" w:rsidRPr="00BD316E" w:rsidDel="007B463A">
          <w:rPr>
            <w:rFonts w:ascii="Times New Roman" w:hAnsi="Times New Roman" w:cs="Times New Roman"/>
            <w:bCs/>
          </w:rPr>
          <w:delText xml:space="preserve"> the</w:delText>
        </w:r>
      </w:del>
      <w:del w:id="682" w:author="mvandeh" w:date="2014-01-24T15:38:00Z">
        <w:r w:rsidR="005B5BB9" w:rsidRPr="00BD316E" w:rsidDel="00921F78">
          <w:rPr>
            <w:rFonts w:ascii="Times New Roman" w:hAnsi="Times New Roman" w:cs="Times New Roman"/>
            <w:bCs/>
          </w:rPr>
          <w:delText xml:space="preserve"> </w:delText>
        </w:r>
      </w:del>
      <w:ins w:id="683" w:author="mvandeh" w:date="2014-01-24T15:38:00Z">
        <w:r w:rsidR="00921F78">
          <w:rPr>
            <w:rFonts w:ascii="Times New Roman" w:hAnsi="Times New Roman" w:cs="Times New Roman"/>
            <w:bCs/>
          </w:rPr>
          <w:t xml:space="preserve">amendments to </w:t>
        </w:r>
        <w:r w:rsidR="00E35E2F">
          <w:rPr>
            <w:rFonts w:ascii="Times New Roman" w:hAnsi="Times New Roman" w:cs="Times New Roman"/>
            <w:bCs/>
          </w:rPr>
          <w:t xml:space="preserve">the </w:t>
        </w:r>
      </w:ins>
      <w:r w:rsidR="005B5BB9" w:rsidRPr="00BD316E">
        <w:rPr>
          <w:rFonts w:ascii="Times New Roman" w:hAnsi="Times New Roman" w:cs="Times New Roman"/>
          <w:bCs/>
        </w:rPr>
        <w:t xml:space="preserve">definition of a major source </w:t>
      </w:r>
      <w:ins w:id="684" w:author="mvandeh" w:date="2014-01-24T15:49:00Z">
        <w:r>
          <w:rPr>
            <w:rFonts w:ascii="Times New Roman" w:hAnsi="Times New Roman" w:cs="Times New Roman"/>
            <w:bCs/>
          </w:rPr>
          <w:t xml:space="preserve">would </w:t>
        </w:r>
      </w:ins>
      <w:del w:id="685" w:author="mvandeh" w:date="2014-01-24T15:49:00Z">
        <w:r w:rsidR="005B5BB9" w:rsidRPr="00BD316E" w:rsidDel="007B463A">
          <w:rPr>
            <w:rFonts w:ascii="Times New Roman" w:hAnsi="Times New Roman" w:cs="Times New Roman"/>
            <w:bCs/>
          </w:rPr>
          <w:delText xml:space="preserve">to </w:delText>
        </w:r>
      </w:del>
      <w:r w:rsidR="005B5BB9" w:rsidRPr="00BD316E">
        <w:rPr>
          <w:rFonts w:ascii="Times New Roman" w:hAnsi="Times New Roman" w:cs="Times New Roman"/>
          <w:bCs/>
        </w:rPr>
        <w:t xml:space="preserve">match </w:t>
      </w:r>
      <w:ins w:id="686" w:author="mvandeh" w:date="2014-01-24T15:49:00Z">
        <w:r>
          <w:rPr>
            <w:rFonts w:ascii="Times New Roman" w:hAnsi="Times New Roman" w:cs="Times New Roman"/>
            <w:bCs/>
          </w:rPr>
          <w:t xml:space="preserve">the </w:t>
        </w:r>
      </w:ins>
      <w:r w:rsidR="005B5BB9" w:rsidRPr="00BD316E">
        <w:rPr>
          <w:rFonts w:ascii="Times New Roman" w:hAnsi="Times New Roman" w:cs="Times New Roman"/>
          <w:bCs/>
        </w:rPr>
        <w:t>EPA</w:t>
      </w:r>
      <w:del w:id="687" w:author="mvandeh" w:date="2014-01-24T15:49:00Z">
        <w:r w:rsidR="005B5BB9" w:rsidRPr="00BD316E" w:rsidDel="007B463A">
          <w:rPr>
            <w:rFonts w:ascii="Times New Roman" w:hAnsi="Times New Roman" w:cs="Times New Roman"/>
            <w:bCs/>
          </w:rPr>
          <w:delText>’s</w:delText>
        </w:r>
      </w:del>
      <w:r w:rsidR="005B5BB9" w:rsidRPr="00BD316E">
        <w:rPr>
          <w:rFonts w:ascii="Times New Roman" w:hAnsi="Times New Roman" w:cs="Times New Roman"/>
          <w:bCs/>
        </w:rPr>
        <w:t xml:space="preserve"> definition</w:t>
      </w:r>
      <w:ins w:id="688" w:author="mvandeh" w:date="2014-01-24T15:50:00Z">
        <w:r>
          <w:rPr>
            <w:rFonts w:ascii="Times New Roman" w:hAnsi="Times New Roman" w:cs="Times New Roman"/>
            <w:bCs/>
          </w:rPr>
          <w:t xml:space="preserve"> but </w:t>
        </w:r>
      </w:ins>
      <w:del w:id="689" w:author="mvandeh" w:date="2014-01-24T15:50:00Z">
        <w:r w:rsidR="005B5BB9" w:rsidRPr="00BD316E" w:rsidDel="007B463A">
          <w:rPr>
            <w:rFonts w:ascii="Times New Roman" w:hAnsi="Times New Roman" w:cs="Times New Roman"/>
            <w:bCs/>
          </w:rPr>
          <w:delText xml:space="preserve">. There </w:delText>
        </w:r>
      </w:del>
      <w:r w:rsidR="00CC7F41">
        <w:rPr>
          <w:rFonts w:ascii="Times New Roman" w:hAnsi="Times New Roman" w:cs="Times New Roman"/>
          <w:bCs/>
        </w:rPr>
        <w:t>would</w:t>
      </w:r>
      <w:r w:rsidR="005B5BB9" w:rsidRPr="00BD316E">
        <w:rPr>
          <w:rFonts w:ascii="Times New Roman" w:hAnsi="Times New Roman" w:cs="Times New Roman"/>
          <w:bCs/>
        </w:rPr>
        <w:t xml:space="preserve"> </w:t>
      </w:r>
      <w:ins w:id="690" w:author="mvandeh" w:date="2014-01-24T15:50:00Z">
        <w:r>
          <w:rPr>
            <w:rFonts w:ascii="Times New Roman" w:hAnsi="Times New Roman" w:cs="Times New Roman"/>
            <w:bCs/>
          </w:rPr>
          <w:t xml:space="preserve">propose </w:t>
        </w:r>
      </w:ins>
      <w:del w:id="691" w:author="mvandeh" w:date="2014-01-24T15:50:00Z">
        <w:r w:rsidR="005B5BB9" w:rsidRPr="00BD316E" w:rsidDel="007B463A">
          <w:rPr>
            <w:rFonts w:ascii="Times New Roman" w:hAnsi="Times New Roman" w:cs="Times New Roman"/>
            <w:bCs/>
          </w:rPr>
          <w:delText xml:space="preserve">be </w:delText>
        </w:r>
      </w:del>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del w:id="692" w:author="mvandeh" w:date="2014-01-24T15:50:00Z">
        <w:r w:rsidR="005B5BB9" w:rsidDel="007B463A">
          <w:rPr>
            <w:rFonts w:ascii="Times New Roman" w:hAnsi="Times New Roman" w:cs="Times New Roman"/>
            <w:bCs/>
          </w:rPr>
          <w:delText xml:space="preserve">but </w:delText>
        </w:r>
      </w:del>
      <w:ins w:id="693" w:author="mvandeh" w:date="2014-01-24T15:50:00Z">
        <w:r>
          <w:rPr>
            <w:rFonts w:ascii="Times New Roman" w:hAnsi="Times New Roman" w:cs="Times New Roman"/>
            <w:bCs/>
          </w:rPr>
          <w:t>while continuing to</w:t>
        </w:r>
      </w:ins>
      <w:del w:id="694" w:author="mvandeh" w:date="2014-01-24T15:50:00Z">
        <w:r w:rsidR="005B5BB9" w:rsidDel="007B463A">
          <w:rPr>
            <w:rFonts w:ascii="Times New Roman" w:hAnsi="Times New Roman" w:cs="Times New Roman"/>
            <w:bCs/>
          </w:rPr>
          <w:delText>still</w:delText>
        </w:r>
      </w:del>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ins w:id="695" w:author="mvandeh" w:date="2014-01-24T15:51:00Z">
        <w:r w:rsidR="007B463A">
          <w:rPr>
            <w:rFonts w:ascii="Times New Roman" w:hAnsi="Times New Roman" w:cs="Times New Roman"/>
            <w:bCs/>
          </w:rPr>
          <w:t xml:space="preserve">would </w:t>
        </w:r>
      </w:ins>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w:t>
      </w:r>
      <w:del w:id="696" w:author="mvandeh" w:date="2014-01-24T15:39:00Z">
        <w:r w:rsidRPr="00BD316E" w:rsidDel="00CC7F50">
          <w:rPr>
            <w:rFonts w:ascii="Times New Roman" w:hAnsi="Times New Roman" w:cs="Times New Roman"/>
            <w:bCs/>
          </w:rPr>
          <w:delText xml:space="preserve">also </w:delText>
        </w:r>
      </w:del>
      <w:r w:rsidRPr="00BD316E">
        <w:rPr>
          <w:rFonts w:ascii="Times New Roman" w:hAnsi="Times New Roman" w:cs="Times New Roman"/>
          <w:bCs/>
        </w:rPr>
        <w:t xml:space="preserve">encouraging economic development when </w:t>
      </w:r>
      <w:ins w:id="697" w:author="mvandeh" w:date="2014-01-24T15:39:00Z">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w:t>
        </w:r>
      </w:ins>
      <w:ins w:id="698" w:author="mvandeh" w:date="2014-01-24T15:40:00Z">
        <w:r w:rsidR="00CC7F50">
          <w:rPr>
            <w:rFonts w:ascii="Times New Roman" w:hAnsi="Times New Roman" w:cs="Times New Roman"/>
            <w:bCs/>
          </w:rPr>
          <w:t xml:space="preserve">improved </w:t>
        </w:r>
      </w:ins>
      <w:r w:rsidRPr="00BD316E">
        <w:rPr>
          <w:rFonts w:ascii="Times New Roman" w:hAnsi="Times New Roman" w:cs="Times New Roman"/>
          <w:bCs/>
        </w:rPr>
        <w:t>air quality</w:t>
      </w:r>
      <w:del w:id="699" w:author="mvandeh" w:date="2014-01-24T15:40:00Z">
        <w:r w:rsidRPr="00BD316E" w:rsidDel="00CC7F50">
          <w:rPr>
            <w:rFonts w:ascii="Times New Roman" w:hAnsi="Times New Roman" w:cs="Times New Roman"/>
            <w:bCs/>
          </w:rPr>
          <w:delText xml:space="preserve"> has been improved in</w:delText>
        </w:r>
      </w:del>
      <w:del w:id="700" w:author="mvandeh" w:date="2014-01-24T15:39:00Z">
        <w:r w:rsidRPr="00BD316E" w:rsidDel="00CC7F50">
          <w:rPr>
            <w:rFonts w:ascii="Times New Roman" w:hAnsi="Times New Roman" w:cs="Times New Roman"/>
            <w:bCs/>
          </w:rPr>
          <w:delText xml:space="preserve"> a nonattainment area</w:delText>
        </w:r>
      </w:del>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w:t>
      </w:r>
      <w:del w:id="701" w:author="mvandeh" w:date="2014-01-24T15:52:00Z">
        <w:r w:rsidR="005064E6" w:rsidDel="007B463A">
          <w:rPr>
            <w:rFonts w:ascii="Times New Roman" w:hAnsi="Times New Roman" w:cs="Times New Roman"/>
            <w:bCs/>
          </w:rPr>
          <w:delText>that</w:delText>
        </w:r>
        <w:r w:rsidR="005064E6" w:rsidRPr="00BD316E" w:rsidDel="007B463A">
          <w:rPr>
            <w:rFonts w:ascii="Times New Roman" w:hAnsi="Times New Roman" w:cs="Times New Roman"/>
            <w:bCs/>
          </w:rPr>
          <w:delText xml:space="preserve"> </w:delText>
        </w:r>
        <w:r w:rsidRPr="00BD316E" w:rsidDel="007B463A">
          <w:rPr>
            <w:rFonts w:ascii="Times New Roman" w:hAnsi="Times New Roman" w:cs="Times New Roman"/>
            <w:bCs/>
          </w:rPr>
          <w:delText xml:space="preserve">is </w:delText>
        </w:r>
      </w:del>
      <w:r w:rsidRPr="00BD316E">
        <w:rPr>
          <w:rFonts w:ascii="Times New Roman" w:hAnsi="Times New Roman" w:cs="Times New Roman"/>
          <w:bCs/>
        </w:rPr>
        <w:t xml:space="preserve">equivalent to EPA’s </w:t>
      </w:r>
      <w:del w:id="702" w:author="mvandeh" w:date="2014-01-24T15:53:00Z">
        <w:r w:rsidRPr="00BD316E" w:rsidDel="007B463A">
          <w:rPr>
            <w:rFonts w:ascii="Times New Roman" w:hAnsi="Times New Roman" w:cs="Times New Roman"/>
            <w:bCs/>
          </w:rPr>
          <w:delText xml:space="preserve">and </w:delText>
        </w:r>
      </w:del>
      <w:ins w:id="703" w:author="mvandeh" w:date="2014-01-24T15:53:00Z">
        <w:r w:rsidR="007B463A">
          <w:rPr>
            <w:rFonts w:ascii="Times New Roman" w:hAnsi="Times New Roman" w:cs="Times New Roman"/>
            <w:bCs/>
          </w:rPr>
          <w:t>to</w:t>
        </w:r>
        <w:r w:rsidR="007B463A" w:rsidRPr="00BD316E">
          <w:rPr>
            <w:rFonts w:ascii="Times New Roman" w:hAnsi="Times New Roman" w:cs="Times New Roman"/>
            <w:bCs/>
          </w:rPr>
          <w:t xml:space="preserve"> </w:t>
        </w:r>
      </w:ins>
      <w:r w:rsidRPr="00BD316E">
        <w:rPr>
          <w:rFonts w:ascii="Times New Roman" w:hAnsi="Times New Roman" w:cs="Times New Roman"/>
          <w:bCs/>
        </w:rPr>
        <w:t>accomplish</w:t>
      </w:r>
      <w:del w:id="704" w:author="mvandeh" w:date="2014-01-24T15:53:00Z">
        <w:r w:rsidR="00CC7F41" w:rsidDel="007B463A">
          <w:rPr>
            <w:rFonts w:ascii="Times New Roman" w:hAnsi="Times New Roman" w:cs="Times New Roman"/>
            <w:bCs/>
          </w:rPr>
          <w:delText>es</w:delText>
        </w:r>
      </w:del>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F85F2B" w:rsidRDefault="000855AB">
      <w:pPr>
        <w:ind w:left="1440" w:right="648"/>
        <w:rPr>
          <w:rFonts w:asciiTheme="majorHAnsi" w:eastAsia="Times New Roman" w:hAnsiTheme="majorHAnsi" w:cstheme="majorHAnsi"/>
          <w:bCs/>
          <w:sz w:val="22"/>
          <w:szCs w:val="22"/>
        </w:rPr>
        <w:pPrChange w:id="705" w:author="mvandeh" w:date="2014-01-24T15:20:00Z">
          <w:pPr>
            <w:ind w:left="1080" w:right="648"/>
          </w:pPr>
        </w:pPrChange>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F85F2B" w:rsidRDefault="000855AB">
      <w:pPr>
        <w:ind w:left="1440" w:right="648"/>
        <w:rPr>
          <w:rFonts w:ascii="Times New Roman" w:hAnsi="Times New Roman" w:cs="Times New Roman"/>
          <w:bCs/>
        </w:rPr>
        <w:pPrChange w:id="706" w:author="mvandeh" w:date="2014-01-24T15:20:00Z">
          <w:pPr>
            <w:ind w:left="1080" w:right="648"/>
          </w:pPr>
        </w:pPrChange>
      </w:pPr>
      <w:r w:rsidRPr="005B116B">
        <w:rPr>
          <w:rFonts w:ascii="Times New Roman" w:hAnsi="Times New Roman" w:cs="Times New Roman"/>
          <w:bCs/>
        </w:rPr>
        <w:t>DEQ considered not changing the New Source Review rules</w:t>
      </w:r>
      <w:ins w:id="707" w:author="mvandeh" w:date="2014-01-24T15:53:00Z">
        <w:r w:rsidR="007B463A">
          <w:rPr>
            <w:rFonts w:ascii="Times New Roman" w:hAnsi="Times New Roman" w:cs="Times New Roman"/>
            <w:bCs/>
          </w:rPr>
          <w:t xml:space="preserve">. DEQ did not persue </w:t>
        </w:r>
      </w:ins>
      <w:del w:id="708" w:author="mvandeh" w:date="2014-01-24T15:53:00Z">
        <w:r w:rsidRPr="005B116B" w:rsidDel="007B463A">
          <w:rPr>
            <w:rFonts w:ascii="Times New Roman" w:hAnsi="Times New Roman" w:cs="Times New Roman"/>
            <w:bCs/>
          </w:rPr>
          <w:delText xml:space="preserve"> but</w:delText>
        </w:r>
      </w:del>
      <w:ins w:id="709" w:author="mvandeh" w:date="2014-01-24T15:53:00Z">
        <w:r w:rsidR="007B463A">
          <w:rPr>
            <w:rFonts w:ascii="Times New Roman" w:hAnsi="Times New Roman" w:cs="Times New Roman"/>
            <w:bCs/>
          </w:rPr>
          <w:t>this alternative</w:t>
        </w:r>
      </w:ins>
      <w:r w:rsidRPr="005B116B">
        <w:rPr>
          <w:rFonts w:ascii="Times New Roman" w:hAnsi="Times New Roman" w:cs="Times New Roman"/>
          <w:bCs/>
        </w:rPr>
        <w:t xml:space="preserve"> </w:t>
      </w:r>
      <w:del w:id="710" w:author="mvandeh" w:date="2014-01-24T15:59:00Z">
        <w:r w:rsidR="004A088C" w:rsidDel="00A616B7">
          <w:rPr>
            <w:rFonts w:ascii="Times New Roman" w:hAnsi="Times New Roman" w:cs="Times New Roman"/>
            <w:bCs/>
          </w:rPr>
          <w:delText>determined</w:delText>
        </w:r>
      </w:del>
      <w:del w:id="711" w:author="mvandeh" w:date="2014-01-24T15:54:00Z">
        <w:r w:rsidR="004A088C" w:rsidDel="007B463A">
          <w:rPr>
            <w:rFonts w:ascii="Times New Roman" w:hAnsi="Times New Roman" w:cs="Times New Roman"/>
            <w:bCs/>
          </w:rPr>
          <w:delText xml:space="preserve"> </w:delText>
        </w:r>
        <w:r w:rsidRPr="00CB1736" w:rsidDel="007B463A">
          <w:rPr>
            <w:rFonts w:ascii="Times New Roman" w:hAnsi="Times New Roman" w:cs="Times New Roman"/>
            <w:bCs/>
          </w:rPr>
          <w:delText>the</w:delText>
        </w:r>
        <w:r w:rsidRPr="005B116B" w:rsidDel="007B463A">
          <w:rPr>
            <w:rFonts w:ascii="Times New Roman" w:hAnsi="Times New Roman" w:cs="Times New Roman"/>
            <w:bCs/>
          </w:rPr>
          <w:delText xml:space="preserve"> proposed changes </w:delText>
        </w:r>
        <w:r w:rsidR="005064E6" w:rsidDel="007B463A">
          <w:rPr>
            <w:rFonts w:ascii="Times New Roman" w:hAnsi="Times New Roman" w:cs="Times New Roman"/>
            <w:bCs/>
          </w:rPr>
          <w:delText>w</w:delText>
        </w:r>
      </w:del>
      <w:del w:id="712" w:author="mvandeh" w:date="2014-01-24T15:55:00Z">
        <w:r w:rsidR="005064E6" w:rsidDel="007B463A">
          <w:rPr>
            <w:rFonts w:ascii="Times New Roman" w:hAnsi="Times New Roman" w:cs="Times New Roman"/>
            <w:bCs/>
          </w:rPr>
          <w:delText>ould</w:delText>
        </w:r>
        <w:r w:rsidR="005064E6" w:rsidRPr="005B116B" w:rsidDel="007B463A">
          <w:rPr>
            <w:rFonts w:ascii="Times New Roman" w:hAnsi="Times New Roman" w:cs="Times New Roman"/>
            <w:bCs/>
          </w:rPr>
          <w:delText xml:space="preserve"> </w:delText>
        </w:r>
      </w:del>
      <w:del w:id="713" w:author="mvandeh" w:date="2014-01-24T15:59:00Z">
        <w:r w:rsidRPr="005B116B" w:rsidDel="00A616B7">
          <w:rPr>
            <w:rFonts w:ascii="Times New Roman" w:hAnsi="Times New Roman" w:cs="Times New Roman"/>
            <w:bCs/>
          </w:rPr>
          <w:delText>improve air quality and provide flexibility for smaller businesses.</w:delText>
        </w:r>
      </w:del>
      <w:del w:id="714" w:author="mvandeh" w:date="2014-01-24T15:55:00Z">
        <w:r w:rsidRPr="005B116B" w:rsidDel="007B463A">
          <w:rPr>
            <w:rFonts w:ascii="Times New Roman" w:hAnsi="Times New Roman" w:cs="Times New Roman"/>
            <w:bCs/>
          </w:rPr>
          <w:delText xml:space="preserve"> DEQ did not pursue this alternative </w:delText>
        </w:r>
      </w:del>
      <w:r w:rsidRPr="005B116B">
        <w:rPr>
          <w:rFonts w:ascii="Times New Roman" w:hAnsi="Times New Roman" w:cs="Times New Roman"/>
          <w:bCs/>
        </w:rPr>
        <w:t xml:space="preserve">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F85F2B" w:rsidRDefault="005B5BB9">
      <w:pPr>
        <w:pStyle w:val="ListParagraph"/>
        <w:numPr>
          <w:ilvl w:val="0"/>
          <w:numId w:val="26"/>
        </w:numPr>
        <w:spacing w:after="120"/>
        <w:ind w:left="1080" w:right="648"/>
        <w:contextualSpacing w:val="0"/>
        <w:rPr>
          <w:rFonts w:ascii="Times New Roman" w:hAnsi="Times New Roman" w:cs="Times New Roman"/>
          <w:b/>
          <w:bCs/>
        </w:rPr>
        <w:pPrChange w:id="715" w:author="mvandeh" w:date="2014-01-24T15:20:00Z">
          <w:pPr>
            <w:pStyle w:val="ListParagraph"/>
            <w:numPr>
              <w:numId w:val="26"/>
            </w:numPr>
            <w:ind w:left="1080" w:right="648" w:hanging="360"/>
          </w:pPr>
        </w:pPrChange>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F85F2B" w:rsidRDefault="000855AB">
      <w:pPr>
        <w:ind w:left="1440" w:right="648"/>
        <w:rPr>
          <w:rFonts w:asciiTheme="majorHAnsi" w:eastAsia="Times New Roman" w:hAnsiTheme="majorHAnsi" w:cstheme="majorHAnsi"/>
          <w:bCs/>
          <w:sz w:val="22"/>
          <w:szCs w:val="22"/>
        </w:rPr>
        <w:pPrChange w:id="716" w:author="mvandeh" w:date="2014-01-24T15:20:00Z">
          <w:pPr>
            <w:ind w:left="1080" w:right="648"/>
          </w:pPr>
        </w:pPrChange>
      </w:pPr>
      <w:r>
        <w:rPr>
          <w:rFonts w:asciiTheme="majorHAnsi" w:eastAsia="Times New Roman" w:hAnsiTheme="majorHAnsi" w:cstheme="majorHAnsi"/>
          <w:bCs/>
          <w:sz w:val="22"/>
          <w:szCs w:val="22"/>
        </w:rPr>
        <w:t>What alternatives did DEQ consider, if any?</w:t>
      </w:r>
    </w:p>
    <w:p w:rsidR="000855AB" w:rsidRDefault="000855AB" w:rsidP="005562F6">
      <w:pPr>
        <w:ind w:left="1080" w:right="648"/>
        <w:rPr>
          <w:rFonts w:ascii="Times New Roman" w:hAnsi="Times New Roman" w:cs="Times New Roman"/>
          <w:bCs/>
        </w:rPr>
      </w:pPr>
      <w:r w:rsidRPr="005B116B">
        <w:rPr>
          <w:rFonts w:ascii="Times New Roman" w:hAnsi="Times New Roman" w:cs="Times New Roman"/>
          <w:bCs/>
        </w:rPr>
        <w:t xml:space="preserve">DEQ considered </w:t>
      </w:r>
      <w:ins w:id="717" w:author="mvandeh" w:date="2014-01-24T16:01:00Z">
        <w:r w:rsidR="005562F6">
          <w:rPr>
            <w:rFonts w:ascii="Times New Roman" w:hAnsi="Times New Roman" w:cs="Times New Roman"/>
            <w:bCs/>
          </w:rPr>
          <w:t xml:space="preserve">not proposing amendments </w:t>
        </w:r>
      </w:ins>
      <w:del w:id="718" w:author="mvandeh" w:date="2014-01-24T16:01:00Z">
        <w:r w:rsidRPr="005B116B" w:rsidDel="005562F6">
          <w:rPr>
            <w:rFonts w:ascii="Times New Roman" w:hAnsi="Times New Roman" w:cs="Times New Roman"/>
            <w:bCs/>
          </w:rPr>
          <w:delText>leaving</w:delText>
        </w:r>
      </w:del>
      <w:ins w:id="719" w:author="mvandeh" w:date="2014-01-24T16:01:00Z">
        <w:r w:rsidR="005562F6">
          <w:rPr>
            <w:rFonts w:ascii="Times New Roman" w:hAnsi="Times New Roman" w:cs="Times New Roman"/>
            <w:bCs/>
          </w:rPr>
          <w:t>to</w:t>
        </w:r>
      </w:ins>
      <w:r w:rsidRPr="005B116B">
        <w:rPr>
          <w:rFonts w:ascii="Times New Roman" w:hAnsi="Times New Roman" w:cs="Times New Roman"/>
          <w:bCs/>
        </w:rPr>
        <w:t xml:space="preserve"> the requirements for public hearings and meetings</w:t>
      </w:r>
      <w:ins w:id="720" w:author="mvandeh" w:date="2014-01-24T16:01:00Z">
        <w:r w:rsidR="005562F6">
          <w:rPr>
            <w:rFonts w:ascii="Times New Roman" w:hAnsi="Times New Roman" w:cs="Times New Roman"/>
            <w:bCs/>
          </w:rPr>
          <w:t>. DEQ did not p</w:t>
        </w:r>
      </w:ins>
      <w:ins w:id="721" w:author="mvandeh" w:date="2014-01-24T16:02:00Z">
        <w:r w:rsidR="005562F6">
          <w:rPr>
            <w:rFonts w:ascii="Times New Roman" w:hAnsi="Times New Roman" w:cs="Times New Roman"/>
            <w:bCs/>
          </w:rPr>
          <w:t xml:space="preserve">ursue this alterantive </w:t>
        </w:r>
      </w:ins>
      <w:del w:id="722" w:author="mvandeh" w:date="2014-01-24T16:02:00Z">
        <w:r w:rsidRPr="005B116B" w:rsidDel="005562F6">
          <w:rPr>
            <w:rFonts w:ascii="Times New Roman" w:hAnsi="Times New Roman" w:cs="Times New Roman"/>
            <w:bCs/>
          </w:rPr>
          <w:delText xml:space="preserve"> a</w:delText>
        </w:r>
      </w:del>
      <w:ins w:id="723" w:author="mvandeh" w:date="2014-01-24T16:02:00Z">
        <w:r w:rsidR="005562F6">
          <w:rPr>
            <w:rFonts w:ascii="Times New Roman" w:hAnsi="Times New Roman" w:cs="Times New Roman"/>
            <w:bCs/>
          </w:rPr>
          <w:t xml:space="preserve">because </w:t>
        </w:r>
      </w:ins>
      <w:del w:id="724" w:author="mvandeh" w:date="2014-01-24T16:02:00Z">
        <w:r w:rsidRPr="005B116B" w:rsidDel="005562F6">
          <w:rPr>
            <w:rFonts w:ascii="Times New Roman" w:hAnsi="Times New Roman" w:cs="Times New Roman"/>
            <w:bCs/>
          </w:rPr>
          <w:delText xml:space="preserve">s is but </w:delText>
        </w:r>
      </w:del>
      <w:r w:rsidRPr="005B116B">
        <w:rPr>
          <w:rFonts w:ascii="Times New Roman" w:hAnsi="Times New Roman" w:cs="Times New Roman"/>
          <w:bCs/>
        </w:rPr>
        <w:t xml:space="preserve">the economic benefits and improved effectiveness of </w:t>
      </w:r>
      <w:del w:id="725" w:author="mvandeh" w:date="2014-01-24T16:03:00Z">
        <w:r w:rsidRPr="005B116B" w:rsidDel="005562F6">
          <w:rPr>
            <w:rFonts w:ascii="Times New Roman" w:hAnsi="Times New Roman" w:cs="Times New Roman"/>
            <w:bCs/>
          </w:rPr>
          <w:delText xml:space="preserve">outreach </w:delText>
        </w:r>
      </w:del>
      <w:r w:rsidRPr="005B116B">
        <w:rPr>
          <w:rFonts w:ascii="Times New Roman" w:hAnsi="Times New Roman" w:cs="Times New Roman"/>
          <w:bCs/>
        </w:rPr>
        <w:t xml:space="preserve">using recent technology </w:t>
      </w:r>
      <w:del w:id="726" w:author="mvandeh" w:date="2014-01-24T16:02:00Z">
        <w:r w:rsidRPr="005B116B" w:rsidDel="005562F6">
          <w:rPr>
            <w:rFonts w:ascii="Times New Roman" w:hAnsi="Times New Roman" w:cs="Times New Roman"/>
            <w:bCs/>
          </w:rPr>
          <w:delText>supported the proposed change</w:delText>
        </w:r>
        <w:r w:rsidDel="005562F6">
          <w:rPr>
            <w:rFonts w:ascii="Times New Roman" w:hAnsi="Times New Roman" w:cs="Times New Roman"/>
            <w:bCs/>
          </w:rPr>
          <w:delText xml:space="preserve">. </w:delText>
        </w:r>
        <w:r w:rsidRPr="005B116B" w:rsidDel="005562F6">
          <w:rPr>
            <w:rFonts w:ascii="Times New Roman" w:hAnsi="Times New Roman" w:cs="Times New Roman"/>
            <w:bCs/>
          </w:rPr>
          <w:delText xml:space="preserve">DEQ did not pursue this alternative because technology </w:delText>
        </w:r>
      </w:del>
      <w:r w:rsidR="00CC7F41">
        <w:rPr>
          <w:rFonts w:ascii="Times New Roman" w:hAnsi="Times New Roman" w:cs="Times New Roman"/>
          <w:bCs/>
        </w:rPr>
        <w:t>would</w:t>
      </w:r>
      <w:r w:rsidRPr="005B116B">
        <w:rPr>
          <w:rFonts w:ascii="Times New Roman" w:hAnsi="Times New Roman" w:cs="Times New Roman"/>
          <w:bCs/>
        </w:rPr>
        <w:t xml:space="preserve"> </w:t>
      </w:r>
      <w:del w:id="727" w:author="mvandeh" w:date="2014-01-24T16:03:00Z">
        <w:r w:rsidRPr="005B116B" w:rsidDel="005562F6">
          <w:rPr>
            <w:rFonts w:ascii="Times New Roman" w:hAnsi="Times New Roman" w:cs="Times New Roman"/>
            <w:bCs/>
          </w:rPr>
          <w:delText xml:space="preserve">only </w:delText>
        </w:r>
      </w:del>
      <w:r w:rsidRPr="005B116B">
        <w:rPr>
          <w:rFonts w:ascii="Times New Roman" w:hAnsi="Times New Roman" w:cs="Times New Roman"/>
          <w:bCs/>
        </w:rPr>
        <w:t>improve</w:t>
      </w:r>
      <w:del w:id="728" w:author="mvandeh" w:date="2014-01-24T16:03:00Z">
        <w:r w:rsidRPr="005B116B" w:rsidDel="005562F6">
          <w:rPr>
            <w:rFonts w:ascii="Times New Roman" w:hAnsi="Times New Roman" w:cs="Times New Roman"/>
            <w:bCs/>
          </w:rPr>
          <w:delText>, making</w:delText>
        </w:r>
      </w:del>
      <w:r w:rsidRPr="005B116B">
        <w:rPr>
          <w:rFonts w:ascii="Times New Roman" w:hAnsi="Times New Roman" w:cs="Times New Roman"/>
          <w:bCs/>
        </w:rPr>
        <w:t xml:space="preserve"> access to </w:t>
      </w:r>
      <w:del w:id="729" w:author="mvandeh" w:date="2014-01-24T16:04:00Z">
        <w:r w:rsidRPr="005B116B" w:rsidDel="005562F6">
          <w:rPr>
            <w:rFonts w:ascii="Times New Roman" w:hAnsi="Times New Roman" w:cs="Times New Roman"/>
            <w:bCs/>
          </w:rPr>
          <w:delText xml:space="preserve">public </w:delText>
        </w:r>
      </w:del>
      <w:r w:rsidRPr="005B116B">
        <w:rPr>
          <w:rFonts w:ascii="Times New Roman" w:hAnsi="Times New Roman" w:cs="Times New Roman"/>
          <w:bCs/>
        </w:rPr>
        <w:t>hearings and meetings</w:t>
      </w:r>
      <w:ins w:id="730" w:author="mvandeh" w:date="2014-01-24T16:04:00Z">
        <w:r w:rsidR="005562F6">
          <w:rPr>
            <w:rFonts w:ascii="Times New Roman" w:hAnsi="Times New Roman" w:cs="Times New Roman"/>
            <w:bCs/>
          </w:rPr>
          <w:t xml:space="preserve">. This </w:t>
        </w:r>
      </w:ins>
      <w:ins w:id="731" w:author="mvandeh" w:date="2014-01-24T16:14:00Z">
        <w:r w:rsidR="0002084E">
          <w:rPr>
            <w:rFonts w:ascii="Times New Roman" w:hAnsi="Times New Roman" w:cs="Times New Roman"/>
            <w:bCs/>
          </w:rPr>
          <w:t>would be</w:t>
        </w:r>
      </w:ins>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F85F2B" w:rsidRDefault="004C7FD1">
      <w:pPr>
        <w:pStyle w:val="ListParagraph"/>
        <w:numPr>
          <w:ilvl w:val="0"/>
          <w:numId w:val="26"/>
        </w:numPr>
        <w:spacing w:after="120"/>
        <w:ind w:left="1080" w:right="648"/>
        <w:contextualSpacing w:val="0"/>
        <w:rPr>
          <w:rFonts w:ascii="Times New Roman" w:hAnsi="Times New Roman" w:cs="Times New Roman"/>
          <w:b/>
          <w:bCs/>
        </w:rPr>
        <w:pPrChange w:id="732" w:author="mvandeh" w:date="2014-01-24T15:20:00Z">
          <w:pPr>
            <w:pStyle w:val="ListParagraph"/>
            <w:numPr>
              <w:numId w:val="26"/>
            </w:numPr>
            <w:ind w:left="1080" w:right="648" w:hanging="360"/>
          </w:pPr>
        </w:pPrChange>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ins w:id="733" w:author="mvandeh" w:date="2014-01-24T16:17:00Z">
        <w:r>
          <w:rPr>
            <w:rFonts w:ascii="Times New Roman" w:hAnsi="Times New Roman" w:cs="Times New Roman"/>
            <w:bCs/>
          </w:rPr>
          <w:t xml:space="preserve">Heat Smart rules are </w:t>
        </w:r>
      </w:ins>
      <w:del w:id="734" w:author="mvandeh" w:date="2014-01-24T16:18:00Z">
        <w:r w:rsidR="008B2BC3" w:rsidDel="0002084E">
          <w:rPr>
            <w:rFonts w:ascii="Times New Roman" w:hAnsi="Times New Roman" w:cs="Times New Roman"/>
            <w:bCs/>
          </w:rPr>
          <w:delText>C</w:delText>
        </w:r>
        <w:r w:rsidR="005B5BB9" w:rsidRPr="00BD316E" w:rsidDel="0002084E">
          <w:rPr>
            <w:rFonts w:ascii="Times New Roman" w:hAnsi="Times New Roman" w:cs="Times New Roman"/>
            <w:bCs/>
          </w:rPr>
          <w:delText xml:space="preserve">larifying and updating </w:delText>
        </w:r>
      </w:del>
      <w:del w:id="735" w:author="mvandeh" w:date="2014-01-24T16:15:00Z">
        <w:r w:rsidR="005B5BB9" w:rsidRPr="00BD316E" w:rsidDel="0002084E">
          <w:rPr>
            <w:rFonts w:ascii="Times New Roman" w:hAnsi="Times New Roman" w:cs="Times New Roman"/>
            <w:bCs/>
          </w:rPr>
          <w:delText xml:space="preserve">these </w:delText>
        </w:r>
      </w:del>
      <w:del w:id="736" w:author="mvandeh" w:date="2014-01-24T16:18:00Z">
        <w:r w:rsidR="005B5BB9" w:rsidRPr="00BD316E" w:rsidDel="0002084E">
          <w:rPr>
            <w:rFonts w:ascii="Times New Roman" w:hAnsi="Times New Roman" w:cs="Times New Roman"/>
            <w:bCs/>
          </w:rPr>
          <w:delText xml:space="preserve">rules </w:delText>
        </w:r>
      </w:del>
      <w:del w:id="737" w:author="mvandeh" w:date="2014-01-24T16:15:00Z">
        <w:r w:rsidR="005B5BB9" w:rsidRPr="00BD316E" w:rsidDel="0002084E">
          <w:rPr>
            <w:rFonts w:ascii="Times New Roman" w:hAnsi="Times New Roman" w:cs="Times New Roman"/>
            <w:bCs/>
          </w:rPr>
          <w:delText>may be considered to</w:delText>
        </w:r>
      </w:del>
      <w:del w:id="738" w:author="mvandeh" w:date="2014-01-24T16:18:00Z">
        <w:r w:rsidR="005B5BB9" w:rsidRPr="00BD316E" w:rsidDel="0002084E">
          <w:rPr>
            <w:rFonts w:ascii="Times New Roman" w:hAnsi="Times New Roman" w:cs="Times New Roman"/>
            <w:bCs/>
          </w:rPr>
          <w:delText xml:space="preserve"> be</w:delText>
        </w:r>
      </w:del>
      <w:r w:rsidR="005B5BB9" w:rsidRPr="00BD316E">
        <w:rPr>
          <w:rFonts w:ascii="Times New Roman" w:hAnsi="Times New Roman" w:cs="Times New Roman"/>
          <w:bCs/>
        </w:rPr>
        <w:t xml:space="preserve"> “in addition to federal requirements</w:t>
      </w:r>
      <w:ins w:id="739" w:author="mvandeh" w:date="2014-01-24T16:18:00Z">
        <w:r>
          <w:rPr>
            <w:rFonts w:ascii="Times New Roman" w:hAnsi="Times New Roman" w:cs="Times New Roman"/>
            <w:bCs/>
          </w:rPr>
          <w:t>.</w:t>
        </w:r>
      </w:ins>
      <w:r w:rsidR="005B5BB9" w:rsidRPr="00BD316E">
        <w:rPr>
          <w:rFonts w:ascii="Times New Roman" w:hAnsi="Times New Roman" w:cs="Times New Roman"/>
          <w:bCs/>
        </w:rPr>
        <w:t xml:space="preserve">” </w:t>
      </w:r>
      <w:del w:id="740" w:author="mvandeh" w:date="2014-01-24T16:18:00Z">
        <w:r w:rsidR="005B5BB9" w:rsidRPr="00BD316E" w:rsidDel="0002084E">
          <w:rPr>
            <w:rFonts w:ascii="Times New Roman" w:hAnsi="Times New Roman" w:cs="Times New Roman"/>
            <w:bCs/>
          </w:rPr>
          <w:delText xml:space="preserve">because </w:delText>
        </w:r>
      </w:del>
      <w:r w:rsidR="005B5BB9" w:rsidRPr="00BD316E">
        <w:rPr>
          <w:rFonts w:ascii="Times New Roman" w:hAnsi="Times New Roman" w:cs="Times New Roman"/>
          <w:bCs/>
        </w:rPr>
        <w:t xml:space="preserve">EPA does not have </w:t>
      </w:r>
      <w:del w:id="741" w:author="mvandeh" w:date="2014-01-24T16:18:00Z">
        <w:r w:rsidR="005B5BB9" w:rsidRPr="00BD316E" w:rsidDel="0002084E">
          <w:rPr>
            <w:rFonts w:ascii="Times New Roman" w:hAnsi="Times New Roman" w:cs="Times New Roman"/>
            <w:bCs/>
          </w:rPr>
          <w:delText xml:space="preserve">identical </w:delText>
        </w:r>
      </w:del>
      <w:ins w:id="742" w:author="mvandeh" w:date="2014-01-24T16:18:00Z">
        <w:r>
          <w:rPr>
            <w:rFonts w:ascii="Times New Roman" w:hAnsi="Times New Roman" w:cs="Times New Roman"/>
            <w:bCs/>
          </w:rPr>
          <w:t>similar</w:t>
        </w:r>
        <w:r w:rsidRPr="00BD316E">
          <w:rPr>
            <w:rFonts w:ascii="Times New Roman" w:hAnsi="Times New Roman" w:cs="Times New Roman"/>
            <w:bCs/>
          </w:rPr>
          <w:t xml:space="preserve"> </w:t>
        </w:r>
      </w:ins>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F85F2B" w:rsidRDefault="000855AB">
      <w:pPr>
        <w:ind w:left="1440" w:right="648"/>
        <w:rPr>
          <w:rFonts w:asciiTheme="majorHAnsi" w:eastAsia="Times New Roman" w:hAnsiTheme="majorHAnsi" w:cstheme="majorHAnsi"/>
          <w:bCs/>
          <w:sz w:val="22"/>
          <w:szCs w:val="22"/>
        </w:rPr>
        <w:pPrChange w:id="743" w:author="mvandeh" w:date="2014-01-24T15:20:00Z">
          <w:pPr>
            <w:ind w:left="1080" w:right="648"/>
          </w:pPr>
        </w:pPrChange>
      </w:pPr>
      <w:r>
        <w:rPr>
          <w:rFonts w:asciiTheme="majorHAnsi" w:eastAsia="Times New Roman" w:hAnsiTheme="majorHAnsi" w:cstheme="majorHAnsi"/>
          <w:bCs/>
          <w:sz w:val="22"/>
          <w:szCs w:val="22"/>
        </w:rPr>
        <w:t>What alternatives did DEQ consider, if any?</w:t>
      </w:r>
    </w:p>
    <w:p w:rsidR="00F85F2B" w:rsidRDefault="000855AB">
      <w:pPr>
        <w:ind w:left="1440" w:right="648"/>
        <w:rPr>
          <w:rFonts w:ascii="Times New Roman" w:hAnsi="Times New Roman" w:cs="Times New Roman"/>
          <w:bCs/>
        </w:rPr>
        <w:pPrChange w:id="744" w:author="mvandeh" w:date="2014-01-24T15:20:00Z">
          <w:pPr>
            <w:ind w:left="1080" w:right="648"/>
          </w:pPr>
        </w:pPrChange>
      </w:pPr>
      <w:r w:rsidRPr="005B116B">
        <w:rPr>
          <w:rFonts w:ascii="Times New Roman" w:hAnsi="Times New Roman" w:cs="Times New Roman"/>
          <w:bCs/>
        </w:rPr>
        <w:t xml:space="preserve">DEQ did not consider </w:t>
      </w:r>
      <w:del w:id="745" w:author="mvandeh" w:date="2014-01-24T16:19:00Z">
        <w:r w:rsidRPr="005B116B" w:rsidDel="0002084E">
          <w:rPr>
            <w:rFonts w:ascii="Times New Roman" w:hAnsi="Times New Roman" w:cs="Times New Roman"/>
            <w:bCs/>
          </w:rPr>
          <w:delText xml:space="preserve">any </w:delText>
        </w:r>
      </w:del>
      <w:r w:rsidRPr="005B116B">
        <w:rPr>
          <w:rFonts w:ascii="Times New Roman" w:hAnsi="Times New Roman" w:cs="Times New Roman"/>
          <w:bCs/>
        </w:rPr>
        <w:t xml:space="preserve">other alternatives because this </w:t>
      </w:r>
      <w:ins w:id="746" w:author="mvandeh" w:date="2014-01-24T16:17:00Z">
        <w:r w:rsidR="0002084E">
          <w:rPr>
            <w:rFonts w:ascii="Times New Roman" w:hAnsi="Times New Roman" w:cs="Times New Roman"/>
            <w:bCs/>
          </w:rPr>
          <w:t>proposal would</w:t>
        </w:r>
      </w:ins>
      <w:del w:id="747" w:author="mvandeh" w:date="2014-01-24T16:17:00Z">
        <w:r w:rsidRPr="005B116B" w:rsidDel="0002084E">
          <w:rPr>
            <w:rFonts w:ascii="Times New Roman" w:hAnsi="Times New Roman" w:cs="Times New Roman"/>
            <w:bCs/>
          </w:rPr>
          <w:delText xml:space="preserve">rulemaking is to </w:delText>
        </w:r>
      </w:del>
      <w:ins w:id="748" w:author="mvandeh" w:date="2014-01-24T16:19:00Z">
        <w:r w:rsidR="0002084E">
          <w:rPr>
            <w:rFonts w:ascii="Times New Roman" w:hAnsi="Times New Roman" w:cs="Times New Roman"/>
            <w:bCs/>
          </w:rPr>
          <w:t xml:space="preserve">amend </w:t>
        </w:r>
      </w:ins>
      <w:del w:id="749" w:author="mvandeh" w:date="2014-01-24T16:19:00Z">
        <w:r w:rsidRPr="005B116B" w:rsidDel="0002084E">
          <w:rPr>
            <w:rFonts w:ascii="Times New Roman" w:hAnsi="Times New Roman" w:cs="Times New Roman"/>
            <w:bCs/>
          </w:rPr>
          <w:delText xml:space="preserve">fix </w:delText>
        </w:r>
      </w:del>
      <w:r w:rsidRPr="005B116B">
        <w:rPr>
          <w:rFonts w:ascii="Times New Roman" w:hAnsi="Times New Roman" w:cs="Times New Roman"/>
          <w:bCs/>
        </w:rPr>
        <w:t>the rules to return it to its previous state, before EPA amended the NESHAP rules.</w:t>
      </w:r>
    </w:p>
    <w:p w:rsidR="00F85F2B" w:rsidRDefault="00F85F2B">
      <w:pPr>
        <w:ind w:left="1440" w:right="648"/>
        <w:rPr>
          <w:rFonts w:ascii="Times New Roman" w:hAnsi="Times New Roman" w:cs="Times New Roman"/>
          <w:bCs/>
        </w:rPr>
        <w:pPrChange w:id="750" w:author="mvandeh" w:date="2014-01-24T15:20:00Z">
          <w:pPr>
            <w:ind w:left="1080" w:right="648"/>
          </w:pPr>
        </w:pPrChange>
      </w:pPr>
    </w:p>
    <w:p w:rsidR="00F85F2B" w:rsidRDefault="005B5BB9">
      <w:pPr>
        <w:pStyle w:val="ListParagraph"/>
        <w:numPr>
          <w:ilvl w:val="0"/>
          <w:numId w:val="26"/>
        </w:numPr>
        <w:spacing w:after="120"/>
        <w:ind w:left="1080" w:right="648"/>
        <w:contextualSpacing w:val="0"/>
        <w:rPr>
          <w:rFonts w:ascii="Times New Roman" w:hAnsi="Times New Roman" w:cs="Times New Roman"/>
          <w:b/>
          <w:bCs/>
        </w:rPr>
        <w:pPrChange w:id="751" w:author="mvandeh" w:date="2014-01-24T15:20:00Z">
          <w:pPr>
            <w:pStyle w:val="ListParagraph"/>
            <w:numPr>
              <w:numId w:val="26"/>
            </w:numPr>
            <w:ind w:left="1080" w:right="648" w:hanging="360"/>
          </w:pPr>
        </w:pPrChange>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4B573B">
      <w:pPr>
        <w:ind w:left="1080" w:right="648"/>
        <w:rPr>
          <w:rFonts w:ascii="Times New Roman" w:hAnsi="Times New Roman" w:cs="Times New Roman"/>
          <w:bCs/>
        </w:rPr>
      </w:pPr>
      <w:del w:id="752" w:author="mvandeh" w:date="2014-01-24T16:23:00Z">
        <w:r w:rsidRPr="00BD316E" w:rsidDel="0002084E">
          <w:rPr>
            <w:rFonts w:ascii="Times New Roman" w:hAnsi="Times New Roman" w:cs="Times New Roman"/>
            <w:bCs/>
          </w:rPr>
          <w:delText>The p</w:delText>
        </w:r>
      </w:del>
      <w:ins w:id="753" w:author="mvandeh" w:date="2014-01-24T16:23:00Z">
        <w:r w:rsidR="0002084E">
          <w:rPr>
            <w:rFonts w:ascii="Times New Roman" w:hAnsi="Times New Roman" w:cs="Times New Roman"/>
            <w:bCs/>
          </w:rPr>
          <w:t>P</w:t>
        </w:r>
      </w:ins>
      <w:r w:rsidRPr="00BD316E">
        <w:rPr>
          <w:rFonts w:ascii="Times New Roman" w:hAnsi="Times New Roman" w:cs="Times New Roman"/>
          <w:bCs/>
        </w:rPr>
        <w:t>roposed rule</w:t>
      </w:r>
      <w:ins w:id="754" w:author="mvandeh" w:date="2014-01-24T16:23:00Z">
        <w:r w:rsidR="0002084E">
          <w:rPr>
            <w:rFonts w:ascii="Times New Roman" w:hAnsi="Times New Roman" w:cs="Times New Roman"/>
            <w:bCs/>
          </w:rPr>
          <w:t xml:space="preserve"> amendments </w:t>
        </w:r>
      </w:ins>
      <w:del w:id="755" w:author="mvandeh" w:date="2014-01-24T16:23:00Z">
        <w:r w:rsidRPr="00BD316E" w:rsidDel="0002084E">
          <w:rPr>
            <w:rFonts w:ascii="Times New Roman" w:hAnsi="Times New Roman" w:cs="Times New Roman"/>
            <w:bCs/>
          </w:rPr>
          <w:delText xml:space="preserve">s </w:delText>
        </w:r>
      </w:del>
      <w:ins w:id="756" w:author="mvandeh" w:date="2014-01-24T16:22:00Z">
        <w:r w:rsidR="0002084E">
          <w:rPr>
            <w:rFonts w:ascii="Times New Roman" w:hAnsi="Times New Roman" w:cs="Times New Roman"/>
            <w:bCs/>
          </w:rPr>
          <w:t>woul</w:t>
        </w:r>
      </w:ins>
      <w:ins w:id="757" w:author="mvandeh" w:date="2014-01-24T16:23:00Z">
        <w:r w:rsidR="0002084E">
          <w:rPr>
            <w:rFonts w:ascii="Times New Roman" w:hAnsi="Times New Roman" w:cs="Times New Roman"/>
            <w:bCs/>
          </w:rPr>
          <w:t xml:space="preserve">d </w:t>
        </w:r>
      </w:ins>
      <w:r w:rsidRPr="00BD316E">
        <w:rPr>
          <w:rFonts w:ascii="Times New Roman" w:hAnsi="Times New Roman" w:cs="Times New Roman"/>
          <w:bCs/>
        </w:rPr>
        <w:t xml:space="preserve">remove </w:t>
      </w:r>
      <w:del w:id="758" w:author="mvandeh" w:date="2014-01-24T16:23:00Z">
        <w:r w:rsidRPr="00BD316E" w:rsidDel="0002084E">
          <w:rPr>
            <w:rFonts w:ascii="Times New Roman" w:hAnsi="Times New Roman" w:cs="Times New Roman"/>
            <w:bCs/>
          </w:rPr>
          <w:delText xml:space="preserve">the </w:delText>
        </w:r>
      </w:del>
      <w:r w:rsidRPr="00BD316E">
        <w:rPr>
          <w:rFonts w:ascii="Times New Roman" w:hAnsi="Times New Roman" w:cs="Times New Roman"/>
          <w:bCs/>
        </w:rPr>
        <w:t>annual reporting requirement for gasoline dispensing facilities with monthly throughput of less than 10,000 gallons of gasoline</w:t>
      </w:r>
      <w:del w:id="759" w:author="mvandeh" w:date="2014-01-24T16:24:00Z">
        <w:r w:rsidRPr="00BD316E" w:rsidDel="00FC4829">
          <w:rPr>
            <w:rFonts w:ascii="Times New Roman" w:hAnsi="Times New Roman" w:cs="Times New Roman"/>
            <w:bCs/>
          </w:rPr>
          <w:delText>. This change would be</w:delText>
        </w:r>
      </w:del>
      <w:r w:rsidRPr="00BD316E">
        <w:rPr>
          <w:rFonts w:ascii="Times New Roman" w:hAnsi="Times New Roman" w:cs="Times New Roman"/>
          <w:bCs/>
        </w:rPr>
        <w:t xml:space="preserve"> consistent with </w:t>
      </w:r>
      <w:del w:id="760" w:author="mvandeh" w:date="2014-01-24T16:24:00Z">
        <w:r w:rsidRPr="00BD316E" w:rsidDel="00FC4829">
          <w:rPr>
            <w:rFonts w:ascii="Times New Roman" w:hAnsi="Times New Roman" w:cs="Times New Roman"/>
            <w:bCs/>
          </w:rPr>
          <w:delText xml:space="preserve">the </w:delText>
        </w:r>
      </w:del>
      <w:r w:rsidRPr="00BD316E">
        <w:rPr>
          <w:rFonts w:ascii="Times New Roman" w:hAnsi="Times New Roman" w:cs="Times New Roman"/>
          <w:bCs/>
        </w:rPr>
        <w:t>federal requirements</w:t>
      </w:r>
      <w:ins w:id="761" w:author="mvandeh" w:date="2014-01-24T16:24:00Z">
        <w:r w:rsidR="00FC4829">
          <w:rPr>
            <w:rFonts w:ascii="Times New Roman" w:hAnsi="Times New Roman" w:cs="Times New Roman"/>
            <w:bCs/>
          </w:rPr>
          <w:t>. F</w:t>
        </w:r>
      </w:ins>
      <w:del w:id="762" w:author="mvandeh" w:date="2014-01-24T16:24:00Z">
        <w:r w:rsidRPr="00BD316E" w:rsidDel="00FC4829">
          <w:rPr>
            <w:rFonts w:ascii="Times New Roman" w:hAnsi="Times New Roman" w:cs="Times New Roman"/>
            <w:bCs/>
          </w:rPr>
          <w:delText xml:space="preserve"> because the f</w:delText>
        </w:r>
      </w:del>
      <w:r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F85F2B" w:rsidRDefault="000855AB">
      <w:pPr>
        <w:ind w:left="1440" w:right="648"/>
        <w:outlineLvl w:val="0"/>
        <w:rPr>
          <w:rFonts w:asciiTheme="majorHAnsi" w:eastAsia="Times New Roman" w:hAnsiTheme="majorHAnsi" w:cstheme="majorHAnsi"/>
          <w:bCs/>
          <w:sz w:val="22"/>
          <w:szCs w:val="22"/>
        </w:rPr>
        <w:pPrChange w:id="763" w:author="mvandeh" w:date="2014-01-24T16:22:00Z">
          <w:pPr>
            <w:ind w:left="1080" w:right="648"/>
            <w:outlineLvl w:val="0"/>
          </w:pPr>
        </w:pPrChange>
      </w:pPr>
      <w:r>
        <w:rPr>
          <w:rFonts w:asciiTheme="majorHAnsi" w:eastAsia="Times New Roman" w:hAnsiTheme="majorHAnsi" w:cstheme="majorHAnsi"/>
          <w:bCs/>
          <w:sz w:val="22"/>
          <w:szCs w:val="22"/>
        </w:rPr>
        <w:t>What alternatives did DEQ consider, if any?</w:t>
      </w:r>
    </w:p>
    <w:p w:rsidR="00F85F2B" w:rsidRDefault="000855AB">
      <w:pPr>
        <w:ind w:left="1440" w:right="648"/>
        <w:rPr>
          <w:rFonts w:ascii="Times New Roman" w:hAnsi="Times New Roman" w:cs="Times New Roman"/>
          <w:bCs/>
        </w:rPr>
        <w:pPrChange w:id="764" w:author="mvandeh" w:date="2014-01-24T16:22:00Z">
          <w:pPr>
            <w:ind w:left="1080" w:right="648"/>
          </w:pPr>
        </w:pPrChange>
      </w:pPr>
      <w:r w:rsidRPr="005B116B">
        <w:rPr>
          <w:rFonts w:ascii="Times New Roman" w:hAnsi="Times New Roman" w:cs="Times New Roman"/>
          <w:bCs/>
        </w:rPr>
        <w:t xml:space="preserve">DEQ considered </w:t>
      </w:r>
      <w:ins w:id="765" w:author="mvandeh" w:date="2014-01-24T16:24:00Z">
        <w:r w:rsidR="00FC4829">
          <w:rPr>
            <w:rFonts w:ascii="Times New Roman" w:hAnsi="Times New Roman" w:cs="Times New Roman"/>
            <w:bCs/>
          </w:rPr>
          <w:t xml:space="preserve">not changing </w:t>
        </w:r>
      </w:ins>
      <w:del w:id="766" w:author="mvandeh" w:date="2014-01-24T16:24:00Z">
        <w:r w:rsidRPr="005B116B" w:rsidDel="00FC4829">
          <w:rPr>
            <w:rFonts w:ascii="Times New Roman" w:hAnsi="Times New Roman" w:cs="Times New Roman"/>
            <w:bCs/>
          </w:rPr>
          <w:delText>kee</w:delText>
        </w:r>
      </w:del>
      <w:del w:id="767" w:author="mvandeh" w:date="2014-01-24T16:25:00Z">
        <w:r w:rsidRPr="005B116B" w:rsidDel="00FC4829">
          <w:rPr>
            <w:rFonts w:ascii="Times New Roman" w:hAnsi="Times New Roman" w:cs="Times New Roman"/>
            <w:bCs/>
          </w:rPr>
          <w:delText xml:space="preserve">ping </w:delText>
        </w:r>
      </w:del>
      <w:r w:rsidRPr="005B116B">
        <w:rPr>
          <w:rFonts w:ascii="Times New Roman" w:hAnsi="Times New Roman" w:cs="Times New Roman"/>
          <w:bCs/>
        </w:rPr>
        <w:t xml:space="preserve">the annual reporting requirement for gasoline dispensing facilities with monthly throughput of less than 10,000 gallons of gasoline. DEQ </w:t>
      </w:r>
      <w:ins w:id="768" w:author="mvandeh" w:date="2014-01-24T16:25:00Z">
        <w:r w:rsidR="00FC4829">
          <w:rPr>
            <w:rFonts w:ascii="Times New Roman" w:hAnsi="Times New Roman" w:cs="Times New Roman"/>
            <w:bCs/>
          </w:rPr>
          <w:t xml:space="preserve">did not pursue </w:t>
        </w:r>
      </w:ins>
      <w:del w:id="769" w:author="mvandeh" w:date="2014-01-24T16:25:00Z">
        <w:r w:rsidRPr="005B116B" w:rsidDel="00FC4829">
          <w:rPr>
            <w:rFonts w:ascii="Times New Roman" w:hAnsi="Times New Roman" w:cs="Times New Roman"/>
            <w:bCs/>
          </w:rPr>
          <w:delText>rejected this alternative</w:delText>
        </w:r>
      </w:del>
      <w:r w:rsidRPr="005B116B">
        <w:rPr>
          <w:rFonts w:ascii="Times New Roman" w:hAnsi="Times New Roman" w:cs="Times New Roman"/>
          <w:bCs/>
        </w:rPr>
        <w:t xml:space="preserve"> because </w:t>
      </w:r>
      <w:del w:id="770" w:author="mvandeh" w:date="2014-01-24T16:25:00Z">
        <w:r w:rsidRPr="005B116B" w:rsidDel="00FC4829">
          <w:rPr>
            <w:rFonts w:ascii="Times New Roman" w:hAnsi="Times New Roman" w:cs="Times New Roman"/>
            <w:bCs/>
          </w:rPr>
          <w:delText xml:space="preserve">it determined that </w:delText>
        </w:r>
      </w:del>
      <w:r w:rsidRPr="005B116B">
        <w:rPr>
          <w:rFonts w:ascii="Times New Roman" w:hAnsi="Times New Roman" w:cs="Times New Roman"/>
          <w:bCs/>
        </w:rPr>
        <w:t>the annual reporting requirement for these small gasoline dispensing facilities is unnecessary. DEQ would still have the authority to request throughput information from these facilities</w:t>
      </w:r>
      <w:del w:id="771" w:author="mvandeh" w:date="2014-01-24T16:26:00Z">
        <w:r w:rsidRPr="005B116B" w:rsidDel="00FC4829">
          <w:rPr>
            <w:rFonts w:ascii="Times New Roman" w:hAnsi="Times New Roman" w:cs="Times New Roman"/>
            <w:bCs/>
          </w:rPr>
          <w:delText>, and may do so,</w:delText>
        </w:r>
      </w:del>
      <w:r w:rsidRPr="005B116B">
        <w:rPr>
          <w:rFonts w:ascii="Times New Roman" w:hAnsi="Times New Roman" w:cs="Times New Roman"/>
          <w:bCs/>
        </w:rPr>
        <w:t xml:space="preserve">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ins w:id="772" w:author="mvandeh" w:date="2014-01-24T14:11:00Z"/>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ins w:id="773" w:author="mvandeh" w:date="2014-01-24T14:11:00Z">
        <w:r w:rsidR="002457BC">
          <w:fldChar w:fldCharType="begin"/>
        </w:r>
        <w:r w:rsidR="00E66497">
          <w:instrText xml:space="preserve"> HYPERLINK "http://arcweb.sos.state.or.us/pages/rules/oars_300/oar_340/340_018.html" </w:instrText>
        </w:r>
        <w:r w:rsidR="002457BC">
          <w:fldChar w:fldCharType="separate"/>
        </w:r>
        <w:r w:rsidR="00E66497">
          <w:rPr>
            <w:rStyle w:val="Hyperlink"/>
            <w:rFonts w:asciiTheme="minorHAnsi" w:eastAsia="Times New Roman" w:hAnsiTheme="minorHAnsi" w:cstheme="minorHAnsi"/>
            <w:sz w:val="20"/>
            <w:szCs w:val="20"/>
          </w:rPr>
          <w:t>OAR 340-018-0010</w:t>
        </w:r>
        <w:r w:rsidR="002457BC">
          <w:fldChar w:fldCharType="end"/>
        </w:r>
      </w:ins>
    </w:p>
    <w:p w:rsidR="00A17802" w:rsidRPr="006D17B2" w:rsidDel="00E66497" w:rsidRDefault="00A17802" w:rsidP="00E66497">
      <w:pPr>
        <w:ind w:left="360" w:right="558"/>
        <w:rPr>
          <w:del w:id="774" w:author="mvandeh" w:date="2014-01-24T14:11:00Z"/>
          <w:rFonts w:ascii="Times New Roman" w:eastAsia="Times New Roman" w:hAnsi="Times New Roman" w:cs="Times New Roman"/>
          <w:i/>
          <w:iCs/>
        </w:rPr>
      </w:pPr>
    </w:p>
    <w:p w:rsidR="007F4318" w:rsidRPr="006D17B2" w:rsidDel="00E66497" w:rsidRDefault="00A17802" w:rsidP="00E66497">
      <w:pPr>
        <w:ind w:left="720" w:right="558"/>
        <w:rPr>
          <w:del w:id="775" w:author="mvandeh" w:date="2014-01-24T14:11:00Z"/>
          <w:rFonts w:ascii="Times New Roman" w:eastAsia="Times New Roman" w:hAnsi="Times New Roman" w:cs="Times New Roman"/>
          <w:sz w:val="16"/>
          <w:szCs w:val="16"/>
          <w:u w:val="single"/>
        </w:rPr>
      </w:pPr>
      <w:del w:id="776" w:author="mvandeh" w:date="2014-01-24T14:11:00Z">
        <w:r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680EF2" w:rsidRPr="006D17B2" w:rsidDel="00E66497">
          <w:rPr>
            <w:rFonts w:ascii="Times New Roman" w:eastAsia="Times New Roman" w:hAnsi="Times New Roman" w:cs="Times New Roman"/>
            <w:sz w:val="16"/>
            <w:u w:val="single"/>
          </w:rPr>
          <w:delText xml:space="preserve"> </w:delText>
        </w:r>
        <w:r w:rsidR="002457BC" w:rsidDel="00E66497">
          <w:fldChar w:fldCharType="begin"/>
        </w:r>
        <w:r w:rsidR="001E6EA8" w:rsidDel="00E66497">
          <w:delInstrText>HYPERLINK "http://www.leg.state.or.us/ors/197.html"</w:delInstrText>
        </w:r>
        <w:r w:rsidR="002457BC" w:rsidDel="00E66497">
          <w:fldChar w:fldCharType="separate"/>
        </w:r>
        <w:r w:rsidR="007F4318" w:rsidRPr="006D17B2" w:rsidDel="00E66497">
          <w:rPr>
            <w:rFonts w:ascii="Times New Roman" w:eastAsia="Times New Roman" w:hAnsi="Times New Roman" w:cs="Times New Roman"/>
            <w:sz w:val="16"/>
            <w:u w:val="single"/>
          </w:rPr>
          <w:delText>ORS 197.180</w:delText>
        </w:r>
        <w:r w:rsidR="002457BC" w:rsidDel="00E66497">
          <w:fldChar w:fldCharType="end"/>
        </w:r>
        <w:r w:rsidR="00A16894" w:rsidRPr="006D17B2" w:rsidDel="00E66497">
          <w:rPr>
            <w:rFonts w:ascii="Times New Roman" w:eastAsia="Times New Roman" w:hAnsi="Times New Roman" w:cs="Times New Roman"/>
            <w:sz w:val="16"/>
          </w:rPr>
          <w:delText xml:space="preserve">, </w:delText>
        </w:r>
        <w:r w:rsidR="002457BC" w:rsidDel="00E66497">
          <w:fldChar w:fldCharType="begin"/>
        </w:r>
        <w:r w:rsidR="001E6EA8" w:rsidDel="00E66497">
          <w:delInstrText>HYPERLINK "http://arcweb.sos.state.or.us/pages/rules/oars_600/oar_660/660_tofc.html"</w:delInstrText>
        </w:r>
        <w:r w:rsidR="002457BC" w:rsidDel="00E66497">
          <w:fldChar w:fldCharType="separate"/>
        </w:r>
        <w:r w:rsidR="007F4318" w:rsidRPr="006D17B2" w:rsidDel="00E66497">
          <w:rPr>
            <w:rFonts w:ascii="Times New Roman" w:eastAsia="Times New Roman" w:hAnsi="Times New Roman" w:cs="Times New Roman"/>
            <w:sz w:val="16"/>
            <w:u w:val="single"/>
          </w:rPr>
          <w:delText>OAR 660-030</w:delText>
        </w:r>
        <w:r w:rsidR="002457BC" w:rsidDel="00E66497">
          <w:fldChar w:fldCharType="end"/>
        </w:r>
      </w:del>
    </w:p>
    <w:p w:rsidR="00CD2E4D" w:rsidRPr="006D17B2" w:rsidDel="00E66497" w:rsidRDefault="00CD2E4D" w:rsidP="00E66497">
      <w:pPr>
        <w:spacing w:after="120"/>
        <w:ind w:left="360" w:right="558"/>
        <w:rPr>
          <w:del w:id="777" w:author="mvandeh" w:date="2014-01-24T14:11:00Z"/>
          <w:rFonts w:asciiTheme="majorHAnsi" w:eastAsia="Times New Roman" w:hAnsiTheme="majorHAnsi" w:cstheme="majorHAnsi"/>
          <w:bCs/>
          <w:sz w:val="22"/>
          <w:szCs w:val="22"/>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2457BC"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1"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2"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ins w:id="778" w:author="mvandeh" w:date="2014-01-24T14:01:00Z">
        <w:r w:rsidR="002C296F">
          <w:rPr>
            <w:rFonts w:asciiTheme="minorHAnsi" w:eastAsia="Times New Roman" w:hAnsiTheme="minorHAnsi" w:cstheme="minorHAnsi"/>
          </w:rPr>
          <w:t>,</w:t>
        </w:r>
      </w:ins>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ins w:id="779" w:author="mvandeh" w:date="2014-01-24T14:01:00Z">
        <w:r w:rsidR="002C296F">
          <w:rPr>
            <w:rFonts w:ascii="Times New Roman" w:eastAsia="Times New Roman" w:hAnsi="Times New Roman" w:cs="Times New Roman"/>
          </w:rPr>
          <w:t>,</w:t>
        </w:r>
      </w:ins>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w:t>
      </w:r>
      <w:del w:id="780" w:author="mvandeh" w:date="2014-01-24T14:02:00Z">
        <w:r w:rsidRPr="006D17B2" w:rsidDel="002C296F">
          <w:rPr>
            <w:rFonts w:ascii="Times New Roman" w:eastAsia="Times New Roman" w:hAnsi="Times New Roman" w:cs="Times New Roman"/>
          </w:rPr>
          <w:delText xml:space="preserve">(LUCS) </w:delText>
        </w:r>
      </w:del>
      <w:r w:rsidRPr="006D17B2">
        <w:rPr>
          <w:rFonts w:ascii="Times New Roman" w:eastAsia="Times New Roman" w:hAnsi="Times New Roman" w:cs="Times New Roman"/>
        </w:rPr>
        <w:t>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ins w:id="781" w:author="mvandeh" w:date="2014-01-24T14:05:00Z">
        <w:r w:rsidR="004B17CA">
          <w:rPr>
            <w:rFonts w:ascii="Times New Roman" w:eastAsia="Times New Roman" w:hAnsi="Times New Roman" w:cs="Times New Roman"/>
          </w:rPr>
          <w:t xml:space="preserve">has </w:t>
        </w:r>
      </w:ins>
      <w:del w:id="782" w:author="mvandeh" w:date="2014-01-24T14:05:00Z">
        <w:r w:rsidRPr="006D17B2" w:rsidDel="004B17CA">
          <w:rPr>
            <w:rFonts w:ascii="Times New Roman" w:eastAsia="Times New Roman" w:hAnsi="Times New Roman" w:cs="Times New Roman"/>
          </w:rPr>
          <w:delText xml:space="preserve">is </w:delText>
        </w:r>
      </w:del>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ins w:id="783" w:author="mvandeh" w:date="2014-01-24T14:06:00Z">
        <w:r w:rsidR="004B17CA">
          <w:rPr>
            <w:rFonts w:ascii="Times New Roman" w:eastAsia="Times New Roman" w:hAnsi="Times New Roman" w:cs="Times New Roman"/>
          </w:rPr>
          <w:t xml:space="preserve">and </w:t>
        </w:r>
      </w:ins>
      <w:r w:rsidRPr="006D17B2">
        <w:rPr>
          <w:rFonts w:ascii="Times New Roman" w:eastAsia="Times New Roman" w:hAnsi="Times New Roman" w:cs="Times New Roman"/>
        </w:rPr>
        <w:t>U</w:t>
      </w:r>
      <w:ins w:id="784" w:author="mvandeh" w:date="2014-01-24T14:06:00Z">
        <w:r w:rsidR="004B17CA">
          <w:rPr>
            <w:rFonts w:ascii="Times New Roman" w:eastAsia="Times New Roman" w:hAnsi="Times New Roman" w:cs="Times New Roman"/>
          </w:rPr>
          <w:t xml:space="preserve">se </w:t>
        </w:r>
      </w:ins>
      <w:r w:rsidRPr="006D17B2">
        <w:rPr>
          <w:rFonts w:ascii="Times New Roman" w:eastAsia="Times New Roman" w:hAnsi="Times New Roman" w:cs="Times New Roman"/>
        </w:rPr>
        <w:t>C</w:t>
      </w:r>
      <w:ins w:id="785" w:author="mvandeh" w:date="2014-01-24T14:06:00Z">
        <w:r w:rsidR="004B17CA">
          <w:rPr>
            <w:rFonts w:ascii="Times New Roman" w:eastAsia="Times New Roman" w:hAnsi="Times New Roman" w:cs="Times New Roman"/>
          </w:rPr>
          <w:t xml:space="preserve">ompatibility </w:t>
        </w:r>
      </w:ins>
      <w:r w:rsidRPr="006D17B2">
        <w:rPr>
          <w:rFonts w:ascii="Times New Roman" w:eastAsia="Times New Roman" w:hAnsi="Times New Roman" w:cs="Times New Roman"/>
        </w:rPr>
        <w:t>S</w:t>
      </w:r>
      <w:ins w:id="786" w:author="mvandeh" w:date="2014-01-24T14:06:00Z">
        <w:r w:rsidR="004B17CA">
          <w:rPr>
            <w:rFonts w:ascii="Times New Roman" w:eastAsia="Times New Roman" w:hAnsi="Times New Roman" w:cs="Times New Roman"/>
          </w:rPr>
          <w:t>tatements</w:t>
        </w:r>
      </w:ins>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ins w:id="787" w:author="mvandeh" w:date="2014-01-24T14:07:00Z">
        <w:r w:rsidR="004B17CA">
          <w:rPr>
            <w:rFonts w:ascii="Times New Roman" w:eastAsia="Times New Roman" w:hAnsi="Times New Roman" w:cs="Times New Roman"/>
          </w:rPr>
          <w:t>This rule proposal does not</w:t>
        </w:r>
      </w:ins>
      <w:del w:id="788" w:author="mvandeh" w:date="2014-01-24T14:07:00Z">
        <w:r w:rsidRPr="006D17B2" w:rsidDel="004B17CA">
          <w:rPr>
            <w:rFonts w:ascii="Times New Roman" w:eastAsia="Times New Roman" w:hAnsi="Times New Roman" w:cs="Times New Roman"/>
          </w:rPr>
          <w:delText>No</w:delText>
        </w:r>
      </w:del>
      <w:ins w:id="789" w:author="mvandeh" w:date="2014-01-24T14:07:00Z">
        <w:r w:rsidR="004B17CA">
          <w:rPr>
            <w:rFonts w:ascii="Times New Roman" w:eastAsia="Times New Roman" w:hAnsi="Times New Roman" w:cs="Times New Roman"/>
          </w:rPr>
          <w:t xml:space="preserve"> include any</w:t>
        </w:r>
      </w:ins>
      <w:r w:rsidRPr="006D17B2">
        <w:rPr>
          <w:rFonts w:ascii="Times New Roman" w:eastAsia="Times New Roman" w:hAnsi="Times New Roman" w:cs="Times New Roman"/>
        </w:rPr>
        <w:t xml:space="preserve"> change</w:t>
      </w:r>
      <w:ins w:id="790" w:author="mvandeh" w:date="2014-01-24T14:07:00Z">
        <w:r w:rsidR="004B17CA">
          <w:rPr>
            <w:rFonts w:ascii="Times New Roman" w:eastAsia="Times New Roman" w:hAnsi="Times New Roman" w:cs="Times New Roman"/>
          </w:rPr>
          <w:t>s</w:t>
        </w:r>
      </w:ins>
      <w:r w:rsidRPr="006D17B2">
        <w:rPr>
          <w:rFonts w:ascii="Times New Roman" w:eastAsia="Times New Roman" w:hAnsi="Times New Roman" w:cs="Times New Roman"/>
        </w:rPr>
        <w:t xml:space="preserve"> </w:t>
      </w:r>
      <w:del w:id="791" w:author="mvandeh" w:date="2014-01-24T14:08:00Z">
        <w:r w:rsidRPr="006D17B2" w:rsidDel="004B17CA">
          <w:rPr>
            <w:rFonts w:ascii="Times New Roman" w:eastAsia="Times New Roman" w:hAnsi="Times New Roman" w:cs="Times New Roman"/>
          </w:rPr>
          <w:delText>in the</w:delText>
        </w:r>
      </w:del>
      <w:ins w:id="792" w:author="mvandeh" w:date="2014-01-24T14:08:00Z">
        <w:r w:rsidR="004B17CA">
          <w:rPr>
            <w:rFonts w:ascii="Times New Roman" w:eastAsia="Times New Roman" w:hAnsi="Times New Roman" w:cs="Times New Roman"/>
          </w:rPr>
          <w:t>to</w:t>
        </w:r>
      </w:ins>
      <w:r w:rsidRPr="006D17B2">
        <w:rPr>
          <w:rFonts w:ascii="Times New Roman" w:eastAsia="Times New Roman" w:hAnsi="Times New Roman" w:cs="Times New Roman"/>
        </w:rPr>
        <w:t xml:space="preserve"> land use procedures in the air quality permitting program</w:t>
      </w:r>
      <w:del w:id="793" w:author="mvandeh" w:date="2014-01-24T14:07:00Z">
        <w:r w:rsidRPr="006D17B2" w:rsidDel="004B17CA">
          <w:rPr>
            <w:rFonts w:ascii="Times New Roman" w:eastAsia="Times New Roman" w:hAnsi="Times New Roman" w:cs="Times New Roman"/>
          </w:rPr>
          <w:delText xml:space="preserve"> is proposed</w:delText>
        </w:r>
      </w:del>
      <w:r w:rsidRPr="006D17B2">
        <w:rPr>
          <w:rFonts w:ascii="Times New Roman" w:eastAsia="Times New Roman" w:hAnsi="Times New Roman" w:cs="Times New Roman"/>
        </w:rPr>
        <w:t>.</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F85F2B" w:rsidRDefault="00650BA0">
      <w:pPr>
        <w:pStyle w:val="ListParagraph"/>
        <w:spacing w:after="120"/>
        <w:ind w:right="562"/>
        <w:contextualSpacing w:val="0"/>
        <w:rPr>
          <w:rFonts w:asciiTheme="minorHAnsi" w:eastAsia="Times New Roman" w:hAnsiTheme="minorHAnsi" w:cstheme="minorHAnsi"/>
        </w:rPr>
        <w:pPrChange w:id="794" w:author="mvandeh" w:date="2014-01-24T14:08:00Z">
          <w:pPr>
            <w:pStyle w:val="ListParagraph"/>
            <w:ind w:right="558"/>
            <w:contextualSpacing w:val="0"/>
          </w:pPr>
        </w:pPrChange>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F85F2B" w:rsidRDefault="001B1956">
      <w:pPr>
        <w:pStyle w:val="ListParagraph"/>
        <w:numPr>
          <w:ilvl w:val="0"/>
          <w:numId w:val="17"/>
        </w:numPr>
        <w:spacing w:after="120"/>
        <w:ind w:right="562"/>
        <w:contextualSpacing w:val="0"/>
        <w:rPr>
          <w:rFonts w:asciiTheme="minorHAnsi" w:hAnsiTheme="minorHAnsi" w:cstheme="minorHAnsi"/>
        </w:rPr>
        <w:pPrChange w:id="795" w:author="mvandeh" w:date="2014-01-24T14:08:00Z">
          <w:pPr>
            <w:pStyle w:val="ListParagraph"/>
            <w:numPr>
              <w:numId w:val="17"/>
            </w:numPr>
            <w:ind w:left="1440" w:right="558" w:hanging="360"/>
            <w:contextualSpacing w:val="0"/>
          </w:pPr>
        </w:pPrChange>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796" w:name="AdvisoryCommittee"/>
      <w:r w:rsidR="00C9239E" w:rsidRPr="006E3C74">
        <w:rPr>
          <w:rFonts w:asciiTheme="majorHAnsi" w:eastAsia="Times New Roman" w:hAnsiTheme="majorHAnsi" w:cstheme="majorHAnsi"/>
          <w:bCs/>
          <w:sz w:val="22"/>
          <w:szCs w:val="22"/>
        </w:rPr>
        <w:t>Advisory committee</w:t>
      </w:r>
      <w:bookmarkEnd w:id="796"/>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del w:id="797" w:author="mvandeh" w:date="2014-01-24T11:51:00Z">
        <w:r w:rsidDel="006F22DE">
          <w:rPr>
            <w:rFonts w:asciiTheme="minorHAnsi" w:eastAsia="Times New Roman" w:hAnsiTheme="minorHAnsi" w:cstheme="minorHAnsi"/>
          </w:rPr>
          <w:delText>throughout the state</w:delText>
        </w:r>
      </w:del>
      <w:ins w:id="798" w:author="mvandeh" w:date="2014-01-24T11:51:00Z">
        <w:r w:rsidR="006F22DE">
          <w:rPr>
            <w:rFonts w:asciiTheme="minorHAnsi" w:eastAsia="Times New Roman" w:hAnsiTheme="minorHAnsi" w:cstheme="minorHAnsi"/>
          </w:rPr>
          <w:t>in</w:t>
        </w:r>
      </w:ins>
      <w:r>
        <w:rPr>
          <w:rFonts w:asciiTheme="minorHAnsi" w:eastAsia="Times New Roman" w:hAnsiTheme="minorHAnsi" w:cstheme="minorHAnsi"/>
        </w:rPr>
        <w:t xml:space="preserve"> </w:t>
      </w:r>
      <w:del w:id="799" w:author="mvandeh" w:date="2014-01-24T11:51:00Z">
        <w:r w:rsidDel="006F22DE">
          <w:rPr>
            <w:rFonts w:asciiTheme="minorHAnsi" w:eastAsia="Times New Roman" w:hAnsiTheme="minorHAnsi" w:cstheme="minorHAnsi"/>
          </w:rPr>
          <w:delText>(</w:delText>
        </w:r>
      </w:del>
      <w:r>
        <w:rPr>
          <w:rFonts w:asciiTheme="minorHAnsi" w:eastAsia="Times New Roman" w:hAnsiTheme="minorHAnsi" w:cstheme="minorHAnsi"/>
        </w:rPr>
        <w:t>Portland, Pendleton, Eugene and Medford</w:t>
      </w:r>
      <w:del w:id="800" w:author="mvandeh" w:date="2014-01-24T11:51:00Z">
        <w:r w:rsidDel="006F22DE">
          <w:rPr>
            <w:rFonts w:asciiTheme="minorHAnsi" w:eastAsia="Times New Roman" w:hAnsiTheme="minorHAnsi" w:cstheme="minorHAnsi"/>
          </w:rPr>
          <w:delText>)</w:delText>
        </w:r>
      </w:del>
      <w:r>
        <w:rPr>
          <w:rFonts w:asciiTheme="minorHAnsi" w:eastAsia="Times New Roman" w:hAnsiTheme="minorHAnsi" w:cstheme="minorHAnsi"/>
        </w:rPr>
        <w:t xml:space="preserve"> to discuss and </w:t>
      </w:r>
      <w:r w:rsidR="00122920" w:rsidRPr="006E3C74">
        <w:rPr>
          <w:rFonts w:asciiTheme="minorHAnsi" w:eastAsia="Times New Roman" w:hAnsiTheme="minorHAnsi" w:cstheme="minorHAnsi"/>
        </w:rPr>
        <w:t xml:space="preserve">allow </w:t>
      </w:r>
      <w:del w:id="801" w:author="mvandeh" w:date="2014-01-24T11:51:00Z">
        <w:r w:rsidDel="006F22DE">
          <w:rPr>
            <w:rFonts w:asciiTheme="minorHAnsi" w:eastAsia="Times New Roman" w:hAnsiTheme="minorHAnsi" w:cstheme="minorHAnsi"/>
          </w:rPr>
          <w:delText xml:space="preserve">for </w:delText>
        </w:r>
      </w:del>
      <w:r w:rsidR="00122920"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w:t>
      </w:r>
      <w:ins w:id="802" w:author="mvandeh" w:date="2014-01-24T11:52:00Z">
        <w:r w:rsidR="006F22DE">
          <w:rPr>
            <w:rFonts w:asciiTheme="minorHAnsi" w:eastAsia="Times New Roman" w:hAnsiTheme="minorHAnsi" w:cstheme="minorHAnsi"/>
          </w:rPr>
          <w:t xml:space="preserve">potential </w:t>
        </w:r>
      </w:ins>
      <w:r w:rsidR="00122920" w:rsidRPr="006E3C74">
        <w:rPr>
          <w:rFonts w:asciiTheme="minorHAnsi" w:eastAsia="Times New Roman" w:hAnsiTheme="minorHAnsi" w:cstheme="minorHAnsi"/>
        </w:rPr>
        <w:t xml:space="preserve">rules. DEQ sent </w:t>
      </w:r>
      <w:del w:id="803" w:author="mvandeh" w:date="2014-01-24T11:52:00Z">
        <w:r w:rsidR="00122920" w:rsidRPr="006E3C74" w:rsidDel="006F22DE">
          <w:rPr>
            <w:rFonts w:asciiTheme="minorHAnsi" w:eastAsia="Times New Roman" w:hAnsiTheme="minorHAnsi" w:cstheme="minorHAnsi"/>
          </w:rPr>
          <w:delText xml:space="preserve">an announcement of the </w:delText>
        </w:r>
      </w:del>
      <w:r w:rsidR="00122920" w:rsidRPr="006E3C74">
        <w:rPr>
          <w:rFonts w:asciiTheme="minorHAnsi" w:eastAsia="Times New Roman" w:hAnsiTheme="minorHAnsi" w:cstheme="minorHAnsi"/>
        </w:rPr>
        <w:t>meeting</w:t>
      </w:r>
      <w:del w:id="804" w:author="mvandeh" w:date="2014-01-24T11:52:00Z">
        <w:r w:rsidR="00122920" w:rsidRPr="006E3C74" w:rsidDel="006F22DE">
          <w:rPr>
            <w:rFonts w:asciiTheme="minorHAnsi" w:eastAsia="Times New Roman" w:hAnsiTheme="minorHAnsi" w:cstheme="minorHAnsi"/>
          </w:rPr>
          <w:delText>s to</w:delText>
        </w:r>
      </w:del>
      <w:r w:rsidR="00122920" w:rsidRPr="006E3C74">
        <w:rPr>
          <w:rFonts w:asciiTheme="minorHAnsi" w:eastAsia="Times New Roman" w:hAnsiTheme="minorHAnsi" w:cstheme="minorHAnsi"/>
        </w:rPr>
        <w:t xml:space="preserve"> </w:t>
      </w:r>
      <w:ins w:id="805" w:author="mvandeh" w:date="2014-01-24T11:53:00Z">
        <w:r w:rsidR="006F22DE">
          <w:rPr>
            <w:rFonts w:asciiTheme="minorHAnsi" w:eastAsia="Times New Roman" w:hAnsiTheme="minorHAnsi" w:cstheme="minorHAnsi"/>
          </w:rPr>
          <w:t xml:space="preserve">information to </w:t>
        </w:r>
      </w:ins>
      <w:r w:rsidR="00122920" w:rsidRPr="006E3C74">
        <w:rPr>
          <w:rFonts w:asciiTheme="minorHAnsi" w:eastAsia="Times New Roman" w:hAnsiTheme="minorHAnsi" w:cstheme="minorHAnsi"/>
        </w:rPr>
        <w:t xml:space="preserve">all permitted facilities and people who expressed interest in air quality rulemakings. DEQ sent </w:t>
      </w:r>
      <w:del w:id="806" w:author="mvandeh" w:date="2014-01-24T12:02:00Z">
        <w:r w:rsidR="00122920" w:rsidRPr="006E3C74" w:rsidDel="00536FC3">
          <w:rPr>
            <w:rFonts w:asciiTheme="minorHAnsi" w:eastAsia="Times New Roman" w:hAnsiTheme="minorHAnsi" w:cstheme="minorHAnsi"/>
          </w:rPr>
          <w:delText xml:space="preserve">the announcement </w:delText>
        </w:r>
      </w:del>
      <w:ins w:id="807" w:author="mvandeh" w:date="2014-01-24T12:02:00Z">
        <w:r w:rsidR="00536FC3">
          <w:rPr>
            <w:rFonts w:asciiTheme="minorHAnsi" w:eastAsia="Times New Roman" w:hAnsiTheme="minorHAnsi" w:cstheme="minorHAnsi"/>
          </w:rPr>
          <w:t xml:space="preserve">meeting notifications </w:t>
        </w:r>
      </w:ins>
      <w:r w:rsidR="00122920" w:rsidRPr="006E3C74">
        <w:rPr>
          <w:rFonts w:asciiTheme="minorHAnsi" w:eastAsia="Times New Roman" w:hAnsiTheme="minorHAnsi" w:cstheme="minorHAnsi"/>
        </w:rPr>
        <w:t>by postcards</w:t>
      </w:r>
      <w:ins w:id="808" w:author="mvandeh" w:date="2014-01-24T12:03:00Z">
        <w:r w:rsidR="00536FC3">
          <w:rPr>
            <w:rFonts w:asciiTheme="minorHAnsi" w:eastAsia="Times New Roman" w:hAnsiTheme="minorHAnsi" w:cstheme="minorHAnsi"/>
          </w:rPr>
          <w:t>;</w:t>
        </w:r>
      </w:ins>
      <w:del w:id="809" w:author="mvandeh" w:date="2014-01-24T12:03:00Z">
        <w:r w:rsidR="00122920" w:rsidRPr="006E3C74" w:rsidDel="00536FC3">
          <w:rPr>
            <w:rFonts w:asciiTheme="minorHAnsi" w:eastAsia="Times New Roman" w:hAnsiTheme="minorHAnsi" w:cstheme="minorHAnsi"/>
          </w:rPr>
          <w:delText>,</w:delText>
        </w:r>
      </w:del>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ins w:id="810" w:author="mvandeh" w:date="2014-01-24T12:04:00Z">
        <w:r w:rsidR="00536FC3">
          <w:rPr>
            <w:rFonts w:asciiTheme="minorHAnsi" w:eastAsia="Times New Roman" w:hAnsiTheme="minorHAnsi" w:cstheme="minorHAnsi"/>
          </w:rPr>
          <w:t>;</w:t>
        </w:r>
      </w:ins>
      <w:del w:id="811" w:author="mvandeh" w:date="2014-01-24T12:04:00Z">
        <w:r w:rsidR="00122920" w:rsidRPr="006E3C74" w:rsidDel="00536FC3">
          <w:rPr>
            <w:rFonts w:asciiTheme="minorHAnsi" w:eastAsia="Times New Roman" w:hAnsiTheme="minorHAnsi" w:cstheme="minorHAnsi"/>
          </w:rPr>
          <w:delText>,</w:delText>
        </w:r>
      </w:del>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del w:id="812" w:author="mvandeh" w:date="2014-01-24T12:13:00Z">
        <w:r w:rsidRPr="00B13120" w:rsidDel="00C369F5">
          <w:rPr>
            <w:rFonts w:asciiTheme="minorHAnsi" w:eastAsia="Times New Roman" w:hAnsiTheme="minorHAnsi" w:cstheme="minorHAnsi"/>
            <w:bCs/>
          </w:rPr>
          <w:delText>annual DEQ Rulemaking Plan</w:delText>
        </w:r>
      </w:del>
      <w:ins w:id="813" w:author="mvandeh" w:date="2014-01-24T12:13:00Z">
        <w:r w:rsidR="00C369F5">
          <w:rPr>
            <w:rFonts w:asciiTheme="minorHAnsi" w:eastAsia="Times New Roman" w:hAnsiTheme="minorHAnsi" w:cstheme="minorHAnsi"/>
            <w:bCs/>
          </w:rPr>
          <w:t xml:space="preserve">monthly Directors Report </w:t>
        </w:r>
      </w:ins>
      <w:del w:id="814" w:author="mvandeh" w:date="2014-01-24T12:13:00Z">
        <w:r w:rsidRPr="00B13120" w:rsidDel="00C369F5">
          <w:rPr>
            <w:rFonts w:asciiTheme="minorHAnsi" w:eastAsia="Times New Roman" w:hAnsiTheme="minorHAnsi" w:cstheme="minorHAnsi"/>
            <w:bCs/>
          </w:rPr>
          <w:delText xml:space="preserve"> review </w:delText>
        </w:r>
      </w:del>
      <w:r w:rsidRPr="00B13120">
        <w:rPr>
          <w:rFonts w:asciiTheme="minorHAnsi" w:eastAsia="Times New Roman" w:hAnsiTheme="minorHAnsi" w:cstheme="minorHAnsi"/>
          <w:bCs/>
        </w:rPr>
        <w:t xml:space="preserve">and </w:t>
      </w:r>
      <w:del w:id="815" w:author="mvandeh" w:date="2014-01-24T12:14:00Z">
        <w:r w:rsidRPr="00B13120" w:rsidDel="00C369F5">
          <w:rPr>
            <w:rFonts w:asciiTheme="minorHAnsi" w:eastAsia="Times New Roman" w:hAnsiTheme="minorHAnsi" w:cstheme="minorHAnsi"/>
            <w:bCs/>
          </w:rPr>
          <w:delText>monthly status report</w:delText>
        </w:r>
      </w:del>
      <w:ins w:id="816" w:author="mvandeh" w:date="2014-01-24T12:14:00Z">
        <w:r w:rsidR="00C369F5">
          <w:rPr>
            <w:rFonts w:asciiTheme="minorHAnsi" w:eastAsia="Times New Roman" w:hAnsiTheme="minorHAnsi" w:cstheme="minorHAnsi"/>
            <w:bCs/>
          </w:rPr>
          <w:t xml:space="preserve"> Information Item</w:t>
        </w:r>
      </w:ins>
      <w:ins w:id="817" w:author="mvandeh" w:date="2014-01-24T12:15:00Z">
        <w:r w:rsidR="00C369F5">
          <w:rPr>
            <w:rFonts w:asciiTheme="minorHAnsi" w:eastAsia="Times New Roman" w:hAnsiTheme="minorHAnsi" w:cstheme="minorHAnsi"/>
            <w:bCs/>
          </w:rPr>
          <w:t>s</w:t>
        </w:r>
      </w:ins>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ins w:id="818" w:author="mvandeh" w:date="2014-01-24T12:15:00Z">
        <w:r w:rsidR="00C369F5">
          <w:rPr>
            <w:rFonts w:asciiTheme="minorHAnsi" w:eastAsia="Times New Roman" w:hAnsiTheme="minorHAnsi" w:cstheme="minorHAnsi"/>
            <w:bCs/>
          </w:rPr>
          <w:t xml:space="preserve">in the </w:t>
        </w:r>
        <w:commentRangeStart w:id="819"/>
        <w:r w:rsidR="00C369F5">
          <w:rPr>
            <w:rFonts w:asciiTheme="minorHAnsi" w:eastAsia="Times New Roman" w:hAnsiTheme="minorHAnsi" w:cstheme="minorHAnsi"/>
            <w:bCs/>
          </w:rPr>
          <w:t xml:space="preserve">Dec. 11, 2013 </w:t>
        </w:r>
      </w:ins>
      <w:del w:id="820" w:author="mvandeh" w:date="2014-01-24T12:15:00Z">
        <w:r w:rsidR="00A74227" w:rsidRPr="00B13120" w:rsidDel="00C369F5">
          <w:rPr>
            <w:rFonts w:ascii="Times New Roman" w:eastAsia="Times New Roman" w:hAnsi="Times New Roman" w:cs="Times New Roman"/>
          </w:rPr>
          <w:delText>through a</w:delText>
        </w:r>
        <w:r w:rsidR="0001243A" w:rsidDel="00C369F5">
          <w:rPr>
            <w:rFonts w:ascii="Times New Roman" w:eastAsia="Times New Roman" w:hAnsi="Times New Roman" w:cs="Times New Roman"/>
          </w:rPr>
          <w:delText xml:space="preserve"> </w:delText>
        </w:r>
      </w:del>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del w:id="821" w:author="mvandeh" w:date="2014-01-24T12:14:00Z">
        <w:r w:rsidR="007F5700" w:rsidDel="00C369F5">
          <w:rPr>
            <w:rFonts w:ascii="Times New Roman" w:eastAsia="Times New Roman" w:hAnsi="Times New Roman" w:cs="Times New Roman"/>
          </w:rPr>
          <w:delText xml:space="preserve">dialog </w:delText>
        </w:r>
      </w:del>
      <w:ins w:id="822" w:author="mvandeh" w:date="2014-01-24T12:14:00Z">
        <w:r w:rsidR="00C369F5">
          <w:rPr>
            <w:rFonts w:ascii="Times New Roman" w:eastAsia="Times New Roman" w:hAnsi="Times New Roman" w:cs="Times New Roman"/>
          </w:rPr>
          <w:t xml:space="preserve">Report </w:t>
        </w:r>
      </w:ins>
      <w:commentRangeEnd w:id="819"/>
      <w:ins w:id="823" w:author="mvandeh" w:date="2014-01-24T12:17:00Z">
        <w:r w:rsidR="00C369F5">
          <w:rPr>
            <w:rStyle w:val="CommentReference"/>
          </w:rPr>
          <w:commentReference w:id="819"/>
        </w:r>
      </w:ins>
      <w:del w:id="824" w:author="mvandeh" w:date="2014-01-24T12:15:00Z">
        <w:r w:rsidR="007F5700" w:rsidDel="00C369F5">
          <w:rPr>
            <w:rFonts w:ascii="Times New Roman" w:eastAsia="Times New Roman" w:hAnsi="Times New Roman" w:cs="Times New Roman"/>
          </w:rPr>
          <w:delText xml:space="preserve">at the </w:delText>
        </w:r>
        <w:r w:rsidR="007F5700" w:rsidRPr="00D42572" w:rsidDel="00C369F5">
          <w:rPr>
            <w:rFonts w:ascii="Times New Roman" w:eastAsia="Times New Roman" w:hAnsi="Times New Roman" w:cs="Times New Roman"/>
            <w:highlight w:val="yellow"/>
          </w:rPr>
          <w:delText xml:space="preserve">December 11, </w:delText>
        </w:r>
        <w:r w:rsidR="0001243A" w:rsidRPr="00D42572" w:rsidDel="00C369F5">
          <w:rPr>
            <w:rFonts w:ascii="Times New Roman" w:eastAsia="Times New Roman" w:hAnsi="Times New Roman" w:cs="Times New Roman"/>
            <w:highlight w:val="yellow"/>
          </w:rPr>
          <w:delText xml:space="preserve">2013 EQC meeting and </w:delText>
        </w:r>
      </w:del>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ins w:id="825" w:author="mvandeh" w:date="2014-01-24T12:15:00Z">
        <w:r w:rsidR="00C369F5">
          <w:rPr>
            <w:rFonts w:ascii="Times New Roman" w:eastAsia="Times New Roman" w:hAnsi="Times New Roman" w:cs="Times New Roman"/>
            <w:highlight w:val="yellow"/>
          </w:rPr>
          <w:t>d in</w:t>
        </w:r>
        <w:commentRangeStart w:id="826"/>
        <w:r w:rsidR="00C369F5">
          <w:rPr>
            <w:rFonts w:ascii="Times New Roman" w:eastAsia="Times New Roman" w:hAnsi="Times New Roman" w:cs="Times New Roman"/>
            <w:highlight w:val="yellow"/>
          </w:rPr>
          <w:t xml:space="preserve"> I</w:t>
        </w:r>
      </w:ins>
      <w:ins w:id="827" w:author="mvandeh" w:date="2014-01-24T12:16:00Z">
        <w:r w:rsidR="00C369F5">
          <w:rPr>
            <w:rFonts w:ascii="Times New Roman" w:eastAsia="Times New Roman" w:hAnsi="Times New Roman" w:cs="Times New Roman"/>
            <w:highlight w:val="yellow"/>
          </w:rPr>
          <w:t>nformation Item</w:t>
        </w:r>
      </w:ins>
      <w:r w:rsidR="00A74227" w:rsidRPr="00D42572">
        <w:rPr>
          <w:rFonts w:ascii="Times New Roman" w:eastAsia="Times New Roman" w:hAnsi="Times New Roman" w:cs="Times New Roman"/>
          <w:highlight w:val="yellow"/>
        </w:rPr>
        <w:t xml:space="preserve"> </w:t>
      </w:r>
      <w:ins w:id="828" w:author="mvandeh" w:date="2014-01-24T12:16:00Z">
        <w:r w:rsidR="00C369F5">
          <w:rPr>
            <w:rFonts w:ascii="Times New Roman" w:eastAsia="Times New Roman" w:hAnsi="Times New Roman" w:cs="Times New Roman"/>
            <w:highlight w:val="yellow"/>
          </w:rPr>
          <w:t xml:space="preserve">## </w:t>
        </w:r>
        <w:commentRangeEnd w:id="826"/>
        <w:r w:rsidR="00C369F5">
          <w:rPr>
            <w:rStyle w:val="CommentReference"/>
          </w:rPr>
          <w:commentReference w:id="826"/>
        </w:r>
      </w:ins>
      <w:del w:id="829" w:author="mvandeh" w:date="2014-01-24T12:16:00Z">
        <w:r w:rsidR="00A74227" w:rsidRPr="00D42572" w:rsidDel="00C369F5">
          <w:rPr>
            <w:rFonts w:ascii="Times New Roman" w:eastAsia="Times New Roman" w:hAnsi="Times New Roman" w:cs="Times New Roman"/>
            <w:highlight w:val="yellow"/>
          </w:rPr>
          <w:delText>i</w:delText>
        </w:r>
        <w:r w:rsidR="001F2D3C" w:rsidRPr="00D42572" w:rsidDel="00C369F5">
          <w:rPr>
            <w:rFonts w:ascii="Times New Roman" w:eastAsia="Times New Roman" w:hAnsi="Times New Roman" w:cs="Times New Roman"/>
            <w:highlight w:val="yellow"/>
          </w:rPr>
          <w:delText xml:space="preserve">nformation item </w:delText>
        </w:r>
      </w:del>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del w:id="830" w:author="mvandeh" w:date="2014-01-24T12:16:00Z">
        <w:r w:rsidR="00601B00" w:rsidRPr="00D42572" w:rsidDel="00C369F5">
          <w:rPr>
            <w:rFonts w:ascii="Times New Roman" w:eastAsia="Times New Roman" w:hAnsi="Times New Roman" w:cs="Times New Roman"/>
            <w:highlight w:val="yellow"/>
          </w:rPr>
          <w:delText>,</w:delText>
        </w:r>
      </w:del>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510B7C" w:rsidRPr="00D42572">
        <w:rPr>
          <w:rFonts w:ascii="Times New Roman" w:eastAsia="Times New Roman" w:hAnsi="Times New Roman" w:cs="Times New Roman"/>
          <w:highlight w:val="yellow"/>
        </w:rPr>
        <w:t>.</w:t>
      </w:r>
      <w:r w:rsidR="00510B7C">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commentRangeStart w:id="831"/>
      <w:r w:rsidR="002457BC">
        <w:fldChar w:fldCharType="begin"/>
      </w:r>
      <w:r w:rsidR="00E302B8">
        <w:instrText>HYPERLINK "http://arcweb.sos.state.or.us/pages/rules/bulletin/past.html"</w:instrText>
      </w:r>
      <w:r w:rsidR="002457BC">
        <w:fldChar w:fldCharType="separate"/>
      </w:r>
      <w:r w:rsidRPr="006E3C74">
        <w:rPr>
          <w:rStyle w:val="Hyperlink"/>
          <w:rFonts w:asciiTheme="minorHAnsi" w:eastAsia="Times New Roman" w:hAnsiTheme="minorHAnsi" w:cstheme="minorHAnsi"/>
          <w:bCs/>
          <w:i/>
          <w:color w:val="auto"/>
        </w:rPr>
        <w:t>Oregon Bulletin</w:t>
      </w:r>
      <w:r w:rsidR="002457BC">
        <w:fldChar w:fldCharType="end"/>
      </w:r>
      <w:r w:rsidRPr="006E3C74">
        <w:rPr>
          <w:rFonts w:asciiTheme="minorHAnsi" w:eastAsia="Times New Roman" w:hAnsiTheme="minorHAnsi" w:cstheme="minorHAnsi"/>
          <w:bCs/>
        </w:rPr>
        <w:t xml:space="preserve"> </w:t>
      </w:r>
      <w:del w:id="832" w:author="mvandeh" w:date="2014-01-24T12:18:00Z">
        <w:r w:rsidRPr="006E3C74" w:rsidDel="00DE2D4D">
          <w:rPr>
            <w:rFonts w:asciiTheme="minorHAnsi" w:eastAsia="Times New Roman" w:hAnsiTheme="minorHAnsi" w:cstheme="minorHAnsi"/>
            <w:bCs/>
          </w:rPr>
          <w:delText xml:space="preserve">will </w:delText>
        </w:r>
      </w:del>
      <w:r w:rsidRPr="006E3C74">
        <w:rPr>
          <w:rFonts w:asciiTheme="minorHAnsi" w:eastAsia="Times New Roman" w:hAnsiTheme="minorHAnsi" w:cstheme="minorHAnsi"/>
          <w:bCs/>
        </w:rPr>
        <w:t>publish</w:t>
      </w:r>
      <w:ins w:id="833" w:author="mvandeh" w:date="2014-01-24T12:19:00Z">
        <w:r w:rsidR="00DE2D4D">
          <w:rPr>
            <w:rFonts w:asciiTheme="minorHAnsi" w:eastAsia="Times New Roman" w:hAnsiTheme="minorHAnsi" w:cstheme="minorHAnsi"/>
            <w:bCs/>
          </w:rPr>
          <w:t>es</w:t>
        </w:r>
      </w:ins>
      <w:r w:rsidRPr="006E3C74">
        <w:rPr>
          <w:rFonts w:asciiTheme="minorHAnsi" w:eastAsia="Times New Roman" w:hAnsiTheme="minorHAnsi" w:cstheme="minorHAnsi"/>
          <w:bCs/>
        </w:rPr>
        <w:t xml:space="preserve"> t</w:t>
      </w:r>
      <w:commentRangeEnd w:id="831"/>
      <w:r w:rsidR="00DE2D4D">
        <w:rPr>
          <w:rStyle w:val="CommentReference"/>
        </w:rPr>
        <w:commentReference w:id="831"/>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ins w:id="834" w:author="mvandeh" w:date="2014-01-24T13:33:00Z">
        <w:r w:rsidR="003A05B3">
          <w:rPr>
            <w:rFonts w:asciiTheme="minorHAnsi" w:eastAsia="Times New Roman" w:hAnsiTheme="minorHAnsi" w:cstheme="minorHAnsi"/>
            <w:bCs/>
          </w:rPr>
          <w:t xml:space="preserve">On March 17, 2014, </w:t>
        </w:r>
      </w:ins>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Del="003A05B3" w:rsidRDefault="00A74227" w:rsidP="003A05B3">
      <w:pPr>
        <w:pStyle w:val="ListParagraph"/>
        <w:numPr>
          <w:ilvl w:val="0"/>
          <w:numId w:val="1"/>
        </w:numPr>
        <w:spacing w:after="120"/>
        <w:ind w:left="1440" w:right="648"/>
        <w:contextualSpacing w:val="0"/>
        <w:outlineLvl w:val="0"/>
        <w:rPr>
          <w:del w:id="835" w:author="mvandeh" w:date="2014-01-24T13:34:00Z"/>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3"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del w:id="836" w:author="mvandeh" w:date="2014-01-24T13:34:00Z">
        <w:r w:rsidR="006510A0" w:rsidRPr="006510A0" w:rsidDel="003A05B3">
          <w:rPr>
            <w:rFonts w:asciiTheme="minorHAnsi" w:hAnsiTheme="minorHAnsi" w:cstheme="minorHAnsi"/>
          </w:rPr>
          <w:delText xml:space="preserve"> </w:delText>
        </w:r>
        <w:r w:rsidR="006510A0" w:rsidRPr="006510A0" w:rsidDel="003A05B3">
          <w:rPr>
            <w:rFonts w:asciiTheme="minorHAnsi" w:eastAsia="Times New Roman" w:hAnsiTheme="minorHAnsi" w:cstheme="minorHAnsi"/>
          </w:rPr>
          <w:delText xml:space="preserve">on </w:delText>
        </w:r>
        <w:r w:rsidR="00D057D0" w:rsidRPr="00D057D0" w:rsidDel="003A05B3">
          <w:rPr>
            <w:rFonts w:asciiTheme="minorHAnsi" w:eastAsia="Times New Roman" w:hAnsiTheme="minorHAnsi" w:cstheme="minorHAnsi"/>
            <w:highlight w:val="yellow"/>
          </w:rPr>
          <w:delText>March</w:delText>
        </w:r>
        <w:r w:rsidR="006510A0" w:rsidRPr="006510A0" w:rsidDel="003A05B3">
          <w:rPr>
            <w:rFonts w:asciiTheme="minorHAnsi" w:eastAsia="Times New Roman" w:hAnsiTheme="minorHAnsi" w:cstheme="minorHAnsi"/>
          </w:rPr>
          <w:delText xml:space="preserve"> 1</w:delText>
        </w:r>
        <w:r w:rsidR="007F5700" w:rsidDel="003A05B3">
          <w:rPr>
            <w:rFonts w:asciiTheme="minorHAnsi" w:eastAsia="Times New Roman" w:hAnsiTheme="minorHAnsi" w:cstheme="minorHAnsi"/>
          </w:rPr>
          <w:delText>7</w:delText>
        </w:r>
        <w:r w:rsidR="00D057D0" w:rsidDel="003A05B3">
          <w:rPr>
            <w:rFonts w:asciiTheme="minorHAnsi" w:eastAsia="Times New Roman" w:hAnsiTheme="minorHAnsi" w:cstheme="minorHAnsi"/>
          </w:rPr>
          <w:delText>, 2014</w:delText>
        </w:r>
        <w:r w:rsidRPr="006E3C74" w:rsidDel="003A05B3">
          <w:rPr>
            <w:rFonts w:asciiTheme="minorHAnsi" w:eastAsia="Times New Roman" w:hAnsiTheme="minorHAnsi" w:cstheme="minorHAnsi"/>
          </w:rPr>
          <w:delText>.</w:delText>
        </w:r>
      </w:del>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del w:id="837" w:author="mvandeh" w:date="2014-01-24T13:34:00Z">
        <w:r w:rsidR="00016F5E" w:rsidRPr="003A05B3" w:rsidDel="003A05B3">
          <w:rPr>
            <w:rFonts w:asciiTheme="minorHAnsi" w:eastAsia="Times New Roman" w:hAnsiTheme="minorHAnsi" w:cstheme="minorHAnsi"/>
          </w:rPr>
          <w:delText xml:space="preserve">on </w:delText>
        </w:r>
        <w:r w:rsidR="008514A8" w:rsidRPr="003A05B3" w:rsidDel="003A05B3">
          <w:rPr>
            <w:rFonts w:asciiTheme="minorHAnsi" w:eastAsia="Times New Roman" w:hAnsiTheme="minorHAnsi" w:cstheme="minorHAnsi"/>
          </w:rPr>
          <w:delText>____________</w:delText>
        </w:r>
        <w:r w:rsidR="00C21575" w:rsidRPr="006E3C74" w:rsidDel="003A05B3">
          <w:rPr>
            <w:rFonts w:asciiTheme="minorHAnsi" w:eastAsia="Times New Roman" w:hAnsiTheme="minorHAnsi" w:cstheme="minorHAnsi"/>
          </w:rPr>
          <w:delText xml:space="preserve"> </w:delText>
        </w:r>
      </w:del>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4"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838" w:name="SENR"/>
      <w:r w:rsidR="008723F5" w:rsidRPr="008514A8">
        <w:rPr>
          <w:rFonts w:asciiTheme="minorHAnsi" w:eastAsia="Times New Roman" w:hAnsiTheme="minorHAnsi" w:cstheme="minorHAnsi"/>
          <w:bCs/>
        </w:rPr>
        <w:t>Senate Environment and Natural Resources</w:t>
      </w:r>
      <w:bookmarkEnd w:id="838"/>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839" w:name="HEE"/>
      <w:r w:rsidR="008723F5" w:rsidRPr="008514A8">
        <w:rPr>
          <w:rFonts w:asciiTheme="minorHAnsi" w:eastAsia="Times New Roman" w:hAnsiTheme="minorHAnsi" w:cstheme="minorHAnsi"/>
          <w:bCs/>
        </w:rPr>
        <w:t>House Energy and Environment</w:t>
      </w:r>
      <w:bookmarkEnd w:id="839"/>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del w:id="840" w:author="mvandeh" w:date="2014-01-24T13:34:00Z">
        <w:r w:rsidR="00B13120" w:rsidRPr="008514A8" w:rsidDel="003A05B3">
          <w:rPr>
            <w:rFonts w:asciiTheme="minorHAnsi" w:eastAsia="Times New Roman" w:hAnsiTheme="minorHAnsi" w:cstheme="minorHAnsi"/>
          </w:rPr>
          <w:delText xml:space="preserve"> on </w:delText>
        </w:r>
        <w:r w:rsidR="008514A8" w:rsidDel="003A05B3">
          <w:rPr>
            <w:rFonts w:asciiTheme="minorHAnsi" w:eastAsia="Times New Roman" w:hAnsiTheme="minorHAnsi" w:cstheme="minorHAnsi"/>
          </w:rPr>
          <w:delText>______________</w:delText>
        </w:r>
        <w:r w:rsidR="006510A0" w:rsidRPr="008514A8" w:rsidDel="003A05B3">
          <w:rPr>
            <w:rFonts w:asciiTheme="minorHAnsi" w:eastAsia="Times New Roman" w:hAnsiTheme="minorHAnsi" w:cstheme="minorHAnsi"/>
          </w:rPr>
          <w:delText>,</w:delText>
        </w:r>
      </w:del>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Del="003A05B3" w:rsidRDefault="003A05B3" w:rsidP="003A05B3">
      <w:pPr>
        <w:pStyle w:val="ListParagraph"/>
        <w:numPr>
          <w:ilvl w:val="0"/>
          <w:numId w:val="1"/>
        </w:numPr>
        <w:spacing w:after="120"/>
        <w:ind w:left="1440" w:right="648"/>
        <w:contextualSpacing w:val="0"/>
        <w:outlineLvl w:val="0"/>
        <w:rPr>
          <w:del w:id="841" w:author="mvandeh" w:date="2014-01-24T13:35:00Z"/>
          <w:rFonts w:asciiTheme="minorHAnsi" w:eastAsia="Times New Roman" w:hAnsiTheme="minorHAnsi" w:cstheme="minorHAnsi"/>
        </w:rPr>
      </w:pPr>
      <w:ins w:id="842" w:author="mvandeh" w:date="2014-01-24T13:37:00Z">
        <w:r>
          <w:rPr>
            <w:rFonts w:asciiTheme="minorHAnsi" w:eastAsia="Times New Roman" w:hAnsiTheme="minorHAnsi" w:cstheme="minorHAnsi"/>
          </w:rPr>
          <w:t xml:space="preserve">Provided </w:t>
        </w:r>
      </w:ins>
      <w:ins w:id="843" w:author="mvandeh" w:date="2014-01-24T13:34:00Z">
        <w:r>
          <w:rPr>
            <w:rFonts w:asciiTheme="minorHAnsi" w:eastAsia="Times New Roman" w:hAnsiTheme="minorHAnsi" w:cstheme="minorHAnsi"/>
          </w:rPr>
          <w:t>l</w:t>
        </w:r>
      </w:ins>
      <w:del w:id="844" w:author="mvandeh" w:date="2014-01-24T13:34:00Z">
        <w:r w:rsidR="00B70BB0" w:rsidDel="003A05B3">
          <w:rPr>
            <w:rFonts w:asciiTheme="minorHAnsi" w:eastAsia="Times New Roman" w:hAnsiTheme="minorHAnsi" w:cstheme="minorHAnsi"/>
          </w:rPr>
          <w:delText>L</w:delText>
        </w:r>
      </w:del>
      <w:r w:rsidR="00B70BB0">
        <w:rPr>
          <w:rFonts w:asciiTheme="minorHAnsi" w:eastAsia="Times New Roman" w:hAnsiTheme="minorHAnsi" w:cstheme="minorHAnsi"/>
        </w:rPr>
        <w:t xml:space="preserve">egal </w:t>
      </w:r>
      <w:ins w:id="845" w:author="mvandeh" w:date="2014-01-24T13:37:00Z">
        <w:r>
          <w:rPr>
            <w:rFonts w:asciiTheme="minorHAnsi" w:eastAsia="Times New Roman" w:hAnsiTheme="minorHAnsi" w:cstheme="minorHAnsi"/>
          </w:rPr>
          <w:t xml:space="preserve">notice </w:t>
        </w:r>
      </w:ins>
      <w:del w:id="846" w:author="mvandeh" w:date="2014-01-24T13:37:00Z">
        <w:r w:rsidR="00B70BB0" w:rsidDel="003A05B3">
          <w:rPr>
            <w:rFonts w:asciiTheme="minorHAnsi" w:eastAsia="Times New Roman" w:hAnsiTheme="minorHAnsi" w:cstheme="minorHAnsi"/>
          </w:rPr>
          <w:delText xml:space="preserve">ad </w:delText>
        </w:r>
      </w:del>
      <w:r w:rsidR="00B70BB0">
        <w:rPr>
          <w:rFonts w:asciiTheme="minorHAnsi" w:eastAsia="Times New Roman" w:hAnsiTheme="minorHAnsi" w:cstheme="minorHAnsi"/>
        </w:rPr>
        <w:t xml:space="preserve">in </w:t>
      </w:r>
      <w:del w:id="847" w:author="mvandeh" w:date="2014-01-24T13:36:00Z">
        <w:r w:rsidR="00B70BB0" w:rsidDel="003A05B3">
          <w:rPr>
            <w:rFonts w:asciiTheme="minorHAnsi" w:eastAsia="Times New Roman" w:hAnsiTheme="minorHAnsi" w:cstheme="minorHAnsi"/>
          </w:rPr>
          <w:delText xml:space="preserve">the </w:delText>
        </w:r>
      </w:del>
      <w:ins w:id="848" w:author="mvandeh" w:date="2014-01-24T13:36:00Z">
        <w:r w:rsidR="002457BC" w:rsidRPr="002457BC">
          <w:rPr>
            <w:rFonts w:asciiTheme="minorHAnsi" w:eastAsia="Times New Roman" w:hAnsiTheme="minorHAnsi" w:cstheme="minorHAnsi"/>
            <w:i/>
            <w:rPrChange w:id="849" w:author="mvandeh" w:date="2014-01-24T13:36:00Z">
              <w:rPr>
                <w:rFonts w:asciiTheme="minorHAnsi" w:eastAsia="Times New Roman" w:hAnsiTheme="minorHAnsi" w:cstheme="minorHAnsi"/>
                <w:color w:val="2D4375" w:themeColor="hyperlink"/>
                <w:u w:val="single"/>
              </w:rPr>
            </w:rPrChange>
          </w:rPr>
          <w:t xml:space="preserve">The </w:t>
        </w:r>
      </w:ins>
      <w:r w:rsidR="002457BC" w:rsidRPr="002457BC">
        <w:rPr>
          <w:rFonts w:asciiTheme="minorHAnsi" w:eastAsia="Times New Roman" w:hAnsiTheme="minorHAnsi" w:cstheme="minorHAnsi"/>
          <w:i/>
          <w:rPrChange w:id="850" w:author="mvandeh" w:date="2014-01-24T13:35:00Z">
            <w:rPr>
              <w:rFonts w:asciiTheme="minorHAnsi" w:eastAsia="Times New Roman" w:hAnsiTheme="minorHAnsi" w:cstheme="minorHAnsi"/>
              <w:color w:val="2D4375" w:themeColor="hyperlink"/>
              <w:u w:val="single"/>
            </w:rPr>
          </w:rPrChange>
        </w:rPr>
        <w:t>Oregonian</w:t>
      </w:r>
      <w:r w:rsidR="00B70BB0">
        <w:rPr>
          <w:rFonts w:asciiTheme="minorHAnsi" w:eastAsia="Times New Roman" w:hAnsiTheme="minorHAnsi" w:cstheme="minorHAnsi"/>
        </w:rPr>
        <w:t xml:space="preserve"> and </w:t>
      </w:r>
      <w:r w:rsidR="002457BC" w:rsidRPr="002457BC">
        <w:rPr>
          <w:rFonts w:asciiTheme="minorHAnsi" w:eastAsia="Times New Roman" w:hAnsiTheme="minorHAnsi" w:cstheme="minorHAnsi"/>
          <w:i/>
          <w:rPrChange w:id="851" w:author="mvandeh" w:date="2014-01-24T13:36:00Z">
            <w:rPr>
              <w:rFonts w:asciiTheme="minorHAnsi" w:eastAsia="Times New Roman" w:hAnsiTheme="minorHAnsi" w:cstheme="minorHAnsi"/>
              <w:color w:val="2D4375" w:themeColor="hyperlink"/>
              <w:u w:val="single"/>
            </w:rPr>
          </w:rPrChange>
        </w:rPr>
        <w:t>Daily Journal of Commerce</w:t>
      </w:r>
      <w:ins w:id="852" w:author="mvandeh" w:date="2014-01-24T13:35:00Z">
        <w:r>
          <w:rPr>
            <w:rFonts w:asciiTheme="minorHAnsi" w:eastAsia="Times New Roman" w:hAnsiTheme="minorHAnsi" w:cstheme="minorHAnsi"/>
          </w:rPr>
          <w:t>.</w:t>
        </w:r>
      </w:ins>
      <w:del w:id="853" w:author="mvandeh" w:date="2014-01-24T13:35:00Z">
        <w:r w:rsidR="00FB5B86" w:rsidDel="003A05B3">
          <w:rPr>
            <w:rFonts w:asciiTheme="minorHAnsi" w:eastAsia="Times New Roman" w:hAnsiTheme="minorHAnsi" w:cstheme="minorHAnsi"/>
          </w:rPr>
          <w:delText xml:space="preserve"> on </w:delText>
        </w:r>
        <w:r w:rsidR="008514A8" w:rsidDel="003A05B3">
          <w:rPr>
            <w:rFonts w:asciiTheme="minorHAnsi" w:eastAsia="Times New Roman" w:hAnsiTheme="minorHAnsi" w:cstheme="minorHAnsi"/>
          </w:rPr>
          <w:delText>________________</w:delText>
        </w:r>
      </w:del>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del w:id="854" w:author="mvandeh" w:date="2014-01-24T13:34:00Z">
        <w:r w:rsidR="00016F5E" w:rsidRPr="003A05B3" w:rsidDel="003A05B3">
          <w:rPr>
            <w:rFonts w:asciiTheme="minorHAnsi" w:eastAsia="Times New Roman" w:hAnsiTheme="minorHAnsi" w:cstheme="minorHAnsi"/>
          </w:rPr>
          <w:delText xml:space="preserve"> on </w:delText>
        </w:r>
        <w:r w:rsidR="008514A8" w:rsidRPr="003A05B3" w:rsidDel="003A05B3">
          <w:rPr>
            <w:rFonts w:asciiTheme="minorHAnsi" w:eastAsia="Times New Roman" w:hAnsiTheme="minorHAnsi" w:cstheme="minorHAnsi"/>
            <w:bCs/>
          </w:rPr>
          <w:delText>___________</w:delText>
        </w:r>
      </w:del>
      <w:r w:rsidRPr="003A05B3">
        <w:rPr>
          <w:rFonts w:asciiTheme="minorHAnsi" w:eastAsia="Times New Roman" w:hAnsiTheme="minorHAnsi" w:cstheme="minorHAnsi"/>
        </w:rPr>
        <w:t>.</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ins w:id="855" w:author="mvandeh" w:date="2014-01-24T11:11:00Z"/>
          <w:rFonts w:asciiTheme="minorHAnsi" w:eastAsia="Times New Roman" w:hAnsiTheme="minorHAnsi" w:cstheme="minorHAnsi"/>
          <w:bCs/>
          <w:sz w:val="22"/>
          <w:szCs w:val="22"/>
          <w:rPrChange w:id="856" w:author="mvandeh" w:date="2014-01-24T13:35:00Z">
            <w:rPr>
              <w:ins w:id="857" w:author="mvandeh" w:date="2014-01-24T11:11:00Z"/>
              <w:rFonts w:asciiTheme="majorHAnsi" w:eastAsia="Times New Roman" w:hAnsiTheme="majorHAnsi" w:cstheme="majorHAnsi"/>
              <w:bCs/>
              <w:sz w:val="22"/>
              <w:szCs w:val="22"/>
            </w:rPr>
          </w:rPrChange>
        </w:rPr>
      </w:pPr>
    </w:p>
    <w:p w:rsidR="00866F57" w:rsidRPr="003A05B3" w:rsidRDefault="002457BC" w:rsidP="00B34CF8">
      <w:pPr>
        <w:spacing w:after="120"/>
        <w:ind w:left="360" w:right="18"/>
        <w:outlineLvl w:val="0"/>
        <w:rPr>
          <w:rFonts w:asciiTheme="minorHAnsi" w:eastAsia="Times New Roman" w:hAnsiTheme="minorHAnsi" w:cstheme="minorHAnsi"/>
          <w:bCs/>
        </w:rPr>
      </w:pPr>
      <w:r w:rsidRPr="002457BC">
        <w:rPr>
          <w:rFonts w:asciiTheme="minorHAnsi" w:eastAsia="Times New Roman" w:hAnsiTheme="minorHAnsi" w:cstheme="minorHAnsi"/>
          <w:bCs/>
          <w:sz w:val="22"/>
          <w:szCs w:val="22"/>
          <w:rPrChange w:id="858" w:author="mvandeh" w:date="2014-01-24T13:35:00Z">
            <w:rPr>
              <w:rFonts w:asciiTheme="majorHAnsi" w:eastAsia="Times New Roman" w:hAnsiTheme="majorHAnsi" w:cstheme="majorHAnsi"/>
              <w:bCs/>
              <w:color w:val="2D4375" w:themeColor="hyperlink"/>
              <w:sz w:val="22"/>
              <w:szCs w:val="22"/>
              <w:u w:val="single"/>
            </w:rPr>
          </w:rPrChange>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del w:id="859" w:author="mvandeh" w:date="2014-01-24T11:11:00Z">
        <w:r w:rsidR="006E3C74" w:rsidRPr="003A05B3" w:rsidDel="0034236F">
          <w:rPr>
            <w:rFonts w:asciiTheme="minorHAnsi" w:eastAsia="Times New Roman" w:hAnsiTheme="minorHAnsi" w:cstheme="minorHAnsi"/>
            <w:bCs/>
          </w:rPr>
          <w:delText>tha</w:delText>
        </w:r>
        <w:r w:rsidR="006E3C74" w:rsidDel="0034236F">
          <w:rPr>
            <w:rFonts w:asciiTheme="minorHAnsi" w:eastAsia="Times New Roman" w:hAnsiTheme="minorHAnsi" w:cstheme="minorHAnsi"/>
            <w:bCs/>
          </w:rPr>
          <w:delText xml:space="preserve">t will be </w:delText>
        </w:r>
      </w:del>
      <w:r w:rsidR="006E3C74">
        <w:rPr>
          <w:rFonts w:asciiTheme="minorHAnsi" w:eastAsia="Times New Roman" w:hAnsiTheme="minorHAnsi" w:cstheme="minorHAnsi"/>
          <w:bCs/>
        </w:rPr>
        <w:t xml:space="preserve">accessible </w:t>
      </w:r>
      <w:ins w:id="860" w:author="mvandeh" w:date="2014-01-24T11:48:00Z">
        <w:r w:rsidR="006F22DE">
          <w:rPr>
            <w:rFonts w:asciiTheme="minorHAnsi" w:eastAsia="Times New Roman" w:hAnsiTheme="minorHAnsi" w:cstheme="minorHAnsi"/>
            <w:bCs/>
          </w:rPr>
          <w:t xml:space="preserve">at our </w:t>
        </w:r>
      </w:ins>
      <w:del w:id="861" w:author="mvandeh" w:date="2014-01-24T11:48:00Z">
        <w:r w:rsidR="006E3C74" w:rsidDel="006F22DE">
          <w:rPr>
            <w:rFonts w:asciiTheme="minorHAnsi" w:eastAsia="Times New Roman" w:hAnsiTheme="minorHAnsi" w:cstheme="minorHAnsi"/>
            <w:bCs/>
          </w:rPr>
          <w:delText>through</w:delText>
        </w:r>
      </w:del>
      <w:del w:id="862" w:author="mvandeh" w:date="2014-01-24T11:47:00Z">
        <w:r w:rsidR="006E3C74" w:rsidDel="006F22DE">
          <w:rPr>
            <w:rFonts w:asciiTheme="minorHAnsi" w:eastAsia="Times New Roman" w:hAnsiTheme="minorHAnsi" w:cstheme="minorHAnsi"/>
            <w:bCs/>
          </w:rPr>
          <w:delText xml:space="preserve">out the state from the </w:delText>
        </w:r>
      </w:del>
      <w:r w:rsidR="006E3C74">
        <w:rPr>
          <w:rFonts w:asciiTheme="minorHAnsi" w:eastAsia="Times New Roman" w:hAnsiTheme="minorHAnsi" w:cstheme="minorHAnsi"/>
          <w:bCs/>
        </w:rPr>
        <w:t>regional offices</w:t>
      </w:r>
      <w:del w:id="863" w:author="mvandeh" w:date="2014-01-24T13:51:00Z">
        <w:r w:rsidR="00D74378" w:rsidRPr="006E3C74" w:rsidDel="009646E2">
          <w:rPr>
            <w:rFonts w:asciiTheme="minorHAnsi" w:eastAsia="Times New Roman" w:hAnsiTheme="minorHAnsi" w:cstheme="minorHAnsi"/>
            <w:bCs/>
          </w:rPr>
          <w:delText xml:space="preserve">. </w:delText>
        </w:r>
      </w:del>
      <w:ins w:id="864" w:author="mvandeh" w:date="2014-01-24T13:51:00Z">
        <w:r w:rsidR="009646E2">
          <w:rPr>
            <w:rFonts w:asciiTheme="minorHAnsi" w:eastAsia="Times New Roman" w:hAnsiTheme="minorHAnsi" w:cstheme="minorHAnsi"/>
            <w:bCs/>
          </w:rPr>
          <w:t xml:space="preserve"> </w:t>
        </w:r>
      </w:ins>
      <w:ins w:id="865" w:author="mvandeh" w:date="2014-01-24T13:52:00Z">
        <w:r w:rsidR="009646E2">
          <w:rPr>
            <w:rFonts w:asciiTheme="minorHAnsi" w:eastAsia="Times New Roman" w:hAnsiTheme="minorHAnsi" w:cstheme="minorHAnsi"/>
            <w:bCs/>
          </w:rPr>
          <w:t>listed in the</w:t>
        </w:r>
      </w:ins>
      <w:del w:id="866" w:author="mvandeh" w:date="2014-01-24T13:52:00Z">
        <w:r w:rsidR="00D74378" w:rsidRPr="006E3C74" w:rsidDel="009646E2">
          <w:rPr>
            <w:rFonts w:asciiTheme="minorHAnsi" w:eastAsia="Times New Roman" w:hAnsiTheme="minorHAnsi" w:cstheme="minorHAnsi"/>
            <w:bCs/>
          </w:rPr>
          <w:delText>The</w:delText>
        </w:r>
      </w:del>
      <w:r w:rsidR="00D74378" w:rsidRPr="006E3C74">
        <w:rPr>
          <w:rFonts w:asciiTheme="minorHAnsi" w:eastAsia="Times New Roman" w:hAnsiTheme="minorHAnsi" w:cstheme="minorHAnsi"/>
          <w:bCs/>
        </w:rPr>
        <w:t xml:space="preserve"> table below</w:t>
      </w:r>
      <w:del w:id="867" w:author="mvandeh" w:date="2014-01-24T13:52:00Z">
        <w:r w:rsidR="00D74378" w:rsidRPr="006E3C74" w:rsidDel="009646E2">
          <w:rPr>
            <w:rFonts w:asciiTheme="minorHAnsi" w:eastAsia="Times New Roman" w:hAnsiTheme="minorHAnsi" w:cstheme="minorHAnsi"/>
            <w:bCs/>
          </w:rPr>
          <w:delText xml:space="preserve"> includes information about how to participate in the public hearing</w:delText>
        </w:r>
      </w:del>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5"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6"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w:t>
      </w:r>
      <w:del w:id="868" w:author="mvandeh" w:date="2014-01-24T13:57:00Z">
        <w:r w:rsidRPr="006E3C74" w:rsidDel="00446505">
          <w:rPr>
            <w:rFonts w:ascii="Times New Roman" w:hAnsi="Times New Roman" w:cs="Times New Roman"/>
          </w:rPr>
          <w:delText>s listed below</w:delText>
        </w:r>
      </w:del>
      <w:r w:rsidRPr="006E3C74">
        <w:rPr>
          <w:rFonts w:ascii="Times New Roman" w:hAnsi="Times New Roman" w:cs="Times New Roman"/>
        </w:rPr>
        <w:t xml:space="preserve"> before </w:t>
      </w:r>
      <w:ins w:id="869" w:author="mvandeh" w:date="2014-01-24T13:57:00Z">
        <w:r w:rsidR="00446505">
          <w:rPr>
            <w:rFonts w:ascii="Times New Roman" w:hAnsi="Times New Roman" w:cs="Times New Roman"/>
          </w:rPr>
          <w:t>c</w:t>
        </w:r>
        <w:commentRangeStart w:id="870"/>
        <w:r w:rsidR="00446505">
          <w:rPr>
            <w:rFonts w:ascii="Times New Roman" w:hAnsi="Times New Roman" w:cs="Times New Roman"/>
          </w:rPr>
          <w:t xml:space="preserve">ompleting </w:t>
        </w:r>
      </w:ins>
      <w:del w:id="871" w:author="mvandeh" w:date="2014-01-24T13:57:00Z">
        <w:r w:rsidRPr="006E3C74" w:rsidDel="00446505">
          <w:rPr>
            <w:rFonts w:ascii="Times New Roman" w:hAnsi="Times New Roman" w:cs="Times New Roman"/>
          </w:rPr>
          <w:delText xml:space="preserve">finalizing </w:delText>
        </w:r>
      </w:del>
      <w:r w:rsidRPr="006E3C74">
        <w:rPr>
          <w:rFonts w:ascii="Times New Roman" w:hAnsi="Times New Roman" w:cs="Times New Roman"/>
        </w:rPr>
        <w:t>the</w:t>
      </w:r>
      <w:ins w:id="872" w:author="mvandeh" w:date="2014-01-24T13:57:00Z">
        <w:r w:rsidR="00446505">
          <w:rPr>
            <w:rFonts w:ascii="Times New Roman" w:hAnsi="Times New Roman" w:cs="Times New Roman"/>
          </w:rPr>
          <w:t xml:space="preserve"> draft</w:t>
        </w:r>
      </w:ins>
      <w:del w:id="873" w:author="mvandeh" w:date="2014-01-24T13:57:00Z">
        <w:r w:rsidRPr="006E3C74" w:rsidDel="00446505">
          <w:rPr>
            <w:rFonts w:ascii="Times New Roman" w:hAnsi="Times New Roman" w:cs="Times New Roman"/>
          </w:rPr>
          <w:delText xml:space="preserve"> propos</w:delText>
        </w:r>
      </w:del>
      <w:del w:id="874" w:author="mvandeh" w:date="2014-01-24T13:58:00Z">
        <w:r w:rsidRPr="006E3C74" w:rsidDel="00446505">
          <w:rPr>
            <w:rFonts w:ascii="Times New Roman" w:hAnsi="Times New Roman" w:cs="Times New Roman"/>
          </w:rPr>
          <w:delText>ed</w:delText>
        </w:r>
      </w:del>
      <w:r w:rsidRPr="006E3C74">
        <w:rPr>
          <w:rFonts w:ascii="Times New Roman" w:hAnsi="Times New Roman" w:cs="Times New Roman"/>
        </w:rPr>
        <w:t xml:space="preserve"> rules</w:t>
      </w:r>
      <w:r w:rsidR="00D74378" w:rsidRPr="006E3C74">
        <w:rPr>
          <w:rFonts w:ascii="Times New Roman" w:hAnsi="Times New Roman" w:cs="Times New Roman"/>
        </w:rPr>
        <w:t xml:space="preserve">. </w:t>
      </w:r>
      <w:ins w:id="875" w:author="mvandeh" w:date="2014-01-24T13:58:00Z">
        <w:r w:rsidR="00446505">
          <w:rPr>
            <w:rFonts w:ascii="Times New Roman" w:hAnsi="Times New Roman" w:cs="Times New Roman"/>
          </w:rPr>
          <w:t xml:space="preserve">DEQ will </w:t>
        </w:r>
      </w:ins>
      <w:del w:id="876" w:author="mvandeh" w:date="2014-01-24T13:58:00Z">
        <w:r w:rsidR="00D74378" w:rsidRPr="006E3C74" w:rsidDel="00446505">
          <w:rPr>
            <w:rFonts w:ascii="Times New Roman" w:hAnsi="Times New Roman" w:cs="Times New Roman"/>
          </w:rPr>
          <w:delText xml:space="preserve">All comments will be </w:delText>
        </w:r>
      </w:del>
      <w:r w:rsidR="00D74378" w:rsidRPr="006E3C74">
        <w:rPr>
          <w:rFonts w:ascii="Times New Roman" w:hAnsi="Times New Roman" w:cs="Times New Roman"/>
        </w:rPr>
        <w:t>summarize</w:t>
      </w:r>
      <w:del w:id="877" w:author="mvandeh" w:date="2014-01-24T13:59:00Z">
        <w:r w:rsidR="00D74378" w:rsidRPr="006E3C74" w:rsidDel="00446505">
          <w:rPr>
            <w:rFonts w:ascii="Times New Roman" w:hAnsi="Times New Roman" w:cs="Times New Roman"/>
          </w:rPr>
          <w:delText>d</w:delText>
        </w:r>
      </w:del>
      <w:ins w:id="878" w:author="mvandeh" w:date="2014-01-24T13:58:00Z">
        <w:r w:rsidR="00446505">
          <w:rPr>
            <w:rFonts w:ascii="Times New Roman" w:hAnsi="Times New Roman" w:cs="Times New Roman"/>
          </w:rPr>
          <w:t xml:space="preserve"> all comments</w:t>
        </w:r>
      </w:ins>
      <w:r w:rsidR="00D74378" w:rsidRPr="006E3C74">
        <w:rPr>
          <w:rFonts w:ascii="Times New Roman" w:hAnsi="Times New Roman" w:cs="Times New Roman"/>
        </w:rPr>
        <w:t xml:space="preserve"> an</w:t>
      </w:r>
      <w:r w:rsidR="001E57C6">
        <w:rPr>
          <w:rFonts w:ascii="Times New Roman" w:hAnsi="Times New Roman" w:cs="Times New Roman"/>
        </w:rPr>
        <w:t xml:space="preserve">d </w:t>
      </w:r>
      <w:del w:id="879" w:author="mvandeh" w:date="2014-01-24T13:58:00Z">
        <w:r w:rsidR="001E57C6" w:rsidDel="00446505">
          <w:rPr>
            <w:rFonts w:ascii="Times New Roman" w:hAnsi="Times New Roman" w:cs="Times New Roman"/>
          </w:rPr>
          <w:delText>DEQ will</w:delText>
        </w:r>
      </w:del>
      <w:r w:rsidR="001E57C6">
        <w:rPr>
          <w:rFonts w:ascii="Times New Roman" w:hAnsi="Times New Roman" w:cs="Times New Roman"/>
        </w:rPr>
        <w:t xml:space="preserve"> respond to comments </w:t>
      </w:r>
      <w:ins w:id="880" w:author="mvandeh" w:date="2014-01-24T13:58:00Z">
        <w:r w:rsidR="00446505">
          <w:rPr>
            <w:rFonts w:ascii="Times New Roman" w:hAnsi="Times New Roman" w:cs="Times New Roman"/>
          </w:rPr>
          <w:t>o</w:t>
        </w:r>
      </w:ins>
      <w:del w:id="881" w:author="mvandeh" w:date="2014-01-24T13:58:00Z">
        <w:r w:rsidR="001E57C6" w:rsidDel="00446505">
          <w:rPr>
            <w:rFonts w:ascii="Times New Roman" w:hAnsi="Times New Roman" w:cs="Times New Roman"/>
          </w:rPr>
          <w:delText>i</w:delText>
        </w:r>
      </w:del>
      <w:r w:rsidR="00D74378" w:rsidRPr="006E3C74">
        <w:rPr>
          <w:rFonts w:ascii="Times New Roman" w:hAnsi="Times New Roman" w:cs="Times New Roman"/>
        </w:rPr>
        <w:t xml:space="preserve">n </w:t>
      </w:r>
      <w:commentRangeEnd w:id="870"/>
      <w:r w:rsidR="00446505">
        <w:rPr>
          <w:rStyle w:val="CommentReference"/>
        </w:rPr>
        <w:commentReference w:id="870"/>
      </w:r>
      <w:r w:rsidR="00D74378" w:rsidRPr="006E3C74">
        <w:rPr>
          <w:rFonts w:ascii="Times New Roman" w:hAnsi="Times New Roman" w:cs="Times New Roman"/>
        </w:rPr>
        <w:t>the Environmental Quality Commission staff report.</w:t>
      </w:r>
    </w:p>
    <w:p w:rsidR="00FD324F" w:rsidRPr="006E3C74" w:rsidRDefault="00FD324F" w:rsidP="00B34CF8">
      <w:pPr>
        <w:ind w:right="18"/>
        <w:rPr>
          <w:b/>
          <w:bCs/>
          <w:sz w:val="28"/>
          <w:szCs w:val="28"/>
        </w:rPr>
      </w:pPr>
    </w:p>
    <w:commentRangeStart w:id="882"/>
    <w:bookmarkStart w:id="883" w:name="_MON_1421138453"/>
    <w:bookmarkEnd w:id="883"/>
    <w:p w:rsidR="00982C6B" w:rsidRPr="006E3C74" w:rsidRDefault="00446505" w:rsidP="00306AF4">
      <w:pPr>
        <w:ind w:left="630" w:right="18"/>
        <w:rPr>
          <w:b/>
          <w:bCs/>
          <w:sz w:val="28"/>
          <w:szCs w:val="28"/>
        </w:rPr>
      </w:pPr>
      <w:r w:rsidRPr="006E3C74">
        <w:rPr>
          <w:b/>
          <w:bCs/>
          <w:sz w:val="28"/>
          <w:szCs w:val="28"/>
        </w:rPr>
        <w:object w:dxaOrig="10046" w:dyaOrig="3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190.2pt" o:ole="">
            <v:imagedata r:id="rId37" o:title=""/>
          </v:shape>
          <o:OLEObject Type="Embed" ProgID="Excel.Sheet.12" ShapeID="_x0000_i1025" DrawAspect="Content" ObjectID="_1452328284" r:id="rId38"/>
        </w:object>
      </w:r>
      <w:commentRangeEnd w:id="882"/>
      <w:r w:rsidR="009646E2">
        <w:rPr>
          <w:rStyle w:val="CommentReference"/>
        </w:rPr>
        <w:commentReference w:id="882"/>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3968FD">
        <w:rPr>
          <w:rFonts w:asciiTheme="minorHAnsi" w:eastAsia="Times New Roman" w:hAnsiTheme="minorHAnsi" w:cstheme="minorHAnsi"/>
          <w:bCs/>
        </w:rPr>
        <w:t>__________</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del w:id="884" w:author="mvandeh" w:date="2014-01-24T13:51:00Z">
        <w:r w:rsidR="0014434D" w:rsidRPr="006E3C74" w:rsidDel="009646E2">
          <w:rPr>
            <w:rFonts w:asciiTheme="minorHAnsi" w:eastAsia="Times New Roman" w:hAnsiTheme="minorHAnsi" w:cstheme="minorHAnsi"/>
            <w:bCs/>
          </w:rPr>
          <w:delText>:</w:delText>
        </w:r>
        <w:r w:rsidR="006F220B" w:rsidRPr="006E3C74" w:rsidDel="009646E2">
          <w:rPr>
            <w:rFonts w:asciiTheme="minorHAnsi" w:eastAsia="Times New Roman" w:hAnsiTheme="minorHAnsi" w:cstheme="minorHAnsi"/>
            <w:bCs/>
          </w:rPr>
          <w:delText>00</w:delText>
        </w:r>
      </w:del>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1" w:author="mvandeh" w:date="2014-01-27T10:58:00Z" w:initials="m">
    <w:p w:rsidR="00E90225" w:rsidRDefault="00E90225">
      <w:pPr>
        <w:pStyle w:val="CommentText"/>
      </w:pPr>
      <w:r>
        <w:rPr>
          <w:rStyle w:val="CommentReference"/>
        </w:rPr>
        <w:annotationRef/>
      </w:r>
      <w:r>
        <w:t>Much of the informatin below repeats the Statement of need. We really do not need a brief history section if all we are doing is repeating the other statement of need. Consider adding this information to that statement.</w:t>
      </w:r>
    </w:p>
  </w:comment>
  <w:comment w:id="173" w:author="mvandeh" w:date="2014-01-27T10:58:00Z" w:initials="m">
    <w:p w:rsidR="00E90225" w:rsidRDefault="00E90225">
      <w:pPr>
        <w:pStyle w:val="CommentText"/>
      </w:pPr>
      <w:r>
        <w:rPr>
          <w:rStyle w:val="CommentReference"/>
        </w:rPr>
        <w:annotationRef/>
      </w:r>
      <w:r>
        <w:t>If I recall, this may mess up specifically crafted language.</w:t>
      </w:r>
    </w:p>
  </w:comment>
  <w:comment w:id="212" w:author="mvandeh" w:date="2014-01-27T10:58:00Z" w:initials="m">
    <w:p w:rsidR="00E90225" w:rsidRDefault="00E90225">
      <w:pPr>
        <w:pStyle w:val="CommentText"/>
      </w:pPr>
      <w:r>
        <w:rPr>
          <w:rStyle w:val="CommentReference"/>
        </w:rPr>
        <w:annotationRef/>
      </w:r>
      <w:r>
        <w:t>Name definition</w:t>
      </w:r>
    </w:p>
  </w:comment>
  <w:comment w:id="236" w:author="mvandeh" w:date="2014-01-27T10:58:00Z" w:initials="m">
    <w:p w:rsidR="00E90225" w:rsidRDefault="00E90225">
      <w:pPr>
        <w:pStyle w:val="CommentText"/>
      </w:pPr>
      <w:r>
        <w:rPr>
          <w:rStyle w:val="CommentReference"/>
        </w:rPr>
        <w:annotationRef/>
      </w:r>
      <w:r>
        <w:t>I'm not sure this section is condusive to the split format.</w:t>
      </w:r>
    </w:p>
    <w:p w:rsidR="00E90225" w:rsidRDefault="00E90225">
      <w:pPr>
        <w:pStyle w:val="CommentText"/>
      </w:pPr>
    </w:p>
  </w:comment>
  <w:comment w:id="239" w:author="mvandeh" w:date="2014-01-27T10:58:00Z" w:initials="m">
    <w:p w:rsidR="00E90225" w:rsidRDefault="00E90225">
      <w:pPr>
        <w:pStyle w:val="CommentText"/>
      </w:pPr>
      <w:r>
        <w:rPr>
          <w:rStyle w:val="CommentReference"/>
        </w:rPr>
        <w:annotationRef/>
      </w:r>
      <w:r>
        <w:t>This is a bit arcane for the regular reader. Can you restate it?</w:t>
      </w:r>
    </w:p>
  </w:comment>
  <w:comment w:id="240" w:author="mvandeh" w:date="2014-01-27T10:58:00Z" w:initials="m">
    <w:p w:rsidR="00E90225" w:rsidRDefault="00E90225">
      <w:pPr>
        <w:pStyle w:val="CommentText"/>
      </w:pPr>
      <w:r>
        <w:rPr>
          <w:rStyle w:val="CommentReference"/>
        </w:rPr>
        <w:annotationRef/>
      </w:r>
      <w:r>
        <w:t>Maybe have a one sentence explanation above??</w:t>
      </w:r>
    </w:p>
  </w:comment>
  <w:comment w:id="316" w:author="mvandeh" w:date="2014-01-27T10:58:00Z" w:initials="m">
    <w:p w:rsidR="00E90225" w:rsidRDefault="00E90225">
      <w:pPr>
        <w:pStyle w:val="CommentText"/>
      </w:pPr>
      <w:r>
        <w:rPr>
          <w:rStyle w:val="CommentReference"/>
        </w:rPr>
        <w:annotationRef/>
      </w:r>
      <w:r>
        <w:t>Use amendments or adoptions rather than changes -- as appropriate</w:t>
      </w:r>
    </w:p>
  </w:comment>
  <w:comment w:id="327" w:author="mvandeh" w:date="2014-01-27T10:58:00Z" w:initials="m">
    <w:p w:rsidR="00E90225" w:rsidRDefault="00E90225">
      <w:pPr>
        <w:pStyle w:val="CommentText"/>
      </w:pPr>
      <w:r>
        <w:rPr>
          <w:rStyle w:val="CommentReference"/>
        </w:rPr>
        <w:annotationRef/>
      </w:r>
      <w:r>
        <w:t>I'm unclear if this is the intent.</w:t>
      </w:r>
    </w:p>
  </w:comment>
  <w:comment w:id="394" w:author="mvandeh" w:date="2014-01-27T10:58:00Z" w:initials="m">
    <w:p w:rsidR="00E90225" w:rsidRPr="007060DA" w:rsidRDefault="00E90225" w:rsidP="007060DA">
      <w:pPr>
        <w:ind w:left="0"/>
        <w:rPr>
          <w:rFonts w:asciiTheme="minorHAnsi" w:eastAsia="Times New Roman" w:hAnsiTheme="minorHAnsi" w:cstheme="minorHAnsi"/>
          <w:sz w:val="20"/>
          <w:szCs w:val="20"/>
        </w:rPr>
      </w:pPr>
      <w:r>
        <w:rPr>
          <w:rStyle w:val="CommentReference"/>
        </w:rPr>
        <w:annotationRef/>
      </w:r>
      <w:r w:rsidRPr="007060DA">
        <w:rPr>
          <w:rFonts w:asciiTheme="minorHAnsi" w:hAnsiTheme="minorHAnsi" w:cstheme="minorHAnsi"/>
          <w:sz w:val="20"/>
          <w:szCs w:val="20"/>
        </w:rPr>
        <w:t xml:space="preserve">We cannot </w:t>
      </w:r>
      <w:r>
        <w:rPr>
          <w:rFonts w:asciiTheme="minorHAnsi" w:hAnsiTheme="minorHAnsi" w:cstheme="minorHAnsi"/>
          <w:sz w:val="20"/>
          <w:szCs w:val="20"/>
        </w:rPr>
        <w:t>renumber a section of a rule</w:t>
      </w:r>
      <w:r w:rsidRPr="007060DA">
        <w:rPr>
          <w:rFonts w:asciiTheme="minorHAnsi" w:hAnsiTheme="minorHAnsi" w:cstheme="minorHAnsi"/>
          <w:sz w:val="20"/>
          <w:szCs w:val="20"/>
        </w:rPr>
        <w:t xml:space="preserve">. Both Renumbers and Amend &amp; and Renumbers </w:t>
      </w:r>
      <w:r w:rsidRPr="007060DA">
        <w:rPr>
          <w:rFonts w:asciiTheme="minorHAnsi" w:eastAsia="Times New Roman" w:hAnsiTheme="minorHAnsi" w:cstheme="minorHAnsi"/>
          <w:sz w:val="20"/>
          <w:szCs w:val="20"/>
        </w:rPr>
        <w:t xml:space="preserve">take one entire rule from the current number and move it to a new number. </w:t>
      </w:r>
      <w:r>
        <w:rPr>
          <w:rFonts w:asciiTheme="minorHAnsi" w:eastAsia="Times New Roman" w:hAnsiTheme="minorHAnsi" w:cstheme="minorHAnsi"/>
          <w:sz w:val="20"/>
          <w:szCs w:val="20"/>
        </w:rPr>
        <w:t xml:space="preserve">SOS then </w:t>
      </w:r>
      <w:r w:rsidRPr="007060DA">
        <w:rPr>
          <w:rFonts w:asciiTheme="minorHAnsi" w:eastAsia="Times New Roman" w:hAnsiTheme="minorHAnsi" w:cstheme="minorHAnsi"/>
          <w:sz w:val="20"/>
          <w:szCs w:val="20"/>
        </w:rPr>
        <w:t>retire</w:t>
      </w:r>
      <w:r>
        <w:rPr>
          <w:rFonts w:asciiTheme="minorHAnsi" w:eastAsia="Times New Roman" w:hAnsiTheme="minorHAnsi" w:cstheme="minorHAnsi"/>
          <w:sz w:val="20"/>
          <w:szCs w:val="20"/>
        </w:rPr>
        <w:t>s</w:t>
      </w:r>
      <w:r w:rsidRPr="007060DA">
        <w:rPr>
          <w:rFonts w:asciiTheme="minorHAnsi" w:eastAsia="Times New Roman" w:hAnsiTheme="minorHAnsi" w:cstheme="minorHAnsi"/>
          <w:sz w:val="20"/>
          <w:szCs w:val="20"/>
        </w:rPr>
        <w:t>/repeal</w:t>
      </w:r>
      <w:r>
        <w:rPr>
          <w:rFonts w:asciiTheme="minorHAnsi" w:eastAsia="Times New Roman" w:hAnsiTheme="minorHAnsi" w:cstheme="minorHAnsi"/>
          <w:sz w:val="20"/>
          <w:szCs w:val="20"/>
        </w:rPr>
        <w:t>s the previous number in fu</w:t>
      </w:r>
      <w:r w:rsidRPr="007060DA">
        <w:rPr>
          <w:rFonts w:asciiTheme="minorHAnsi" w:eastAsia="Times New Roman" w:hAnsiTheme="minorHAnsi" w:cstheme="minorHAnsi"/>
          <w:sz w:val="20"/>
          <w:szCs w:val="20"/>
        </w:rPr>
        <w:t>ll. </w:t>
      </w:r>
    </w:p>
    <w:p w:rsidR="00E90225" w:rsidRDefault="00E90225" w:rsidP="007060DA">
      <w:pPr>
        <w:pStyle w:val="CommentText"/>
        <w:ind w:left="0"/>
      </w:pPr>
    </w:p>
  </w:comment>
  <w:comment w:id="395" w:author="mvandeh" w:date="2014-01-27T10:58:00Z" w:initials="m">
    <w:p w:rsidR="00E90225" w:rsidRDefault="00E90225" w:rsidP="006369A3">
      <w:pPr>
        <w:pStyle w:val="Heading5"/>
        <w:ind w:left="1152"/>
      </w:pPr>
      <w:r>
        <w:rPr>
          <w:rStyle w:val="CommentReference"/>
        </w:rPr>
        <w:annotationRef/>
      </w:r>
      <w:r>
        <w:t>You are amending 216-0020 above. This action would retire/repeal 216-0020; therefore, you need to adopt 340-216-8005 but you may want to add a NOTE to 8005 about its origin</w:t>
      </w:r>
    </w:p>
  </w:comment>
  <w:comment w:id="396" w:author="mvandeh" w:date="2014-01-27T10:58:00Z" w:initials="m">
    <w:p w:rsidR="00E90225" w:rsidRDefault="00E90225" w:rsidP="006369A3">
      <w:pPr>
        <w:pStyle w:val="Heading5"/>
        <w:ind w:left="1152"/>
      </w:pPr>
      <w:r>
        <w:rPr>
          <w:rStyle w:val="CommentReference"/>
        </w:rPr>
        <w:annotationRef/>
      </w:r>
      <w:r>
        <w:t>You are amending 216-0020 above. This action would retire/repeal 216-0020; therefore, you need to adopt 340-216-801005 but you may want to add a NOTE to 8010 about its origin</w:t>
      </w:r>
    </w:p>
    <w:p w:rsidR="00E90225" w:rsidRDefault="00E90225">
      <w:pPr>
        <w:pStyle w:val="CommentText"/>
      </w:pPr>
    </w:p>
  </w:comment>
  <w:comment w:id="397" w:author="mvandeh" w:date="2014-01-27T10:58:00Z" w:initials="m">
    <w:p w:rsidR="00E90225" w:rsidRDefault="00E90225" w:rsidP="00E9648B">
      <w:pPr>
        <w:pStyle w:val="CommentText"/>
        <w:ind w:left="2160"/>
      </w:pPr>
      <w:r>
        <w:rPr>
          <w:rStyle w:val="CommentReference"/>
        </w:rPr>
        <w:annotationRef/>
      </w:r>
      <w:r>
        <w:t xml:space="preserve">Make sure the old and new numbers are not in any other action category since this action retires/repeals the first number and moves amended test to the new number.  </w:t>
      </w:r>
    </w:p>
  </w:comment>
  <w:comment w:id="398" w:author="mvandeh" w:date="2014-01-27T10:58:00Z" w:initials="m">
    <w:p w:rsidR="00E90225" w:rsidRDefault="00E90225" w:rsidP="006369A3">
      <w:pPr>
        <w:pStyle w:val="CommentText"/>
        <w:ind w:left="0"/>
      </w:pPr>
      <w:r>
        <w:rPr>
          <w:rStyle w:val="CommentReference"/>
        </w:rPr>
        <w:annotationRef/>
      </w:r>
      <w:r>
        <w:t>It appears you are repealing 225-0090 -- since it isn't in the amended list. repeal 225-0090. 224-0060 is already in the amend list and 224-0510, -0520 0540 and 0550 are in the adopt list but 224-0520 is in neither list. It needs to be added to the appropriate adopted/amended list</w:t>
      </w:r>
    </w:p>
  </w:comment>
  <w:comment w:id="399" w:author="mvandeh" w:date="2014-01-27T10:58:00Z" w:initials="m">
    <w:p w:rsidR="00E90225" w:rsidRDefault="00E90225">
      <w:pPr>
        <w:pStyle w:val="CommentText"/>
      </w:pPr>
      <w:r>
        <w:rPr>
          <w:rStyle w:val="CommentReference"/>
        </w:rPr>
        <w:annotationRef/>
      </w:r>
      <w:r>
        <w:rPr>
          <w:rFonts w:ascii="Times New Roman" w:eastAsia="Times New Roman" w:hAnsi="Times New Roman" w:cs="Times New Roman"/>
          <w:bCs/>
        </w:rPr>
        <w:t>Ditto comment above</w:t>
      </w:r>
    </w:p>
  </w:comment>
  <w:comment w:id="405" w:author="mvandeh" w:date="2014-01-27T10:58:00Z" w:initials="m">
    <w:p w:rsidR="00E90225" w:rsidRDefault="00E90225">
      <w:pPr>
        <w:pStyle w:val="CommentText"/>
      </w:pPr>
      <w:r>
        <w:rPr>
          <w:rStyle w:val="CommentReference"/>
        </w:rPr>
        <w:annotationRef/>
      </w:r>
      <w:r>
        <w:t>Any positive impacts?</w:t>
      </w:r>
    </w:p>
  </w:comment>
  <w:comment w:id="406" w:author="mvandeh" w:date="2014-01-27T10:58:00Z" w:initials="m">
    <w:p w:rsidR="00E90225" w:rsidRDefault="00E90225">
      <w:pPr>
        <w:pStyle w:val="CommentText"/>
      </w:pPr>
      <w:r>
        <w:rPr>
          <w:rStyle w:val="CommentReference"/>
        </w:rPr>
        <w:annotationRef/>
      </w:r>
      <w:r>
        <w:t>Any indirect impacts?</w:t>
      </w:r>
    </w:p>
  </w:comment>
  <w:comment w:id="416" w:author="jinahar" w:date="2014-01-27T10:58:00Z" w:initials="j">
    <w:p w:rsidR="00E90225" w:rsidRDefault="00E90225">
      <w:pPr>
        <w:pStyle w:val="CommentText"/>
      </w:pPr>
      <w:r>
        <w:rPr>
          <w:rStyle w:val="CommentReference"/>
        </w:rPr>
        <w:annotationRef/>
      </w:r>
      <w:r>
        <w:t xml:space="preserve">Change to ?? businesses based on new rules.  </w:t>
      </w:r>
    </w:p>
    <w:p w:rsidR="00E90225" w:rsidRDefault="00E90225">
      <w:pPr>
        <w:pStyle w:val="CommentText"/>
      </w:pPr>
      <w:r>
        <w:t>For 0.15: Swanson only affected</w:t>
      </w:r>
    </w:p>
    <w:p w:rsidR="00E90225" w:rsidRDefault="00E90225">
      <w:pPr>
        <w:pStyle w:val="CommentText"/>
      </w:pPr>
      <w:r>
        <w:t>For 0.17: Swanson okay so only 1 boiler at BC affected?</w:t>
      </w:r>
    </w:p>
    <w:p w:rsidR="00E90225" w:rsidRDefault="00E90225">
      <w:pPr>
        <w:pStyle w:val="CommentText"/>
      </w:pPr>
    </w:p>
    <w:p w:rsidR="00E90225" w:rsidRDefault="00E90225">
      <w:pPr>
        <w:pStyle w:val="CommentText"/>
      </w:pPr>
      <w:r>
        <w:t>Omit 3 asphalt plants and Umpqua Lumber (0.105 gr/dscf).  Only one small business, Prineville Sawmill</w:t>
      </w:r>
    </w:p>
  </w:comment>
  <w:comment w:id="425" w:author="jinahar" w:date="2014-01-27T10:58:00Z" w:initials="j">
    <w:p w:rsidR="00E90225" w:rsidRDefault="00E90225">
      <w:pPr>
        <w:pStyle w:val="CommentText"/>
      </w:pPr>
      <w:r>
        <w:rPr>
          <w:rStyle w:val="CommentReference"/>
        </w:rPr>
        <w:annotationRef/>
      </w:r>
      <w:r>
        <w:t>7 if you exclude Umpqua</w:t>
      </w:r>
    </w:p>
  </w:comment>
  <w:comment w:id="427" w:author="jinahar" w:date="2014-01-27T10:58:00Z" w:initials="j">
    <w:p w:rsidR="00E90225" w:rsidRDefault="00E90225">
      <w:pPr>
        <w:pStyle w:val="CommentText"/>
      </w:pPr>
      <w:r>
        <w:rPr>
          <w:rStyle w:val="CommentReference"/>
        </w:rPr>
        <w:annotationRef/>
      </w:r>
      <w:r>
        <w:t>Remove for NOTICE.  876 hour exemption will make it so no asphalt plants are affected.</w:t>
      </w:r>
    </w:p>
  </w:comment>
  <w:comment w:id="429" w:author="jinahar" w:date="2014-01-27T10:58:00Z" w:initials="j">
    <w:p w:rsidR="00E90225" w:rsidRDefault="00E90225">
      <w:pPr>
        <w:pStyle w:val="CommentText"/>
      </w:pPr>
      <w:r>
        <w:rPr>
          <w:rStyle w:val="CommentReference"/>
        </w:rPr>
        <w:annotationRef/>
      </w:r>
      <w:r>
        <w:t>Only Prineville is small business after eliminating asphalt plants</w:t>
      </w:r>
    </w:p>
  </w:comment>
  <w:comment w:id="446" w:author="mvandeh" w:date="2014-01-27T10:58:00Z" w:initials="m">
    <w:p w:rsidR="00E90225" w:rsidRDefault="00E90225">
      <w:pPr>
        <w:pStyle w:val="CommentText"/>
      </w:pPr>
      <w:r>
        <w:rPr>
          <w:rStyle w:val="CommentReference"/>
        </w:rPr>
        <w:annotationRef/>
      </w:r>
      <w:r>
        <w:t>DEQ or EPA rules?</w:t>
      </w:r>
    </w:p>
  </w:comment>
  <w:comment w:id="498" w:author="mvandeh" w:date="2014-01-27T10:58:00Z" w:initials="m">
    <w:p w:rsidR="00E90225" w:rsidRDefault="00E90225">
      <w:pPr>
        <w:pStyle w:val="CommentText"/>
      </w:pPr>
      <w:r>
        <w:rPr>
          <w:rStyle w:val="CommentReference"/>
        </w:rPr>
        <w:annotationRef/>
      </w:r>
      <w:r>
        <w:t>I couldn't tell if this is the EPA baseline or DEQ's proposal</w:t>
      </w:r>
    </w:p>
  </w:comment>
  <w:comment w:id="505" w:author="mvandeh" w:date="2014-01-27T10:58:00Z" w:initials="m">
    <w:p w:rsidR="00E90225" w:rsidRDefault="00E90225" w:rsidP="00732BAE">
      <w:pPr>
        <w:pStyle w:val="CommentText"/>
      </w:pPr>
      <w:r>
        <w:rPr>
          <w:rStyle w:val="CommentReference"/>
        </w:rPr>
        <w:annotationRef/>
      </w:r>
      <w:r>
        <w:t>I couldn't tell if this is the EPA baseline or DEQ's proposal</w:t>
      </w:r>
    </w:p>
  </w:comment>
  <w:comment w:id="819" w:author="mvandeh" w:date="2014-01-27T10:58:00Z" w:initials="m">
    <w:p w:rsidR="00E90225" w:rsidRDefault="00E90225">
      <w:pPr>
        <w:pStyle w:val="CommentText"/>
      </w:pPr>
      <w:r>
        <w:rPr>
          <w:rStyle w:val="CommentReference"/>
        </w:rPr>
        <w:annotationRef/>
      </w:r>
      <w:r>
        <w:t>Link</w:t>
      </w:r>
    </w:p>
  </w:comment>
  <w:comment w:id="826" w:author="mvandeh" w:date="2014-01-27T10:58:00Z" w:initials="m">
    <w:p w:rsidR="00E90225" w:rsidRDefault="00E90225">
      <w:pPr>
        <w:pStyle w:val="CommentText"/>
      </w:pPr>
      <w:r>
        <w:rPr>
          <w:rStyle w:val="CommentReference"/>
        </w:rPr>
        <w:annotationRef/>
      </w:r>
      <w:r>
        <w:t>Link</w:t>
      </w:r>
    </w:p>
  </w:comment>
  <w:comment w:id="831" w:author="mvandeh" w:date="2014-01-27T10:58:00Z" w:initials="m">
    <w:p w:rsidR="00E90225" w:rsidRDefault="00E90225">
      <w:pPr>
        <w:pStyle w:val="CommentText"/>
      </w:pPr>
      <w:r>
        <w:rPr>
          <w:rStyle w:val="CommentReference"/>
        </w:rPr>
        <w:annotationRef/>
      </w:r>
      <w:r>
        <w:t>This is a weird way to keep us from using past/future tensew</w:t>
      </w:r>
    </w:p>
  </w:comment>
  <w:comment w:id="870" w:author="mvandeh" w:date="2014-01-27T10:58:00Z" w:initials="m">
    <w:p w:rsidR="00E90225" w:rsidRDefault="00E90225">
      <w:pPr>
        <w:pStyle w:val="CommentText"/>
      </w:pPr>
      <w:r>
        <w:rPr>
          <w:rStyle w:val="CommentReference"/>
        </w:rPr>
        <w:annotationRef/>
      </w:r>
      <w:r>
        <w:t>These are agreed upon template changes.</w:t>
      </w:r>
    </w:p>
    <w:p w:rsidR="00E90225" w:rsidRDefault="00E90225">
      <w:pPr>
        <w:pStyle w:val="CommentText"/>
      </w:pPr>
    </w:p>
  </w:comment>
  <w:comment w:id="882" w:author="mvandeh" w:date="2014-01-27T10:58:00Z" w:initials="m">
    <w:p w:rsidR="00E90225" w:rsidRDefault="00E90225">
      <w:pPr>
        <w:pStyle w:val="CommentText"/>
      </w:pPr>
      <w:r>
        <w:rPr>
          <w:rStyle w:val="CommentReference"/>
        </w:rPr>
        <w:annotationRef/>
      </w:r>
      <w:r>
        <w:t>Will the public be able to use the conferenece number and participant code? If not, consider removing from this location.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225" w:rsidRDefault="00E90225" w:rsidP="00BD316E">
      <w:r>
        <w:separator/>
      </w:r>
    </w:p>
  </w:endnote>
  <w:endnote w:type="continuationSeparator" w:id="0">
    <w:p w:rsidR="00E90225" w:rsidRDefault="00E90225"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225" w:rsidRPr="00BD316E" w:rsidRDefault="00E90225" w:rsidP="00A31506">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431" w:author="mvandeh" w:date="2014-01-27T10:39:00Z">
      <w:r>
        <w:rPr>
          <w:rFonts w:asciiTheme="minorHAnsi" w:hAnsiTheme="minorHAnsi" w:cstheme="minorHAnsi"/>
          <w:noProof/>
          <w:sz w:val="20"/>
          <w:szCs w:val="20"/>
        </w:rPr>
        <w:t>1/27/2014 10:39 AM</w:t>
      </w:r>
    </w:ins>
    <w:del w:id="432" w:author="mvandeh" w:date="2014-01-27T10:39:00Z">
      <w:r w:rsidDel="00733BD1">
        <w:rPr>
          <w:rFonts w:asciiTheme="minorHAnsi" w:hAnsiTheme="minorHAnsi" w:cstheme="minorHAnsi"/>
          <w:noProof/>
          <w:sz w:val="20"/>
          <w:szCs w:val="20"/>
        </w:rPr>
        <w:delText>1/27/2014 10:33 AM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t>Pre-Public Notice Draft – Please Do Not Distribute</w:t>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741B9B">
      <w:rPr>
        <w:rFonts w:asciiTheme="minorHAnsi" w:hAnsiTheme="minorHAnsi" w:cstheme="minorHAnsi"/>
        <w:noProof/>
        <w:sz w:val="20"/>
        <w:szCs w:val="20"/>
      </w:rPr>
      <w:t>18</w:t>
    </w:r>
    <w:r w:rsidRPr="00BD316E">
      <w:rPr>
        <w:rFonts w:asciiTheme="minorHAnsi" w:hAnsiTheme="minorHAnsi" w:cstheme="minorHAnsi"/>
        <w:sz w:val="20"/>
        <w:szCs w:val="20"/>
      </w:rPr>
      <w:fldChar w:fldCharType="end"/>
    </w:r>
  </w:p>
  <w:p w:rsidR="00E90225" w:rsidRDefault="00E902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225" w:rsidRDefault="00E90225" w:rsidP="00BD316E">
      <w:r>
        <w:separator/>
      </w:r>
    </w:p>
  </w:footnote>
  <w:footnote w:type="continuationSeparator" w:id="0">
    <w:p w:rsidR="00E90225" w:rsidRDefault="00E90225"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4">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22">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6">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29">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30">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31">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32">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3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35">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2">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43">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30"/>
  </w:num>
  <w:num w:numId="4">
    <w:abstractNumId w:val="8"/>
  </w:num>
  <w:num w:numId="5">
    <w:abstractNumId w:val="33"/>
  </w:num>
  <w:num w:numId="6">
    <w:abstractNumId w:val="29"/>
  </w:num>
  <w:num w:numId="7">
    <w:abstractNumId w:val="4"/>
  </w:num>
  <w:num w:numId="8">
    <w:abstractNumId w:val="21"/>
  </w:num>
  <w:num w:numId="9">
    <w:abstractNumId w:val="24"/>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4"/>
  </w:num>
  <w:num w:numId="13">
    <w:abstractNumId w:val="18"/>
  </w:num>
  <w:num w:numId="14">
    <w:abstractNumId w:val="13"/>
  </w:num>
  <w:num w:numId="15">
    <w:abstractNumId w:val="41"/>
  </w:num>
  <w:num w:numId="16">
    <w:abstractNumId w:val="31"/>
  </w:num>
  <w:num w:numId="17">
    <w:abstractNumId w:val="23"/>
  </w:num>
  <w:num w:numId="18">
    <w:abstractNumId w:val="10"/>
  </w:num>
  <w:num w:numId="19">
    <w:abstractNumId w:val="2"/>
  </w:num>
  <w:num w:numId="20">
    <w:abstractNumId w:val="39"/>
  </w:num>
  <w:num w:numId="21">
    <w:abstractNumId w:val="12"/>
  </w:num>
  <w:num w:numId="22">
    <w:abstractNumId w:val="15"/>
  </w:num>
  <w:num w:numId="23">
    <w:abstractNumId w:val="38"/>
  </w:num>
  <w:num w:numId="24">
    <w:abstractNumId w:val="7"/>
  </w:num>
  <w:num w:numId="25">
    <w:abstractNumId w:val="5"/>
  </w:num>
  <w:num w:numId="26">
    <w:abstractNumId w:val="40"/>
  </w:num>
  <w:num w:numId="27">
    <w:abstractNumId w:val="32"/>
  </w:num>
  <w:num w:numId="28">
    <w:abstractNumId w:val="35"/>
  </w:num>
  <w:num w:numId="29">
    <w:abstractNumId w:val="44"/>
  </w:num>
  <w:num w:numId="30">
    <w:abstractNumId w:val="19"/>
  </w:num>
  <w:num w:numId="31">
    <w:abstractNumId w:val="43"/>
  </w:num>
  <w:num w:numId="32">
    <w:abstractNumId w:val="36"/>
  </w:num>
  <w:num w:numId="33">
    <w:abstractNumId w:val="25"/>
  </w:num>
  <w:num w:numId="34">
    <w:abstractNumId w:val="3"/>
  </w:num>
  <w:num w:numId="35">
    <w:abstractNumId w:val="16"/>
  </w:num>
  <w:num w:numId="36">
    <w:abstractNumId w:val="27"/>
  </w:num>
  <w:num w:numId="37">
    <w:abstractNumId w:val="22"/>
  </w:num>
  <w:num w:numId="38">
    <w:abstractNumId w:val="37"/>
  </w:num>
  <w:num w:numId="39">
    <w:abstractNumId w:val="20"/>
  </w:num>
  <w:num w:numId="40">
    <w:abstractNumId w:val="9"/>
  </w:num>
  <w:num w:numId="41">
    <w:abstractNumId w:val="1"/>
  </w:num>
  <w:num w:numId="42">
    <w:abstractNumId w:val="26"/>
  </w:num>
  <w:num w:numId="43">
    <w:abstractNumId w:val="42"/>
  </w:num>
  <w:num w:numId="44">
    <w:abstractNumId w:val="28"/>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057E0"/>
    <w:rsid w:val="00006DD3"/>
    <w:rsid w:val="000110AF"/>
    <w:rsid w:val="0001243A"/>
    <w:rsid w:val="000144E0"/>
    <w:rsid w:val="00015E14"/>
    <w:rsid w:val="00016F5E"/>
    <w:rsid w:val="00017270"/>
    <w:rsid w:val="000176BD"/>
    <w:rsid w:val="000179CE"/>
    <w:rsid w:val="0002084E"/>
    <w:rsid w:val="00021CEF"/>
    <w:rsid w:val="000229FF"/>
    <w:rsid w:val="00025EC3"/>
    <w:rsid w:val="00026313"/>
    <w:rsid w:val="00026A45"/>
    <w:rsid w:val="000277C4"/>
    <w:rsid w:val="000308D9"/>
    <w:rsid w:val="000319E1"/>
    <w:rsid w:val="0003247E"/>
    <w:rsid w:val="000334BE"/>
    <w:rsid w:val="00034313"/>
    <w:rsid w:val="00034CEC"/>
    <w:rsid w:val="00035352"/>
    <w:rsid w:val="00035E3F"/>
    <w:rsid w:val="00037417"/>
    <w:rsid w:val="00040479"/>
    <w:rsid w:val="000418FA"/>
    <w:rsid w:val="0004500B"/>
    <w:rsid w:val="000453E0"/>
    <w:rsid w:val="000469FD"/>
    <w:rsid w:val="00050C7E"/>
    <w:rsid w:val="00051DA8"/>
    <w:rsid w:val="000533DF"/>
    <w:rsid w:val="00054080"/>
    <w:rsid w:val="0005564A"/>
    <w:rsid w:val="00055B81"/>
    <w:rsid w:val="00055C22"/>
    <w:rsid w:val="000576EF"/>
    <w:rsid w:val="000578E8"/>
    <w:rsid w:val="00060528"/>
    <w:rsid w:val="00061C88"/>
    <w:rsid w:val="00062107"/>
    <w:rsid w:val="00062456"/>
    <w:rsid w:val="00062C10"/>
    <w:rsid w:val="00065FD1"/>
    <w:rsid w:val="0006798B"/>
    <w:rsid w:val="0007166A"/>
    <w:rsid w:val="00071D04"/>
    <w:rsid w:val="00072E98"/>
    <w:rsid w:val="0007563A"/>
    <w:rsid w:val="0007627C"/>
    <w:rsid w:val="000764A7"/>
    <w:rsid w:val="00076D25"/>
    <w:rsid w:val="0007703C"/>
    <w:rsid w:val="000778E2"/>
    <w:rsid w:val="00081F93"/>
    <w:rsid w:val="000832D3"/>
    <w:rsid w:val="00083CF4"/>
    <w:rsid w:val="00084C0A"/>
    <w:rsid w:val="000855AB"/>
    <w:rsid w:val="0008683B"/>
    <w:rsid w:val="00087654"/>
    <w:rsid w:val="000904FA"/>
    <w:rsid w:val="00090514"/>
    <w:rsid w:val="0009093B"/>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D67"/>
    <w:rsid w:val="000B4D80"/>
    <w:rsid w:val="000B541E"/>
    <w:rsid w:val="000B64FB"/>
    <w:rsid w:val="000B685A"/>
    <w:rsid w:val="000B6AA9"/>
    <w:rsid w:val="000B6D90"/>
    <w:rsid w:val="000B783F"/>
    <w:rsid w:val="000C0746"/>
    <w:rsid w:val="000C19C4"/>
    <w:rsid w:val="000C367A"/>
    <w:rsid w:val="000C3C54"/>
    <w:rsid w:val="000C459C"/>
    <w:rsid w:val="000C553F"/>
    <w:rsid w:val="000D00E6"/>
    <w:rsid w:val="000D05D3"/>
    <w:rsid w:val="000D07CA"/>
    <w:rsid w:val="000D40BC"/>
    <w:rsid w:val="000D7803"/>
    <w:rsid w:val="000E0C74"/>
    <w:rsid w:val="000E4491"/>
    <w:rsid w:val="000E493C"/>
    <w:rsid w:val="000E5208"/>
    <w:rsid w:val="000E5ECC"/>
    <w:rsid w:val="000E60A5"/>
    <w:rsid w:val="000E7E33"/>
    <w:rsid w:val="000F0C2A"/>
    <w:rsid w:val="000F2916"/>
    <w:rsid w:val="000F38D9"/>
    <w:rsid w:val="000F47FD"/>
    <w:rsid w:val="000F4BA0"/>
    <w:rsid w:val="000F7758"/>
    <w:rsid w:val="001005DB"/>
    <w:rsid w:val="00103C4E"/>
    <w:rsid w:val="00104859"/>
    <w:rsid w:val="00104B43"/>
    <w:rsid w:val="001057B1"/>
    <w:rsid w:val="00106B3F"/>
    <w:rsid w:val="00107189"/>
    <w:rsid w:val="00107289"/>
    <w:rsid w:val="00107B12"/>
    <w:rsid w:val="0011396A"/>
    <w:rsid w:val="00113C15"/>
    <w:rsid w:val="00115140"/>
    <w:rsid w:val="00120D78"/>
    <w:rsid w:val="0012179A"/>
    <w:rsid w:val="00122920"/>
    <w:rsid w:val="00124646"/>
    <w:rsid w:val="001259B2"/>
    <w:rsid w:val="00127A7B"/>
    <w:rsid w:val="00130F3A"/>
    <w:rsid w:val="00131301"/>
    <w:rsid w:val="001329B4"/>
    <w:rsid w:val="001329E5"/>
    <w:rsid w:val="001333E2"/>
    <w:rsid w:val="00133795"/>
    <w:rsid w:val="00133A57"/>
    <w:rsid w:val="0013432F"/>
    <w:rsid w:val="00136667"/>
    <w:rsid w:val="00137086"/>
    <w:rsid w:val="00137427"/>
    <w:rsid w:val="00141EBE"/>
    <w:rsid w:val="00143CAE"/>
    <w:rsid w:val="0014434D"/>
    <w:rsid w:val="00145BC8"/>
    <w:rsid w:val="00146E30"/>
    <w:rsid w:val="001474B5"/>
    <w:rsid w:val="001502FB"/>
    <w:rsid w:val="001530D6"/>
    <w:rsid w:val="0015450A"/>
    <w:rsid w:val="001547D2"/>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29BE"/>
    <w:rsid w:val="001730A0"/>
    <w:rsid w:val="0017372B"/>
    <w:rsid w:val="00174C57"/>
    <w:rsid w:val="00176D61"/>
    <w:rsid w:val="00177E50"/>
    <w:rsid w:val="001805E5"/>
    <w:rsid w:val="00180670"/>
    <w:rsid w:val="0018159F"/>
    <w:rsid w:val="00182C5A"/>
    <w:rsid w:val="00182DC3"/>
    <w:rsid w:val="00182DE3"/>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FDF"/>
    <w:rsid w:val="001A26AB"/>
    <w:rsid w:val="001A273D"/>
    <w:rsid w:val="001A3880"/>
    <w:rsid w:val="001A403A"/>
    <w:rsid w:val="001A4276"/>
    <w:rsid w:val="001A4AB6"/>
    <w:rsid w:val="001A5840"/>
    <w:rsid w:val="001B1956"/>
    <w:rsid w:val="001B23A9"/>
    <w:rsid w:val="001B667C"/>
    <w:rsid w:val="001B7733"/>
    <w:rsid w:val="001B7E05"/>
    <w:rsid w:val="001C05D1"/>
    <w:rsid w:val="001C0BC0"/>
    <w:rsid w:val="001C17AC"/>
    <w:rsid w:val="001C2690"/>
    <w:rsid w:val="001C3C72"/>
    <w:rsid w:val="001C54D4"/>
    <w:rsid w:val="001C7274"/>
    <w:rsid w:val="001C7506"/>
    <w:rsid w:val="001C7981"/>
    <w:rsid w:val="001C7C84"/>
    <w:rsid w:val="001D0F2E"/>
    <w:rsid w:val="001D28B2"/>
    <w:rsid w:val="001D6608"/>
    <w:rsid w:val="001D7922"/>
    <w:rsid w:val="001E1BD3"/>
    <w:rsid w:val="001E2BD3"/>
    <w:rsid w:val="001E3F8A"/>
    <w:rsid w:val="001E4DC7"/>
    <w:rsid w:val="001E4DED"/>
    <w:rsid w:val="001E57C6"/>
    <w:rsid w:val="001E5E10"/>
    <w:rsid w:val="001E629B"/>
    <w:rsid w:val="001E62D1"/>
    <w:rsid w:val="001E6DCA"/>
    <w:rsid w:val="001E6EA8"/>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421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5455"/>
    <w:rsid w:val="00235585"/>
    <w:rsid w:val="00236519"/>
    <w:rsid w:val="00240157"/>
    <w:rsid w:val="002404EF"/>
    <w:rsid w:val="002405F8"/>
    <w:rsid w:val="00240C51"/>
    <w:rsid w:val="00240FFF"/>
    <w:rsid w:val="0024263F"/>
    <w:rsid w:val="00243AF1"/>
    <w:rsid w:val="0024501F"/>
    <w:rsid w:val="002457BC"/>
    <w:rsid w:val="0024580A"/>
    <w:rsid w:val="00245E7E"/>
    <w:rsid w:val="00247AB0"/>
    <w:rsid w:val="00250E7E"/>
    <w:rsid w:val="00252800"/>
    <w:rsid w:val="0025467F"/>
    <w:rsid w:val="00257D81"/>
    <w:rsid w:val="00261127"/>
    <w:rsid w:val="00261C1B"/>
    <w:rsid w:val="00262AC3"/>
    <w:rsid w:val="00263B9C"/>
    <w:rsid w:val="002642AB"/>
    <w:rsid w:val="00264FDD"/>
    <w:rsid w:val="002654B2"/>
    <w:rsid w:val="0026750D"/>
    <w:rsid w:val="0027012C"/>
    <w:rsid w:val="00270504"/>
    <w:rsid w:val="00270D01"/>
    <w:rsid w:val="0027111E"/>
    <w:rsid w:val="002711FB"/>
    <w:rsid w:val="0027467D"/>
    <w:rsid w:val="00274EC1"/>
    <w:rsid w:val="0027774D"/>
    <w:rsid w:val="00281104"/>
    <w:rsid w:val="00284C59"/>
    <w:rsid w:val="00284F61"/>
    <w:rsid w:val="00286CEC"/>
    <w:rsid w:val="00291129"/>
    <w:rsid w:val="0029119A"/>
    <w:rsid w:val="002915BB"/>
    <w:rsid w:val="00291A33"/>
    <w:rsid w:val="00292E18"/>
    <w:rsid w:val="00293323"/>
    <w:rsid w:val="0029662E"/>
    <w:rsid w:val="00296948"/>
    <w:rsid w:val="00296CD3"/>
    <w:rsid w:val="00296D4D"/>
    <w:rsid w:val="00296EAB"/>
    <w:rsid w:val="00297119"/>
    <w:rsid w:val="002A176D"/>
    <w:rsid w:val="002A223E"/>
    <w:rsid w:val="002A246D"/>
    <w:rsid w:val="002A2E51"/>
    <w:rsid w:val="002A2F32"/>
    <w:rsid w:val="002A42D0"/>
    <w:rsid w:val="002A507D"/>
    <w:rsid w:val="002A5ACA"/>
    <w:rsid w:val="002A6E24"/>
    <w:rsid w:val="002A7315"/>
    <w:rsid w:val="002A7A5F"/>
    <w:rsid w:val="002A7D43"/>
    <w:rsid w:val="002B0C9C"/>
    <w:rsid w:val="002B1149"/>
    <w:rsid w:val="002B1663"/>
    <w:rsid w:val="002B1B77"/>
    <w:rsid w:val="002B4E81"/>
    <w:rsid w:val="002B51F9"/>
    <w:rsid w:val="002B63B9"/>
    <w:rsid w:val="002B68A3"/>
    <w:rsid w:val="002B6A4B"/>
    <w:rsid w:val="002B6D58"/>
    <w:rsid w:val="002B7331"/>
    <w:rsid w:val="002C068B"/>
    <w:rsid w:val="002C11AE"/>
    <w:rsid w:val="002C1C59"/>
    <w:rsid w:val="002C27BF"/>
    <w:rsid w:val="002C296F"/>
    <w:rsid w:val="002C2CF3"/>
    <w:rsid w:val="002C2D98"/>
    <w:rsid w:val="002C3A6B"/>
    <w:rsid w:val="002C5467"/>
    <w:rsid w:val="002C5923"/>
    <w:rsid w:val="002C5A4C"/>
    <w:rsid w:val="002C7A23"/>
    <w:rsid w:val="002D08C7"/>
    <w:rsid w:val="002D1EF7"/>
    <w:rsid w:val="002D31BC"/>
    <w:rsid w:val="002D735D"/>
    <w:rsid w:val="002D7385"/>
    <w:rsid w:val="002E046A"/>
    <w:rsid w:val="002E27EF"/>
    <w:rsid w:val="002E283F"/>
    <w:rsid w:val="002E4AA0"/>
    <w:rsid w:val="002E4B0F"/>
    <w:rsid w:val="002E5314"/>
    <w:rsid w:val="002E5F1C"/>
    <w:rsid w:val="002E7578"/>
    <w:rsid w:val="002E76F1"/>
    <w:rsid w:val="002F0C21"/>
    <w:rsid w:val="002F0C40"/>
    <w:rsid w:val="002F18FE"/>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6AF4"/>
    <w:rsid w:val="0031008D"/>
    <w:rsid w:val="0031583D"/>
    <w:rsid w:val="003158C0"/>
    <w:rsid w:val="00316157"/>
    <w:rsid w:val="00324289"/>
    <w:rsid w:val="003248CA"/>
    <w:rsid w:val="003249D9"/>
    <w:rsid w:val="003309C4"/>
    <w:rsid w:val="00332F0A"/>
    <w:rsid w:val="00333429"/>
    <w:rsid w:val="0033534B"/>
    <w:rsid w:val="003359FB"/>
    <w:rsid w:val="003372D5"/>
    <w:rsid w:val="003400EC"/>
    <w:rsid w:val="0034236F"/>
    <w:rsid w:val="00342615"/>
    <w:rsid w:val="00343477"/>
    <w:rsid w:val="00347173"/>
    <w:rsid w:val="00347771"/>
    <w:rsid w:val="00347ABB"/>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5C19"/>
    <w:rsid w:val="00370B6C"/>
    <w:rsid w:val="00372C6F"/>
    <w:rsid w:val="003733C9"/>
    <w:rsid w:val="003734B5"/>
    <w:rsid w:val="00373B0A"/>
    <w:rsid w:val="00373B13"/>
    <w:rsid w:val="003745F7"/>
    <w:rsid w:val="003753B9"/>
    <w:rsid w:val="00376B3E"/>
    <w:rsid w:val="00376D28"/>
    <w:rsid w:val="00377170"/>
    <w:rsid w:val="00380513"/>
    <w:rsid w:val="003818D5"/>
    <w:rsid w:val="00381C3C"/>
    <w:rsid w:val="00381FC9"/>
    <w:rsid w:val="0038246B"/>
    <w:rsid w:val="0038364A"/>
    <w:rsid w:val="00383AA8"/>
    <w:rsid w:val="00383ED3"/>
    <w:rsid w:val="003848B2"/>
    <w:rsid w:val="003867A8"/>
    <w:rsid w:val="003868A0"/>
    <w:rsid w:val="00386A84"/>
    <w:rsid w:val="00386D72"/>
    <w:rsid w:val="00390BE9"/>
    <w:rsid w:val="003918FF"/>
    <w:rsid w:val="0039216C"/>
    <w:rsid w:val="00392381"/>
    <w:rsid w:val="00394372"/>
    <w:rsid w:val="00395651"/>
    <w:rsid w:val="00396465"/>
    <w:rsid w:val="00396764"/>
    <w:rsid w:val="003968FD"/>
    <w:rsid w:val="00396AC2"/>
    <w:rsid w:val="003970AB"/>
    <w:rsid w:val="00397D49"/>
    <w:rsid w:val="003A039C"/>
    <w:rsid w:val="003A05B3"/>
    <w:rsid w:val="003A1E76"/>
    <w:rsid w:val="003A2F55"/>
    <w:rsid w:val="003A508B"/>
    <w:rsid w:val="003B015F"/>
    <w:rsid w:val="003B28BE"/>
    <w:rsid w:val="003B2BBA"/>
    <w:rsid w:val="003B467D"/>
    <w:rsid w:val="003B5574"/>
    <w:rsid w:val="003B628A"/>
    <w:rsid w:val="003B6F1C"/>
    <w:rsid w:val="003C0AF8"/>
    <w:rsid w:val="003C12DB"/>
    <w:rsid w:val="003C2903"/>
    <w:rsid w:val="003C2EA5"/>
    <w:rsid w:val="003C325E"/>
    <w:rsid w:val="003C36EF"/>
    <w:rsid w:val="003C60B9"/>
    <w:rsid w:val="003C6C7E"/>
    <w:rsid w:val="003D04F0"/>
    <w:rsid w:val="003D1D26"/>
    <w:rsid w:val="003D25CF"/>
    <w:rsid w:val="003D3A6B"/>
    <w:rsid w:val="003D3B3C"/>
    <w:rsid w:val="003D4960"/>
    <w:rsid w:val="003D6D98"/>
    <w:rsid w:val="003D7A50"/>
    <w:rsid w:val="003E0361"/>
    <w:rsid w:val="003E4094"/>
    <w:rsid w:val="003E4937"/>
    <w:rsid w:val="003E691F"/>
    <w:rsid w:val="003E787C"/>
    <w:rsid w:val="003F0390"/>
    <w:rsid w:val="003F0606"/>
    <w:rsid w:val="003F0CD9"/>
    <w:rsid w:val="003F35B2"/>
    <w:rsid w:val="003F3799"/>
    <w:rsid w:val="003F3D4A"/>
    <w:rsid w:val="003F413E"/>
    <w:rsid w:val="003F45CC"/>
    <w:rsid w:val="003F4AEF"/>
    <w:rsid w:val="003F5C92"/>
    <w:rsid w:val="003F7283"/>
    <w:rsid w:val="004006D4"/>
    <w:rsid w:val="004009BC"/>
    <w:rsid w:val="00400EF8"/>
    <w:rsid w:val="00401019"/>
    <w:rsid w:val="00402295"/>
    <w:rsid w:val="004035F7"/>
    <w:rsid w:val="004109DC"/>
    <w:rsid w:val="00411BE0"/>
    <w:rsid w:val="00412061"/>
    <w:rsid w:val="00412380"/>
    <w:rsid w:val="00416937"/>
    <w:rsid w:val="00416BE8"/>
    <w:rsid w:val="00417482"/>
    <w:rsid w:val="00417F1B"/>
    <w:rsid w:val="0042135A"/>
    <w:rsid w:val="0042225B"/>
    <w:rsid w:val="004228DE"/>
    <w:rsid w:val="004229AB"/>
    <w:rsid w:val="00423957"/>
    <w:rsid w:val="00423BCC"/>
    <w:rsid w:val="00425244"/>
    <w:rsid w:val="004272FD"/>
    <w:rsid w:val="00427432"/>
    <w:rsid w:val="00427970"/>
    <w:rsid w:val="004316B6"/>
    <w:rsid w:val="0043229C"/>
    <w:rsid w:val="0043633F"/>
    <w:rsid w:val="004369FF"/>
    <w:rsid w:val="00440560"/>
    <w:rsid w:val="00440767"/>
    <w:rsid w:val="0044485C"/>
    <w:rsid w:val="00446505"/>
    <w:rsid w:val="00446FF4"/>
    <w:rsid w:val="00447281"/>
    <w:rsid w:val="004476D9"/>
    <w:rsid w:val="004501F2"/>
    <w:rsid w:val="0045366E"/>
    <w:rsid w:val="004536FD"/>
    <w:rsid w:val="00454205"/>
    <w:rsid w:val="004546DB"/>
    <w:rsid w:val="004577C0"/>
    <w:rsid w:val="00457B9D"/>
    <w:rsid w:val="004602C5"/>
    <w:rsid w:val="00462F3C"/>
    <w:rsid w:val="00464130"/>
    <w:rsid w:val="00466EFB"/>
    <w:rsid w:val="004677BD"/>
    <w:rsid w:val="00470175"/>
    <w:rsid w:val="00470AD8"/>
    <w:rsid w:val="0047155E"/>
    <w:rsid w:val="00473958"/>
    <w:rsid w:val="00476EAE"/>
    <w:rsid w:val="00477F16"/>
    <w:rsid w:val="00481A98"/>
    <w:rsid w:val="00482192"/>
    <w:rsid w:val="00482D18"/>
    <w:rsid w:val="00483CDE"/>
    <w:rsid w:val="004847C0"/>
    <w:rsid w:val="004866E7"/>
    <w:rsid w:val="004905F1"/>
    <w:rsid w:val="004916B5"/>
    <w:rsid w:val="004918AF"/>
    <w:rsid w:val="00494995"/>
    <w:rsid w:val="00496A70"/>
    <w:rsid w:val="00497709"/>
    <w:rsid w:val="004A088C"/>
    <w:rsid w:val="004A1CB2"/>
    <w:rsid w:val="004A5282"/>
    <w:rsid w:val="004A5AB9"/>
    <w:rsid w:val="004A5D95"/>
    <w:rsid w:val="004A77C8"/>
    <w:rsid w:val="004B020E"/>
    <w:rsid w:val="004B04BE"/>
    <w:rsid w:val="004B09B3"/>
    <w:rsid w:val="004B17CA"/>
    <w:rsid w:val="004B18D2"/>
    <w:rsid w:val="004B22BC"/>
    <w:rsid w:val="004B3FA0"/>
    <w:rsid w:val="004B442C"/>
    <w:rsid w:val="004B573B"/>
    <w:rsid w:val="004B6240"/>
    <w:rsid w:val="004B692D"/>
    <w:rsid w:val="004B77B4"/>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7A3"/>
    <w:rsid w:val="004E5A2F"/>
    <w:rsid w:val="004F4B6D"/>
    <w:rsid w:val="004F673A"/>
    <w:rsid w:val="004F7CDC"/>
    <w:rsid w:val="004F7F70"/>
    <w:rsid w:val="00503B62"/>
    <w:rsid w:val="005047E5"/>
    <w:rsid w:val="0050509A"/>
    <w:rsid w:val="00505C99"/>
    <w:rsid w:val="005064E6"/>
    <w:rsid w:val="0051019C"/>
    <w:rsid w:val="005102CA"/>
    <w:rsid w:val="005103FC"/>
    <w:rsid w:val="00510B7C"/>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3497"/>
    <w:rsid w:val="00534B98"/>
    <w:rsid w:val="005365B3"/>
    <w:rsid w:val="00536FC3"/>
    <w:rsid w:val="00537B1E"/>
    <w:rsid w:val="005409B2"/>
    <w:rsid w:val="00540AFE"/>
    <w:rsid w:val="00540DED"/>
    <w:rsid w:val="00541273"/>
    <w:rsid w:val="00542DD8"/>
    <w:rsid w:val="005450D2"/>
    <w:rsid w:val="0054554E"/>
    <w:rsid w:val="00545A38"/>
    <w:rsid w:val="00550A65"/>
    <w:rsid w:val="00551E9C"/>
    <w:rsid w:val="0055208D"/>
    <w:rsid w:val="00552975"/>
    <w:rsid w:val="005537F7"/>
    <w:rsid w:val="0055413E"/>
    <w:rsid w:val="00555A58"/>
    <w:rsid w:val="0055604D"/>
    <w:rsid w:val="005562F6"/>
    <w:rsid w:val="00556367"/>
    <w:rsid w:val="00556726"/>
    <w:rsid w:val="00561B7E"/>
    <w:rsid w:val="00562330"/>
    <w:rsid w:val="00565AEE"/>
    <w:rsid w:val="005664EB"/>
    <w:rsid w:val="00566848"/>
    <w:rsid w:val="00567A6D"/>
    <w:rsid w:val="00567DA1"/>
    <w:rsid w:val="00567DD2"/>
    <w:rsid w:val="0057078C"/>
    <w:rsid w:val="00571C4C"/>
    <w:rsid w:val="00572FA9"/>
    <w:rsid w:val="00574160"/>
    <w:rsid w:val="0057735D"/>
    <w:rsid w:val="0058198A"/>
    <w:rsid w:val="0058357F"/>
    <w:rsid w:val="00584C7D"/>
    <w:rsid w:val="005854D7"/>
    <w:rsid w:val="005857AA"/>
    <w:rsid w:val="0058602E"/>
    <w:rsid w:val="005862A8"/>
    <w:rsid w:val="00586B43"/>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E0C47"/>
    <w:rsid w:val="005E0CCB"/>
    <w:rsid w:val="005E118D"/>
    <w:rsid w:val="005E1D5B"/>
    <w:rsid w:val="005E374E"/>
    <w:rsid w:val="005E4117"/>
    <w:rsid w:val="005E4475"/>
    <w:rsid w:val="005F0119"/>
    <w:rsid w:val="005F2796"/>
    <w:rsid w:val="005F2FD4"/>
    <w:rsid w:val="005F46AE"/>
    <w:rsid w:val="005F52BE"/>
    <w:rsid w:val="005F6CEE"/>
    <w:rsid w:val="005F6F32"/>
    <w:rsid w:val="00600893"/>
    <w:rsid w:val="00600E0D"/>
    <w:rsid w:val="00601B00"/>
    <w:rsid w:val="00602D45"/>
    <w:rsid w:val="00602EF0"/>
    <w:rsid w:val="00604836"/>
    <w:rsid w:val="006050BA"/>
    <w:rsid w:val="006051D9"/>
    <w:rsid w:val="00605C40"/>
    <w:rsid w:val="0060685A"/>
    <w:rsid w:val="00607B97"/>
    <w:rsid w:val="00610286"/>
    <w:rsid w:val="0061029F"/>
    <w:rsid w:val="00612AFF"/>
    <w:rsid w:val="00613231"/>
    <w:rsid w:val="00613367"/>
    <w:rsid w:val="00613771"/>
    <w:rsid w:val="00613D52"/>
    <w:rsid w:val="00614F71"/>
    <w:rsid w:val="006175DC"/>
    <w:rsid w:val="006204A2"/>
    <w:rsid w:val="00623611"/>
    <w:rsid w:val="00624BAA"/>
    <w:rsid w:val="00624D29"/>
    <w:rsid w:val="00627791"/>
    <w:rsid w:val="006306E2"/>
    <w:rsid w:val="006308FF"/>
    <w:rsid w:val="00633FD4"/>
    <w:rsid w:val="00635602"/>
    <w:rsid w:val="006369A3"/>
    <w:rsid w:val="00640A1C"/>
    <w:rsid w:val="006416C7"/>
    <w:rsid w:val="006425D7"/>
    <w:rsid w:val="00643871"/>
    <w:rsid w:val="00646664"/>
    <w:rsid w:val="00647542"/>
    <w:rsid w:val="006477B8"/>
    <w:rsid w:val="006479C5"/>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4F59"/>
    <w:rsid w:val="006A5105"/>
    <w:rsid w:val="006A64E6"/>
    <w:rsid w:val="006A7FCE"/>
    <w:rsid w:val="006B00C2"/>
    <w:rsid w:val="006B0916"/>
    <w:rsid w:val="006B0D43"/>
    <w:rsid w:val="006B0D45"/>
    <w:rsid w:val="006B2074"/>
    <w:rsid w:val="006B4488"/>
    <w:rsid w:val="006B481C"/>
    <w:rsid w:val="006B5D5E"/>
    <w:rsid w:val="006B6267"/>
    <w:rsid w:val="006C0AFF"/>
    <w:rsid w:val="006C2E2C"/>
    <w:rsid w:val="006C311B"/>
    <w:rsid w:val="006C4805"/>
    <w:rsid w:val="006C7D6D"/>
    <w:rsid w:val="006D17B2"/>
    <w:rsid w:val="006D18F9"/>
    <w:rsid w:val="006D2B56"/>
    <w:rsid w:val="006D34D0"/>
    <w:rsid w:val="006D46E0"/>
    <w:rsid w:val="006D471C"/>
    <w:rsid w:val="006D6F9D"/>
    <w:rsid w:val="006D71EC"/>
    <w:rsid w:val="006D7243"/>
    <w:rsid w:val="006E00E6"/>
    <w:rsid w:val="006E204D"/>
    <w:rsid w:val="006E293C"/>
    <w:rsid w:val="006E3C74"/>
    <w:rsid w:val="006E4FC1"/>
    <w:rsid w:val="006E6261"/>
    <w:rsid w:val="006E68F8"/>
    <w:rsid w:val="006E6F7E"/>
    <w:rsid w:val="006E73C3"/>
    <w:rsid w:val="006F0108"/>
    <w:rsid w:val="006F02EB"/>
    <w:rsid w:val="006F0D97"/>
    <w:rsid w:val="006F220B"/>
    <w:rsid w:val="006F22DE"/>
    <w:rsid w:val="006F3A8D"/>
    <w:rsid w:val="006F4419"/>
    <w:rsid w:val="006F5CDB"/>
    <w:rsid w:val="00700417"/>
    <w:rsid w:val="00700ACF"/>
    <w:rsid w:val="007013EC"/>
    <w:rsid w:val="00702190"/>
    <w:rsid w:val="0070224C"/>
    <w:rsid w:val="00702678"/>
    <w:rsid w:val="007029A0"/>
    <w:rsid w:val="00704E28"/>
    <w:rsid w:val="00705C22"/>
    <w:rsid w:val="007060DA"/>
    <w:rsid w:val="007068CE"/>
    <w:rsid w:val="0070746D"/>
    <w:rsid w:val="0071134D"/>
    <w:rsid w:val="00712104"/>
    <w:rsid w:val="007122C2"/>
    <w:rsid w:val="00712AA9"/>
    <w:rsid w:val="00713015"/>
    <w:rsid w:val="007130E8"/>
    <w:rsid w:val="0071406E"/>
    <w:rsid w:val="007145F7"/>
    <w:rsid w:val="0071688C"/>
    <w:rsid w:val="0072191D"/>
    <w:rsid w:val="00721D94"/>
    <w:rsid w:val="007226AD"/>
    <w:rsid w:val="00722C80"/>
    <w:rsid w:val="00723DD6"/>
    <w:rsid w:val="00724CF1"/>
    <w:rsid w:val="00726E7C"/>
    <w:rsid w:val="00727622"/>
    <w:rsid w:val="007279FB"/>
    <w:rsid w:val="00727AA6"/>
    <w:rsid w:val="00730121"/>
    <w:rsid w:val="00730489"/>
    <w:rsid w:val="00731487"/>
    <w:rsid w:val="00732601"/>
    <w:rsid w:val="00732BAE"/>
    <w:rsid w:val="007335E8"/>
    <w:rsid w:val="00733A49"/>
    <w:rsid w:val="00733BD1"/>
    <w:rsid w:val="00733E4E"/>
    <w:rsid w:val="0073401D"/>
    <w:rsid w:val="00734D35"/>
    <w:rsid w:val="007353D5"/>
    <w:rsid w:val="00741B9B"/>
    <w:rsid w:val="007426BE"/>
    <w:rsid w:val="00745A55"/>
    <w:rsid w:val="00747220"/>
    <w:rsid w:val="007511B0"/>
    <w:rsid w:val="00754884"/>
    <w:rsid w:val="00754AE8"/>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5842"/>
    <w:rsid w:val="007B080C"/>
    <w:rsid w:val="007B0FBC"/>
    <w:rsid w:val="007B114D"/>
    <w:rsid w:val="007B115F"/>
    <w:rsid w:val="007B32A8"/>
    <w:rsid w:val="007B4301"/>
    <w:rsid w:val="007B463A"/>
    <w:rsid w:val="007B56D1"/>
    <w:rsid w:val="007C04C3"/>
    <w:rsid w:val="007C0ACD"/>
    <w:rsid w:val="007C0DCF"/>
    <w:rsid w:val="007C169D"/>
    <w:rsid w:val="007C1C74"/>
    <w:rsid w:val="007C1E2F"/>
    <w:rsid w:val="007C56BC"/>
    <w:rsid w:val="007C6897"/>
    <w:rsid w:val="007C6D48"/>
    <w:rsid w:val="007C77AA"/>
    <w:rsid w:val="007D021E"/>
    <w:rsid w:val="007D0F98"/>
    <w:rsid w:val="007D0FC4"/>
    <w:rsid w:val="007D1A36"/>
    <w:rsid w:val="007D2F91"/>
    <w:rsid w:val="007D3B78"/>
    <w:rsid w:val="007D3EB6"/>
    <w:rsid w:val="007D6004"/>
    <w:rsid w:val="007D60EA"/>
    <w:rsid w:val="007D695C"/>
    <w:rsid w:val="007D703C"/>
    <w:rsid w:val="007D74B2"/>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FB0"/>
    <w:rsid w:val="007F734D"/>
    <w:rsid w:val="007F78C6"/>
    <w:rsid w:val="007F7BDA"/>
    <w:rsid w:val="0080107D"/>
    <w:rsid w:val="008013F0"/>
    <w:rsid w:val="00801852"/>
    <w:rsid w:val="00802CC5"/>
    <w:rsid w:val="00802FDF"/>
    <w:rsid w:val="00803A21"/>
    <w:rsid w:val="00805C3F"/>
    <w:rsid w:val="00811EE1"/>
    <w:rsid w:val="00812753"/>
    <w:rsid w:val="00814165"/>
    <w:rsid w:val="008141CD"/>
    <w:rsid w:val="008158B8"/>
    <w:rsid w:val="00816D54"/>
    <w:rsid w:val="00817C7C"/>
    <w:rsid w:val="0082074B"/>
    <w:rsid w:val="00820EBA"/>
    <w:rsid w:val="00820F35"/>
    <w:rsid w:val="00821ABF"/>
    <w:rsid w:val="00823C9D"/>
    <w:rsid w:val="00830C32"/>
    <w:rsid w:val="00832AE5"/>
    <w:rsid w:val="0083323F"/>
    <w:rsid w:val="008342B0"/>
    <w:rsid w:val="008349B4"/>
    <w:rsid w:val="00835C99"/>
    <w:rsid w:val="00835E2B"/>
    <w:rsid w:val="00841360"/>
    <w:rsid w:val="00844A6C"/>
    <w:rsid w:val="00847AEA"/>
    <w:rsid w:val="008502BB"/>
    <w:rsid w:val="0085122C"/>
    <w:rsid w:val="008514A8"/>
    <w:rsid w:val="008520FC"/>
    <w:rsid w:val="00853DAD"/>
    <w:rsid w:val="00854517"/>
    <w:rsid w:val="00855294"/>
    <w:rsid w:val="00855A96"/>
    <w:rsid w:val="00857DBD"/>
    <w:rsid w:val="00864F3D"/>
    <w:rsid w:val="00866E22"/>
    <w:rsid w:val="00866F57"/>
    <w:rsid w:val="00867284"/>
    <w:rsid w:val="00870068"/>
    <w:rsid w:val="008723F5"/>
    <w:rsid w:val="008737CA"/>
    <w:rsid w:val="008776CF"/>
    <w:rsid w:val="00882392"/>
    <w:rsid w:val="0088347B"/>
    <w:rsid w:val="00884683"/>
    <w:rsid w:val="0088575A"/>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B032D"/>
    <w:rsid w:val="008B0B0B"/>
    <w:rsid w:val="008B2468"/>
    <w:rsid w:val="008B2BC3"/>
    <w:rsid w:val="008B2BD0"/>
    <w:rsid w:val="008B2F7A"/>
    <w:rsid w:val="008B3805"/>
    <w:rsid w:val="008B471D"/>
    <w:rsid w:val="008B7037"/>
    <w:rsid w:val="008C01DD"/>
    <w:rsid w:val="008C0573"/>
    <w:rsid w:val="008C0741"/>
    <w:rsid w:val="008C1019"/>
    <w:rsid w:val="008C1DEC"/>
    <w:rsid w:val="008C2AEB"/>
    <w:rsid w:val="008C4024"/>
    <w:rsid w:val="008C4590"/>
    <w:rsid w:val="008C6415"/>
    <w:rsid w:val="008C744F"/>
    <w:rsid w:val="008C7798"/>
    <w:rsid w:val="008D1EEF"/>
    <w:rsid w:val="008D31E6"/>
    <w:rsid w:val="008D52B1"/>
    <w:rsid w:val="008D5772"/>
    <w:rsid w:val="008D6D83"/>
    <w:rsid w:val="008D6F31"/>
    <w:rsid w:val="008D784D"/>
    <w:rsid w:val="008E5D1D"/>
    <w:rsid w:val="008E696E"/>
    <w:rsid w:val="008F1CC3"/>
    <w:rsid w:val="008F2AA3"/>
    <w:rsid w:val="008F3ABD"/>
    <w:rsid w:val="008F5048"/>
    <w:rsid w:val="009007EC"/>
    <w:rsid w:val="00901C38"/>
    <w:rsid w:val="00902DAC"/>
    <w:rsid w:val="0090574E"/>
    <w:rsid w:val="00906139"/>
    <w:rsid w:val="00911091"/>
    <w:rsid w:val="00914CBA"/>
    <w:rsid w:val="00915867"/>
    <w:rsid w:val="009162C7"/>
    <w:rsid w:val="0091792B"/>
    <w:rsid w:val="009202DB"/>
    <w:rsid w:val="00920987"/>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408DB"/>
    <w:rsid w:val="0094178E"/>
    <w:rsid w:val="009425F4"/>
    <w:rsid w:val="0094309D"/>
    <w:rsid w:val="009432A7"/>
    <w:rsid w:val="00943574"/>
    <w:rsid w:val="009459A4"/>
    <w:rsid w:val="00946EBB"/>
    <w:rsid w:val="00947593"/>
    <w:rsid w:val="009506DD"/>
    <w:rsid w:val="00953012"/>
    <w:rsid w:val="0095365D"/>
    <w:rsid w:val="00954424"/>
    <w:rsid w:val="00955D1D"/>
    <w:rsid w:val="009562EA"/>
    <w:rsid w:val="00956BBF"/>
    <w:rsid w:val="009572DD"/>
    <w:rsid w:val="00957A9E"/>
    <w:rsid w:val="00962F6A"/>
    <w:rsid w:val="0096369D"/>
    <w:rsid w:val="009642E7"/>
    <w:rsid w:val="009646E2"/>
    <w:rsid w:val="009648CA"/>
    <w:rsid w:val="00971B7D"/>
    <w:rsid w:val="0097311A"/>
    <w:rsid w:val="00973916"/>
    <w:rsid w:val="00973BB5"/>
    <w:rsid w:val="0097528D"/>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793E"/>
    <w:rsid w:val="009D3EBB"/>
    <w:rsid w:val="009D5762"/>
    <w:rsid w:val="009D59CC"/>
    <w:rsid w:val="009D5EB5"/>
    <w:rsid w:val="009E04FF"/>
    <w:rsid w:val="009E0E6A"/>
    <w:rsid w:val="009E148C"/>
    <w:rsid w:val="009E1691"/>
    <w:rsid w:val="009E1F6C"/>
    <w:rsid w:val="009E3412"/>
    <w:rsid w:val="009E5A4F"/>
    <w:rsid w:val="009E72B3"/>
    <w:rsid w:val="009E74BD"/>
    <w:rsid w:val="009E7E9C"/>
    <w:rsid w:val="009F03FE"/>
    <w:rsid w:val="009F06CF"/>
    <w:rsid w:val="009F2509"/>
    <w:rsid w:val="009F2602"/>
    <w:rsid w:val="009F364B"/>
    <w:rsid w:val="009F4287"/>
    <w:rsid w:val="009F463D"/>
    <w:rsid w:val="009F48C3"/>
    <w:rsid w:val="009F5E73"/>
    <w:rsid w:val="009F669D"/>
    <w:rsid w:val="009F72B5"/>
    <w:rsid w:val="00A00262"/>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6894"/>
    <w:rsid w:val="00A17426"/>
    <w:rsid w:val="00A17802"/>
    <w:rsid w:val="00A1795E"/>
    <w:rsid w:val="00A22EAE"/>
    <w:rsid w:val="00A23B90"/>
    <w:rsid w:val="00A25345"/>
    <w:rsid w:val="00A25EC6"/>
    <w:rsid w:val="00A27771"/>
    <w:rsid w:val="00A31506"/>
    <w:rsid w:val="00A32043"/>
    <w:rsid w:val="00A3244F"/>
    <w:rsid w:val="00A3377B"/>
    <w:rsid w:val="00A34D40"/>
    <w:rsid w:val="00A35D63"/>
    <w:rsid w:val="00A35E2E"/>
    <w:rsid w:val="00A37C25"/>
    <w:rsid w:val="00A40105"/>
    <w:rsid w:val="00A401AA"/>
    <w:rsid w:val="00A40BA9"/>
    <w:rsid w:val="00A413FE"/>
    <w:rsid w:val="00A415F3"/>
    <w:rsid w:val="00A42903"/>
    <w:rsid w:val="00A43169"/>
    <w:rsid w:val="00A44113"/>
    <w:rsid w:val="00A46142"/>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69B"/>
    <w:rsid w:val="00A917D3"/>
    <w:rsid w:val="00A924CA"/>
    <w:rsid w:val="00A9276C"/>
    <w:rsid w:val="00A97ACC"/>
    <w:rsid w:val="00AA0297"/>
    <w:rsid w:val="00AA092F"/>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3C3E"/>
    <w:rsid w:val="00AC60DC"/>
    <w:rsid w:val="00AC69B4"/>
    <w:rsid w:val="00AD0243"/>
    <w:rsid w:val="00AD1BBA"/>
    <w:rsid w:val="00AD33B5"/>
    <w:rsid w:val="00AD357E"/>
    <w:rsid w:val="00AD3584"/>
    <w:rsid w:val="00AD5303"/>
    <w:rsid w:val="00AE07E5"/>
    <w:rsid w:val="00AE29F3"/>
    <w:rsid w:val="00AE2B55"/>
    <w:rsid w:val="00AE3390"/>
    <w:rsid w:val="00AF100B"/>
    <w:rsid w:val="00AF15AD"/>
    <w:rsid w:val="00AF2B3B"/>
    <w:rsid w:val="00AF3C5D"/>
    <w:rsid w:val="00AF6949"/>
    <w:rsid w:val="00B01263"/>
    <w:rsid w:val="00B0210D"/>
    <w:rsid w:val="00B041EC"/>
    <w:rsid w:val="00B04A0D"/>
    <w:rsid w:val="00B04ADA"/>
    <w:rsid w:val="00B07E98"/>
    <w:rsid w:val="00B10075"/>
    <w:rsid w:val="00B10DC9"/>
    <w:rsid w:val="00B1210C"/>
    <w:rsid w:val="00B13120"/>
    <w:rsid w:val="00B155A9"/>
    <w:rsid w:val="00B1573F"/>
    <w:rsid w:val="00B15A95"/>
    <w:rsid w:val="00B15DF7"/>
    <w:rsid w:val="00B15FBD"/>
    <w:rsid w:val="00B16025"/>
    <w:rsid w:val="00B16C7A"/>
    <w:rsid w:val="00B1714A"/>
    <w:rsid w:val="00B173BC"/>
    <w:rsid w:val="00B21CFE"/>
    <w:rsid w:val="00B22430"/>
    <w:rsid w:val="00B23D3A"/>
    <w:rsid w:val="00B24C91"/>
    <w:rsid w:val="00B26F3D"/>
    <w:rsid w:val="00B31448"/>
    <w:rsid w:val="00B33CBF"/>
    <w:rsid w:val="00B34748"/>
    <w:rsid w:val="00B349FD"/>
    <w:rsid w:val="00B34CF8"/>
    <w:rsid w:val="00B356CF"/>
    <w:rsid w:val="00B35715"/>
    <w:rsid w:val="00B36496"/>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3DF"/>
    <w:rsid w:val="00B70BB0"/>
    <w:rsid w:val="00B7348A"/>
    <w:rsid w:val="00B779C3"/>
    <w:rsid w:val="00B77D12"/>
    <w:rsid w:val="00B81B47"/>
    <w:rsid w:val="00B82764"/>
    <w:rsid w:val="00B8354A"/>
    <w:rsid w:val="00B838E2"/>
    <w:rsid w:val="00B83B10"/>
    <w:rsid w:val="00B84EF5"/>
    <w:rsid w:val="00B87603"/>
    <w:rsid w:val="00B90163"/>
    <w:rsid w:val="00B9175F"/>
    <w:rsid w:val="00B91E32"/>
    <w:rsid w:val="00B9609C"/>
    <w:rsid w:val="00BA056B"/>
    <w:rsid w:val="00BA1AC8"/>
    <w:rsid w:val="00BA466F"/>
    <w:rsid w:val="00BA4ABE"/>
    <w:rsid w:val="00BA56F4"/>
    <w:rsid w:val="00BA66A7"/>
    <w:rsid w:val="00BA69EF"/>
    <w:rsid w:val="00BB0113"/>
    <w:rsid w:val="00BB4089"/>
    <w:rsid w:val="00BB46A9"/>
    <w:rsid w:val="00BB5748"/>
    <w:rsid w:val="00BB5803"/>
    <w:rsid w:val="00BB6CA4"/>
    <w:rsid w:val="00BB6CEE"/>
    <w:rsid w:val="00BC1975"/>
    <w:rsid w:val="00BC19AB"/>
    <w:rsid w:val="00BC46EB"/>
    <w:rsid w:val="00BC4A92"/>
    <w:rsid w:val="00BC5228"/>
    <w:rsid w:val="00BC5F50"/>
    <w:rsid w:val="00BC6D4E"/>
    <w:rsid w:val="00BD0DC2"/>
    <w:rsid w:val="00BD15C9"/>
    <w:rsid w:val="00BD316E"/>
    <w:rsid w:val="00BD3CBE"/>
    <w:rsid w:val="00BD464F"/>
    <w:rsid w:val="00BD565F"/>
    <w:rsid w:val="00BD5BC2"/>
    <w:rsid w:val="00BD6173"/>
    <w:rsid w:val="00BE055D"/>
    <w:rsid w:val="00BE0849"/>
    <w:rsid w:val="00BE1814"/>
    <w:rsid w:val="00BE1870"/>
    <w:rsid w:val="00BE2CB0"/>
    <w:rsid w:val="00BE5B6B"/>
    <w:rsid w:val="00BE6CA6"/>
    <w:rsid w:val="00BE6CAC"/>
    <w:rsid w:val="00BE6E6D"/>
    <w:rsid w:val="00BE7983"/>
    <w:rsid w:val="00BF0505"/>
    <w:rsid w:val="00BF347E"/>
    <w:rsid w:val="00BF43D3"/>
    <w:rsid w:val="00BF5F38"/>
    <w:rsid w:val="00BF70F1"/>
    <w:rsid w:val="00C02811"/>
    <w:rsid w:val="00C044ED"/>
    <w:rsid w:val="00C046A4"/>
    <w:rsid w:val="00C076E8"/>
    <w:rsid w:val="00C13AFC"/>
    <w:rsid w:val="00C14051"/>
    <w:rsid w:val="00C15DD4"/>
    <w:rsid w:val="00C163B2"/>
    <w:rsid w:val="00C175C0"/>
    <w:rsid w:val="00C20385"/>
    <w:rsid w:val="00C21575"/>
    <w:rsid w:val="00C223EF"/>
    <w:rsid w:val="00C22E0C"/>
    <w:rsid w:val="00C236BB"/>
    <w:rsid w:val="00C257E0"/>
    <w:rsid w:val="00C2676F"/>
    <w:rsid w:val="00C27A23"/>
    <w:rsid w:val="00C32274"/>
    <w:rsid w:val="00C348B1"/>
    <w:rsid w:val="00C34AC9"/>
    <w:rsid w:val="00C35520"/>
    <w:rsid w:val="00C363DB"/>
    <w:rsid w:val="00C369F5"/>
    <w:rsid w:val="00C36B5C"/>
    <w:rsid w:val="00C42F13"/>
    <w:rsid w:val="00C464F1"/>
    <w:rsid w:val="00C46E92"/>
    <w:rsid w:val="00C472FB"/>
    <w:rsid w:val="00C47E40"/>
    <w:rsid w:val="00C50259"/>
    <w:rsid w:val="00C5067D"/>
    <w:rsid w:val="00C5171A"/>
    <w:rsid w:val="00C51FAE"/>
    <w:rsid w:val="00C531D0"/>
    <w:rsid w:val="00C53F0F"/>
    <w:rsid w:val="00C54DE2"/>
    <w:rsid w:val="00C55357"/>
    <w:rsid w:val="00C564E0"/>
    <w:rsid w:val="00C56A67"/>
    <w:rsid w:val="00C603D7"/>
    <w:rsid w:val="00C6147E"/>
    <w:rsid w:val="00C625B2"/>
    <w:rsid w:val="00C62ECC"/>
    <w:rsid w:val="00C65D06"/>
    <w:rsid w:val="00C66C45"/>
    <w:rsid w:val="00C708DA"/>
    <w:rsid w:val="00C71500"/>
    <w:rsid w:val="00C736DE"/>
    <w:rsid w:val="00C73733"/>
    <w:rsid w:val="00C7432A"/>
    <w:rsid w:val="00C74D58"/>
    <w:rsid w:val="00C75E60"/>
    <w:rsid w:val="00C76B21"/>
    <w:rsid w:val="00C804DA"/>
    <w:rsid w:val="00C80642"/>
    <w:rsid w:val="00C85681"/>
    <w:rsid w:val="00C868EA"/>
    <w:rsid w:val="00C9050A"/>
    <w:rsid w:val="00C90827"/>
    <w:rsid w:val="00C9239E"/>
    <w:rsid w:val="00C933AC"/>
    <w:rsid w:val="00C938A5"/>
    <w:rsid w:val="00C93F8D"/>
    <w:rsid w:val="00C944E5"/>
    <w:rsid w:val="00C95B08"/>
    <w:rsid w:val="00C9650B"/>
    <w:rsid w:val="00CA0B1D"/>
    <w:rsid w:val="00CA156F"/>
    <w:rsid w:val="00CA42E0"/>
    <w:rsid w:val="00CA45A4"/>
    <w:rsid w:val="00CA4696"/>
    <w:rsid w:val="00CA507D"/>
    <w:rsid w:val="00CA5C13"/>
    <w:rsid w:val="00CA7192"/>
    <w:rsid w:val="00CA783C"/>
    <w:rsid w:val="00CA7E08"/>
    <w:rsid w:val="00CB06BC"/>
    <w:rsid w:val="00CB06CD"/>
    <w:rsid w:val="00CB1736"/>
    <w:rsid w:val="00CB175C"/>
    <w:rsid w:val="00CB188A"/>
    <w:rsid w:val="00CB2EED"/>
    <w:rsid w:val="00CB32C2"/>
    <w:rsid w:val="00CB4C68"/>
    <w:rsid w:val="00CB4DA0"/>
    <w:rsid w:val="00CB5339"/>
    <w:rsid w:val="00CB54E6"/>
    <w:rsid w:val="00CB7D27"/>
    <w:rsid w:val="00CC00F6"/>
    <w:rsid w:val="00CC1B57"/>
    <w:rsid w:val="00CC307C"/>
    <w:rsid w:val="00CC3DF7"/>
    <w:rsid w:val="00CC6C82"/>
    <w:rsid w:val="00CC74F4"/>
    <w:rsid w:val="00CC7922"/>
    <w:rsid w:val="00CC7F41"/>
    <w:rsid w:val="00CC7F50"/>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F1752"/>
    <w:rsid w:val="00CF2835"/>
    <w:rsid w:val="00CF4995"/>
    <w:rsid w:val="00CF4FDB"/>
    <w:rsid w:val="00D005D1"/>
    <w:rsid w:val="00D02904"/>
    <w:rsid w:val="00D02C1F"/>
    <w:rsid w:val="00D057D0"/>
    <w:rsid w:val="00D07AAD"/>
    <w:rsid w:val="00D109F3"/>
    <w:rsid w:val="00D128BB"/>
    <w:rsid w:val="00D134BF"/>
    <w:rsid w:val="00D13AF7"/>
    <w:rsid w:val="00D164B2"/>
    <w:rsid w:val="00D17CDB"/>
    <w:rsid w:val="00D210BC"/>
    <w:rsid w:val="00D224B4"/>
    <w:rsid w:val="00D257F6"/>
    <w:rsid w:val="00D25F9E"/>
    <w:rsid w:val="00D2749F"/>
    <w:rsid w:val="00D27525"/>
    <w:rsid w:val="00D30180"/>
    <w:rsid w:val="00D3083F"/>
    <w:rsid w:val="00D30992"/>
    <w:rsid w:val="00D30BCF"/>
    <w:rsid w:val="00D34D18"/>
    <w:rsid w:val="00D35ED0"/>
    <w:rsid w:val="00D36404"/>
    <w:rsid w:val="00D36887"/>
    <w:rsid w:val="00D40542"/>
    <w:rsid w:val="00D40898"/>
    <w:rsid w:val="00D42572"/>
    <w:rsid w:val="00D4378B"/>
    <w:rsid w:val="00D45110"/>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61813"/>
    <w:rsid w:val="00D61DA4"/>
    <w:rsid w:val="00D62EB2"/>
    <w:rsid w:val="00D65779"/>
    <w:rsid w:val="00D6731F"/>
    <w:rsid w:val="00D7274E"/>
    <w:rsid w:val="00D72CF1"/>
    <w:rsid w:val="00D74378"/>
    <w:rsid w:val="00D77707"/>
    <w:rsid w:val="00D842F7"/>
    <w:rsid w:val="00D90062"/>
    <w:rsid w:val="00D9108B"/>
    <w:rsid w:val="00D913F6"/>
    <w:rsid w:val="00D9179D"/>
    <w:rsid w:val="00D91937"/>
    <w:rsid w:val="00D91B85"/>
    <w:rsid w:val="00D929A8"/>
    <w:rsid w:val="00D92C51"/>
    <w:rsid w:val="00D94885"/>
    <w:rsid w:val="00D9793F"/>
    <w:rsid w:val="00DA125C"/>
    <w:rsid w:val="00DA1327"/>
    <w:rsid w:val="00DA1CFC"/>
    <w:rsid w:val="00DA3097"/>
    <w:rsid w:val="00DA36B3"/>
    <w:rsid w:val="00DA4E39"/>
    <w:rsid w:val="00DA6A20"/>
    <w:rsid w:val="00DB0750"/>
    <w:rsid w:val="00DB4164"/>
    <w:rsid w:val="00DB4AA3"/>
    <w:rsid w:val="00DB5E82"/>
    <w:rsid w:val="00DB69C1"/>
    <w:rsid w:val="00DB6D3B"/>
    <w:rsid w:val="00DC04D1"/>
    <w:rsid w:val="00DC064E"/>
    <w:rsid w:val="00DC3FC9"/>
    <w:rsid w:val="00DC5040"/>
    <w:rsid w:val="00DC581D"/>
    <w:rsid w:val="00DC7202"/>
    <w:rsid w:val="00DD11D4"/>
    <w:rsid w:val="00DD419A"/>
    <w:rsid w:val="00DD4819"/>
    <w:rsid w:val="00DD56E3"/>
    <w:rsid w:val="00DD5959"/>
    <w:rsid w:val="00DD5CA7"/>
    <w:rsid w:val="00DD5EB9"/>
    <w:rsid w:val="00DD60E8"/>
    <w:rsid w:val="00DD6D6E"/>
    <w:rsid w:val="00DD75A5"/>
    <w:rsid w:val="00DE035D"/>
    <w:rsid w:val="00DE14E3"/>
    <w:rsid w:val="00DE17C7"/>
    <w:rsid w:val="00DE25FE"/>
    <w:rsid w:val="00DE2846"/>
    <w:rsid w:val="00DE2D4D"/>
    <w:rsid w:val="00DE3472"/>
    <w:rsid w:val="00DE3622"/>
    <w:rsid w:val="00DE40BA"/>
    <w:rsid w:val="00DE5AD5"/>
    <w:rsid w:val="00DE7D25"/>
    <w:rsid w:val="00DF1042"/>
    <w:rsid w:val="00DF31D2"/>
    <w:rsid w:val="00DF543F"/>
    <w:rsid w:val="00DF7ACD"/>
    <w:rsid w:val="00E0221C"/>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7436"/>
    <w:rsid w:val="00E17DC5"/>
    <w:rsid w:val="00E2016F"/>
    <w:rsid w:val="00E221D5"/>
    <w:rsid w:val="00E23CBC"/>
    <w:rsid w:val="00E24358"/>
    <w:rsid w:val="00E250C9"/>
    <w:rsid w:val="00E26422"/>
    <w:rsid w:val="00E26AFB"/>
    <w:rsid w:val="00E278B9"/>
    <w:rsid w:val="00E302B8"/>
    <w:rsid w:val="00E32E17"/>
    <w:rsid w:val="00E33649"/>
    <w:rsid w:val="00E34247"/>
    <w:rsid w:val="00E35E2F"/>
    <w:rsid w:val="00E364A5"/>
    <w:rsid w:val="00E364BC"/>
    <w:rsid w:val="00E36886"/>
    <w:rsid w:val="00E368CA"/>
    <w:rsid w:val="00E41112"/>
    <w:rsid w:val="00E44F53"/>
    <w:rsid w:val="00E478FE"/>
    <w:rsid w:val="00E51708"/>
    <w:rsid w:val="00E51F15"/>
    <w:rsid w:val="00E52CBC"/>
    <w:rsid w:val="00E53CF7"/>
    <w:rsid w:val="00E541B5"/>
    <w:rsid w:val="00E54670"/>
    <w:rsid w:val="00E55F16"/>
    <w:rsid w:val="00E5756F"/>
    <w:rsid w:val="00E57821"/>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5695"/>
    <w:rsid w:val="00E77F18"/>
    <w:rsid w:val="00E818B3"/>
    <w:rsid w:val="00E826D4"/>
    <w:rsid w:val="00E82718"/>
    <w:rsid w:val="00E82D32"/>
    <w:rsid w:val="00E82FA7"/>
    <w:rsid w:val="00E8305B"/>
    <w:rsid w:val="00E84ED8"/>
    <w:rsid w:val="00E85318"/>
    <w:rsid w:val="00E8584B"/>
    <w:rsid w:val="00E86786"/>
    <w:rsid w:val="00E90225"/>
    <w:rsid w:val="00E90891"/>
    <w:rsid w:val="00E908F4"/>
    <w:rsid w:val="00E90978"/>
    <w:rsid w:val="00E911D9"/>
    <w:rsid w:val="00E939AF"/>
    <w:rsid w:val="00E940EB"/>
    <w:rsid w:val="00E9648B"/>
    <w:rsid w:val="00EA0893"/>
    <w:rsid w:val="00EA0F3C"/>
    <w:rsid w:val="00EA20E8"/>
    <w:rsid w:val="00EA26F5"/>
    <w:rsid w:val="00EA27BD"/>
    <w:rsid w:val="00EA35DC"/>
    <w:rsid w:val="00EA3EC9"/>
    <w:rsid w:val="00EA4362"/>
    <w:rsid w:val="00EA4AC5"/>
    <w:rsid w:val="00EA4AE2"/>
    <w:rsid w:val="00EA647C"/>
    <w:rsid w:val="00EA70CE"/>
    <w:rsid w:val="00EB1D78"/>
    <w:rsid w:val="00EB2CFC"/>
    <w:rsid w:val="00EC0C81"/>
    <w:rsid w:val="00EC1212"/>
    <w:rsid w:val="00EC1D7C"/>
    <w:rsid w:val="00EC237B"/>
    <w:rsid w:val="00EC2D21"/>
    <w:rsid w:val="00EC3291"/>
    <w:rsid w:val="00EC3F11"/>
    <w:rsid w:val="00ED1A3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F86"/>
    <w:rsid w:val="00F01221"/>
    <w:rsid w:val="00F01B9B"/>
    <w:rsid w:val="00F03115"/>
    <w:rsid w:val="00F043A2"/>
    <w:rsid w:val="00F060BC"/>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2053"/>
    <w:rsid w:val="00F32478"/>
    <w:rsid w:val="00F33850"/>
    <w:rsid w:val="00F3457A"/>
    <w:rsid w:val="00F35652"/>
    <w:rsid w:val="00F36880"/>
    <w:rsid w:val="00F373FF"/>
    <w:rsid w:val="00F37417"/>
    <w:rsid w:val="00F42724"/>
    <w:rsid w:val="00F4312C"/>
    <w:rsid w:val="00F44E4D"/>
    <w:rsid w:val="00F47E89"/>
    <w:rsid w:val="00F516F6"/>
    <w:rsid w:val="00F5291D"/>
    <w:rsid w:val="00F53807"/>
    <w:rsid w:val="00F53EED"/>
    <w:rsid w:val="00F610F6"/>
    <w:rsid w:val="00F615A3"/>
    <w:rsid w:val="00F61653"/>
    <w:rsid w:val="00F650B7"/>
    <w:rsid w:val="00F6607C"/>
    <w:rsid w:val="00F66260"/>
    <w:rsid w:val="00F66EDE"/>
    <w:rsid w:val="00F7036A"/>
    <w:rsid w:val="00F70A18"/>
    <w:rsid w:val="00F72368"/>
    <w:rsid w:val="00F76387"/>
    <w:rsid w:val="00F80BB5"/>
    <w:rsid w:val="00F810EA"/>
    <w:rsid w:val="00F8126E"/>
    <w:rsid w:val="00F812AB"/>
    <w:rsid w:val="00F824B8"/>
    <w:rsid w:val="00F839F2"/>
    <w:rsid w:val="00F83BCB"/>
    <w:rsid w:val="00F85F2B"/>
    <w:rsid w:val="00F867C6"/>
    <w:rsid w:val="00F874AB"/>
    <w:rsid w:val="00F87563"/>
    <w:rsid w:val="00F90D05"/>
    <w:rsid w:val="00F90FEF"/>
    <w:rsid w:val="00F91414"/>
    <w:rsid w:val="00F918D4"/>
    <w:rsid w:val="00F94A78"/>
    <w:rsid w:val="00F951B2"/>
    <w:rsid w:val="00F9767B"/>
    <w:rsid w:val="00F97D7C"/>
    <w:rsid w:val="00FA0128"/>
    <w:rsid w:val="00FA11A0"/>
    <w:rsid w:val="00FA3C76"/>
    <w:rsid w:val="00FA6E97"/>
    <w:rsid w:val="00FB00F0"/>
    <w:rsid w:val="00FB1B05"/>
    <w:rsid w:val="00FB2257"/>
    <w:rsid w:val="00FB2799"/>
    <w:rsid w:val="00FB3480"/>
    <w:rsid w:val="00FB3EAF"/>
    <w:rsid w:val="00FB4166"/>
    <w:rsid w:val="00FB4B4E"/>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71C1"/>
    <w:rsid w:val="00FC7AD6"/>
    <w:rsid w:val="00FD1928"/>
    <w:rsid w:val="00FD22F2"/>
    <w:rsid w:val="00FD324F"/>
    <w:rsid w:val="00FD4B2E"/>
    <w:rsid w:val="00FD6FA9"/>
    <w:rsid w:val="00FD7503"/>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epa.gov/ttn/atw/area/fr18ja08.pdf" TargetMode="External"/><Relationship Id="rId26" Type="http://schemas.openxmlformats.org/officeDocument/2006/relationships/hyperlink" Target="http://www.leg.state.or.us/ors/183.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arcweb.sos.state.or.us/pages/rules/oars_300/oar_340/340_045.html" TargetMode="External"/><Relationship Id="rId34" Type="http://schemas.openxmlformats.org/officeDocument/2006/relationships/hyperlink" Target="http://www.leg.state.or.us/ors/183.html" TargetMode="Externa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FR-2013-01-30/pdf/2013-01288.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gov/deq/RulesandRegulations/Pages/2013/aqperm.aspx" TargetMode="External"/><Relationship Id="rId38" Type="http://schemas.openxmlformats.org/officeDocument/2006/relationships/package" Target="embeddings/Microsoft_Office_Excel_Worksheet1.xlsx"/><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JJJJ.pdf" TargetMode="External"/><Relationship Id="rId20" Type="http://schemas.openxmlformats.org/officeDocument/2006/relationships/hyperlink" Target="http://www.deq.state.or.us/aq/forms/2011AirQualityAnnualReport.pdf" TargetMode="External"/><Relationship Id="rId29" Type="http://schemas.openxmlformats.org/officeDocument/2006/relationships/hyperlink" Target="http://oregonstate.edu/cla/polisci/sites/default/files/faculty-research/sahr/inflation-conversion/excel/cv1998.x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www.deq.state.or.us/pubs/permithandbook/lucs.htm" TargetMode="External"/><Relationship Id="rId37" Type="http://schemas.openxmlformats.org/officeDocument/2006/relationships/image" Target="media/image2.emf"/><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IIII.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leg.state.or.us/ors/183.html"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arcweb.sos.state.or.us/pages/rules/oars_300/oar_340/340_045.html" TargetMode="External"/><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emc/rounding.pdf"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footer" Target="footer1.xml"/><Relationship Id="rId35" Type="http://schemas.openxmlformats.org/officeDocument/2006/relationships/hyperlink" Target="http://arcweb.sos.state.or.us/pages/rules/oars_100/oar_137/137_001.html" TargetMode="Externa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BB766-3D52-48E2-BAC8-CB147C6A5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16385</Words>
  <Characters>93401</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2013-12-26T19:12:00Z</cp:lastPrinted>
  <dcterms:created xsi:type="dcterms:W3CDTF">2014-01-27T19:45:00Z</dcterms:created>
  <dcterms:modified xsi:type="dcterms:W3CDTF">2014-01-27T19:45:00Z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