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[ED. NOTE: Table referenced are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FB2E73" w:rsidRPr="006E233D" w:rsidTr="007502CD">
        <w:tc>
          <w:tcPr>
            <w:tcW w:w="918" w:type="dxa"/>
          </w:tcPr>
          <w:p w:rsidR="00FB2E73" w:rsidRPr="006E233D" w:rsidRDefault="00FB2E73" w:rsidP="007502CD">
            <w:r w:rsidRPr="006E233D">
              <w:t>200</w:t>
            </w:r>
          </w:p>
        </w:tc>
        <w:tc>
          <w:tcPr>
            <w:tcW w:w="1350" w:type="dxa"/>
          </w:tcPr>
          <w:p w:rsidR="00FB2E73" w:rsidRPr="006E233D" w:rsidRDefault="00FB2E73" w:rsidP="007502CD">
            <w:r w:rsidRPr="006E233D">
              <w:t>0</w:t>
            </w:r>
            <w:r>
              <w:t>020(18</w:t>
            </w:r>
            <w:r w:rsidRPr="006E233D">
              <w:t>)</w:t>
            </w:r>
          </w:p>
        </w:tc>
        <w:tc>
          <w:tcPr>
            <w:tcW w:w="990" w:type="dxa"/>
          </w:tcPr>
          <w:p w:rsidR="00FB2E73" w:rsidRPr="006E233D" w:rsidRDefault="00FB2E73" w:rsidP="007502CD">
            <w:r w:rsidRPr="006E233D">
              <w:t>2</w:t>
            </w:r>
            <w:r>
              <w:t>00</w:t>
            </w:r>
          </w:p>
        </w:tc>
        <w:tc>
          <w:tcPr>
            <w:tcW w:w="1350" w:type="dxa"/>
          </w:tcPr>
          <w:p w:rsidR="00FB2E73" w:rsidRPr="006E233D" w:rsidRDefault="00FB2E73" w:rsidP="007502CD">
            <w:r>
              <w:t>0020(21)</w:t>
            </w:r>
            <w:r w:rsidRPr="006E233D">
              <w:t xml:space="preserve"> </w:t>
            </w:r>
          </w:p>
        </w:tc>
        <w:tc>
          <w:tcPr>
            <w:tcW w:w="4860" w:type="dxa"/>
          </w:tcPr>
          <w:p w:rsidR="00FB2E73" w:rsidRPr="00863D7C" w:rsidRDefault="00FB2E73" w:rsidP="00FB2E73">
            <w:r>
              <w:t>Replace parentheses around “</w:t>
            </w:r>
            <w:r w:rsidRPr="00FB2E73">
              <w:t>including but not limited to hoods, ducts, fans, and booths</w:t>
            </w:r>
            <w:r>
              <w:t>” with commas</w:t>
            </w:r>
          </w:p>
        </w:tc>
        <w:tc>
          <w:tcPr>
            <w:tcW w:w="4320" w:type="dxa"/>
          </w:tcPr>
          <w:p w:rsidR="00FB2E73" w:rsidRDefault="00FB2E73" w:rsidP="007502CD">
            <w:r w:rsidRPr="00FB2E73">
              <w:t>Style guide</w:t>
            </w:r>
          </w:p>
        </w:tc>
        <w:tc>
          <w:tcPr>
            <w:tcW w:w="787" w:type="dxa"/>
          </w:tcPr>
          <w:p w:rsidR="00FB2E73" w:rsidRPr="006E233D" w:rsidRDefault="00FB2E73" w:rsidP="007502CD">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rsidR="00FB2E73">
              <w:t>020(19</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FB2E73">
            <w:r>
              <w:t>0020(2</w:t>
            </w:r>
            <w:r w:rsidR="00FB2E73">
              <w:t>2</w:t>
            </w:r>
            <w:r>
              <w:t>)</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w:t>
            </w:r>
            <w:r w:rsidR="00CB63C4" w:rsidRPr="00CB63C4">
              <w:lastRenderedPageBreak/>
              <w:t>insignificant with the remainder not categorically insignificant. The following equipment may never be 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w:t>
            </w:r>
            <w:r w:rsidR="00863D7C" w:rsidRPr="00E35CED">
              <w:lastRenderedPageBreak/>
              <w:t>burning equipment</w:t>
            </w:r>
            <w:r w:rsidR="00F406C5" w:rsidRPr="00E35CED">
              <w:t xml:space="preserve"> and keep the same thresholds</w:t>
            </w:r>
            <w:r w:rsidRPr="00E35CED">
              <w:t>.  This equipment can be split into two groups:  1.  A 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and </w:t>
            </w:r>
            <w:r w:rsidR="00863D7C" w:rsidRPr="00E35CED">
              <w:t xml:space="preserve"> </w:t>
            </w:r>
            <w:r w:rsidRPr="00E35CED">
              <w:t xml:space="preserve">are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w:t>
            </w:r>
            <w:proofErr w:type="spellStart"/>
            <w:r w:rsidR="00863D7C" w:rsidRPr="00E35CED">
              <w:t>burning</w:t>
            </w:r>
            <w:proofErr w:type="spellEnd"/>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rsidRPr="006F52AA">
              <w:t xml:space="preserve"> </w:t>
            </w:r>
            <w:r>
              <w:t>“</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w:t>
            </w:r>
            <w:proofErr w:type="spellStart"/>
            <w:r>
              <w:t>ss</w:t>
            </w:r>
            <w:proofErr w:type="spellEnd"/>
            <w:r>
              <w:t>)</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w:t>
            </w:r>
            <w:proofErr w:type="spellStart"/>
            <w:r>
              <w:t>ss</w:t>
            </w:r>
            <w:proofErr w:type="spellEnd"/>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 xml:space="preserve">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w:t>
            </w:r>
            <w:r w:rsidRPr="002819B9">
              <w:lastRenderedPageBreak/>
              <w:t>proper maintenance of the engines.</w:t>
            </w:r>
          </w:p>
          <w:p w:rsidR="002819B9" w:rsidRPr="002819B9" w:rsidRDefault="002819B9" w:rsidP="002819B9">
            <w:pPr>
              <w:autoSpaceDE w:val="0"/>
              <w:autoSpaceDN w:val="0"/>
              <w:adjustRightInd w:val="0"/>
              <w:spacing w:after="120"/>
              <w:ind w:right="487"/>
            </w:pPr>
            <w:r w:rsidRPr="002819B9">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 xml:space="preserve">DEQ notes that several data centers have already been issued permits. The data center with the least emergency generating capacity has an aggregate rating of 22,500 kilowatts. Assuming 85 percent efficiency converting </w:t>
            </w:r>
            <w:r w:rsidRPr="002819B9">
              <w:lastRenderedPageBreak/>
              <w:t>engine power to electricity, this is equivalent to approximately 35,500</w:t>
            </w:r>
            <w:r w:rsidRPr="002819B9">
              <w:rPr>
                <w:vertAlign w:val="superscript"/>
              </w:rPr>
              <w:footnoteReference w:id="1"/>
            </w:r>
            <w:r w:rsidRPr="002819B9">
              <w:t xml:space="preserve"> horsepower. 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863D7C" w:rsidRPr="005A5027" w:rsidRDefault="00863D7C" w:rsidP="005B3646">
            <w:r>
              <w:lastRenderedPageBreak/>
              <w:t>Clarification</w:t>
            </w:r>
          </w:p>
        </w:tc>
        <w:tc>
          <w:tcPr>
            <w:tcW w:w="787" w:type="dxa"/>
          </w:tcPr>
          <w:p w:rsidR="00863D7C" w:rsidRPr="006E233D" w:rsidRDefault="00863D7C" w:rsidP="005B3646">
            <w:pPr>
              <w:jc w:val="center"/>
            </w:pPr>
            <w:r>
              <w:t>SIP</w:t>
            </w:r>
          </w:p>
        </w:tc>
      </w:tr>
      <w:tr w:rsidR="007A626F" w:rsidRPr="006E233D" w:rsidTr="007502CD">
        <w:tc>
          <w:tcPr>
            <w:tcW w:w="918" w:type="dxa"/>
          </w:tcPr>
          <w:p w:rsidR="007A626F" w:rsidRPr="005A5027" w:rsidRDefault="007A626F" w:rsidP="007502CD">
            <w:r w:rsidRPr="005A5027">
              <w:lastRenderedPageBreak/>
              <w:t>200</w:t>
            </w:r>
          </w:p>
        </w:tc>
        <w:tc>
          <w:tcPr>
            <w:tcW w:w="1350" w:type="dxa"/>
          </w:tcPr>
          <w:p w:rsidR="007A626F" w:rsidRPr="005A5027" w:rsidRDefault="007A626F" w:rsidP="007502CD">
            <w:r w:rsidRPr="005A5027">
              <w:t>0020(29)</w:t>
            </w:r>
          </w:p>
        </w:tc>
        <w:tc>
          <w:tcPr>
            <w:tcW w:w="990" w:type="dxa"/>
          </w:tcPr>
          <w:p w:rsidR="007A626F" w:rsidRPr="005A5027" w:rsidRDefault="007A626F" w:rsidP="007502CD">
            <w:pPr>
              <w:rPr>
                <w:bCs/>
              </w:rPr>
            </w:pPr>
            <w:r w:rsidRPr="005A5027">
              <w:rPr>
                <w:bCs/>
              </w:rPr>
              <w:t>200</w:t>
            </w:r>
          </w:p>
        </w:tc>
        <w:tc>
          <w:tcPr>
            <w:tcW w:w="1350" w:type="dxa"/>
          </w:tcPr>
          <w:p w:rsidR="007A626F" w:rsidRPr="005A5027" w:rsidRDefault="007A626F" w:rsidP="007502CD">
            <w:pPr>
              <w:rPr>
                <w:bCs/>
              </w:rPr>
            </w:pPr>
            <w:r w:rsidRPr="005A5027">
              <w:rPr>
                <w:bCs/>
              </w:rPr>
              <w:t>0020(3</w:t>
            </w:r>
            <w:r>
              <w:rPr>
                <w:bCs/>
              </w:rPr>
              <w:t>3)</w:t>
            </w:r>
          </w:p>
        </w:tc>
        <w:tc>
          <w:tcPr>
            <w:tcW w:w="4860" w:type="dxa"/>
          </w:tcPr>
          <w:p w:rsidR="007A626F" w:rsidRPr="005A5027" w:rsidRDefault="007A626F" w:rsidP="007502CD">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7A626F" w:rsidRPr="005A5027" w:rsidRDefault="007A626F" w:rsidP="007502CD">
            <w:r w:rsidRPr="005A5027">
              <w:t xml:space="preserve">Plain language </w:t>
            </w:r>
          </w:p>
        </w:tc>
        <w:tc>
          <w:tcPr>
            <w:tcW w:w="787" w:type="dxa"/>
          </w:tcPr>
          <w:p w:rsidR="007A626F" w:rsidRPr="006E233D" w:rsidRDefault="007A626F" w:rsidP="007502CD">
            <w:pPr>
              <w:jc w:val="center"/>
            </w:pPr>
            <w:r>
              <w:t>SIP</w:t>
            </w:r>
          </w:p>
        </w:tc>
      </w:tr>
      <w:tr w:rsidR="007A626F" w:rsidRPr="006E233D" w:rsidTr="00D66578">
        <w:tc>
          <w:tcPr>
            <w:tcW w:w="918" w:type="dxa"/>
          </w:tcPr>
          <w:p w:rsidR="007A626F" w:rsidRPr="005A5027" w:rsidRDefault="007A626F" w:rsidP="00A65851">
            <w:r w:rsidRPr="005A5027">
              <w:t>200</w:t>
            </w:r>
          </w:p>
        </w:tc>
        <w:tc>
          <w:tcPr>
            <w:tcW w:w="1350" w:type="dxa"/>
          </w:tcPr>
          <w:p w:rsidR="007A626F" w:rsidRPr="005A5027" w:rsidRDefault="007A626F" w:rsidP="00A65851">
            <w:r>
              <w:t>0020(30</w:t>
            </w:r>
            <w:r w:rsidRPr="005A5027">
              <w:t>)</w:t>
            </w:r>
          </w:p>
        </w:tc>
        <w:tc>
          <w:tcPr>
            <w:tcW w:w="990" w:type="dxa"/>
          </w:tcPr>
          <w:p w:rsidR="007A626F" w:rsidRPr="005A5027" w:rsidRDefault="007A626F" w:rsidP="00A65851">
            <w:pPr>
              <w:rPr>
                <w:bCs/>
              </w:rPr>
            </w:pPr>
            <w:r w:rsidRPr="005A5027">
              <w:rPr>
                <w:bCs/>
              </w:rPr>
              <w:t>200</w:t>
            </w:r>
          </w:p>
        </w:tc>
        <w:tc>
          <w:tcPr>
            <w:tcW w:w="1350" w:type="dxa"/>
          </w:tcPr>
          <w:p w:rsidR="007A626F" w:rsidRPr="005A5027" w:rsidRDefault="007A626F" w:rsidP="00D36E6F">
            <w:pPr>
              <w:rPr>
                <w:bCs/>
              </w:rPr>
            </w:pPr>
            <w:r w:rsidRPr="005A5027">
              <w:rPr>
                <w:bCs/>
              </w:rPr>
              <w:t>0020(3</w:t>
            </w:r>
            <w:r>
              <w:rPr>
                <w:bCs/>
              </w:rPr>
              <w:t>4)</w:t>
            </w:r>
          </w:p>
        </w:tc>
        <w:tc>
          <w:tcPr>
            <w:tcW w:w="4860" w:type="dxa"/>
          </w:tcPr>
          <w:p w:rsidR="007A626F" w:rsidRPr="00863D7C" w:rsidRDefault="007A626F" w:rsidP="007A626F">
            <w:r>
              <w:t>Replace parentheses with commas</w:t>
            </w:r>
          </w:p>
        </w:tc>
        <w:tc>
          <w:tcPr>
            <w:tcW w:w="4320" w:type="dxa"/>
          </w:tcPr>
          <w:p w:rsidR="007A626F" w:rsidRDefault="007A626F" w:rsidP="007502CD">
            <w:r w:rsidRPr="00FB2E73">
              <w:t>Style guide</w:t>
            </w:r>
          </w:p>
        </w:tc>
        <w:tc>
          <w:tcPr>
            <w:tcW w:w="787" w:type="dxa"/>
          </w:tcPr>
          <w:p w:rsidR="007A626F" w:rsidRPr="006E233D" w:rsidRDefault="007A626F"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lastRenderedPageBreak/>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t>
            </w:r>
            <w:r w:rsidRPr="006E233D">
              <w:lastRenderedPageBreak/>
              <w:t xml:space="preserve">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r w:rsidR="00FA6419">
              <w:t xml:space="preserve"> and replace parentheses with commas</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FA6419" w:rsidRPr="006E233D" w:rsidTr="007502CD">
        <w:tc>
          <w:tcPr>
            <w:tcW w:w="918" w:type="dxa"/>
          </w:tcPr>
          <w:p w:rsidR="00FA6419" w:rsidRPr="005A5027" w:rsidRDefault="00FA6419" w:rsidP="007502CD">
            <w:r w:rsidRPr="005A5027">
              <w:t>200</w:t>
            </w:r>
          </w:p>
        </w:tc>
        <w:tc>
          <w:tcPr>
            <w:tcW w:w="1350" w:type="dxa"/>
          </w:tcPr>
          <w:p w:rsidR="00FA6419" w:rsidRPr="005A5027" w:rsidRDefault="00FA6419" w:rsidP="007502CD">
            <w:r>
              <w:t>0020(47</w:t>
            </w:r>
            <w:r w:rsidRPr="005A5027">
              <w:t>)</w:t>
            </w:r>
          </w:p>
        </w:tc>
        <w:tc>
          <w:tcPr>
            <w:tcW w:w="990" w:type="dxa"/>
          </w:tcPr>
          <w:p w:rsidR="00FA6419" w:rsidRPr="005A5027" w:rsidRDefault="00FA6419" w:rsidP="007502CD">
            <w:pPr>
              <w:rPr>
                <w:bCs/>
              </w:rPr>
            </w:pPr>
            <w:r w:rsidRPr="005A5027">
              <w:rPr>
                <w:bCs/>
              </w:rPr>
              <w:t>200</w:t>
            </w:r>
          </w:p>
        </w:tc>
        <w:tc>
          <w:tcPr>
            <w:tcW w:w="1350" w:type="dxa"/>
          </w:tcPr>
          <w:p w:rsidR="00FA6419" w:rsidRPr="005A5027" w:rsidRDefault="00FA6419" w:rsidP="007502CD">
            <w:pPr>
              <w:rPr>
                <w:bCs/>
              </w:rPr>
            </w:pPr>
            <w:r>
              <w:rPr>
                <w:bCs/>
              </w:rPr>
              <w:t>0020(57)(a)</w:t>
            </w:r>
          </w:p>
        </w:tc>
        <w:tc>
          <w:tcPr>
            <w:tcW w:w="4860" w:type="dxa"/>
          </w:tcPr>
          <w:p w:rsidR="00FA6419" w:rsidRPr="00863D7C" w:rsidRDefault="00FA6419" w:rsidP="007502CD">
            <w:r>
              <w:t>Replace parentheses with commas</w:t>
            </w:r>
          </w:p>
        </w:tc>
        <w:tc>
          <w:tcPr>
            <w:tcW w:w="4320" w:type="dxa"/>
          </w:tcPr>
          <w:p w:rsidR="00FA6419" w:rsidRDefault="00FA6419" w:rsidP="007502CD">
            <w:r w:rsidRPr="00FB2E73">
              <w:t>Style guide</w:t>
            </w:r>
          </w:p>
        </w:tc>
        <w:tc>
          <w:tcPr>
            <w:tcW w:w="787" w:type="dxa"/>
          </w:tcPr>
          <w:p w:rsidR="00FA6419" w:rsidRPr="006E233D" w:rsidRDefault="00FA6419" w:rsidP="007502CD">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2E04BE" w:rsidRDefault="00863D7C" w:rsidP="00FE68CE">
            <w:r>
              <w:t>Change t</w:t>
            </w:r>
            <w:r w:rsidR="002E04BE">
              <w:t>o:</w:t>
            </w:r>
          </w:p>
          <w:p w:rsidR="00863D7C" w:rsidRPr="006E233D" w:rsidRDefault="002E04BE" w:rsidP="00FE68CE">
            <w:r>
              <w:t>“</w:t>
            </w:r>
            <w:r w:rsidRPr="002E04BE">
              <w:t>(d) Parts and activities cannot be grouped for determining emissions increases from an emissions unit under OAR 340 divisions 210 and 224, or for determining the applicability of any New Source Performance Standard</w:t>
            </w:r>
            <w:r w:rsidR="00FA6419">
              <w:t>.</w:t>
            </w:r>
            <w:r w:rsidR="00863D7C">
              <w:t>”</w:t>
            </w:r>
            <w:r w:rsidR="00FA6419">
              <w:t xml:space="preserve"> </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lastRenderedPageBreak/>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t>SIP</w:t>
            </w:r>
          </w:p>
        </w:tc>
      </w:tr>
      <w:tr w:rsidR="00917F76" w:rsidRPr="006E233D" w:rsidTr="007502CD">
        <w:tc>
          <w:tcPr>
            <w:tcW w:w="918" w:type="dxa"/>
          </w:tcPr>
          <w:p w:rsidR="00917F76" w:rsidRPr="005A5027" w:rsidRDefault="00917F76" w:rsidP="007502CD">
            <w:r w:rsidRPr="005A5027">
              <w:t>200</w:t>
            </w:r>
          </w:p>
        </w:tc>
        <w:tc>
          <w:tcPr>
            <w:tcW w:w="1350" w:type="dxa"/>
          </w:tcPr>
          <w:p w:rsidR="00917F76" w:rsidRPr="005A5027" w:rsidRDefault="00917F76" w:rsidP="007502CD">
            <w:r>
              <w:t>0020(51</w:t>
            </w:r>
            <w:r w:rsidRPr="005A5027">
              <w:t>)</w:t>
            </w:r>
          </w:p>
        </w:tc>
        <w:tc>
          <w:tcPr>
            <w:tcW w:w="990" w:type="dxa"/>
          </w:tcPr>
          <w:p w:rsidR="00917F76" w:rsidRPr="005A5027" w:rsidRDefault="00917F76" w:rsidP="007502CD">
            <w:pPr>
              <w:rPr>
                <w:bCs/>
              </w:rPr>
            </w:pPr>
            <w:r w:rsidRPr="005A5027">
              <w:rPr>
                <w:bCs/>
              </w:rPr>
              <w:t>200</w:t>
            </w:r>
          </w:p>
        </w:tc>
        <w:tc>
          <w:tcPr>
            <w:tcW w:w="1350" w:type="dxa"/>
          </w:tcPr>
          <w:p w:rsidR="00917F76" w:rsidRPr="005A5027" w:rsidRDefault="00917F76" w:rsidP="007502CD">
            <w:pPr>
              <w:rPr>
                <w:bCs/>
              </w:rPr>
            </w:pPr>
            <w:r>
              <w:rPr>
                <w:bCs/>
              </w:rPr>
              <w:t>0020(62)</w:t>
            </w:r>
          </w:p>
        </w:tc>
        <w:tc>
          <w:tcPr>
            <w:tcW w:w="4860" w:type="dxa"/>
          </w:tcPr>
          <w:p w:rsidR="00917F76" w:rsidRPr="00863D7C" w:rsidRDefault="00917F76" w:rsidP="007502CD">
            <w:r>
              <w:t>Replace parentheses with commas</w:t>
            </w:r>
          </w:p>
        </w:tc>
        <w:tc>
          <w:tcPr>
            <w:tcW w:w="4320" w:type="dxa"/>
          </w:tcPr>
          <w:p w:rsidR="00917F76" w:rsidRPr="00FB2E73" w:rsidRDefault="00917F76" w:rsidP="007502CD">
            <w:r w:rsidRPr="00FB2E73">
              <w:t>Style guide</w:t>
            </w:r>
          </w:p>
          <w:p w:rsidR="00917F76" w:rsidRDefault="00917F76" w:rsidP="007502CD"/>
        </w:tc>
        <w:tc>
          <w:tcPr>
            <w:tcW w:w="787" w:type="dxa"/>
          </w:tcPr>
          <w:p w:rsidR="00917F76" w:rsidRPr="006E233D" w:rsidRDefault="00917F76" w:rsidP="007502CD">
            <w:pPr>
              <w:jc w:val="center"/>
            </w:pPr>
            <w:r>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 xml:space="preserve">“In addition, for greenhouse gases, a federal major source must also have the potential to emit CO2e greater than or </w:t>
            </w:r>
            <w:r w:rsidRPr="007B151A">
              <w:lastRenderedPageBreak/>
              <w:t>equal to 100,000 tons per year.”</w:t>
            </w:r>
          </w:p>
        </w:tc>
        <w:tc>
          <w:tcPr>
            <w:tcW w:w="4320" w:type="dxa"/>
          </w:tcPr>
          <w:p w:rsidR="007B151A" w:rsidRPr="007B151A" w:rsidRDefault="007B151A" w:rsidP="00EB39CF">
            <w:r w:rsidRPr="007B151A">
              <w:lastRenderedPageBreak/>
              <w:t xml:space="preserve">DEQ is revising the GHG permitting rules to follow the Supreme Court Decision and will not require a facility to obtain a Title V or Prevention </w:t>
            </w:r>
            <w:r w:rsidRPr="007B151A">
              <w:lastRenderedPageBreak/>
              <w:t>of Significant Deterioration permit on the sole basis of its potential greenhouse gas emissions.</w:t>
            </w:r>
          </w:p>
        </w:tc>
        <w:tc>
          <w:tcPr>
            <w:tcW w:w="787" w:type="dxa"/>
          </w:tcPr>
          <w:p w:rsidR="007B151A" w:rsidRPr="006E233D" w:rsidRDefault="007B151A" w:rsidP="00C32E47">
            <w:pPr>
              <w:jc w:val="center"/>
            </w:pPr>
            <w:r w:rsidRPr="007B151A">
              <w:lastRenderedPageBreak/>
              <w:t>SIP</w:t>
            </w:r>
          </w:p>
        </w:tc>
      </w:tr>
      <w:tr w:rsidR="007B151A" w:rsidRPr="006E233D" w:rsidTr="00440F03">
        <w:tc>
          <w:tcPr>
            <w:tcW w:w="918" w:type="dxa"/>
          </w:tcPr>
          <w:p w:rsidR="007B151A" w:rsidRPr="005A5027" w:rsidRDefault="007B151A" w:rsidP="00440F03">
            <w:r w:rsidRPr="005A5027">
              <w:lastRenderedPageBreak/>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must include the following:</w:t>
            </w:r>
            <w:r>
              <w:t>”</w:t>
            </w:r>
          </w:p>
        </w:tc>
        <w:tc>
          <w:tcPr>
            <w:tcW w:w="4320" w:type="dxa"/>
          </w:tcPr>
          <w:p w:rsidR="007B151A" w:rsidRPr="005A5027" w:rsidRDefault="007B151A" w:rsidP="00440F03">
            <w:r w:rsidRPr="005A5027">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(A) Fugitive emissions and insignificant activity emissions; and</w:t>
            </w:r>
            <w:r>
              <w:t>”</w:t>
            </w:r>
          </w:p>
        </w:tc>
        <w:tc>
          <w:tcPr>
            <w:tcW w:w="4320" w:type="dxa"/>
          </w:tcPr>
          <w:p w:rsidR="007B151A" w:rsidRDefault="007B151A" w:rsidP="006F523F">
            <w:r>
              <w:t>C</w:t>
            </w:r>
            <w:r w:rsidRPr="006E233D">
              <w:t>larification</w:t>
            </w:r>
            <w:r>
              <w:t>.</w:t>
            </w:r>
            <w:r w:rsidRPr="006E233D">
              <w:t xml:space="preserve"> Clarify that fugitive emissions from insignificant activities must be included in the determination of a federal major source</w:t>
            </w:r>
          </w:p>
          <w:p w:rsidR="007B151A" w:rsidRPr="006E233D" w:rsidRDefault="007B151A" w:rsidP="00146F2E"/>
        </w:tc>
        <w:tc>
          <w:tcPr>
            <w:tcW w:w="787" w:type="dxa"/>
          </w:tcPr>
          <w:p w:rsidR="007B151A" w:rsidRPr="006E233D" w:rsidRDefault="007B151A" w:rsidP="00146F2E">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w:t>
            </w:r>
            <w:r w:rsidRPr="006E233D">
              <w:lastRenderedPageBreak/>
              <w:t xml:space="preserve">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t>0020(61</w:t>
            </w:r>
            <w:r w:rsidRPr="006E233D">
              <w:t>)</w:t>
            </w:r>
            <w:r>
              <w:t>(a)</w:t>
            </w:r>
          </w:p>
        </w:tc>
        <w:tc>
          <w:tcPr>
            <w:tcW w:w="990" w:type="dxa"/>
          </w:tcPr>
          <w:p w:rsidR="007B151A" w:rsidRPr="006E233D" w:rsidRDefault="007B151A" w:rsidP="00440F03">
            <w:r w:rsidRPr="006E233D">
              <w:t>200</w:t>
            </w:r>
          </w:p>
        </w:tc>
        <w:tc>
          <w:tcPr>
            <w:tcW w:w="1350" w:type="dxa"/>
          </w:tcPr>
          <w:p w:rsidR="007B151A" w:rsidRPr="006E233D" w:rsidRDefault="007B151A" w:rsidP="00440F03">
            <w:r>
              <w:t>0020(73)</w:t>
            </w:r>
          </w:p>
        </w:tc>
        <w:tc>
          <w:tcPr>
            <w:tcW w:w="4860" w:type="dxa"/>
          </w:tcPr>
          <w:p w:rsidR="007B151A" w:rsidRPr="006E233D" w:rsidRDefault="007B151A" w:rsidP="00440F03">
            <w:r>
              <w:t>Change “aggregate group of six greenhouse gases” to “aggregate group of the following six gases” in the definition of greenhouse gases</w:t>
            </w:r>
          </w:p>
        </w:tc>
        <w:tc>
          <w:tcPr>
            <w:tcW w:w="4320" w:type="dxa"/>
          </w:tcPr>
          <w:p w:rsidR="007B151A" w:rsidRPr="006E233D" w:rsidRDefault="007B151A" w:rsidP="00440F03">
            <w:r>
              <w:t>Clarification</w:t>
            </w:r>
          </w:p>
        </w:tc>
        <w:tc>
          <w:tcPr>
            <w:tcW w:w="787" w:type="dxa"/>
          </w:tcPr>
          <w:p w:rsidR="007B151A" w:rsidRPr="006E233D" w:rsidRDefault="007B151A" w:rsidP="00440F03">
            <w:pPr>
              <w:jc w:val="center"/>
            </w:pPr>
            <w:r>
              <w:t>SIP</w:t>
            </w:r>
          </w:p>
        </w:tc>
      </w:tr>
      <w:tr w:rsidR="007B151A" w:rsidRPr="006E233D" w:rsidTr="00CD5DF9">
        <w:tc>
          <w:tcPr>
            <w:tcW w:w="918" w:type="dxa"/>
          </w:tcPr>
          <w:p w:rsidR="007B151A" w:rsidRPr="006E233D" w:rsidRDefault="007B151A" w:rsidP="00CD5DF9">
            <w:r w:rsidRPr="006E233D">
              <w:t>200</w:t>
            </w:r>
          </w:p>
        </w:tc>
        <w:tc>
          <w:tcPr>
            <w:tcW w:w="1350" w:type="dxa"/>
          </w:tcPr>
          <w:p w:rsidR="007B151A" w:rsidRPr="006E233D" w:rsidRDefault="007B151A" w:rsidP="00BC79E9">
            <w:r>
              <w:t>0020(61</w:t>
            </w:r>
            <w:r w:rsidRPr="006E233D">
              <w:t>)</w:t>
            </w:r>
            <w:r>
              <w:t>(b)</w:t>
            </w:r>
          </w:p>
        </w:tc>
        <w:tc>
          <w:tcPr>
            <w:tcW w:w="990" w:type="dxa"/>
          </w:tcPr>
          <w:p w:rsidR="007B151A" w:rsidRPr="006E233D" w:rsidRDefault="007B151A" w:rsidP="00CD5DF9">
            <w:r>
              <w:t>NA</w:t>
            </w:r>
          </w:p>
        </w:tc>
        <w:tc>
          <w:tcPr>
            <w:tcW w:w="1350" w:type="dxa"/>
          </w:tcPr>
          <w:p w:rsidR="007B151A" w:rsidRPr="006E233D" w:rsidRDefault="007B151A" w:rsidP="00CD5DF9">
            <w:r>
              <w:t>NA</w:t>
            </w:r>
          </w:p>
        </w:tc>
        <w:tc>
          <w:tcPr>
            <w:tcW w:w="4860" w:type="dxa"/>
          </w:tcPr>
          <w:p w:rsidR="007B151A" w:rsidRDefault="007B151A" w:rsidP="00CD5DF9">
            <w:r>
              <w:t>Change to:</w:t>
            </w:r>
          </w:p>
          <w:p w:rsidR="007B151A" w:rsidRPr="006E233D" w:rsidRDefault="007B151A"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7B151A" w:rsidRDefault="007B151A" w:rsidP="00CD5DF9">
            <w:r>
              <w:t xml:space="preserve">EPA’s biomass deferral, the deferral of CO2 emissions from bioenergy and other biogenic sources under the Prevention of Significant Deterioration and Title V programs, ended on July 20, 2014. </w:t>
            </w:r>
          </w:p>
          <w:p w:rsidR="007B151A" w:rsidRDefault="007B151A" w:rsidP="00CD5DF9"/>
          <w:p w:rsidR="007B151A" w:rsidRPr="006E233D" w:rsidRDefault="007B151A"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t>. O</w:t>
            </w:r>
            <w:r w:rsidRPr="00CA7E8D">
              <w:t xml:space="preserve">nce the deferral is gone, </w:t>
            </w:r>
            <w:r>
              <w:t xml:space="preserve">DEQ will not go </w:t>
            </w:r>
            <w:r w:rsidRPr="00CA7E8D">
              <w:t>back and re-review it and retroactively make them subject to PSD</w:t>
            </w:r>
            <w:r>
              <w:t xml:space="preserve">. 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 xml:space="preserve">Delete “major” from sources and modifications in the </w:t>
            </w:r>
            <w:r>
              <w:lastRenderedPageBreak/>
              <w:t>definition of growth allowance</w:t>
            </w:r>
          </w:p>
        </w:tc>
        <w:tc>
          <w:tcPr>
            <w:tcW w:w="4320" w:type="dxa"/>
          </w:tcPr>
          <w:p w:rsidR="007B151A" w:rsidRPr="006E233D" w:rsidRDefault="007B151A" w:rsidP="00FE68CE">
            <w:r>
              <w:lastRenderedPageBreak/>
              <w:t>Correction. Growth allowances can apply to non-</w:t>
            </w:r>
            <w:r>
              <w:lastRenderedPageBreak/>
              <w:t>major sources and modifications</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t>SIP</w:t>
            </w:r>
          </w:p>
        </w:tc>
      </w:tr>
      <w:tr w:rsidR="007B151A" w:rsidRPr="009414AA" w:rsidTr="00D66578">
        <w:tc>
          <w:tcPr>
            <w:tcW w:w="918" w:type="dxa"/>
          </w:tcPr>
          <w:p w:rsidR="007B151A" w:rsidRPr="009414AA" w:rsidRDefault="007B151A" w:rsidP="00A65851">
            <w:r>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7B151A" w:rsidRDefault="007B151A" w:rsidP="00BE623F">
            <w:bookmarkStart w:id="5" w:name="_Toc313016134"/>
            <w:r>
              <w:t>Move from division 202</w:t>
            </w:r>
            <w:r w:rsidRPr="009414AA">
              <w:t>.</w:t>
            </w:r>
            <w:r>
              <w:t xml:space="preserve"> </w:t>
            </w:r>
            <w:r w:rsidRPr="009414AA">
              <w:t>Defined in division 202 but used in divisions 204 and 209</w:t>
            </w:r>
            <w:r>
              <w:t>.</w:t>
            </w:r>
          </w:p>
          <w:p w:rsidR="007B151A" w:rsidRDefault="007B151A" w:rsidP="00BE623F"/>
          <w:p w:rsidR="007B151A" w:rsidRPr="00915158" w:rsidRDefault="007B151A"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 xml:space="preserve">There has been confusion over the definition of “fuel burning equipment” so DEQ is adding definitions of “external combustion device” </w:t>
            </w:r>
            <w:r w:rsidRPr="00556ED8">
              <w:rPr>
                <w:bCs/>
              </w:rPr>
              <w:lastRenderedPageBreak/>
              <w:t>and “internal combustion engine” and clarifying the definition of “fuel burning equipment.”</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lastRenderedPageBreak/>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lastRenderedPageBreak/>
              <w:t xml:space="preserve">Simplification and correction. Delete “rules </w:t>
            </w:r>
            <w:r>
              <w:lastRenderedPageBreak/>
              <w:t>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lastRenderedPageBreak/>
              <w:t>SIP</w:t>
            </w:r>
          </w:p>
        </w:tc>
      </w:tr>
      <w:tr w:rsidR="007B151A" w:rsidRPr="006E233D" w:rsidTr="0031145F">
        <w:tc>
          <w:tcPr>
            <w:tcW w:w="918" w:type="dxa"/>
          </w:tcPr>
          <w:p w:rsidR="007B151A" w:rsidRPr="006E233D" w:rsidRDefault="007B151A" w:rsidP="0031145F">
            <w:r w:rsidRPr="006E233D">
              <w:lastRenderedPageBreak/>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B41634">
        <w:tc>
          <w:tcPr>
            <w:tcW w:w="918" w:type="dxa"/>
          </w:tcPr>
          <w:p w:rsidR="007B151A" w:rsidRPr="006E233D" w:rsidRDefault="007B151A" w:rsidP="00B41634">
            <w:r w:rsidRPr="006E233D">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 xml:space="preserve">"Modification," except as used in the terms "major modification" “permit modification” and “Title I </w:t>
            </w:r>
            <w:r w:rsidRPr="00013238">
              <w:lastRenderedPageBreak/>
              <w:t>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lastRenderedPageBreak/>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lastRenderedPageBreak/>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9F5171">
        <w:tc>
          <w:tcPr>
            <w:tcW w:w="918" w:type="dxa"/>
          </w:tcPr>
          <w:p w:rsidR="007B151A" w:rsidRPr="00F82E71" w:rsidRDefault="007B151A" w:rsidP="009F5171">
            <w:r w:rsidRPr="00F82E71">
              <w:t>200</w:t>
            </w:r>
          </w:p>
        </w:tc>
        <w:tc>
          <w:tcPr>
            <w:tcW w:w="1350" w:type="dxa"/>
          </w:tcPr>
          <w:p w:rsidR="007B151A" w:rsidRPr="00F82E71" w:rsidRDefault="007B151A" w:rsidP="009F5171">
            <w:r>
              <w:t>0020(75</w:t>
            </w:r>
            <w:r w:rsidRPr="00F82E71">
              <w:t>)</w:t>
            </w:r>
          </w:p>
        </w:tc>
        <w:tc>
          <w:tcPr>
            <w:tcW w:w="990" w:type="dxa"/>
          </w:tcPr>
          <w:p w:rsidR="007B151A" w:rsidRPr="00F82E71" w:rsidRDefault="007B151A" w:rsidP="009F5171">
            <w:r w:rsidRPr="00F82E71">
              <w:t>200</w:t>
            </w:r>
          </w:p>
        </w:tc>
        <w:tc>
          <w:tcPr>
            <w:tcW w:w="1350" w:type="dxa"/>
          </w:tcPr>
          <w:p w:rsidR="007B151A" w:rsidRPr="00F82E71" w:rsidRDefault="007B151A" w:rsidP="00EB7B6A">
            <w:r>
              <w:t>0020(</w:t>
            </w:r>
            <w:r w:rsidRPr="00F82E71">
              <w:t>9</w:t>
            </w:r>
            <w:r>
              <w:t>4</w:t>
            </w:r>
            <w:r w:rsidRPr="00F82E71">
              <w:t>)</w:t>
            </w:r>
          </w:p>
        </w:tc>
        <w:tc>
          <w:tcPr>
            <w:tcW w:w="4860" w:type="dxa"/>
          </w:tcPr>
          <w:p w:rsidR="007B151A" w:rsidRPr="00F82E71" w:rsidRDefault="007B151A" w:rsidP="009F5171">
            <w:r>
              <w:t>Delete parentheses</w:t>
            </w:r>
          </w:p>
        </w:tc>
        <w:tc>
          <w:tcPr>
            <w:tcW w:w="4320" w:type="dxa"/>
          </w:tcPr>
          <w:p w:rsidR="007B151A" w:rsidRPr="00F82E71" w:rsidRDefault="007B151A" w:rsidP="009F5171">
            <w:r>
              <w:t>Correction</w:t>
            </w:r>
          </w:p>
        </w:tc>
        <w:tc>
          <w:tcPr>
            <w:tcW w:w="787" w:type="dxa"/>
          </w:tcPr>
          <w:p w:rsidR="007B151A" w:rsidRPr="006E233D" w:rsidRDefault="007B151A" w:rsidP="009F5171">
            <w:pPr>
              <w:jc w:val="center"/>
            </w:pPr>
            <w:r w:rsidRPr="00F82E71">
              <w:t>SIP</w:t>
            </w:r>
          </w:p>
        </w:tc>
      </w:tr>
      <w:tr w:rsidR="007B151A" w:rsidRPr="006E233D" w:rsidTr="00440F03">
        <w:tc>
          <w:tcPr>
            <w:tcW w:w="918" w:type="dxa"/>
          </w:tcPr>
          <w:p w:rsidR="007B151A" w:rsidRPr="005B181E" w:rsidRDefault="007B151A" w:rsidP="00440F03">
            <w:r w:rsidRPr="005B181E">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proofErr w:type="spellStart"/>
            <w:r>
              <w:t>modfications</w:t>
            </w:r>
            <w:proofErr w:type="spellEnd"/>
            <w:r>
              <w:t xml:space="preserve"> at proposed </w:t>
            </w:r>
            <w:proofErr w:type="spellStart"/>
            <w:r>
              <w:t>maor</w:t>
            </w:r>
            <w:proofErr w:type="spellEnd"/>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 xml:space="preserve">"Opacity" means the degree to which emissions, excluding uncombined water, reduce the transmission of </w:t>
            </w:r>
            <w:r w:rsidRPr="006E233D">
              <w:lastRenderedPageBreak/>
              <w:t>light and obscure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lastRenderedPageBreak/>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lastRenderedPageBreak/>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w:t>
            </w:r>
            <w:r w:rsidRPr="0031145F">
              <w:lastRenderedPageBreak/>
              <w:t>or revised pursuant to OAR 340 div</w:t>
            </w:r>
            <w:r>
              <w:t>ision 218.”</w:t>
            </w:r>
          </w:p>
        </w:tc>
        <w:tc>
          <w:tcPr>
            <w:tcW w:w="4320" w:type="dxa"/>
          </w:tcPr>
          <w:p w:rsidR="007B151A" w:rsidRPr="005A5027" w:rsidRDefault="007B151A" w:rsidP="001F097C">
            <w:pPr>
              <w:rPr>
                <w:bCs/>
              </w:rPr>
            </w:pPr>
            <w:r>
              <w:rPr>
                <w:bCs/>
              </w:rPr>
              <w:lastRenderedPageBreak/>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lastRenderedPageBreak/>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502CD" w:rsidRPr="006E233D" w:rsidTr="007502CD">
        <w:tc>
          <w:tcPr>
            <w:tcW w:w="918" w:type="dxa"/>
          </w:tcPr>
          <w:p w:rsidR="007502CD" w:rsidRPr="005A5027" w:rsidRDefault="007502CD" w:rsidP="007502CD">
            <w:r w:rsidRPr="005A5027">
              <w:t>200</w:t>
            </w:r>
          </w:p>
        </w:tc>
        <w:tc>
          <w:tcPr>
            <w:tcW w:w="1350" w:type="dxa"/>
          </w:tcPr>
          <w:p w:rsidR="007502CD" w:rsidRPr="005A5027" w:rsidRDefault="007502CD" w:rsidP="007502CD">
            <w:r>
              <w:t>0020(87</w:t>
            </w:r>
            <w:r w:rsidRPr="005A5027">
              <w:t>)</w:t>
            </w:r>
          </w:p>
        </w:tc>
        <w:tc>
          <w:tcPr>
            <w:tcW w:w="990" w:type="dxa"/>
          </w:tcPr>
          <w:p w:rsidR="007502CD" w:rsidRPr="005A5027" w:rsidRDefault="007502CD" w:rsidP="007502CD">
            <w:pPr>
              <w:rPr>
                <w:bCs/>
              </w:rPr>
            </w:pPr>
            <w:r w:rsidRPr="005A5027">
              <w:rPr>
                <w:bCs/>
              </w:rPr>
              <w:t>200</w:t>
            </w:r>
          </w:p>
        </w:tc>
        <w:tc>
          <w:tcPr>
            <w:tcW w:w="1350" w:type="dxa"/>
          </w:tcPr>
          <w:p w:rsidR="007502CD" w:rsidRPr="005A5027" w:rsidRDefault="007502CD" w:rsidP="007502CD">
            <w:pPr>
              <w:rPr>
                <w:bCs/>
              </w:rPr>
            </w:pPr>
            <w:r>
              <w:rPr>
                <w:bCs/>
              </w:rPr>
              <w:t>0020(108)</w:t>
            </w:r>
          </w:p>
        </w:tc>
        <w:tc>
          <w:tcPr>
            <w:tcW w:w="4860" w:type="dxa"/>
          </w:tcPr>
          <w:p w:rsidR="007502CD" w:rsidRPr="00863D7C" w:rsidRDefault="007502CD" w:rsidP="007502CD">
            <w:r>
              <w:t>Replace parentheses with commas</w:t>
            </w:r>
          </w:p>
        </w:tc>
        <w:tc>
          <w:tcPr>
            <w:tcW w:w="4320" w:type="dxa"/>
          </w:tcPr>
          <w:p w:rsidR="007502CD" w:rsidRDefault="002D3687" w:rsidP="007502CD">
            <w:r>
              <w:t>Style guide</w:t>
            </w:r>
          </w:p>
        </w:tc>
        <w:tc>
          <w:tcPr>
            <w:tcW w:w="787" w:type="dxa"/>
          </w:tcPr>
          <w:p w:rsidR="007502CD" w:rsidRPr="006E233D" w:rsidRDefault="007502CD" w:rsidP="007502CD">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7B151A" w:rsidRPr="005A5027" w:rsidRDefault="007B151A" w:rsidP="00BC062C">
            <w:r w:rsidRPr="005A5027">
              <w:t>Clarifies that the test methods are now included in the rule or permit, if not</w:t>
            </w:r>
            <w:r>
              <w:t>, they should be</w:t>
            </w:r>
            <w:r w:rsidRPr="005A5027">
              <w:t xml:space="preserve"> specified in the rule.</w:t>
            </w:r>
          </w:p>
        </w:tc>
        <w:tc>
          <w:tcPr>
            <w:tcW w:w="787" w:type="dxa"/>
          </w:tcPr>
          <w:p w:rsidR="007B151A" w:rsidRPr="006E233D" w:rsidRDefault="007B151A" w:rsidP="00C32E47">
            <w:pPr>
              <w:jc w:val="center"/>
            </w:pPr>
            <w:r>
              <w:t>SIP</w:t>
            </w:r>
          </w:p>
        </w:tc>
      </w:tr>
      <w:tr w:rsidR="007B151A" w:rsidRPr="006E233D" w:rsidTr="00EF3BCA">
        <w:tc>
          <w:tcPr>
            <w:tcW w:w="918" w:type="dxa"/>
          </w:tcPr>
          <w:p w:rsidR="007B151A" w:rsidRPr="006E233D" w:rsidRDefault="007B151A" w:rsidP="00EF3BCA">
            <w:r w:rsidRPr="006E233D">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lastRenderedPageBreak/>
              <w:t>240</w:t>
            </w:r>
          </w:p>
          <w:p w:rsidR="007B151A" w:rsidRPr="006E233D" w:rsidRDefault="007B151A" w:rsidP="00A65851">
            <w:r>
              <w:t>242</w:t>
            </w:r>
          </w:p>
        </w:tc>
        <w:tc>
          <w:tcPr>
            <w:tcW w:w="1350" w:type="dxa"/>
          </w:tcPr>
          <w:p w:rsidR="007B151A" w:rsidRPr="006E233D" w:rsidRDefault="007B151A" w:rsidP="00A65851">
            <w:r w:rsidRPr="006E233D">
              <w:lastRenderedPageBreak/>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lastRenderedPageBreak/>
              <w:t>0030(34)</w:t>
            </w:r>
          </w:p>
          <w:p w:rsidR="007B151A" w:rsidRPr="006E233D" w:rsidRDefault="007B151A" w:rsidP="00A65851">
            <w:r>
              <w:t>0610(9)</w:t>
            </w:r>
          </w:p>
        </w:tc>
        <w:tc>
          <w:tcPr>
            <w:tcW w:w="990" w:type="dxa"/>
          </w:tcPr>
          <w:p w:rsidR="007B151A" w:rsidRPr="006E233D" w:rsidRDefault="007B151A" w:rsidP="00A65851">
            <w:r w:rsidRPr="006E233D">
              <w:lastRenderedPageBreak/>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 xml:space="preserve">"Person" means the federal government, any state, </w:t>
            </w:r>
            <w:r w:rsidRPr="006E233D">
              <w:lastRenderedPageBreak/>
              <w:t>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lastRenderedPageBreak/>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w:t>
            </w:r>
            <w:r w:rsidRPr="00006DD3">
              <w:lastRenderedPageBreak/>
              <w:t xml:space="preserve">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lastRenderedPageBreak/>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lastRenderedPageBreak/>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(123) “Portable” means designed and capable of being carried or moved from one location to another. Indicia of portability include, but are not limited to, wheels, skids, carrying handles, dolly, trailer, or platform.</w:t>
            </w:r>
          </w:p>
        </w:tc>
        <w:tc>
          <w:tcPr>
            <w:tcW w:w="4320" w:type="dxa"/>
          </w:tcPr>
          <w:p w:rsidR="007B151A" w:rsidRPr="00451BC5" w:rsidRDefault="007B151A" w:rsidP="009B1114">
            <w:pPr>
              <w:rPr>
                <w:bCs/>
              </w:rPr>
            </w:pPr>
            <w:r w:rsidRPr="00451BC5">
              <w:rPr>
                <w:bCs/>
              </w:rPr>
              <w:t>Clarification. From CARB:</w:t>
            </w:r>
          </w:p>
          <w:p w:rsidR="007B151A" w:rsidRPr="00451BC5" w:rsidRDefault="007B151A" w:rsidP="009B1114">
            <w:pPr>
              <w:rPr>
                <w:bCs/>
              </w:rPr>
            </w:pPr>
            <w:r w:rsidRPr="00451BC5">
              <w:rPr>
                <w:bCs/>
              </w:rPr>
              <w:t>“portable source” means designed and capable of being carried or moved from one location to another. Indicia of portability include, but are not limited to, wheels, skids, carrying handles, dolly, trailer, or platform.</w:t>
            </w:r>
          </w:p>
          <w:p w:rsidR="007B151A" w:rsidRPr="00451BC5" w:rsidRDefault="007B151A" w:rsidP="009B1114">
            <w:pPr>
              <w:rPr>
                <w:bCs/>
              </w:rPr>
            </w:pPr>
          </w:p>
          <w:p w:rsidR="007B151A" w:rsidRPr="00451BC5" w:rsidRDefault="00646A8D"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t>SIP</w:t>
            </w:r>
          </w:p>
        </w:tc>
      </w:tr>
      <w:tr w:rsidR="007B151A" w:rsidRPr="006E233D" w:rsidTr="005B3646">
        <w:tc>
          <w:tcPr>
            <w:tcW w:w="918" w:type="dxa"/>
          </w:tcPr>
          <w:p w:rsidR="007B151A" w:rsidRPr="00146F2E" w:rsidRDefault="007B151A" w:rsidP="005B3646">
            <w:r w:rsidRPr="00146F2E">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lastRenderedPageBreak/>
              <w:t>SIP</w:t>
            </w:r>
          </w:p>
        </w:tc>
      </w:tr>
      <w:tr w:rsidR="007B151A" w:rsidRPr="006E233D" w:rsidTr="00CF26E1">
        <w:tc>
          <w:tcPr>
            <w:tcW w:w="918" w:type="dxa"/>
          </w:tcPr>
          <w:p w:rsidR="007B151A" w:rsidRPr="006E233D" w:rsidRDefault="007B151A" w:rsidP="00CF26E1">
            <w:r w:rsidRPr="006E233D">
              <w:lastRenderedPageBreak/>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t>SIP</w:t>
            </w:r>
          </w:p>
        </w:tc>
      </w:tr>
      <w:tr w:rsidR="007B151A" w:rsidRPr="006E233D" w:rsidTr="00C966A6">
        <w:trPr>
          <w:trHeight w:val="315"/>
        </w:trPr>
        <w:tc>
          <w:tcPr>
            <w:tcW w:w="918" w:type="dxa"/>
          </w:tcPr>
          <w:p w:rsidR="007B151A" w:rsidRPr="006E233D" w:rsidRDefault="007B151A" w:rsidP="00C966A6">
            <w:r w:rsidRPr="006E233D">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t>SIP</w:t>
            </w:r>
          </w:p>
        </w:tc>
      </w:tr>
      <w:tr w:rsidR="007B151A" w:rsidRPr="006E233D" w:rsidTr="00D66578">
        <w:trPr>
          <w:trHeight w:val="315"/>
        </w:trPr>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lastRenderedPageBreak/>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224, New Source Review, regulated pollutant does not include any pollutant listed in OAR 340 divisions 244 and 246.</w:t>
            </w:r>
            <w:r>
              <w:t>”</w:t>
            </w:r>
          </w:p>
        </w:tc>
        <w:tc>
          <w:tcPr>
            <w:tcW w:w="4320" w:type="dxa"/>
          </w:tcPr>
          <w:p w:rsidR="007B151A" w:rsidRPr="005A5027" w:rsidRDefault="007B151A"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7458FC">
            <w:r>
              <w:t>0020(13</w:t>
            </w:r>
            <w:r w:rsidR="00CB63C4">
              <w:t>9</w:t>
            </w:r>
            <w:r>
              <w:t>) 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 xml:space="preserve">Add significant emission rates for different categories of </w:t>
            </w:r>
            <w:r w:rsidRPr="0082470A">
              <w:rPr>
                <w:bCs/>
              </w:rPr>
              <w:lastRenderedPageBreak/>
              <w:t>nonattainment areas</w:t>
            </w:r>
            <w:r>
              <w:rPr>
                <w:bCs/>
              </w:rPr>
              <w:t xml:space="preserve"> for CO </w:t>
            </w:r>
          </w:p>
        </w:tc>
        <w:tc>
          <w:tcPr>
            <w:tcW w:w="4320" w:type="dxa"/>
          </w:tcPr>
          <w:p w:rsidR="007B151A" w:rsidRPr="005A5027" w:rsidRDefault="007B151A" w:rsidP="00707FD4">
            <w:r w:rsidRPr="005A5027">
              <w:lastRenderedPageBreak/>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lastRenderedPageBreak/>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  means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F62382">
            <w:r>
              <w:t>“</w:t>
            </w:r>
            <w:r w:rsidRPr="000449DF">
              <w:t xml:space="preserve">Significant impact level” or “SIL” means the ambient air quality concentrations listed below . The threshold concentrations listed </w:t>
            </w:r>
            <w:proofErr w:type="gramStart"/>
            <w:r w:rsidRPr="000449DF">
              <w:t>below  are</w:t>
            </w:r>
            <w:proofErr w:type="gramEnd"/>
            <w:r w:rsidRPr="000449DF">
              <w:t xml:space="preserve"> used for comparison against the ambient air quality standards and  PSD increments established under OAR 340 division 202, but </w:t>
            </w:r>
            <w:r w:rsidRPr="000449DF">
              <w:lastRenderedPageBreak/>
              <w:t>do not apply for protecting air quality related values</w:t>
            </w:r>
            <w:r w:rsidR="00F62382">
              <w:t>,</w:t>
            </w:r>
            <w:r w:rsidRPr="000449DF">
              <w:t xml:space="preserve"> including visibility.</w:t>
            </w:r>
          </w:p>
        </w:tc>
        <w:tc>
          <w:tcPr>
            <w:tcW w:w="4320" w:type="dxa"/>
          </w:tcPr>
          <w:p w:rsidR="00513F8A" w:rsidRDefault="00513F8A" w:rsidP="00513F8A">
            <w:r>
              <w:lastRenderedPageBreak/>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 xml:space="preserve">The part of the sentence about protecting PSD Class I increments is from a September 10, 1991 EPA memo regarding  Class I Area Significant </w:t>
            </w:r>
            <w:r w:rsidRPr="006E233D">
              <w:lastRenderedPageBreak/>
              <w:t>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043E71" w:rsidRDefault="007B151A" w:rsidP="00A65851">
            <w:r w:rsidRPr="00043E71">
              <w:lastRenderedPageBreak/>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t>Clarification</w:t>
            </w:r>
            <w:r>
              <w:t xml:space="preserve">. </w:t>
            </w:r>
            <w:r w:rsidRPr="00043E71">
              <w:t>Tables are hard to find on DEQ website</w:t>
            </w:r>
            <w:r>
              <w:t xml:space="preserve">. </w:t>
            </w:r>
          </w:p>
        </w:tc>
        <w:tc>
          <w:tcPr>
            <w:tcW w:w="787" w:type="dxa"/>
          </w:tcPr>
          <w:p w:rsidR="007B151A" w:rsidRPr="006E233D" w:rsidRDefault="007B151A" w:rsidP="00C32E47">
            <w:pPr>
              <w:jc w:val="center"/>
            </w:pPr>
            <w:r>
              <w:t>SIP</w:t>
            </w:r>
          </w:p>
        </w:tc>
      </w:tr>
      <w:tr w:rsidR="007B151A" w:rsidRPr="006E233D" w:rsidTr="00991BF7">
        <w:tc>
          <w:tcPr>
            <w:tcW w:w="918" w:type="dxa"/>
          </w:tcPr>
          <w:p w:rsidR="007B151A" w:rsidRPr="005A5027" w:rsidRDefault="007B151A" w:rsidP="00991BF7">
            <w:r w:rsidRPr="005A5027">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565DB0" w:rsidRPr="006E233D" w:rsidTr="00171A5D">
        <w:tc>
          <w:tcPr>
            <w:tcW w:w="918" w:type="dxa"/>
          </w:tcPr>
          <w:p w:rsidR="00565DB0" w:rsidRPr="005A5027" w:rsidRDefault="00565DB0" w:rsidP="00171A5D">
            <w:r w:rsidRPr="005A5027">
              <w:t>200</w:t>
            </w:r>
          </w:p>
        </w:tc>
        <w:tc>
          <w:tcPr>
            <w:tcW w:w="1350" w:type="dxa"/>
          </w:tcPr>
          <w:p w:rsidR="00565DB0" w:rsidRPr="005A5027" w:rsidRDefault="00565DB0" w:rsidP="00171A5D">
            <w:r>
              <w:t>0020(1</w:t>
            </w:r>
            <w:r>
              <w:t>36</w:t>
            </w:r>
            <w:r w:rsidRPr="005A5027">
              <w:t>)</w:t>
            </w:r>
          </w:p>
        </w:tc>
        <w:tc>
          <w:tcPr>
            <w:tcW w:w="990" w:type="dxa"/>
          </w:tcPr>
          <w:p w:rsidR="00565DB0" w:rsidRPr="005A5027" w:rsidRDefault="00565DB0" w:rsidP="00171A5D">
            <w:pPr>
              <w:rPr>
                <w:bCs/>
              </w:rPr>
            </w:pPr>
            <w:r w:rsidRPr="005A5027">
              <w:rPr>
                <w:bCs/>
              </w:rPr>
              <w:t>200</w:t>
            </w:r>
          </w:p>
        </w:tc>
        <w:tc>
          <w:tcPr>
            <w:tcW w:w="1350" w:type="dxa"/>
          </w:tcPr>
          <w:p w:rsidR="00565DB0" w:rsidRPr="005A5027" w:rsidRDefault="00565DB0" w:rsidP="00171A5D">
            <w:pPr>
              <w:rPr>
                <w:bCs/>
              </w:rPr>
            </w:pPr>
            <w:r>
              <w:rPr>
                <w:bCs/>
              </w:rPr>
              <w:t>0020(1</w:t>
            </w:r>
            <w:r>
              <w:rPr>
                <w:bCs/>
              </w:rPr>
              <w:t>66</w:t>
            </w:r>
            <w:r>
              <w:rPr>
                <w:bCs/>
              </w:rPr>
              <w:t>)</w:t>
            </w:r>
          </w:p>
        </w:tc>
        <w:tc>
          <w:tcPr>
            <w:tcW w:w="4860" w:type="dxa"/>
          </w:tcPr>
          <w:p w:rsidR="00565DB0" w:rsidRPr="00863D7C" w:rsidRDefault="00565DB0" w:rsidP="00171A5D">
            <w:r>
              <w:t>Replace parentheses with commas</w:t>
            </w:r>
          </w:p>
        </w:tc>
        <w:tc>
          <w:tcPr>
            <w:tcW w:w="4320" w:type="dxa"/>
          </w:tcPr>
          <w:p w:rsidR="00565DB0" w:rsidRDefault="002D3687" w:rsidP="00171A5D">
            <w:r>
              <w:t>Style guide</w:t>
            </w:r>
          </w:p>
        </w:tc>
        <w:tc>
          <w:tcPr>
            <w:tcW w:w="787" w:type="dxa"/>
          </w:tcPr>
          <w:p w:rsidR="00565DB0" w:rsidRPr="006E233D" w:rsidRDefault="00565DB0" w:rsidP="00171A5D">
            <w:pPr>
              <w:jc w:val="center"/>
            </w:pPr>
            <w:r>
              <w:t>SIP</w:t>
            </w:r>
          </w:p>
        </w:tc>
      </w:tr>
      <w:tr w:rsidR="00CE0D77" w:rsidRPr="006E233D" w:rsidTr="00171A5D">
        <w:tc>
          <w:tcPr>
            <w:tcW w:w="918" w:type="dxa"/>
          </w:tcPr>
          <w:p w:rsidR="00CE0D77" w:rsidRPr="005A5027" w:rsidRDefault="00CE0D77" w:rsidP="00171A5D">
            <w:r w:rsidRPr="005A5027">
              <w:t>200</w:t>
            </w:r>
          </w:p>
        </w:tc>
        <w:tc>
          <w:tcPr>
            <w:tcW w:w="1350" w:type="dxa"/>
          </w:tcPr>
          <w:p w:rsidR="00CE0D77" w:rsidRPr="005A5027" w:rsidRDefault="00CE0D77" w:rsidP="00171A5D">
            <w:r>
              <w:t>0020(</w:t>
            </w:r>
            <w:r w:rsidR="00565DB0">
              <w:t>1</w:t>
            </w:r>
            <w:r>
              <w:t>37</w:t>
            </w:r>
            <w:r w:rsidRPr="005A5027">
              <w:t>)</w:t>
            </w:r>
          </w:p>
        </w:tc>
        <w:tc>
          <w:tcPr>
            <w:tcW w:w="990" w:type="dxa"/>
          </w:tcPr>
          <w:p w:rsidR="00CE0D77" w:rsidRPr="005A5027" w:rsidRDefault="00CE0D77" w:rsidP="00171A5D">
            <w:pPr>
              <w:rPr>
                <w:bCs/>
              </w:rPr>
            </w:pPr>
            <w:r w:rsidRPr="005A5027">
              <w:rPr>
                <w:bCs/>
              </w:rPr>
              <w:t>200</w:t>
            </w:r>
          </w:p>
        </w:tc>
        <w:tc>
          <w:tcPr>
            <w:tcW w:w="1350" w:type="dxa"/>
          </w:tcPr>
          <w:p w:rsidR="00CE0D77" w:rsidRPr="005A5027" w:rsidRDefault="00CE0D77" w:rsidP="00171A5D">
            <w:pPr>
              <w:rPr>
                <w:bCs/>
              </w:rPr>
            </w:pPr>
            <w:r>
              <w:rPr>
                <w:bCs/>
              </w:rPr>
              <w:t>0020(167</w:t>
            </w:r>
            <w:r>
              <w:rPr>
                <w:bCs/>
              </w:rPr>
              <w:t>)</w:t>
            </w:r>
          </w:p>
        </w:tc>
        <w:tc>
          <w:tcPr>
            <w:tcW w:w="4860" w:type="dxa"/>
          </w:tcPr>
          <w:p w:rsidR="00CE0D77" w:rsidRPr="00863D7C" w:rsidRDefault="00CE0D77" w:rsidP="00171A5D">
            <w:r>
              <w:t>Replace parentheses with commas</w:t>
            </w:r>
          </w:p>
        </w:tc>
        <w:tc>
          <w:tcPr>
            <w:tcW w:w="4320" w:type="dxa"/>
          </w:tcPr>
          <w:p w:rsidR="00CE0D77" w:rsidRDefault="00CE0D77" w:rsidP="00171A5D">
            <w:r w:rsidRPr="00FB2E73">
              <w:t>Style guide</w:t>
            </w:r>
          </w:p>
        </w:tc>
        <w:tc>
          <w:tcPr>
            <w:tcW w:w="787" w:type="dxa"/>
          </w:tcPr>
          <w:p w:rsidR="00CE0D77" w:rsidRPr="006E233D" w:rsidRDefault="00CE0D77" w:rsidP="00171A5D">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7B151A"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Stationary source includes portable sources that are required to ha</w:t>
            </w:r>
            <w:r>
              <w:rPr>
                <w:color w:val="000000"/>
              </w:rPr>
              <w:t>ve permits under OAR 340 division 216” to the definition of “stationary source”</w:t>
            </w:r>
          </w:p>
        </w:tc>
        <w:tc>
          <w:tcPr>
            <w:tcW w:w="4320" w:type="dxa"/>
            <w:shd w:val="clear" w:color="auto" w:fill="auto"/>
          </w:tcPr>
          <w:p w:rsidR="007B151A" w:rsidRDefault="007B151A" w:rsidP="00453B6A">
            <w:r>
              <w:t xml:space="preserve">DEQ permits some portable sources so all requirements apply to stationary sources and the permitted portable sources. </w:t>
            </w:r>
          </w:p>
        </w:tc>
        <w:tc>
          <w:tcPr>
            <w:tcW w:w="787" w:type="dxa"/>
            <w:shd w:val="clear" w:color="auto" w:fill="auto"/>
          </w:tcPr>
          <w:p w:rsidR="007B151A"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7B151A" w:rsidRPr="006E233D" w:rsidRDefault="007B151A" w:rsidP="006766F7">
            <w:r>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w:t>
            </w:r>
            <w:r w:rsidRPr="003A4A0A">
              <w:lastRenderedPageBreak/>
              <w:t xml:space="preserve">Reattainment Areas;” </w:t>
            </w:r>
          </w:p>
        </w:tc>
        <w:tc>
          <w:tcPr>
            <w:tcW w:w="4320" w:type="dxa"/>
          </w:tcPr>
          <w:p w:rsidR="007B151A" w:rsidRDefault="007B151A" w:rsidP="00FA1189">
            <w:r w:rsidRPr="00F354B9">
              <w:lastRenderedPageBreak/>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lastRenderedPageBreak/>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This change in the NSR program necessitates defining what types of NSR actions would reset the netting 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lastRenderedPageBreak/>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7B151A" w:rsidRPr="006E233D" w:rsidRDefault="007B151A" w:rsidP="00345922">
            <w:r>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lastRenderedPageBreak/>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"Wood Fired Veneer Dryer" means a veneer dryer</w:t>
            </w:r>
            <w:r>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9E2A28">
            <w:r>
              <w:t>0025(117</w:t>
            </w:r>
            <w:r w:rsidRPr="005A5027">
              <w:t>)</w:t>
            </w:r>
          </w:p>
        </w:tc>
        <w:tc>
          <w:tcPr>
            <w:tcW w:w="4860" w:type="dxa"/>
          </w:tcPr>
          <w:p w:rsidR="007B151A" w:rsidRPr="005A5027" w:rsidRDefault="007B151A" w:rsidP="00AA6495">
            <w:r w:rsidRPr="005A5027">
              <w:t>Add “</w:t>
            </w:r>
            <w:r>
              <w:t>tpy</w:t>
            </w:r>
            <w:r w:rsidRPr="005A5027">
              <w:t xml:space="preserve">” </w:t>
            </w:r>
            <w:r w:rsidRPr="00AA6495">
              <w:t>means tons per year</w:t>
            </w:r>
            <w:r w:rsidRPr="005A5027">
              <w:t xml:space="preserve"> </w:t>
            </w:r>
          </w:p>
        </w:tc>
        <w:tc>
          <w:tcPr>
            <w:tcW w:w="4320" w:type="dxa"/>
          </w:tcPr>
          <w:p w:rsidR="007B151A" w:rsidRPr="005A5027" w:rsidRDefault="007B151A" w:rsidP="00647CC9">
            <w:r w:rsidRPr="005A5027">
              <w:t>Add SPMs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t xml:space="preserve">Correction and clarification. The heating equipment exception is contained in </w:t>
            </w:r>
            <w:r w:rsidRPr="00B54FA7">
              <w:t xml:space="preserve">ORS 468A.020(1)(d)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w:t>
            </w:r>
            <w:r>
              <w:lastRenderedPageBreak/>
              <w:t>“Reference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lastRenderedPageBreak/>
              <w:t>Clarification</w:t>
            </w:r>
            <w:r>
              <w:t xml:space="preserve">. </w:t>
            </w:r>
            <w:r w:rsidRPr="005A5027">
              <w:t xml:space="preserve">This rule will include these reference </w:t>
            </w:r>
            <w:r w:rsidRPr="005A5027">
              <w:lastRenderedPageBreak/>
              <w:t>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lastRenderedPageBreak/>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Some of the changes to the Continuous Monitoring 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7B151A" w:rsidRPr="006E233D" w:rsidRDefault="007B151A" w:rsidP="00E3031F">
            <w:pPr>
              <w:rPr>
                <w:bCs/>
              </w:rPr>
            </w:pPr>
            <w:r>
              <w:rPr>
                <w:bCs/>
              </w:rPr>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lastRenderedPageBreak/>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Definition not used in this division or any other division</w:t>
            </w:r>
          </w:p>
        </w:tc>
        <w:tc>
          <w:tcPr>
            <w:tcW w:w="787" w:type="dxa"/>
          </w:tcPr>
          <w:p w:rsidR="007B151A" w:rsidRPr="006E233D" w:rsidRDefault="007B151A" w:rsidP="00C32E47">
            <w:pPr>
              <w:jc w:val="center"/>
            </w:pPr>
            <w:r>
              <w:t>SIP</w:t>
            </w:r>
          </w:p>
        </w:tc>
      </w:tr>
      <w:tr w:rsidR="007B151A" w:rsidRPr="006E233D" w:rsidTr="00AF1056">
        <w:tc>
          <w:tcPr>
            <w:tcW w:w="918" w:type="dxa"/>
          </w:tcPr>
          <w:p w:rsidR="007B151A" w:rsidRPr="005A5027" w:rsidRDefault="007B151A" w:rsidP="00AF1056">
            <w:r w:rsidRPr="005A5027">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 xml:space="preserve">this division within its area of </w:t>
            </w:r>
            <w:r w:rsidRPr="00ED6426">
              <w:lastRenderedPageBreak/>
              <w:t>jurisdiction.</w:t>
            </w:r>
            <w:r>
              <w:t>”</w:t>
            </w:r>
            <w:r w:rsidRPr="00ED6426">
              <w:t xml:space="preserve"> </w:t>
            </w:r>
          </w:p>
        </w:tc>
        <w:tc>
          <w:tcPr>
            <w:tcW w:w="4320" w:type="dxa"/>
            <w:tcBorders>
              <w:bottom w:val="double" w:sz="6" w:space="0" w:color="auto"/>
            </w:tcBorders>
          </w:tcPr>
          <w:p w:rsidR="007644EA" w:rsidRPr="006E233D" w:rsidRDefault="007644EA" w:rsidP="00EB39CF">
            <w:r>
              <w:lastRenderedPageBreak/>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lastRenderedPageBreak/>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proofErr w:type="spellStart"/>
            <w:r>
              <w:t>AmbientAir</w:t>
            </w:r>
            <w:proofErr w:type="spellEnd"/>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w:t>
            </w:r>
            <w:r w:rsidRPr="00367922">
              <w:lastRenderedPageBreak/>
              <w:t xml:space="preserve">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lastRenderedPageBreak/>
              <w:t xml:space="preserve">Clarification. </w:t>
            </w:r>
            <w:r w:rsidRPr="006E233D">
              <w:t xml:space="preserve">Since the definition of baseline concentration is being deleted from this division, a </w:t>
            </w:r>
            <w:r w:rsidRPr="006E233D">
              <w:lastRenderedPageBreak/>
              <w:t xml:space="preserve">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lastRenderedPageBreak/>
              <w:t>SIP</w:t>
            </w:r>
          </w:p>
        </w:tc>
      </w:tr>
      <w:tr w:rsidR="007B151A" w:rsidRPr="005A5027" w:rsidTr="00707FD4">
        <w:tc>
          <w:tcPr>
            <w:tcW w:w="918" w:type="dxa"/>
            <w:tcBorders>
              <w:bottom w:val="double" w:sz="6" w:space="0" w:color="auto"/>
            </w:tcBorders>
          </w:tcPr>
          <w:p w:rsidR="007B151A" w:rsidRPr="005A5027" w:rsidRDefault="007B151A" w:rsidP="00707FD4">
            <w:r w:rsidRPr="005A5027">
              <w:lastRenderedPageBreak/>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and 2 mg/m3 (1-hour average).”</w:t>
            </w:r>
          </w:p>
        </w:tc>
        <w:tc>
          <w:tcPr>
            <w:tcW w:w="4320" w:type="dxa"/>
            <w:tcBorders>
              <w:bottom w:val="double" w:sz="6" w:space="0" w:color="auto"/>
            </w:tcBorders>
          </w:tcPr>
          <w:p w:rsidR="007B151A" w:rsidRPr="005A5027" w:rsidRDefault="007B151A" w:rsidP="00344BE5">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t>
            </w:r>
            <w:r>
              <w:rPr>
                <w:color w:val="000000"/>
              </w:rPr>
              <w:lastRenderedPageBreak/>
              <w:t>with clarifications</w:t>
            </w:r>
          </w:p>
        </w:tc>
        <w:tc>
          <w:tcPr>
            <w:tcW w:w="4320" w:type="dxa"/>
            <w:shd w:val="clear" w:color="auto" w:fill="auto"/>
          </w:tcPr>
          <w:p w:rsidR="007B151A" w:rsidRPr="00A73E12" w:rsidRDefault="007B151A" w:rsidP="006E42CD">
            <w:r>
              <w:lastRenderedPageBreak/>
              <w:t xml:space="preserve">See discussion above in division 200. </w:t>
            </w:r>
            <w:r w:rsidRPr="00A73E12">
              <w:t xml:space="preserve">Move from </w:t>
            </w:r>
            <w:r w:rsidRPr="00A73E12">
              <w:lastRenderedPageBreak/>
              <w:t>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lastRenderedPageBreak/>
              <w:t>SIP</w:t>
            </w:r>
          </w:p>
        </w:tc>
      </w:tr>
      <w:tr w:rsidR="007B151A" w:rsidRPr="006E233D" w:rsidTr="005E0AC6">
        <w:tc>
          <w:tcPr>
            <w:tcW w:w="918" w:type="dxa"/>
            <w:shd w:val="clear" w:color="auto" w:fill="auto"/>
          </w:tcPr>
          <w:p w:rsidR="007B151A" w:rsidRPr="006E233D" w:rsidRDefault="007B151A" w:rsidP="005E0AC6">
            <w:r w:rsidRPr="006E233D">
              <w:lastRenderedPageBreak/>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"Particulate Matter" means all finely divided solid or 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w:t>
            </w:r>
            <w:r w:rsidRPr="00210118">
              <w:lastRenderedPageBreak/>
              <w:t>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w:t>
            </w:r>
            <w:r w:rsidRPr="00210118">
              <w:lastRenderedPageBreak/>
              <w:t xml:space="preserve">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(1) All of the following areas which were in existence 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(i) Crater Lake National Park, as established by Public Law 32-202</w:t>
            </w:r>
            <w:r>
              <w:rPr>
                <w:bCs/>
                <w:color w:val="000000"/>
              </w:rPr>
              <w:t>;”</w:t>
            </w:r>
          </w:p>
        </w:tc>
        <w:tc>
          <w:tcPr>
            <w:tcW w:w="4320" w:type="dxa"/>
            <w:shd w:val="clear" w:color="auto" w:fill="auto"/>
          </w:tcPr>
          <w:p w:rsidR="007B151A" w:rsidRPr="005A5027" w:rsidRDefault="003522CA" w:rsidP="00DC7AD1">
            <w:r>
              <w:t>Correction. Public Law established and expanded Crater Lake National Park, not the Clean Air Act Amendments</w:t>
            </w:r>
          </w:p>
        </w:tc>
        <w:tc>
          <w:tcPr>
            <w:tcW w:w="787" w:type="dxa"/>
            <w:shd w:val="clear" w:color="auto" w:fill="auto"/>
          </w:tcPr>
          <w:p w:rsidR="007B151A" w:rsidRPr="006E233D" w:rsidRDefault="007B151A" w:rsidP="00DC7AD1">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lastRenderedPageBreak/>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7B151A" w:rsidRPr="006E233D" w:rsidRDefault="007B151A" w:rsidP="00C32E47">
            <w:pPr>
              <w:jc w:val="center"/>
            </w:pPr>
            <w:r w:rsidRPr="0033085A">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lastRenderedPageBreak/>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xml:space="preserve">, and emits 100 tons or more of any regulated pollutant specified by subsection (a) or (b) must file a Source Emission Reduction Plan (SERP) with DEQ in accordance with the schedule described in section (4). Persons responsible for </w:t>
            </w:r>
            <w:r w:rsidRPr="007A2D32">
              <w:lastRenderedPageBreak/>
              <w:t>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lastRenderedPageBreak/>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lastRenderedPageBreak/>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7B151A" w:rsidP="00A815F5">
            <w:r>
              <w:t>Replace “Table 1” with “OAR 340-206-8010”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2</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8020</w:t>
            </w:r>
          </w:p>
        </w:tc>
        <w:tc>
          <w:tcPr>
            <w:tcW w:w="4860" w:type="dxa"/>
            <w:shd w:val="clear" w:color="auto" w:fill="FFFFFF" w:themeFill="background1"/>
          </w:tcPr>
          <w:p w:rsidR="007B151A" w:rsidRPr="005A5027" w:rsidRDefault="007B151A" w:rsidP="00A815F5">
            <w:r>
              <w:t>Replace “Table 2” with “OAR 340-206-8020”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lastRenderedPageBreak/>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t>228</w:t>
            </w:r>
          </w:p>
          <w:p w:rsidR="007B151A" w:rsidRPr="00BF4B78" w:rsidRDefault="007B151A" w:rsidP="00A65851">
            <w:r w:rsidRPr="00BF4B78">
              <w:t>240</w:t>
            </w:r>
          </w:p>
        </w:tc>
        <w:tc>
          <w:tcPr>
            <w:tcW w:w="1350" w:type="dxa"/>
          </w:tcPr>
          <w:p w:rsidR="007B151A" w:rsidRPr="00BF4B78" w:rsidRDefault="007B151A" w:rsidP="00A65851">
            <w:r w:rsidRPr="00BF4B78">
              <w:t>0010(4)</w:t>
            </w:r>
          </w:p>
          <w:p w:rsidR="007B151A" w:rsidRPr="00BF4B78" w:rsidRDefault="007B151A" w:rsidP="00A65851">
            <w:r w:rsidRPr="00BF4B78">
              <w:t>0020(4)</w:t>
            </w:r>
          </w:p>
          <w:p w:rsidR="007B151A" w:rsidRPr="00BF4B78" w:rsidRDefault="007B151A" w:rsidP="00A65851">
            <w:r w:rsidRPr="00BF4B78">
              <w:t>0030(14)</w:t>
            </w:r>
          </w:p>
        </w:tc>
        <w:tc>
          <w:tcPr>
            <w:tcW w:w="990" w:type="dxa"/>
          </w:tcPr>
          <w:p w:rsidR="007B151A" w:rsidRPr="00BF4B78" w:rsidRDefault="007B151A" w:rsidP="00A65851">
            <w:r w:rsidRPr="00BF4B78">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Delete definition of “fuel burning equipment” and move to division 200</w:t>
            </w:r>
            <w:r>
              <w:t xml:space="preserve"> with clarifications</w:t>
            </w:r>
          </w:p>
          <w:p w:rsidR="007B151A" w:rsidRPr="00BF4B78" w:rsidRDefault="007B151A" w:rsidP="003A5BCD"/>
        </w:tc>
        <w:tc>
          <w:tcPr>
            <w:tcW w:w="4320" w:type="dxa"/>
          </w:tcPr>
          <w:p w:rsidR="007B151A" w:rsidRPr="00BF4B78" w:rsidRDefault="007B151A"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Delete definition of “fugitive emissions” and use division 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t>Delete and use definition in division 200</w:t>
            </w:r>
            <w:r>
              <w:t xml:space="preserve"> since it is 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"Standard Conditions" means a temperature of 68° Fahrenheit (20° Celsius) and a pressure of 14.7 pounds per square inch absolute (1.03 Kilograms per square centimeter).</w:t>
            </w:r>
          </w:p>
        </w:tc>
        <w:tc>
          <w:tcPr>
            <w:tcW w:w="4320" w:type="dxa"/>
          </w:tcPr>
          <w:p w:rsidR="007B151A" w:rsidRDefault="007B151A" w:rsidP="00D74006">
            <w:r>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 xml:space="preserve">(1) The emissions standards in this rule do not apply to </w:t>
            </w:r>
            <w:r w:rsidRPr="002F214F">
              <w:rPr>
                <w:bCs/>
              </w:rPr>
              <w:lastRenderedPageBreak/>
              <w:t>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lastRenderedPageBreak/>
              <w:t xml:space="preserve">Clarify that 20% opacity does not apply to non-fugitive emission sources. It is very difficult to </w:t>
            </w:r>
            <w:r>
              <w:lastRenderedPageBreak/>
              <w:t>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lastRenderedPageBreak/>
              <w:t>SIP</w:t>
            </w:r>
          </w:p>
        </w:tc>
      </w:tr>
      <w:tr w:rsidR="007B151A" w:rsidRPr="006E233D" w:rsidTr="00D66578">
        <w:tc>
          <w:tcPr>
            <w:tcW w:w="918" w:type="dxa"/>
          </w:tcPr>
          <w:p w:rsidR="007B151A" w:rsidRPr="006E233D" w:rsidRDefault="007B151A" w:rsidP="00372B9E">
            <w:r>
              <w:lastRenderedPageBreak/>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7B151A" w:rsidRPr="00E055ED" w:rsidRDefault="007B151A"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7B151A" w:rsidRPr="00E055ED" w:rsidRDefault="007B151A" w:rsidP="00E055ED">
            <w:pPr>
              <w:rPr>
                <w:bCs/>
              </w:rPr>
            </w:pPr>
            <w:r w:rsidRPr="00E055ED">
              <w:rPr>
                <w:bCs/>
              </w:rPr>
              <w:t xml:space="preserve">(a) EPA Method 9, </w:t>
            </w:r>
          </w:p>
          <w:p w:rsidR="007B151A" w:rsidRPr="00E055ED" w:rsidRDefault="007B151A"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7B151A" w:rsidRPr="00E055ED" w:rsidRDefault="007B151A" w:rsidP="00E055ED">
            <w:pPr>
              <w:rPr>
                <w:bCs/>
              </w:rPr>
            </w:pPr>
            <w:r w:rsidRPr="00E055ED">
              <w:rPr>
                <w:bCs/>
              </w:rPr>
              <w:t>(c) An alternative monitoring method approved by DEQ that is equivalent to EPA Method 9, such as EPA’s ALT Method 082.</w:t>
            </w:r>
            <w:r>
              <w:rPr>
                <w:bCs/>
              </w:rPr>
              <w:t>”</w:t>
            </w:r>
          </w:p>
          <w:p w:rsidR="007B151A" w:rsidRPr="006E233D" w:rsidRDefault="007B151A" w:rsidP="00A41687"/>
        </w:tc>
        <w:tc>
          <w:tcPr>
            <w:tcW w:w="4320" w:type="dxa"/>
          </w:tcPr>
          <w:p w:rsidR="007B151A" w:rsidRDefault="007B151A"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7B151A" w:rsidRPr="00220D39" w:rsidRDefault="007B151A" w:rsidP="00220D39">
            <w:pPr>
              <w:rPr>
                <w:bCs/>
              </w:rPr>
            </w:pPr>
            <w:r>
              <w:rPr>
                <w:bCs/>
              </w:rPr>
              <w:t>“</w:t>
            </w:r>
            <w:r w:rsidRPr="00220D39">
              <w:rPr>
                <w:bCs/>
              </w:rPr>
              <w:t>(3) For sources, other than wood-fired boilers, that existed prior to June 1, 1970 and have not been modified since May 31, 1970:</w:t>
            </w:r>
          </w:p>
          <w:p w:rsidR="007B151A" w:rsidRPr="00220D39" w:rsidRDefault="007B151A" w:rsidP="00220D39">
            <w:pPr>
              <w:rPr>
                <w:bCs/>
              </w:rPr>
            </w:pPr>
            <w:r w:rsidRPr="00220D39">
              <w:rPr>
                <w:bCs/>
              </w:rPr>
              <w:t>(a) If located outside a special control area, visible emissions must not equal or exceed:</w:t>
            </w:r>
          </w:p>
          <w:p w:rsidR="007B151A" w:rsidRPr="00220D39" w:rsidRDefault="007B151A" w:rsidP="00220D39">
            <w:pPr>
              <w:rPr>
                <w:bCs/>
              </w:rPr>
            </w:pPr>
            <w:r w:rsidRPr="00220D39">
              <w:rPr>
                <w:bCs/>
              </w:rPr>
              <w:t>(A) 40</w:t>
            </w:r>
            <w:r>
              <w:rPr>
                <w:bCs/>
              </w:rPr>
              <w:t xml:space="preserve"> percent</w:t>
            </w:r>
            <w:r w:rsidRPr="00220D39">
              <w:rPr>
                <w:bCs/>
              </w:rPr>
              <w:t xml:space="preserve"> opacity through December 31, 2019; and</w:t>
            </w:r>
          </w:p>
          <w:p w:rsidR="007B151A" w:rsidRPr="00220D39" w:rsidRDefault="007B151A" w:rsidP="00220D39">
            <w:pPr>
              <w:rPr>
                <w:bCs/>
              </w:rPr>
            </w:pPr>
            <w:r w:rsidRPr="00220D39">
              <w:rPr>
                <w:bCs/>
              </w:rPr>
              <w:t>(B) 20</w:t>
            </w:r>
            <w:r>
              <w:rPr>
                <w:bCs/>
              </w:rPr>
              <w:t xml:space="preserve"> percent</w:t>
            </w:r>
            <w:r w:rsidRPr="00220D39">
              <w:rPr>
                <w:bCs/>
              </w:rPr>
              <w:t xml:space="preserve"> opacity on and after January 1, 2020</w:t>
            </w:r>
          </w:p>
          <w:p w:rsidR="007B151A" w:rsidRPr="00220D39" w:rsidRDefault="007B151A"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7B151A" w:rsidRDefault="007B151A" w:rsidP="006118D1">
            <w:r>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7B151A" w:rsidRPr="00510487" w:rsidRDefault="007B151A"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5518F5" w:rsidRPr="005518F5" w:rsidRDefault="005518F5" w:rsidP="005518F5">
            <w:pPr>
              <w:pStyle w:val="CommentText"/>
              <w:rPr>
                <w:bCs/>
                <w:iCs/>
              </w:rPr>
            </w:pPr>
            <w:r>
              <w:rPr>
                <w:bCs/>
                <w:iCs/>
              </w:rPr>
              <w:t xml:space="preserve">(a) </w:t>
            </w:r>
            <w:r w:rsidRPr="005518F5">
              <w:rPr>
                <w:bCs/>
                <w:iCs/>
              </w:rPr>
              <w:t>40 percent opacity through December 31, 2019, with the exception that visible emissions may equal or exceed 40 percent opacity for up to 2 independent six-minute averaging periods in any hour, as long as the average opacity during each of these 2 six-minute periods is less than 55%.</w:t>
            </w:r>
          </w:p>
          <w:p w:rsidR="007B151A" w:rsidRPr="00510487" w:rsidRDefault="005518F5" w:rsidP="005518F5">
            <w:pPr>
              <w:rPr>
                <w:bCs/>
              </w:rPr>
            </w:pPr>
            <w:r w:rsidRPr="00510487">
              <w:rPr>
                <w:bCs/>
              </w:rPr>
              <w:t xml:space="preserve"> </w:t>
            </w:r>
            <w:r w:rsidR="007B151A" w:rsidRPr="00510487">
              <w:rPr>
                <w:bCs/>
              </w:rPr>
              <w:t>(b) 20</w:t>
            </w:r>
            <w:r w:rsidR="007B151A">
              <w:rPr>
                <w:bCs/>
              </w:rPr>
              <w:t xml:space="preserve"> percent</w:t>
            </w:r>
            <w:r w:rsidR="007B151A" w:rsidRPr="00510487">
              <w:rPr>
                <w:bCs/>
              </w:rPr>
              <w:t xml:space="preserve"> opacity on or after January 1, 2020, with one or more of the following exceptions:</w:t>
            </w:r>
          </w:p>
          <w:p w:rsidR="007B151A" w:rsidRPr="00510487" w:rsidRDefault="007B151A"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period, as the average of two six minute Method 9 observation periods.</w:t>
            </w:r>
          </w:p>
          <w:p w:rsidR="007B151A" w:rsidRPr="00510487" w:rsidRDefault="007B151A"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7B151A" w:rsidRPr="006054B0" w:rsidRDefault="007B151A"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demonstrates compliance with OAR 340-228-0210(2)(a)(C) or 340-228-0210(2)(d), whichever is </w:t>
            </w:r>
            <w:r w:rsidRPr="006054B0">
              <w:rPr>
                <w:bCs/>
              </w:rPr>
              <w:lastRenderedPageBreak/>
              <w:t xml:space="preserve">applicable. Opacity must be measured for at least 60 minutes during each compliance source test run. The boiler specific limit will be the 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7B151A" w:rsidRDefault="007B151A" w:rsidP="00173993">
            <w:pPr>
              <w:pStyle w:val="ListParagraph"/>
              <w:numPr>
                <w:ilvl w:val="0"/>
                <w:numId w:val="40"/>
              </w:numPr>
              <w:spacing w:after="200" w:line="276" w:lineRule="auto"/>
              <w:ind w:right="18"/>
            </w:pPr>
            <w:r>
              <w:lastRenderedPageBreak/>
              <w:t>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 xml:space="preserve">In addition, the proposed rules for pre-1970 wood-fired boilers include a 40 percent </w:t>
            </w:r>
            <w:r>
              <w:lastRenderedPageBreak/>
              <w:t>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lastRenderedPageBreak/>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7B151A" w:rsidRPr="00680823" w:rsidRDefault="007B151A"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p w:rsidR="007B151A" w:rsidRPr="003C4960" w:rsidRDefault="007B151A" w:rsidP="003C4960"/>
        </w:tc>
        <w:tc>
          <w:tcPr>
            <w:tcW w:w="787" w:type="dxa"/>
          </w:tcPr>
          <w:p w:rsidR="007B151A" w:rsidRPr="006E233D" w:rsidRDefault="007B151A" w:rsidP="00C32E47">
            <w:pPr>
              <w:jc w:val="center"/>
            </w:pPr>
            <w:r>
              <w:t>SIP</w:t>
            </w:r>
          </w:p>
        </w:tc>
      </w:tr>
      <w:tr w:rsidR="007B151A" w:rsidRPr="005A5027" w:rsidTr="00D66578">
        <w:tc>
          <w:tcPr>
            <w:tcW w:w="918" w:type="dxa"/>
          </w:tcPr>
          <w:p w:rsidR="007B151A" w:rsidRPr="006E3041" w:rsidRDefault="007B151A" w:rsidP="006E3041">
            <w:r>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xml:space="preserve">. Since both 340-208-0100 and 340-208-0210 </w:t>
            </w:r>
            <w:r>
              <w:lastRenderedPageBreak/>
              <w:t>both apply throughout the whole state, this rule language isn’t needed any more.</w:t>
            </w:r>
          </w:p>
        </w:tc>
        <w:tc>
          <w:tcPr>
            <w:tcW w:w="787" w:type="dxa"/>
          </w:tcPr>
          <w:p w:rsidR="007B151A" w:rsidRPr="006E233D" w:rsidRDefault="007B151A" w:rsidP="00A66AE8">
            <w:pPr>
              <w:jc w:val="center"/>
            </w:pPr>
            <w:r>
              <w:lastRenderedPageBreak/>
              <w:t>SIP</w:t>
            </w:r>
          </w:p>
        </w:tc>
      </w:tr>
      <w:tr w:rsidR="007B151A" w:rsidRPr="006E233D" w:rsidTr="008E1C38">
        <w:tc>
          <w:tcPr>
            <w:tcW w:w="918" w:type="dxa"/>
          </w:tcPr>
          <w:p w:rsidR="007B151A" w:rsidRPr="006E233D" w:rsidRDefault="007B151A" w:rsidP="008E1C38">
            <w:r w:rsidRPr="006E233D">
              <w:lastRenderedPageBreak/>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7B151A" w:rsidRPr="005A5027" w:rsidRDefault="007B151A" w:rsidP="00DC7AD1">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DC7AD1">
            <w:pPr>
              <w:jc w:val="center"/>
            </w:pPr>
            <w:r>
              <w:t>SIP</w:t>
            </w:r>
          </w:p>
        </w:tc>
      </w:tr>
      <w:tr w:rsidR="007B151A" w:rsidRPr="005A5027" w:rsidTr="00E45E7F">
        <w:tc>
          <w:tcPr>
            <w:tcW w:w="918" w:type="dxa"/>
          </w:tcPr>
          <w:p w:rsidR="007B151A" w:rsidRPr="005A5027" w:rsidRDefault="007B151A" w:rsidP="00E45E7F">
            <w:r w:rsidRPr="005A5027">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7B151A" w:rsidRPr="005A5027" w:rsidRDefault="007B151A" w:rsidP="003251FE">
            <w:r w:rsidRPr="005A5027">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lastRenderedPageBreak/>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934281" w:rsidRPr="00934281" w:rsidRDefault="00934281" w:rsidP="00934281">
            <w:pPr>
              <w:spacing w:after="120"/>
            </w:pPr>
            <w:r w:rsidRPr="00934281">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w:t>
            </w:r>
            <w:r w:rsidRPr="00934281">
              <w:lastRenderedPageBreak/>
              <w:t xml:space="preserve">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lastRenderedPageBreak/>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C) Schedule a public hearing at a reasonable time and 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t>Clarification</w:t>
            </w:r>
            <w:r>
              <w:t xml:space="preserve">.  </w:t>
            </w:r>
            <w:r w:rsidR="003522CA">
              <w:rPr>
                <w:color w:val="000000"/>
              </w:rPr>
              <w:t>Require that public hearings beheld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 xml:space="preserve">Most people receive notices by email, which is </w:t>
            </w:r>
            <w:r w:rsidRPr="006E233D">
              <w:lastRenderedPageBreak/>
              <w:t>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lastRenderedPageBreak/>
              <w:t>NA</w:t>
            </w:r>
          </w:p>
        </w:tc>
      </w:tr>
      <w:tr w:rsidR="007B151A" w:rsidRPr="005A5027" w:rsidTr="00964FC2">
        <w:tc>
          <w:tcPr>
            <w:tcW w:w="918" w:type="dxa"/>
            <w:tcBorders>
              <w:bottom w:val="double" w:sz="6" w:space="0" w:color="auto"/>
            </w:tcBorders>
          </w:tcPr>
          <w:p w:rsidR="007B151A" w:rsidRPr="005A5027" w:rsidRDefault="007B151A" w:rsidP="00964FC2">
            <w:r>
              <w:lastRenderedPageBreak/>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41634">
        <w:tc>
          <w:tcPr>
            <w:tcW w:w="918" w:type="dxa"/>
            <w:shd w:val="clear" w:color="auto" w:fill="auto"/>
          </w:tcPr>
          <w:p w:rsidR="007B151A" w:rsidRPr="00E2632E" w:rsidRDefault="007B151A" w:rsidP="00B41634">
            <w:r w:rsidRPr="00E2632E">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after </w:t>
            </w:r>
            <w:r w:rsidRPr="00104125">
              <w:rPr>
                <w:i/>
              </w:rPr>
              <w:t xml:space="preserve"> </w:t>
            </w:r>
            <w:r w:rsidRPr="00104125">
              <w:t xml:space="preserve">DEQ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ED489A" w:rsidRPr="005A5027" w:rsidTr="00171A5D">
        <w:tc>
          <w:tcPr>
            <w:tcW w:w="918" w:type="dxa"/>
            <w:tcBorders>
              <w:bottom w:val="double" w:sz="6" w:space="0" w:color="auto"/>
            </w:tcBorders>
          </w:tcPr>
          <w:p w:rsidR="00ED489A" w:rsidRPr="005A5027" w:rsidRDefault="00ED489A" w:rsidP="00171A5D">
            <w:r>
              <w:t>209</w:t>
            </w:r>
          </w:p>
        </w:tc>
        <w:tc>
          <w:tcPr>
            <w:tcW w:w="1350" w:type="dxa"/>
            <w:tcBorders>
              <w:bottom w:val="double" w:sz="6" w:space="0" w:color="auto"/>
            </w:tcBorders>
          </w:tcPr>
          <w:p w:rsidR="00ED489A" w:rsidRPr="005A5027" w:rsidRDefault="00ED489A" w:rsidP="00171A5D">
            <w:r>
              <w:t>0080(7</w:t>
            </w:r>
            <w:r>
              <w:t>)</w:t>
            </w:r>
          </w:p>
        </w:tc>
        <w:tc>
          <w:tcPr>
            <w:tcW w:w="990" w:type="dxa"/>
            <w:tcBorders>
              <w:bottom w:val="double" w:sz="6" w:space="0" w:color="auto"/>
            </w:tcBorders>
          </w:tcPr>
          <w:p w:rsidR="00ED489A" w:rsidRPr="005A5027" w:rsidRDefault="00ED489A" w:rsidP="00171A5D">
            <w:pPr>
              <w:rPr>
                <w:bCs/>
                <w:color w:val="000000"/>
              </w:rPr>
            </w:pPr>
            <w:r>
              <w:rPr>
                <w:bCs/>
                <w:color w:val="000000"/>
              </w:rPr>
              <w:t>NA</w:t>
            </w:r>
          </w:p>
        </w:tc>
        <w:tc>
          <w:tcPr>
            <w:tcW w:w="1350" w:type="dxa"/>
            <w:tcBorders>
              <w:bottom w:val="double" w:sz="6" w:space="0" w:color="auto"/>
            </w:tcBorders>
          </w:tcPr>
          <w:p w:rsidR="00ED489A" w:rsidRPr="005A5027" w:rsidRDefault="00ED489A" w:rsidP="00171A5D">
            <w:pPr>
              <w:rPr>
                <w:bCs/>
                <w:color w:val="000000"/>
              </w:rPr>
            </w:pPr>
            <w:r>
              <w:rPr>
                <w:bCs/>
                <w:color w:val="000000"/>
              </w:rPr>
              <w:t>NA</w:t>
            </w:r>
          </w:p>
        </w:tc>
        <w:tc>
          <w:tcPr>
            <w:tcW w:w="4860" w:type="dxa"/>
            <w:tcBorders>
              <w:bottom w:val="double" w:sz="6" w:space="0" w:color="auto"/>
            </w:tcBorders>
          </w:tcPr>
          <w:p w:rsidR="00ED489A" w:rsidRPr="00203319" w:rsidRDefault="00ED489A" w:rsidP="00171A5D">
            <w:pPr>
              <w:rPr>
                <w:u w:val="single"/>
              </w:rPr>
            </w:pPr>
            <w:r>
              <w:t>Add “sections” before (5) and (6)</w:t>
            </w:r>
          </w:p>
        </w:tc>
        <w:tc>
          <w:tcPr>
            <w:tcW w:w="4320" w:type="dxa"/>
            <w:tcBorders>
              <w:bottom w:val="double" w:sz="6" w:space="0" w:color="auto"/>
            </w:tcBorders>
          </w:tcPr>
          <w:p w:rsidR="00ED489A" w:rsidRPr="005A5027" w:rsidRDefault="00ED489A" w:rsidP="00171A5D">
            <w:r>
              <w:t>Clarification</w:t>
            </w:r>
          </w:p>
        </w:tc>
        <w:tc>
          <w:tcPr>
            <w:tcW w:w="787" w:type="dxa"/>
            <w:tcBorders>
              <w:bottom w:val="double" w:sz="6" w:space="0" w:color="auto"/>
            </w:tcBorders>
          </w:tcPr>
          <w:p w:rsidR="00ED489A" w:rsidRDefault="00ED489A" w:rsidP="00171A5D">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lastRenderedPageBreak/>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lastRenderedPageBreak/>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0100(2)(a), (b), (c), (d)</w:t>
            </w:r>
          </w:p>
        </w:tc>
        <w:tc>
          <w:tcPr>
            <w:tcW w:w="990" w:type="dxa"/>
          </w:tcPr>
          <w:p w:rsidR="007B151A" w:rsidRDefault="007B151A" w:rsidP="00B374CE">
            <w:r>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0110(3), (4), and (5)</w:t>
            </w:r>
          </w:p>
        </w:tc>
        <w:tc>
          <w:tcPr>
            <w:tcW w:w="990" w:type="dxa"/>
          </w:tcPr>
          <w:p w:rsidR="007B151A" w:rsidRPr="005A5027" w:rsidRDefault="007B151A" w:rsidP="004076B8">
            <w:r w:rsidRPr="005A5027">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Make structure of registration requirements similar in each section</w:t>
            </w:r>
          </w:p>
        </w:tc>
        <w:tc>
          <w:tcPr>
            <w:tcW w:w="4320" w:type="dxa"/>
          </w:tcPr>
          <w:p w:rsidR="007B151A" w:rsidRPr="005A5027" w:rsidRDefault="007B151A" w:rsidP="004076B8">
            <w:r w:rsidRPr="005A5027">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7B151A" w:rsidRPr="005A5027" w:rsidRDefault="007B151A" w:rsidP="00D7180A">
            <w:r w:rsidRPr="005A5027">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lastRenderedPageBreak/>
              <w:t>and</w:t>
            </w:r>
            <w:r w:rsidRPr="006E233D">
              <w:t xml:space="preserve">” </w:t>
            </w:r>
          </w:p>
        </w:tc>
        <w:tc>
          <w:tcPr>
            <w:tcW w:w="4320" w:type="dxa"/>
          </w:tcPr>
          <w:p w:rsidR="007B151A" w:rsidRPr="006E233D" w:rsidRDefault="007B151A" w:rsidP="003A7CF8">
            <w:r w:rsidRPr="006E233D">
              <w:lastRenderedPageBreak/>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w:t>
            </w:r>
            <w:proofErr w:type="spellStart"/>
            <w:r w:rsidRPr="006E233D">
              <w:t>ed</w:t>
            </w:r>
            <w:proofErr w:type="spellEnd"/>
            <w:r w:rsidRPr="006E233D">
              <w:t>”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 xml:space="preserve">In each instance the associated </w:t>
            </w:r>
            <w:r w:rsidRPr="006E233D">
              <w:rPr>
                <w:sz w:val="20"/>
                <w:szCs w:val="20"/>
              </w:rPr>
              <w:lastRenderedPageBreak/>
              <w:t>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7B151A" w:rsidRPr="00205BD4" w:rsidRDefault="007B151A"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t>SIP</w:t>
            </w:r>
          </w:p>
        </w:tc>
      </w:tr>
      <w:tr w:rsidR="007B151A" w:rsidRPr="005A5027"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7B151A" w:rsidRPr="006E233D" w:rsidRDefault="007B151A" w:rsidP="003A7CF8">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 xml:space="preserve">Change “The Department must be notified” to “The </w:t>
            </w:r>
            <w:r w:rsidRPr="005A5027">
              <w:lastRenderedPageBreak/>
              <w:t>owner or operator must notify DEQ”</w:t>
            </w:r>
          </w:p>
        </w:tc>
        <w:tc>
          <w:tcPr>
            <w:tcW w:w="4320" w:type="dxa"/>
          </w:tcPr>
          <w:p w:rsidR="007B151A" w:rsidRPr="005A5027" w:rsidRDefault="007B151A" w:rsidP="00B04F7C">
            <w:r w:rsidRPr="005A5027">
              <w:lastRenderedPageBreak/>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lastRenderedPageBreak/>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7B151A" w:rsidRPr="006E233D"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7B151A" w:rsidRPr="006E233D" w:rsidRDefault="007B151A" w:rsidP="00B04F7C">
            <w:r w:rsidRPr="006E233D">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 xml:space="preserve">All required testing must be performed in accordance </w:t>
            </w:r>
            <w:r w:rsidRPr="0080694D">
              <w:lastRenderedPageBreak/>
              <w:t>with OAR 340-212-0140.</w:t>
            </w:r>
            <w:r>
              <w:t>”</w:t>
            </w:r>
          </w:p>
        </w:tc>
        <w:tc>
          <w:tcPr>
            <w:tcW w:w="4320" w:type="dxa"/>
          </w:tcPr>
          <w:p w:rsidR="007B151A" w:rsidRPr="006E233D" w:rsidRDefault="007B151A" w:rsidP="003A7CF8">
            <w:r>
              <w:lastRenderedPageBreak/>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lastRenderedPageBreak/>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E15F6A" w:rsidRPr="006E233D" w:rsidTr="00171A5D">
        <w:tc>
          <w:tcPr>
            <w:tcW w:w="918" w:type="dxa"/>
          </w:tcPr>
          <w:p w:rsidR="00E15F6A" w:rsidRPr="005A5027" w:rsidRDefault="00E15F6A" w:rsidP="00171A5D">
            <w:r>
              <w:t>212</w:t>
            </w:r>
          </w:p>
        </w:tc>
        <w:tc>
          <w:tcPr>
            <w:tcW w:w="1350" w:type="dxa"/>
          </w:tcPr>
          <w:p w:rsidR="00E15F6A" w:rsidRPr="005A5027" w:rsidRDefault="00E15F6A" w:rsidP="00171A5D">
            <w:r>
              <w:t>all</w:t>
            </w:r>
          </w:p>
        </w:tc>
        <w:tc>
          <w:tcPr>
            <w:tcW w:w="990" w:type="dxa"/>
          </w:tcPr>
          <w:p w:rsidR="00E15F6A" w:rsidRPr="006E233D" w:rsidRDefault="00E15F6A" w:rsidP="00171A5D">
            <w:r w:rsidRPr="006E233D">
              <w:t>NA</w:t>
            </w:r>
          </w:p>
        </w:tc>
        <w:tc>
          <w:tcPr>
            <w:tcW w:w="1350" w:type="dxa"/>
          </w:tcPr>
          <w:p w:rsidR="00E15F6A" w:rsidRPr="006E233D" w:rsidRDefault="00E15F6A" w:rsidP="00171A5D">
            <w:pPr>
              <w:rPr>
                <w:color w:val="000000"/>
              </w:rPr>
            </w:pPr>
            <w:r w:rsidRPr="006E233D">
              <w:rPr>
                <w:color w:val="000000"/>
              </w:rPr>
              <w:t>NA</w:t>
            </w:r>
          </w:p>
        </w:tc>
        <w:tc>
          <w:tcPr>
            <w:tcW w:w="4860" w:type="dxa"/>
          </w:tcPr>
          <w:p w:rsidR="00E15F6A" w:rsidRPr="00863D7C" w:rsidRDefault="00E15F6A" w:rsidP="00171A5D">
            <w:r>
              <w:t>Replace parentheses with commas</w:t>
            </w:r>
          </w:p>
        </w:tc>
        <w:tc>
          <w:tcPr>
            <w:tcW w:w="4320" w:type="dxa"/>
          </w:tcPr>
          <w:p w:rsidR="00E15F6A" w:rsidRDefault="00E15F6A" w:rsidP="00171A5D">
            <w:r>
              <w:t>Style guide</w:t>
            </w:r>
          </w:p>
        </w:tc>
        <w:tc>
          <w:tcPr>
            <w:tcW w:w="787" w:type="dxa"/>
          </w:tcPr>
          <w:p w:rsidR="00E15F6A" w:rsidRPr="006E233D" w:rsidRDefault="00E15F6A" w:rsidP="00171A5D">
            <w:pPr>
              <w:jc w:val="center"/>
            </w:pPr>
            <w:r>
              <w:t>SIP</w:t>
            </w:r>
          </w:p>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lastRenderedPageBreak/>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654E73">
        <w:tc>
          <w:tcPr>
            <w:tcW w:w="918" w:type="dxa"/>
            <w:tcBorders>
              <w:bottom w:val="double" w:sz="6" w:space="0" w:color="auto"/>
            </w:tcBorders>
          </w:tcPr>
          <w:p w:rsidR="007B151A" w:rsidRPr="006E233D" w:rsidRDefault="007B151A" w:rsidP="00654E73">
            <w:r w:rsidRPr="006E233D">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lastRenderedPageBreak/>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7B151A" w:rsidRPr="00B02476" w:rsidRDefault="007B151A" w:rsidP="00867B15">
            <w:r>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535987" w:rsidRPr="006E233D" w:rsidTr="00171A5D">
        <w:tc>
          <w:tcPr>
            <w:tcW w:w="918" w:type="dxa"/>
          </w:tcPr>
          <w:p w:rsidR="00535987" w:rsidRPr="005A5027" w:rsidRDefault="00535987" w:rsidP="00171A5D">
            <w:r>
              <w:lastRenderedPageBreak/>
              <w:t>21</w:t>
            </w:r>
            <w:r>
              <w:t>4</w:t>
            </w:r>
          </w:p>
        </w:tc>
        <w:tc>
          <w:tcPr>
            <w:tcW w:w="1350" w:type="dxa"/>
          </w:tcPr>
          <w:p w:rsidR="00535987" w:rsidRPr="00B02476" w:rsidRDefault="00535987" w:rsidP="00171A5D">
            <w:r w:rsidRPr="00B02476">
              <w:t>021</w:t>
            </w:r>
            <w:r>
              <w:t>0(1</w:t>
            </w:r>
            <w:r w:rsidRPr="00B02476">
              <w:t>)</w:t>
            </w:r>
            <w:r>
              <w:t>(c)(B)</w:t>
            </w:r>
          </w:p>
        </w:tc>
        <w:tc>
          <w:tcPr>
            <w:tcW w:w="990" w:type="dxa"/>
          </w:tcPr>
          <w:p w:rsidR="00535987" w:rsidRPr="006E233D" w:rsidRDefault="00535987" w:rsidP="00171A5D">
            <w:r w:rsidRPr="006E233D">
              <w:t>NA</w:t>
            </w:r>
          </w:p>
        </w:tc>
        <w:tc>
          <w:tcPr>
            <w:tcW w:w="1350" w:type="dxa"/>
          </w:tcPr>
          <w:p w:rsidR="00535987" w:rsidRPr="006E233D" w:rsidRDefault="00535987" w:rsidP="00171A5D">
            <w:pPr>
              <w:rPr>
                <w:color w:val="000000"/>
              </w:rPr>
            </w:pPr>
            <w:r w:rsidRPr="006E233D">
              <w:rPr>
                <w:color w:val="000000"/>
              </w:rPr>
              <w:t>NA</w:t>
            </w:r>
          </w:p>
        </w:tc>
        <w:tc>
          <w:tcPr>
            <w:tcW w:w="4860" w:type="dxa"/>
          </w:tcPr>
          <w:p w:rsidR="00535987" w:rsidRPr="00863D7C" w:rsidRDefault="00535987" w:rsidP="00171A5D">
            <w:r>
              <w:t>Replace parentheses with commas</w:t>
            </w:r>
          </w:p>
        </w:tc>
        <w:tc>
          <w:tcPr>
            <w:tcW w:w="4320" w:type="dxa"/>
          </w:tcPr>
          <w:p w:rsidR="00535987" w:rsidRDefault="00535987" w:rsidP="00171A5D">
            <w:r>
              <w:t>Style guide</w:t>
            </w:r>
          </w:p>
        </w:tc>
        <w:tc>
          <w:tcPr>
            <w:tcW w:w="787" w:type="dxa"/>
          </w:tcPr>
          <w:p w:rsidR="00535987" w:rsidRPr="006E233D" w:rsidRDefault="00535987" w:rsidP="00171A5D">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3B5070" w:rsidRPr="003B5070">
              <w:t xml:space="preserve">should exclude </w:t>
            </w:r>
            <w:proofErr w:type="spellStart"/>
            <w:r w:rsidR="003B5070" w:rsidRPr="003B5070">
              <w:t>startsup</w:t>
            </w:r>
            <w:proofErr w:type="spellEnd"/>
            <w:r w:rsidR="003B5070" w:rsidRPr="003B5070">
              <w:t xml:space="preserve">,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of sources with Oregon  Title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t>SIP</w:t>
            </w:r>
          </w:p>
        </w:tc>
      </w:tr>
      <w:tr w:rsidR="007B151A" w:rsidRPr="006E233D" w:rsidTr="00D66578">
        <w:tc>
          <w:tcPr>
            <w:tcW w:w="918" w:type="dxa"/>
          </w:tcPr>
          <w:p w:rsidR="007B151A" w:rsidRPr="00684B51" w:rsidRDefault="007B151A" w:rsidP="00A65851">
            <w:r w:rsidRPr="00684B51">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lastRenderedPageBreak/>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535987" w:rsidRPr="006E233D" w:rsidTr="00171A5D">
        <w:tc>
          <w:tcPr>
            <w:tcW w:w="918" w:type="dxa"/>
          </w:tcPr>
          <w:p w:rsidR="00535987" w:rsidRPr="005A5027" w:rsidRDefault="00535987" w:rsidP="00171A5D">
            <w:r>
              <w:t>214</w:t>
            </w:r>
          </w:p>
        </w:tc>
        <w:tc>
          <w:tcPr>
            <w:tcW w:w="1350" w:type="dxa"/>
          </w:tcPr>
          <w:p w:rsidR="00535987" w:rsidRPr="00B02476" w:rsidRDefault="00535987" w:rsidP="00535987">
            <w:r>
              <w:t>034</w:t>
            </w:r>
            <w:r>
              <w:t>0(1</w:t>
            </w:r>
            <w:r w:rsidRPr="00B02476">
              <w:t>)</w:t>
            </w:r>
            <w:r>
              <w:t>(</w:t>
            </w:r>
            <w:r>
              <w:t>f</w:t>
            </w:r>
            <w:r>
              <w:t>)</w:t>
            </w:r>
          </w:p>
        </w:tc>
        <w:tc>
          <w:tcPr>
            <w:tcW w:w="990" w:type="dxa"/>
          </w:tcPr>
          <w:p w:rsidR="00535987" w:rsidRPr="006E233D" w:rsidRDefault="00535987" w:rsidP="00171A5D">
            <w:r w:rsidRPr="006E233D">
              <w:t>NA</w:t>
            </w:r>
          </w:p>
        </w:tc>
        <w:tc>
          <w:tcPr>
            <w:tcW w:w="1350" w:type="dxa"/>
          </w:tcPr>
          <w:p w:rsidR="00535987" w:rsidRPr="006E233D" w:rsidRDefault="00535987" w:rsidP="00171A5D">
            <w:pPr>
              <w:rPr>
                <w:color w:val="000000"/>
              </w:rPr>
            </w:pPr>
            <w:r w:rsidRPr="006E233D">
              <w:rPr>
                <w:color w:val="000000"/>
              </w:rPr>
              <w:t>NA</w:t>
            </w:r>
          </w:p>
        </w:tc>
        <w:tc>
          <w:tcPr>
            <w:tcW w:w="4860" w:type="dxa"/>
          </w:tcPr>
          <w:p w:rsidR="00535987" w:rsidRPr="00863D7C" w:rsidRDefault="00535987" w:rsidP="00171A5D">
            <w:r>
              <w:t>Replace parentheses with commas</w:t>
            </w:r>
          </w:p>
        </w:tc>
        <w:tc>
          <w:tcPr>
            <w:tcW w:w="4320" w:type="dxa"/>
          </w:tcPr>
          <w:p w:rsidR="00535987" w:rsidRDefault="00535987" w:rsidP="00171A5D">
            <w:r>
              <w:t>Style guide</w:t>
            </w:r>
          </w:p>
        </w:tc>
        <w:tc>
          <w:tcPr>
            <w:tcW w:w="787" w:type="dxa"/>
          </w:tcPr>
          <w:p w:rsidR="00535987" w:rsidRPr="006E233D" w:rsidRDefault="00535987" w:rsidP="00171A5D">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t>“Whether the excess emission event was due to an emergency.”</w:t>
            </w:r>
          </w:p>
        </w:tc>
        <w:tc>
          <w:tcPr>
            <w:tcW w:w="4320" w:type="dxa"/>
          </w:tcPr>
          <w:p w:rsidR="007B151A" w:rsidRPr="006E233D" w:rsidRDefault="007B151A" w:rsidP="00687675">
            <w:r w:rsidRPr="006E233D">
              <w:t>DEQ is limiting emergency as an affirmative defense to Title V permitted sources but is including emergency as one of the criteria to consider in taking enforcement action.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This provision only applies to Title V sources with Title V permits.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 xml:space="preserve">Due to the adoption and federal approval of DEQ’s Regional Haze Plan in 2010, these rules are </w:t>
            </w:r>
            <w:r w:rsidRPr="006E233D">
              <w:lastRenderedPageBreak/>
              <w:t>obsolete and no longer needed.</w:t>
            </w:r>
          </w:p>
        </w:tc>
        <w:tc>
          <w:tcPr>
            <w:tcW w:w="787" w:type="dxa"/>
          </w:tcPr>
          <w:p w:rsidR="007B151A" w:rsidRPr="006E233D" w:rsidRDefault="007B151A" w:rsidP="0066018C">
            <w:pPr>
              <w:jc w:val="center"/>
            </w:pPr>
            <w:r>
              <w:lastRenderedPageBreak/>
              <w:t>SIP</w:t>
            </w:r>
          </w:p>
        </w:tc>
      </w:tr>
      <w:tr w:rsidR="007B151A" w:rsidRPr="006E233D" w:rsidTr="00D66578">
        <w:tc>
          <w:tcPr>
            <w:tcW w:w="918" w:type="dxa"/>
            <w:shd w:val="clear" w:color="auto" w:fill="B2A1C7" w:themeFill="accent4" w:themeFillTint="99"/>
          </w:tcPr>
          <w:p w:rsidR="007B151A" w:rsidRPr="006E233D" w:rsidRDefault="007B151A" w:rsidP="00A65851">
            <w:r w:rsidRPr="006E233D">
              <w:lastRenderedPageBreak/>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 xml:space="preserve">(3) No person may construct, install, establish, develop or operate any air contaminant source which is listed in </w:t>
            </w:r>
            <w:r w:rsidRPr="004108DC">
              <w:lastRenderedPageBreak/>
              <w:t xml:space="preserve">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lastRenderedPageBreak/>
              <w:t>Clarification</w:t>
            </w:r>
            <w:r>
              <w:t xml:space="preserve">. </w:t>
            </w:r>
            <w:r w:rsidRPr="006E233D">
              <w:t xml:space="preserve">If a source finds their source category in Table 1, they may quit looking and not realize that another source category also applies to </w:t>
            </w:r>
            <w:r w:rsidRPr="006E233D">
              <w:lastRenderedPageBreak/>
              <w:t>them</w:t>
            </w:r>
            <w:r>
              <w:t xml:space="preserve">. </w:t>
            </w:r>
          </w:p>
        </w:tc>
        <w:tc>
          <w:tcPr>
            <w:tcW w:w="787" w:type="dxa"/>
          </w:tcPr>
          <w:p w:rsidR="007B151A" w:rsidRPr="006E233D" w:rsidRDefault="007B151A" w:rsidP="0066018C">
            <w:pPr>
              <w:jc w:val="center"/>
            </w:pPr>
            <w:r>
              <w:lastRenderedPageBreak/>
              <w:t>SIP</w:t>
            </w:r>
          </w:p>
        </w:tc>
      </w:tr>
      <w:tr w:rsidR="007B151A" w:rsidRPr="006E233D" w:rsidTr="00C0070B">
        <w:trPr>
          <w:trHeight w:val="198"/>
        </w:trPr>
        <w:tc>
          <w:tcPr>
            <w:tcW w:w="918" w:type="dxa"/>
          </w:tcPr>
          <w:p w:rsidR="007B151A" w:rsidRPr="006E233D" w:rsidRDefault="007B151A" w:rsidP="00C0070B">
            <w:r w:rsidRPr="006E233D">
              <w:lastRenderedPageBreak/>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7B151A" w:rsidRPr="006E233D" w:rsidRDefault="007B151A" w:rsidP="00C0070B">
            <w:r>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7B151A" w:rsidRPr="006E233D" w:rsidRDefault="007B151A" w:rsidP="00147052">
            <w:r>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xml:space="preserve">. A General ACDP is a permit for a category of sources for which individual permits are </w:t>
            </w:r>
            <w:r w:rsidRPr="00302173">
              <w:lastRenderedPageBreak/>
              <w:t>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lastRenderedPageBreak/>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lastRenderedPageBreak/>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(C) The complexity of the emission controls and potential 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 xml:space="preserve">Delete the definition of “permit modification” or “modified permit.” Change references to “permit </w:t>
            </w:r>
            <w:r w:rsidRPr="005A5027">
              <w:rPr>
                <w:bCs/>
                <w:color w:val="000000"/>
                <w:sz w:val="20"/>
                <w:szCs w:val="20"/>
              </w:rPr>
              <w:lastRenderedPageBreak/>
              <w:t>modification” which is already defined in division 200</w:t>
            </w:r>
          </w:p>
        </w:tc>
        <w:tc>
          <w:tcPr>
            <w:tcW w:w="4320" w:type="dxa"/>
            <w:tcBorders>
              <w:bottom w:val="double" w:sz="6" w:space="0" w:color="auto"/>
            </w:tcBorders>
          </w:tcPr>
          <w:p w:rsidR="007B151A" w:rsidRPr="005A5027" w:rsidRDefault="007B151A" w:rsidP="00CD4350">
            <w:r w:rsidRPr="005A5027">
              <w:lastRenderedPageBreak/>
              <w:t xml:space="preserve">“Permit Modification” is already defined in division 200 and has the same meaning at this </w:t>
            </w:r>
            <w:r w:rsidRPr="005A5027">
              <w:lastRenderedPageBreak/>
              <w:t xml:space="preserve">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8F230E">
        <w:trPr>
          <w:trHeight w:val="198"/>
        </w:trPr>
        <w:tc>
          <w:tcPr>
            <w:tcW w:w="918" w:type="dxa"/>
          </w:tcPr>
          <w:p w:rsidR="007B151A" w:rsidRPr="005A5027" w:rsidRDefault="007B151A" w:rsidP="008F230E">
            <w:r w:rsidRPr="005A5027">
              <w:lastRenderedPageBreak/>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7B151A" w:rsidRPr="00090828" w:rsidRDefault="007B151A" w:rsidP="00090828">
            <w:r w:rsidRPr="00090828">
              <w:t>(4) “Non-technical modification” means name changes, change of ownership, correction of typographical errors and similar administrative changes.</w:t>
            </w:r>
          </w:p>
          <w:p w:rsidR="007B151A" w:rsidRPr="005A5027" w:rsidRDefault="007B151A"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7B151A" w:rsidRPr="005A5027" w:rsidRDefault="007B151A" w:rsidP="008F230E">
            <w:r>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7B151A" w:rsidRPr="006E233D" w:rsidRDefault="007B151A" w:rsidP="008F230E">
            <w:pPr>
              <w:jc w:val="center"/>
            </w:pPr>
            <w:r>
              <w:t>SIP</w:t>
            </w:r>
          </w:p>
        </w:tc>
      </w:tr>
      <w:tr w:rsidR="00535987" w:rsidRPr="006E233D" w:rsidTr="00171A5D">
        <w:tc>
          <w:tcPr>
            <w:tcW w:w="918" w:type="dxa"/>
          </w:tcPr>
          <w:p w:rsidR="00535987" w:rsidRPr="005A5027" w:rsidRDefault="00535987" w:rsidP="00171A5D">
            <w:r>
              <w:t>216</w:t>
            </w:r>
          </w:p>
        </w:tc>
        <w:tc>
          <w:tcPr>
            <w:tcW w:w="1350" w:type="dxa"/>
          </w:tcPr>
          <w:p w:rsidR="00535987" w:rsidRPr="00B02476" w:rsidRDefault="00535987" w:rsidP="00171A5D">
            <w:r>
              <w:t>0040</w:t>
            </w:r>
          </w:p>
        </w:tc>
        <w:tc>
          <w:tcPr>
            <w:tcW w:w="990" w:type="dxa"/>
          </w:tcPr>
          <w:p w:rsidR="00535987" w:rsidRPr="006E233D" w:rsidRDefault="00535987" w:rsidP="00171A5D">
            <w:r w:rsidRPr="006E233D">
              <w:t>NA</w:t>
            </w:r>
          </w:p>
        </w:tc>
        <w:tc>
          <w:tcPr>
            <w:tcW w:w="1350" w:type="dxa"/>
          </w:tcPr>
          <w:p w:rsidR="00535987" w:rsidRPr="006E233D" w:rsidRDefault="00535987" w:rsidP="00171A5D">
            <w:pPr>
              <w:rPr>
                <w:color w:val="000000"/>
              </w:rPr>
            </w:pPr>
            <w:r w:rsidRPr="006E233D">
              <w:rPr>
                <w:color w:val="000000"/>
              </w:rPr>
              <w:t>NA</w:t>
            </w:r>
          </w:p>
        </w:tc>
        <w:tc>
          <w:tcPr>
            <w:tcW w:w="4860" w:type="dxa"/>
          </w:tcPr>
          <w:p w:rsidR="00535987" w:rsidRPr="00863D7C" w:rsidRDefault="00535987" w:rsidP="00171A5D">
            <w:r>
              <w:t>Replace parentheses with commas</w:t>
            </w:r>
          </w:p>
        </w:tc>
        <w:tc>
          <w:tcPr>
            <w:tcW w:w="4320" w:type="dxa"/>
          </w:tcPr>
          <w:p w:rsidR="00535987" w:rsidRDefault="00535987" w:rsidP="00171A5D">
            <w:r>
              <w:t>Style guide</w:t>
            </w:r>
          </w:p>
        </w:tc>
        <w:tc>
          <w:tcPr>
            <w:tcW w:w="787" w:type="dxa"/>
          </w:tcPr>
          <w:p w:rsidR="00535987" w:rsidRPr="006E233D" w:rsidRDefault="00535987" w:rsidP="00171A5D">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 xml:space="preserve">(L) Any information required by OAR 340 division 224 and 225, including but not limited to control technology and analysis, air quality impact analysis; and information related to offsets and net air quality benefit, if </w:t>
            </w:r>
            <w:r w:rsidRPr="00A31E42">
              <w:rPr>
                <w:bCs/>
                <w:color w:val="000000"/>
                <w:sz w:val="20"/>
                <w:szCs w:val="20"/>
              </w:rPr>
              <w:lastRenderedPageBreak/>
              <w:t>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lastRenderedPageBreak/>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lastRenderedPageBreak/>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Change to:</w:t>
            </w:r>
          </w:p>
          <w:p w:rsidR="007B151A" w:rsidRP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 xml:space="preserve">“(7) A copy of permit applications subject to Major NSR </w:t>
            </w:r>
            <w:r w:rsidRPr="003E5949">
              <w:rPr>
                <w:bCs/>
                <w:color w:val="000000"/>
                <w:sz w:val="20"/>
                <w:szCs w:val="20"/>
              </w:rPr>
              <w:lastRenderedPageBreak/>
              <w:t>under OAR 340 division 224, including all supplemental and supporting information, must also be submitted directly to the EPA.”</w:t>
            </w:r>
          </w:p>
        </w:tc>
        <w:tc>
          <w:tcPr>
            <w:tcW w:w="4320" w:type="dxa"/>
            <w:tcBorders>
              <w:bottom w:val="double" w:sz="6" w:space="0" w:color="auto"/>
            </w:tcBorders>
          </w:tcPr>
          <w:p w:rsidR="007B151A" w:rsidRPr="004D6BB4" w:rsidRDefault="007B151A" w:rsidP="008F230E">
            <w:r>
              <w:lastRenderedPageBreak/>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lastRenderedPageBreak/>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7B151A" w:rsidRPr="00127CCF" w:rsidRDefault="007B151A"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lastRenderedPageBreak/>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lastRenderedPageBreak/>
              <w:t>Add a require</w:t>
            </w:r>
            <w:r>
              <w:t xml:space="preserve">ment that construction ACDPs may </w:t>
            </w:r>
            <w:r w:rsidRPr="005A5027">
              <w:lastRenderedPageBreak/>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D66578">
        <w:tc>
          <w:tcPr>
            <w:tcW w:w="918" w:type="dxa"/>
            <w:tcBorders>
              <w:bottom w:val="double" w:sz="6" w:space="0" w:color="auto"/>
            </w:tcBorders>
          </w:tcPr>
          <w:p w:rsidR="007B151A" w:rsidRPr="005A5027" w:rsidRDefault="007B151A" w:rsidP="00A65851">
            <w:r>
              <w:lastRenderedPageBreak/>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lastRenderedPageBreak/>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 xml:space="preserve">(EE) </w:t>
            </w:r>
            <w:r w:rsidRPr="000D32BC">
              <w:t xml:space="preserve">Emergency generators and firewater pumps, </w:t>
            </w:r>
            <w:r>
              <w:t xml:space="preserve">if </w:t>
            </w:r>
            <w:r w:rsidRPr="000D32BC">
              <w:t xml:space="preserve">the emissions, in aggregate, are greater than 10 tons for any regulated pollutant based on 100 hours of operation – Fee </w:t>
            </w:r>
            <w:r w:rsidRPr="000D32BC">
              <w:lastRenderedPageBreak/>
              <w:t>Class Two</w:t>
            </w:r>
            <w:r>
              <w:t>.”</w:t>
            </w:r>
          </w:p>
        </w:tc>
        <w:tc>
          <w:tcPr>
            <w:tcW w:w="4320" w:type="dxa"/>
            <w:tcBorders>
              <w:bottom w:val="double" w:sz="6" w:space="0" w:color="auto"/>
            </w:tcBorders>
          </w:tcPr>
          <w:p w:rsidR="007B151A" w:rsidRPr="005A5027" w:rsidRDefault="007B151A" w:rsidP="000D32BC">
            <w:r>
              <w:lastRenderedPageBreak/>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lastRenderedPageBreak/>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lastRenderedPageBreak/>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lastRenderedPageBreak/>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lastRenderedPageBreak/>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 xml:space="preserve">hange “in </w:t>
            </w:r>
            <w:r w:rsidRPr="005A5027">
              <w:lastRenderedPageBreak/>
              <w:t>accordance with” to “under”</w:t>
            </w:r>
          </w:p>
        </w:tc>
        <w:tc>
          <w:tcPr>
            <w:tcW w:w="4320" w:type="dxa"/>
            <w:tcBorders>
              <w:bottom w:val="double" w:sz="6" w:space="0" w:color="auto"/>
            </w:tcBorders>
          </w:tcPr>
          <w:p w:rsidR="007B151A" w:rsidRPr="005A5027" w:rsidRDefault="007B151A" w:rsidP="00310BB9">
            <w:r w:rsidRPr="00310BB9">
              <w:lastRenderedPageBreak/>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3E5949" w:rsidRPr="005A5027" w:rsidTr="00171A5D">
        <w:tc>
          <w:tcPr>
            <w:tcW w:w="918" w:type="dxa"/>
            <w:tcBorders>
              <w:bottom w:val="double" w:sz="6" w:space="0" w:color="auto"/>
            </w:tcBorders>
          </w:tcPr>
          <w:p w:rsidR="003E5949" w:rsidRPr="005A5027" w:rsidRDefault="003E5949" w:rsidP="00171A5D">
            <w:r w:rsidRPr="005A5027">
              <w:t>216</w:t>
            </w:r>
          </w:p>
        </w:tc>
        <w:tc>
          <w:tcPr>
            <w:tcW w:w="1350" w:type="dxa"/>
            <w:tcBorders>
              <w:bottom w:val="double" w:sz="6" w:space="0" w:color="auto"/>
            </w:tcBorders>
          </w:tcPr>
          <w:p w:rsidR="003E5949" w:rsidRPr="005A5027" w:rsidRDefault="003E5949" w:rsidP="00171A5D">
            <w:r>
              <w:t>0066</w:t>
            </w:r>
          </w:p>
        </w:tc>
        <w:tc>
          <w:tcPr>
            <w:tcW w:w="990" w:type="dxa"/>
            <w:tcBorders>
              <w:bottom w:val="double" w:sz="6" w:space="0" w:color="auto"/>
            </w:tcBorders>
          </w:tcPr>
          <w:p w:rsidR="003E5949" w:rsidRPr="005A5027" w:rsidRDefault="003E5949" w:rsidP="00171A5D">
            <w:pPr>
              <w:rPr>
                <w:bCs/>
                <w:color w:val="000000"/>
              </w:rPr>
            </w:pPr>
            <w:r w:rsidRPr="005A5027">
              <w:rPr>
                <w:bCs/>
                <w:color w:val="000000"/>
              </w:rPr>
              <w:t>NA</w:t>
            </w:r>
          </w:p>
        </w:tc>
        <w:tc>
          <w:tcPr>
            <w:tcW w:w="1350" w:type="dxa"/>
            <w:tcBorders>
              <w:bottom w:val="double" w:sz="6" w:space="0" w:color="auto"/>
            </w:tcBorders>
          </w:tcPr>
          <w:p w:rsidR="003E5949" w:rsidRPr="005A5027" w:rsidRDefault="003E5949" w:rsidP="00171A5D">
            <w:pPr>
              <w:rPr>
                <w:bCs/>
                <w:color w:val="000000"/>
              </w:rPr>
            </w:pPr>
            <w:r w:rsidRPr="005A5027">
              <w:rPr>
                <w:bCs/>
                <w:color w:val="000000"/>
              </w:rPr>
              <w:t>NA</w:t>
            </w:r>
          </w:p>
        </w:tc>
        <w:tc>
          <w:tcPr>
            <w:tcW w:w="4860" w:type="dxa"/>
            <w:tcBorders>
              <w:bottom w:val="double" w:sz="6" w:space="0" w:color="auto"/>
            </w:tcBorders>
          </w:tcPr>
          <w:p w:rsidR="003E5949" w:rsidRPr="00863D7C" w:rsidRDefault="003E5949" w:rsidP="00171A5D">
            <w:r>
              <w:t>Replace parentheses with commas</w:t>
            </w:r>
          </w:p>
        </w:tc>
        <w:tc>
          <w:tcPr>
            <w:tcW w:w="4320" w:type="dxa"/>
            <w:tcBorders>
              <w:bottom w:val="double" w:sz="6" w:space="0" w:color="auto"/>
            </w:tcBorders>
          </w:tcPr>
          <w:p w:rsidR="003E5949" w:rsidRDefault="003E5949" w:rsidP="00171A5D">
            <w:r>
              <w:t>Style guide</w:t>
            </w:r>
          </w:p>
        </w:tc>
        <w:tc>
          <w:tcPr>
            <w:tcW w:w="787" w:type="dxa"/>
            <w:tcBorders>
              <w:bottom w:val="double" w:sz="6" w:space="0" w:color="auto"/>
            </w:tcBorders>
          </w:tcPr>
          <w:p w:rsidR="003E5949" w:rsidRPr="006E233D" w:rsidRDefault="003E5949" w:rsidP="00171A5D">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(b) For new or modified Standard ACDPs that are subject to Major NSR (OAR 340-224-0010 through 340-224-0070 and OAR 340-224-0500 through 340-224-</w:t>
            </w:r>
            <w:r w:rsidRPr="00DF03C7">
              <w:lastRenderedPageBreak/>
              <w:t xml:space="preserve">0540), the application must include the following </w:t>
            </w:r>
            <w:r>
              <w:t>information as applicable:”</w:t>
            </w:r>
          </w:p>
        </w:tc>
        <w:tc>
          <w:tcPr>
            <w:tcW w:w="4320" w:type="dxa"/>
            <w:tcBorders>
              <w:bottom w:val="double" w:sz="6" w:space="0" w:color="auto"/>
            </w:tcBorders>
          </w:tcPr>
          <w:p w:rsidR="007B151A" w:rsidRPr="005A5027" w:rsidRDefault="007B151A" w:rsidP="0083181B">
            <w:r>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lastRenderedPageBreak/>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A) Public notice as a Category III permit action for permit actions that will  increase allowed emissions but that are not Major NSR or Type A State NSR permit 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7765D9">
              <w:t>(</w:t>
            </w:r>
            <w:r w:rsidRPr="0019281B">
              <w:t>B) Public notice as a Category IV permit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lastRenderedPageBreak/>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t>Not necessary. This requirement is covered in subsection (2)(a).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lastRenderedPageBreak/>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lastRenderedPageBreak/>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lastRenderedPageBreak/>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3E5949" w:rsidRPr="005A5027" w:rsidTr="00171A5D">
        <w:tc>
          <w:tcPr>
            <w:tcW w:w="918" w:type="dxa"/>
            <w:tcBorders>
              <w:bottom w:val="double" w:sz="6" w:space="0" w:color="auto"/>
            </w:tcBorders>
          </w:tcPr>
          <w:p w:rsidR="003E5949" w:rsidRPr="005A5027" w:rsidRDefault="003E5949" w:rsidP="00171A5D">
            <w:r w:rsidRPr="005A5027">
              <w:t>216</w:t>
            </w:r>
          </w:p>
        </w:tc>
        <w:tc>
          <w:tcPr>
            <w:tcW w:w="1350" w:type="dxa"/>
            <w:tcBorders>
              <w:bottom w:val="double" w:sz="6" w:space="0" w:color="auto"/>
            </w:tcBorders>
          </w:tcPr>
          <w:p w:rsidR="003E5949" w:rsidRPr="005A5027" w:rsidRDefault="003E5949" w:rsidP="00171A5D">
            <w:r>
              <w:t>0082</w:t>
            </w:r>
          </w:p>
        </w:tc>
        <w:tc>
          <w:tcPr>
            <w:tcW w:w="990" w:type="dxa"/>
            <w:tcBorders>
              <w:bottom w:val="double" w:sz="6" w:space="0" w:color="auto"/>
            </w:tcBorders>
          </w:tcPr>
          <w:p w:rsidR="003E5949" w:rsidRPr="005A5027" w:rsidRDefault="003E5949" w:rsidP="00171A5D">
            <w:pPr>
              <w:rPr>
                <w:bCs/>
                <w:color w:val="000000"/>
              </w:rPr>
            </w:pPr>
            <w:r w:rsidRPr="005A5027">
              <w:rPr>
                <w:bCs/>
                <w:color w:val="000000"/>
              </w:rPr>
              <w:t>NA</w:t>
            </w:r>
          </w:p>
        </w:tc>
        <w:tc>
          <w:tcPr>
            <w:tcW w:w="1350" w:type="dxa"/>
            <w:tcBorders>
              <w:bottom w:val="double" w:sz="6" w:space="0" w:color="auto"/>
            </w:tcBorders>
          </w:tcPr>
          <w:p w:rsidR="003E5949" w:rsidRPr="005A5027" w:rsidRDefault="003E5949" w:rsidP="00171A5D">
            <w:pPr>
              <w:rPr>
                <w:bCs/>
                <w:color w:val="000000"/>
              </w:rPr>
            </w:pPr>
            <w:r w:rsidRPr="005A5027">
              <w:rPr>
                <w:bCs/>
                <w:color w:val="000000"/>
              </w:rPr>
              <w:t>NA</w:t>
            </w:r>
          </w:p>
        </w:tc>
        <w:tc>
          <w:tcPr>
            <w:tcW w:w="4860" w:type="dxa"/>
            <w:tcBorders>
              <w:bottom w:val="double" w:sz="6" w:space="0" w:color="auto"/>
            </w:tcBorders>
          </w:tcPr>
          <w:p w:rsidR="003E5949" w:rsidRPr="00863D7C" w:rsidRDefault="003E5949" w:rsidP="00171A5D">
            <w:r>
              <w:t>Replace parentheses with commas</w:t>
            </w:r>
          </w:p>
        </w:tc>
        <w:tc>
          <w:tcPr>
            <w:tcW w:w="4320" w:type="dxa"/>
            <w:tcBorders>
              <w:bottom w:val="double" w:sz="6" w:space="0" w:color="auto"/>
            </w:tcBorders>
          </w:tcPr>
          <w:p w:rsidR="003E5949" w:rsidRDefault="003E5949" w:rsidP="00171A5D">
            <w:r>
              <w:t>Style guide</w:t>
            </w:r>
          </w:p>
        </w:tc>
        <w:tc>
          <w:tcPr>
            <w:tcW w:w="787" w:type="dxa"/>
            <w:tcBorders>
              <w:bottom w:val="double" w:sz="6" w:space="0" w:color="auto"/>
            </w:tcBorders>
          </w:tcPr>
          <w:p w:rsidR="003E5949" w:rsidRPr="006E233D" w:rsidRDefault="003E5949" w:rsidP="00171A5D">
            <w:pPr>
              <w:jc w:val="center"/>
            </w:pPr>
            <w:r>
              <w:t>SIP</w:t>
            </w:r>
          </w:p>
        </w:tc>
      </w:tr>
      <w:tr w:rsidR="007B151A" w:rsidRPr="006E233D" w:rsidTr="00921A38">
        <w:tc>
          <w:tcPr>
            <w:tcW w:w="918" w:type="dxa"/>
            <w:tcBorders>
              <w:bottom w:val="double" w:sz="6" w:space="0" w:color="auto"/>
            </w:tcBorders>
          </w:tcPr>
          <w:p w:rsidR="007B151A" w:rsidRPr="00C57D8C" w:rsidRDefault="007B151A" w:rsidP="00921A38">
            <w:r w:rsidRPr="00C57D8C">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Correction.  Paragraph (B) addresses Oregon Title V Operating Permits</w:t>
            </w:r>
          </w:p>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921A38">
        <w:tc>
          <w:tcPr>
            <w:tcW w:w="918"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 xml:space="preserve">(b) If a timely and complete renewal application has been submitted, the existing permit will remain in effect </w:t>
            </w:r>
            <w:r w:rsidRPr="001223AF">
              <w:lastRenderedPageBreak/>
              <w:t>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lastRenderedPageBreak/>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lastRenderedPageBreak/>
              <w:t>SIP</w:t>
            </w:r>
          </w:p>
        </w:tc>
      </w:tr>
      <w:tr w:rsidR="007B151A" w:rsidRPr="006E233D" w:rsidTr="00D66578">
        <w:tc>
          <w:tcPr>
            <w:tcW w:w="918" w:type="dxa"/>
            <w:tcBorders>
              <w:bottom w:val="double" w:sz="6" w:space="0" w:color="auto"/>
            </w:tcBorders>
          </w:tcPr>
          <w:p w:rsidR="007B151A" w:rsidRPr="00C57D8C" w:rsidRDefault="007B151A" w:rsidP="00E21446">
            <w:r w:rsidRPr="00C57D8C">
              <w:lastRenderedPageBreak/>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4348F2">
              <w:t>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 xml:space="preserve">(b)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w:t>
            </w:r>
            <w:r w:rsidRPr="0067386E">
              <w:lastRenderedPageBreak/>
              <w:t>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 xml:space="preserve">0090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lastRenderedPageBreak/>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lastRenderedPageBreak/>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01/22/03. The note was inadvertently omitted from the rule.</w:t>
            </w:r>
          </w:p>
        </w:tc>
        <w:tc>
          <w:tcPr>
            <w:tcW w:w="787" w:type="dxa"/>
            <w:tcBorders>
              <w:bottom w:val="double" w:sz="6" w:space="0" w:color="auto"/>
            </w:tcBorders>
          </w:tcPr>
          <w:p w:rsidR="007B151A" w:rsidRDefault="007B151A" w:rsidP="00D93A09">
            <w:pPr>
              <w:jc w:val="center"/>
            </w:pPr>
            <w:r>
              <w:t>SIP</w:t>
            </w:r>
          </w:p>
        </w:tc>
      </w:tr>
      <w:tr w:rsidR="007B151A" w:rsidRPr="006E233D" w:rsidTr="00A8758F">
        <w:tc>
          <w:tcPr>
            <w:tcW w:w="918" w:type="dxa"/>
            <w:tcBorders>
              <w:bottom w:val="double" w:sz="6" w:space="0" w:color="auto"/>
            </w:tcBorders>
          </w:tcPr>
          <w:p w:rsidR="007B151A" w:rsidRDefault="007B151A" w:rsidP="00A8758F">
            <w:r w:rsidRPr="00F678F7">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3E5949" w:rsidRPr="005A5027" w:rsidTr="00171A5D">
        <w:tc>
          <w:tcPr>
            <w:tcW w:w="918" w:type="dxa"/>
            <w:tcBorders>
              <w:bottom w:val="double" w:sz="6" w:space="0" w:color="auto"/>
            </w:tcBorders>
          </w:tcPr>
          <w:p w:rsidR="003E5949" w:rsidRPr="005A5027" w:rsidRDefault="003E5949" w:rsidP="00171A5D">
            <w:r w:rsidRPr="005A5027">
              <w:t>216</w:t>
            </w:r>
          </w:p>
        </w:tc>
        <w:tc>
          <w:tcPr>
            <w:tcW w:w="1350" w:type="dxa"/>
            <w:tcBorders>
              <w:bottom w:val="double" w:sz="6" w:space="0" w:color="auto"/>
            </w:tcBorders>
          </w:tcPr>
          <w:p w:rsidR="003E5949" w:rsidRPr="005A5027" w:rsidRDefault="003E5949" w:rsidP="00171A5D">
            <w:r>
              <w:t>8010</w:t>
            </w:r>
          </w:p>
        </w:tc>
        <w:tc>
          <w:tcPr>
            <w:tcW w:w="990" w:type="dxa"/>
            <w:tcBorders>
              <w:bottom w:val="double" w:sz="6" w:space="0" w:color="auto"/>
            </w:tcBorders>
          </w:tcPr>
          <w:p w:rsidR="003E5949" w:rsidRPr="005A5027" w:rsidRDefault="003E5949" w:rsidP="00171A5D">
            <w:pPr>
              <w:rPr>
                <w:bCs/>
                <w:color w:val="000000"/>
              </w:rPr>
            </w:pPr>
            <w:r w:rsidRPr="005A5027">
              <w:rPr>
                <w:bCs/>
                <w:color w:val="000000"/>
              </w:rPr>
              <w:t>NA</w:t>
            </w:r>
          </w:p>
        </w:tc>
        <w:tc>
          <w:tcPr>
            <w:tcW w:w="1350" w:type="dxa"/>
            <w:tcBorders>
              <w:bottom w:val="double" w:sz="6" w:space="0" w:color="auto"/>
            </w:tcBorders>
          </w:tcPr>
          <w:p w:rsidR="003E5949" w:rsidRPr="005A5027" w:rsidRDefault="003E5949" w:rsidP="00171A5D">
            <w:pPr>
              <w:rPr>
                <w:bCs/>
                <w:color w:val="000000"/>
              </w:rPr>
            </w:pPr>
            <w:r w:rsidRPr="005A5027">
              <w:rPr>
                <w:bCs/>
                <w:color w:val="000000"/>
              </w:rPr>
              <w:t>NA</w:t>
            </w:r>
          </w:p>
        </w:tc>
        <w:tc>
          <w:tcPr>
            <w:tcW w:w="4860" w:type="dxa"/>
            <w:tcBorders>
              <w:bottom w:val="double" w:sz="6" w:space="0" w:color="auto"/>
            </w:tcBorders>
          </w:tcPr>
          <w:p w:rsidR="003E5949" w:rsidRPr="00863D7C" w:rsidRDefault="003E5949" w:rsidP="00171A5D">
            <w:r>
              <w:t>Replace parentheses with commas</w:t>
            </w:r>
          </w:p>
        </w:tc>
        <w:tc>
          <w:tcPr>
            <w:tcW w:w="4320" w:type="dxa"/>
            <w:tcBorders>
              <w:bottom w:val="double" w:sz="6" w:space="0" w:color="auto"/>
            </w:tcBorders>
          </w:tcPr>
          <w:p w:rsidR="003E5949" w:rsidRDefault="003E5949" w:rsidP="00171A5D">
            <w:r>
              <w:t>Style guide</w:t>
            </w:r>
          </w:p>
        </w:tc>
        <w:tc>
          <w:tcPr>
            <w:tcW w:w="787" w:type="dxa"/>
            <w:tcBorders>
              <w:bottom w:val="double" w:sz="6" w:space="0" w:color="auto"/>
            </w:tcBorders>
          </w:tcPr>
          <w:p w:rsidR="003E5949" w:rsidRPr="006E233D" w:rsidRDefault="003E5949" w:rsidP="00171A5D">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 xml:space="preserve">A </w:t>
            </w:r>
            <w:r>
              <w:lastRenderedPageBreak/>
              <w:t>1.</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lastRenderedPageBreak/>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lastRenderedPageBreak/>
              <w:t>Clarification</w:t>
            </w:r>
            <w:r>
              <w:t xml:space="preserve">. Incorporate the footnote into the text </w:t>
            </w:r>
            <w:r>
              <w:lastRenderedPageBreak/>
              <w:t>since the footnote is only used once</w:t>
            </w:r>
          </w:p>
        </w:tc>
        <w:tc>
          <w:tcPr>
            <w:tcW w:w="787" w:type="dxa"/>
          </w:tcPr>
          <w:p w:rsidR="007B151A" w:rsidRPr="006E233D" w:rsidRDefault="007B151A" w:rsidP="00C017D9">
            <w:pPr>
              <w:jc w:val="center"/>
            </w:pPr>
            <w:r>
              <w:lastRenderedPageBreak/>
              <w:t>SIP</w:t>
            </w:r>
          </w:p>
        </w:tc>
      </w:tr>
      <w:tr w:rsidR="007B151A" w:rsidRPr="005A5027" w:rsidTr="00357024">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7B151A" w:rsidRPr="006E233D"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7B151A" w:rsidRPr="006E233D" w:rsidRDefault="007B151A" w:rsidP="00CD4350">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lastRenderedPageBreak/>
              <w:t>16.</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 xml:space="preserve">division </w:t>
            </w:r>
            <w:r w:rsidRPr="006E233D">
              <w:lastRenderedPageBreak/>
              <w:t>232” to Can or Drum Coating</w:t>
            </w:r>
          </w:p>
        </w:tc>
        <w:tc>
          <w:tcPr>
            <w:tcW w:w="4320" w:type="dxa"/>
          </w:tcPr>
          <w:p w:rsidR="007B151A" w:rsidRPr="006E233D" w:rsidRDefault="007B151A" w:rsidP="005726E5">
            <w:r w:rsidRPr="006E233D">
              <w:lastRenderedPageBreak/>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w:t>
            </w:r>
            <w:r>
              <w:lastRenderedPageBreak/>
              <w:t xml:space="preserve">carcinogenic compounds, uniform standards should be established for waste incineration which afford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Glass and glass container manufacturing subject to a NSPS under OAR 340 division 238 or a NESHAP under OAR 340 division 244.</w:t>
            </w:r>
            <w:r>
              <w:t>”</w:t>
            </w:r>
          </w:p>
        </w:tc>
        <w:tc>
          <w:tcPr>
            <w:tcW w:w="4320" w:type="dxa"/>
            <w:tcBorders>
              <w:bottom w:val="double" w:sz="6" w:space="0" w:color="auto"/>
            </w:tcBorders>
          </w:tcPr>
          <w:p w:rsidR="007B151A" w:rsidRPr="006E233D" w:rsidRDefault="007B151A" w:rsidP="005726E5">
            <w:r>
              <w:t>Clarification.  Require permits for this source category only if there are applicable requirements, not small artisans.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9119E1">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division 232” to marine vessel petroleum loading and unloading</w:t>
            </w:r>
          </w:p>
        </w:tc>
        <w:tc>
          <w:tcPr>
            <w:tcW w:w="4320" w:type="dxa"/>
          </w:tcPr>
          <w:p w:rsidR="007B151A" w:rsidRPr="006E233D" w:rsidRDefault="007B151A" w:rsidP="004A6F6B">
            <w:pPr>
              <w:pStyle w:val="CommentText"/>
            </w:pPr>
            <w:r w:rsidRPr="006E233D">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lastRenderedPageBreak/>
              <w:t>49a.</w:t>
            </w:r>
          </w:p>
        </w:tc>
        <w:tc>
          <w:tcPr>
            <w:tcW w:w="990" w:type="dxa"/>
          </w:tcPr>
          <w:p w:rsidR="007B151A" w:rsidRPr="00D65E67" w:rsidRDefault="007B151A" w:rsidP="00B41634">
            <w:r w:rsidRPr="00D65E67">
              <w:lastRenderedPageBreak/>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 xml:space="preserve">All other sources, both stationary and portable,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w:t>
            </w:r>
            <w:r w:rsidRPr="00B11B2A">
              <w:lastRenderedPageBreak/>
              <w:t>part of the state</w:t>
            </w:r>
            <w:r w:rsidRPr="004B125A">
              <w:t>.</w:t>
            </w:r>
            <w:r>
              <w:t>”</w:t>
            </w:r>
          </w:p>
        </w:tc>
        <w:tc>
          <w:tcPr>
            <w:tcW w:w="4320" w:type="dxa"/>
            <w:tcBorders>
              <w:bottom w:val="double" w:sz="6" w:space="0" w:color="auto"/>
            </w:tcBorders>
          </w:tcPr>
          <w:p w:rsidR="007B151A" w:rsidRPr="00B11B2A" w:rsidRDefault="007B151A" w:rsidP="00B11B2A">
            <w:r w:rsidRPr="00B11B2A">
              <w:lastRenderedPageBreak/>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r w:rsidRPr="00D2016C">
              <w:rPr>
                <w:bCs/>
              </w:rPr>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t xml:space="preserve">Emergency generators and firewater pumps over 500 hp </w:t>
            </w:r>
            <w:r>
              <w:t xml:space="preserve">and larger non-emergency </w:t>
            </w:r>
            <w:proofErr w:type="spellStart"/>
            <w:r>
              <w:t>enginers</w:t>
            </w:r>
            <w:proofErr w:type="spellEnd"/>
            <w:r>
              <w:t xml:space="preserve">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t>SIP</w:t>
            </w:r>
          </w:p>
        </w:tc>
      </w:tr>
      <w:tr w:rsidR="007B151A" w:rsidRPr="006E233D" w:rsidTr="0028280C">
        <w:tc>
          <w:tcPr>
            <w:tcW w:w="918" w:type="dxa"/>
          </w:tcPr>
          <w:p w:rsidR="007B151A" w:rsidRPr="006B27B0" w:rsidRDefault="007B151A" w:rsidP="0028280C">
            <w:r>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t>“</w:t>
            </w:r>
            <w:r w:rsidRPr="0021192D">
              <w:rPr>
                <w:bCs/>
              </w:rPr>
              <w:t>89.</w:t>
            </w:r>
            <w:r w:rsidRPr="0021192D">
              <w:rPr>
                <w:bCs/>
              </w:rPr>
              <w:tab/>
              <w:t xml:space="preserve">All other portable sources not listed herein for </w:t>
            </w:r>
            <w:r w:rsidRPr="0021192D">
              <w:rPr>
                <w:bCs/>
              </w:rPr>
              <w:lastRenderedPageBreak/>
              <w:t>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lastRenderedPageBreak/>
              <w:t xml:space="preserve">Clarification. DEQ has added “both stationary and portable” to categories 84 (sources which would </w:t>
            </w:r>
            <w:r>
              <w:lastRenderedPageBreak/>
              <w:t xml:space="preserve">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B11B2A">
            <w:r w:rsidRPr="008C6387">
              <w:t>DEQ currently has the authority to require any portable source to obtain a permit under existing categories 84 and 85.</w:t>
            </w:r>
            <w:r>
              <w:t xml:space="preserve"> </w:t>
            </w:r>
            <w:r w:rsidRPr="008C6387">
              <w:t xml:space="preserve">In this rulemaking DEQ </w:t>
            </w:r>
            <w:proofErr w:type="spellStart"/>
            <w:r w:rsidRPr="008C6387">
              <w:t>proposing</w:t>
            </w:r>
            <w:r>
              <w:t>es</w:t>
            </w:r>
            <w:proofErr w:type="spellEnd"/>
            <w:r w:rsidRPr="008C6387">
              <w:t xml:space="preserve">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lastRenderedPageBreak/>
              <w:t>SIP</w:t>
            </w:r>
          </w:p>
        </w:tc>
      </w:tr>
      <w:tr w:rsidR="007B151A" w:rsidRPr="006E233D" w:rsidTr="00C017D9">
        <w:tc>
          <w:tcPr>
            <w:tcW w:w="918" w:type="dxa"/>
          </w:tcPr>
          <w:p w:rsidR="007B151A" w:rsidRPr="006B27B0" w:rsidRDefault="007B151A" w:rsidP="00C017D9">
            <w:r>
              <w:lastRenderedPageBreak/>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8010 Part B 89</w:t>
            </w:r>
            <w:r w:rsidRPr="006B27B0">
              <w:t>.</w:t>
            </w:r>
          </w:p>
        </w:tc>
        <w:tc>
          <w:tcPr>
            <w:tcW w:w="4860" w:type="dxa"/>
          </w:tcPr>
          <w:p w:rsidR="007B151A" w:rsidRPr="006B27B0" w:rsidRDefault="007B151A" w:rsidP="00C017D9">
            <w:r w:rsidRPr="006B27B0">
              <w:t xml:space="preserve">Add: </w:t>
            </w:r>
          </w:p>
          <w:p w:rsidR="007B151A" w:rsidRPr="0021192D" w:rsidRDefault="007B151A" w:rsidP="00917FC9">
            <w:pPr>
              <w:rPr>
                <w:bCs/>
              </w:rPr>
            </w:pPr>
            <w:r w:rsidRPr="006B27B0">
              <w:t>“</w:t>
            </w:r>
            <w:r w:rsidRPr="0021192D">
              <w:rPr>
                <w:bCs/>
              </w:rPr>
              <w:t>89.</w:t>
            </w:r>
            <w:r w:rsidRPr="0021192D">
              <w:rPr>
                <w:bCs/>
              </w:rPr>
              <w:tab/>
            </w:r>
            <w:r>
              <w:rPr>
                <w:bCs/>
              </w:rPr>
              <w:t>Pathological waste incinerators</w:t>
            </w:r>
          </w:p>
        </w:tc>
        <w:tc>
          <w:tcPr>
            <w:tcW w:w="4320" w:type="dxa"/>
          </w:tcPr>
          <w:p w:rsidR="007B151A" w:rsidRPr="0021192D" w:rsidRDefault="007B151A" w:rsidP="0021192D">
            <w:r>
              <w:t xml:space="preserve">Correction. See discussion above for 8010 Part B 25. </w:t>
            </w:r>
          </w:p>
        </w:tc>
        <w:tc>
          <w:tcPr>
            <w:tcW w:w="787" w:type="dxa"/>
          </w:tcPr>
          <w:p w:rsidR="007B151A" w:rsidRPr="006E233D" w:rsidRDefault="007B151A" w:rsidP="00C017D9">
            <w:pPr>
              <w:jc w:val="center"/>
            </w:pPr>
            <w:r w:rsidRPr="006B27B0">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chloride containing paint stripper per year, mobile </w:t>
            </w:r>
            <w:r w:rsidRPr="005A5027">
              <w:rPr>
                <w:bCs/>
                <w:color w:val="000000"/>
                <w:sz w:val="20"/>
                <w:szCs w:val="20"/>
              </w:rPr>
              <w:lastRenderedPageBreak/>
              <w:t>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n June 23, 2014, the U.S. Supreme Court determined that the Clean Air Act neither compels nor permits EPA to adopt rules requiring a facility to obtain a Title V or Prevention of Significant 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0145F6">
            <w:pPr>
              <w:pStyle w:val="NormalWeb"/>
              <w:spacing w:before="0" w:beforeAutospacing="0" w:after="0" w:afterAutospacing="0"/>
              <w:rPr>
                <w:bCs/>
                <w:color w:val="000000"/>
                <w:sz w:val="20"/>
                <w:szCs w:val="20"/>
              </w:rPr>
            </w:pPr>
            <w:r>
              <w:rPr>
                <w:bCs/>
                <w:color w:val="000000"/>
                <w:sz w:val="20"/>
                <w:szCs w:val="20"/>
              </w:rPr>
              <w:t>Change to:</w:t>
            </w:r>
          </w:p>
          <w:p w:rsidR="007B151A" w:rsidRPr="000145F6" w:rsidRDefault="007B151A" w:rsidP="000145F6">
            <w:pPr>
              <w:pStyle w:val="NormalWeb"/>
              <w:spacing w:before="0" w:beforeAutospacing="0" w:after="0" w:afterAutospacing="0"/>
              <w:rPr>
                <w:bCs/>
                <w:color w:val="000000"/>
                <w:sz w:val="20"/>
                <w:szCs w:val="20"/>
              </w:rPr>
            </w:pPr>
            <w:r>
              <w:rPr>
                <w:bCs/>
                <w:color w:val="000000"/>
                <w:sz w:val="20"/>
                <w:szCs w:val="20"/>
              </w:rPr>
              <w:t>“</w:t>
            </w:r>
            <w:r w:rsidRPr="000145F6">
              <w:rPr>
                <w:bCs/>
                <w:color w:val="000000"/>
              </w:rPr>
              <w:t xml:space="preserve">All sources having the potential to emit more than 100 tons of any regulated pollutant, except </w:t>
            </w:r>
            <w:r w:rsidRPr="000145F6">
              <w:rPr>
                <w:bCs/>
                <w:color w:val="000000"/>
              </w:rPr>
              <w:lastRenderedPageBreak/>
              <w:t>GHG, in a year</w:t>
            </w:r>
            <w:r>
              <w:rPr>
                <w:bCs/>
                <w:color w:val="000000"/>
              </w:rPr>
              <w:t>.”</w:t>
            </w:r>
          </w:p>
        </w:tc>
        <w:tc>
          <w:tcPr>
            <w:tcW w:w="4320" w:type="dxa"/>
            <w:tcBorders>
              <w:bottom w:val="double" w:sz="6" w:space="0" w:color="auto"/>
            </w:tcBorders>
          </w:tcPr>
          <w:p w:rsidR="007B151A" w:rsidRPr="005A5027" w:rsidRDefault="007B151A" w:rsidP="00B41634">
            <w:r>
              <w:lastRenderedPageBreak/>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division </w:t>
            </w:r>
            <w:r>
              <w:t>214”</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lastRenderedPageBreak/>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lastRenderedPageBreak/>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7B151A" w:rsidP="005E0AC6">
            <w:r w:rsidRPr="006E233D">
              <w:t>0210(1)</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7B151A" w:rsidP="005E0AC6">
            <w:pPr>
              <w:pStyle w:val="CommentText"/>
            </w:pPr>
            <w:r>
              <w:t>Change “in accordance” to “using”</w:t>
            </w:r>
          </w:p>
        </w:tc>
        <w:tc>
          <w:tcPr>
            <w:tcW w:w="4320" w:type="dxa"/>
            <w:tcBorders>
              <w:bottom w:val="double" w:sz="6" w:space="0" w:color="auto"/>
            </w:tcBorders>
          </w:tcPr>
          <w:p w:rsidR="007B151A" w:rsidRPr="006E233D" w:rsidRDefault="007B151A" w:rsidP="005E0AC6">
            <w:r>
              <w:t>C</w:t>
            </w:r>
            <w:r w:rsidRPr="006E233D">
              <w:t>orrection</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ivision 204 as another division that has definitions that would apply to this division</w:t>
            </w:r>
          </w:p>
        </w:tc>
        <w:tc>
          <w:tcPr>
            <w:tcW w:w="4320" w:type="dxa"/>
            <w:tcBorders>
              <w:bottom w:val="double" w:sz="6" w:space="0" w:color="auto"/>
            </w:tcBorders>
          </w:tcPr>
          <w:p w:rsidR="007B151A" w:rsidRPr="006E233D" w:rsidRDefault="007B151A" w:rsidP="00875861">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lastRenderedPageBreak/>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w:t>
            </w:r>
            <w:proofErr w:type="spellStart"/>
            <w:r>
              <w:t>can not</w:t>
            </w:r>
            <w:proofErr w:type="spellEnd"/>
            <w:r>
              <w: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r>
              <w:rPr>
                <w:color w:val="000000"/>
              </w:rPr>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462DF8">
            <w:pPr>
              <w:shd w:val="clear" w:color="auto" w:fill="FFFFFF"/>
            </w:pPr>
            <w:r>
              <w:t>“</w:t>
            </w:r>
            <w:r w:rsidRPr="00E443C3">
              <w:t xml:space="preserve">(c) Hazardous air pollutants as listed in OAR 340-244-0040 Table 1; high-risk pollutants listed in 40 CFR </w:t>
            </w:r>
            <w:r w:rsidRPr="00E443C3">
              <w:lastRenderedPageBreak/>
              <w:t>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lastRenderedPageBreak/>
              <w:t>Tables 2 and 3 in Division 244 are being removed so the CFRs should be referenced instead.</w:t>
            </w:r>
            <w:r>
              <w:rPr>
                <w:color w:val="000000"/>
              </w:rPr>
              <w:t xml:space="preserve"> </w:t>
            </w:r>
            <w:r w:rsidRPr="006E233D">
              <w:t>Some hazardous air pollutants have SERs in OAR 340-</w:t>
            </w:r>
            <w:r w:rsidRPr="006E233D">
              <w:lastRenderedPageBreak/>
              <w:t>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lastRenderedPageBreak/>
              <w:t>SIP</w:t>
            </w:r>
          </w:p>
        </w:tc>
      </w:tr>
      <w:tr w:rsidR="007B151A" w:rsidRPr="006E233D" w:rsidTr="00D66578">
        <w:trPr>
          <w:trHeight w:val="198"/>
        </w:trPr>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levels,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7B151A" w:rsidRPr="006E233D" w:rsidRDefault="007B151A" w:rsidP="003B13DA">
            <w:r>
              <w:t xml:space="preserve">Clarification and move from (c). These types of permit changes are times when PSELs can be changed, not  a trigger of when a PSEL should be changed. </w:t>
            </w:r>
          </w:p>
        </w:tc>
        <w:tc>
          <w:tcPr>
            <w:tcW w:w="787" w:type="dxa"/>
          </w:tcPr>
          <w:p w:rsidR="007B151A" w:rsidRPr="006E233D" w:rsidRDefault="007B151A" w:rsidP="00093509">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w:t>
            </w:r>
            <w:r>
              <w:lastRenderedPageBreak/>
              <w:t xml:space="preserve">times when PSELs can be changed, not  a trigger of when a PSEL should be changed. </w:t>
            </w:r>
          </w:p>
        </w:tc>
        <w:tc>
          <w:tcPr>
            <w:tcW w:w="787" w:type="dxa"/>
          </w:tcPr>
          <w:p w:rsidR="007B151A" w:rsidRPr="006E233D" w:rsidRDefault="007B151A" w:rsidP="0066018C">
            <w:pPr>
              <w:jc w:val="center"/>
            </w:pPr>
            <w:r>
              <w:lastRenderedPageBreak/>
              <w:t>SIP</w:t>
            </w:r>
          </w:p>
        </w:tc>
      </w:tr>
      <w:tr w:rsidR="007B151A" w:rsidRPr="006E233D" w:rsidTr="00D66578">
        <w:trPr>
          <w:trHeight w:val="198"/>
        </w:trPr>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proofErr w:type="spellStart"/>
            <w:r>
              <w:t>app</w:t>
            </w:r>
            <w:r w:rsidRPr="00DC4767">
              <w:t>icability</w:t>
            </w:r>
            <w:proofErr w:type="spellEnd"/>
            <w:r w:rsidRPr="00DC4767">
              <w:t xml:space="preserve"> under OAR 340 division 224.</w:t>
            </w:r>
            <w:r>
              <w:t>.”</w:t>
            </w:r>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(6) PSELs must include aggregate insignificant emissions, if applicable.</w:t>
            </w:r>
            <w:r>
              <w:t>”</w:t>
            </w:r>
          </w:p>
        </w:tc>
        <w:tc>
          <w:tcPr>
            <w:tcW w:w="4320" w:type="dxa"/>
          </w:tcPr>
          <w:p w:rsidR="007B151A" w:rsidRPr="005A5027" w:rsidRDefault="007B151A" w:rsidP="000A1C29">
            <w:r w:rsidRPr="005A5027">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lastRenderedPageBreak/>
              <w:t xml:space="preserve">“(a)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lastRenderedPageBreak/>
              <w:t xml:space="preserve">Sources with permits in effect on May 1, 2011 get </w:t>
            </w:r>
            <w:r w:rsidRPr="00B45419">
              <w:lastRenderedPageBreak/>
              <w:t>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lastRenderedPageBreak/>
              <w:t>SIP</w:t>
            </w:r>
          </w:p>
        </w:tc>
      </w:tr>
      <w:tr w:rsidR="007B151A" w:rsidRPr="008C2F52" w:rsidTr="00D66578">
        <w:tc>
          <w:tcPr>
            <w:tcW w:w="918" w:type="dxa"/>
          </w:tcPr>
          <w:p w:rsidR="007B151A" w:rsidRPr="00B45419" w:rsidRDefault="007B151A" w:rsidP="00A65851">
            <w:r w:rsidRPr="00B45419">
              <w:lastRenderedPageBreak/>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(ii) Correction of a PM10 PSEL could result in further requirements for PM10 in accordance with all applicable regulations</w:t>
            </w:r>
            <w:r>
              <w:t>.</w:t>
            </w:r>
            <w:r w:rsidRPr="00B45419">
              <w:t>”</w:t>
            </w:r>
          </w:p>
        </w:tc>
        <w:tc>
          <w:tcPr>
            <w:tcW w:w="4320" w:type="dxa"/>
          </w:tcPr>
          <w:p w:rsidR="007B151A" w:rsidRPr="00B45419" w:rsidRDefault="007B151A"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t>(b) For increases equal to or greater than the SER over the netting basis, demonstrate that the applicable Major NSR or State NSR requirements in OAR 340 division 224 have been satisfied; except that an increase in the PSEL for greenhouse gases is subject to the requirements of NSR in OAR 340 division 224 only if the criteria in OAR 340-224-0010(7) are met.</w:t>
            </w:r>
            <w:r>
              <w:t>”</w:t>
            </w:r>
          </w:p>
        </w:tc>
        <w:tc>
          <w:tcPr>
            <w:tcW w:w="4320" w:type="dxa"/>
          </w:tcPr>
          <w:p w:rsidR="007B151A" w:rsidRPr="00AD4D5D" w:rsidRDefault="007B151A"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7B151A" w:rsidRPr="00AD4D5D" w:rsidRDefault="007B151A" w:rsidP="000A1C29"/>
        </w:tc>
        <w:tc>
          <w:tcPr>
            <w:tcW w:w="787" w:type="dxa"/>
          </w:tcPr>
          <w:p w:rsidR="007B151A" w:rsidRPr="00AD4D5D" w:rsidRDefault="007B151A" w:rsidP="0066018C">
            <w:pPr>
              <w:jc w:val="center"/>
            </w:pPr>
            <w:r w:rsidRPr="00AD4D5D">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7F64FB" w:rsidRPr="007F64FB" w:rsidRDefault="007B151A" w:rsidP="007F64FB">
            <w:pPr>
              <w:rPr>
                <w:color w:val="000000"/>
              </w:rPr>
            </w:pPr>
            <w:r w:rsidRPr="002463A4">
              <w:rPr>
                <w:color w:val="000000"/>
              </w:rPr>
              <w:t>“(</w:t>
            </w:r>
            <w:r w:rsidR="007F64FB" w:rsidRPr="007F64F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7F64FB" w:rsidRPr="007F64FB" w:rsidRDefault="007F64FB" w:rsidP="007F64FB">
            <w:pPr>
              <w:rPr>
                <w:color w:val="000000"/>
              </w:rPr>
            </w:pPr>
            <w:r w:rsidRPr="007F64FB">
              <w:rPr>
                <w:color w:val="000000"/>
              </w:rPr>
              <w:t>(a) A PSEL is established or revised to include emissions from activities that both existed at a source and were defined as categorically insignificant activities prior to [INSERT SOS FILING DATE OF RULES];</w:t>
            </w:r>
          </w:p>
          <w:p w:rsidR="007F64FB" w:rsidRPr="007F64FB" w:rsidRDefault="007F64FB" w:rsidP="007F64FB">
            <w:pPr>
              <w:rPr>
                <w:color w:val="000000"/>
              </w:rPr>
            </w:pPr>
            <w:r w:rsidRPr="007F64FB">
              <w:rPr>
                <w:color w:val="000000"/>
              </w:rPr>
              <w:t>(b) The PSEL exceeds the netting basis by more than or equal to the SER solely as a result of a revision described in subsection (a); and</w:t>
            </w:r>
          </w:p>
          <w:p w:rsidR="007B151A" w:rsidRPr="002463A4" w:rsidRDefault="007F64FB" w:rsidP="00D53366">
            <w:pPr>
              <w:rPr>
                <w:color w:val="000000"/>
              </w:rPr>
            </w:pPr>
            <w:r w:rsidRPr="007F64FB">
              <w:rPr>
                <w:color w:val="000000"/>
              </w:rPr>
              <w:t>(c) The source would not have been subject to Major NSR under the applicable requirements of division 224 prior to [INSERT SOS FILING DATE OF RULES] if categorically insignificant activities had been considered.</w:t>
            </w:r>
            <w:r w:rsidR="007B151A" w:rsidRPr="002463A4">
              <w:rPr>
                <w:color w:val="000000"/>
              </w:rPr>
              <w:t xml:space="preserve">”  </w:t>
            </w:r>
          </w:p>
        </w:tc>
        <w:tc>
          <w:tcPr>
            <w:tcW w:w="4320" w:type="dxa"/>
          </w:tcPr>
          <w:p w:rsidR="007B151A" w:rsidRPr="006E233D" w:rsidRDefault="007B151A"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lastRenderedPageBreak/>
              <w:t xml:space="preserve">This rule was last approved into the SIP by EPA </w:t>
            </w:r>
            <w:r>
              <w:lastRenderedPageBreak/>
              <w:t>on 01/22/03. The note was inadvertently omitted from the rule.</w:t>
            </w:r>
          </w:p>
        </w:tc>
        <w:tc>
          <w:tcPr>
            <w:tcW w:w="787" w:type="dxa"/>
            <w:tcBorders>
              <w:bottom w:val="double" w:sz="6" w:space="0" w:color="auto"/>
            </w:tcBorders>
          </w:tcPr>
          <w:p w:rsidR="007B151A" w:rsidRDefault="007B151A" w:rsidP="009119E1">
            <w:pPr>
              <w:jc w:val="center"/>
            </w:pPr>
            <w:r>
              <w:lastRenderedPageBreak/>
              <w:t>SIP</w:t>
            </w:r>
          </w:p>
        </w:tc>
      </w:tr>
      <w:tr w:rsidR="007B151A" w:rsidRPr="006E233D" w:rsidTr="00D66578">
        <w:tc>
          <w:tcPr>
            <w:tcW w:w="918" w:type="dxa"/>
          </w:tcPr>
          <w:p w:rsidR="007B151A" w:rsidRPr="00994E1A" w:rsidRDefault="007B151A" w:rsidP="00A65851">
            <w:r w:rsidRPr="00994E1A">
              <w:lastRenderedPageBreak/>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FE68CE">
            <w:r w:rsidRPr="006E233D">
              <w:t>“</w:t>
            </w:r>
            <w:r w:rsidRPr="005129EC">
              <w:t>(a) Obtain offsets in accordance with the offset provisions for the designated area as specified in OAR 340 division 224;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lastRenderedPageBreak/>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t>Clarification. These requirements are reworded in subsection (2)(b).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w:t>
            </w:r>
            <w:r w:rsidRPr="006E233D">
              <w:lastRenderedPageBreak/>
              <w:t>subsection (a), (b), or (c) and will be adjusted according to section (3):”</w:t>
            </w:r>
          </w:p>
        </w:tc>
        <w:tc>
          <w:tcPr>
            <w:tcW w:w="4320" w:type="dxa"/>
          </w:tcPr>
          <w:p w:rsidR="007B151A" w:rsidRPr="006E233D" w:rsidRDefault="007B151A" w:rsidP="00FE68CE">
            <w:r w:rsidRPr="006E233D">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lastRenderedPageBreak/>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 xml:space="preserve">“(i)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0046(2)(b)(B)(ii)</w:t>
            </w:r>
          </w:p>
        </w:tc>
        <w:tc>
          <w:tcPr>
            <w:tcW w:w="4860" w:type="dxa"/>
          </w:tcPr>
          <w:p w:rsidR="007B151A" w:rsidRDefault="007B151A" w:rsidP="00FE68CE">
            <w:r w:rsidRPr="006E233D">
              <w:t>Add</w:t>
            </w:r>
            <w:r>
              <w:t>:</w:t>
            </w:r>
          </w:p>
          <w:p w:rsidR="007B151A" w:rsidRPr="006E233D" w:rsidRDefault="007B151A" w:rsidP="00FE68CE">
            <w:r w:rsidRPr="006E233D">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 xml:space="preserve">M2.5 </w:t>
            </w:r>
            <w:r>
              <w:lastRenderedPageBreak/>
              <w:t>fraction of the PM10 PSEL.”</w:t>
            </w:r>
          </w:p>
        </w:tc>
        <w:tc>
          <w:tcPr>
            <w:tcW w:w="4320" w:type="dxa"/>
          </w:tcPr>
          <w:p w:rsidR="007B151A" w:rsidRPr="006E233D" w:rsidRDefault="007B151A" w:rsidP="003E0354">
            <w:r w:rsidRPr="00CF617C">
              <w:lastRenderedPageBreak/>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lastRenderedPageBreak/>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w:t>
            </w:r>
            <w:r w:rsidRPr="002F08FE">
              <w:lastRenderedPageBreak/>
              <w:t xml:space="preserve">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lastRenderedPageBreak/>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EC1D48">
            <w:r>
              <w:lastRenderedPageBreak/>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t>. 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lastRenderedPageBreak/>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lastRenderedPageBreak/>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7B151A" w:rsidRPr="006E233D" w:rsidRDefault="007B151A" w:rsidP="00D37AB3">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w:t>
            </w:r>
            <w:r w:rsidRPr="006E233D">
              <w:lastRenderedPageBreak/>
              <w:t xml:space="preserve">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lastRenderedPageBreak/>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t>Only the GHG baseline emission rate will be reset. The netting basis will be reset for all other pollutants, not the baseline emission rate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le, order, or permit condition.”</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Pr>
          <w:p w:rsidR="007B151A" w:rsidRPr="005A5027" w:rsidRDefault="007B151A" w:rsidP="00BD6859">
            <w:r>
              <w:lastRenderedPageBreak/>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lastRenderedPageBreak/>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0020(3)(c) and (c)(A)</w:t>
            </w:r>
          </w:p>
        </w:tc>
        <w:tc>
          <w:tcPr>
            <w:tcW w:w="990" w:type="dxa"/>
          </w:tcPr>
          <w:p w:rsidR="007B151A" w:rsidRPr="006E233D" w:rsidRDefault="007B151A" w:rsidP="00A65851">
            <w:r>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 xml:space="preserve">or for which the baseline emission rate is equal to the potential </w:t>
            </w:r>
            <w:r w:rsidRPr="003C6613">
              <w:lastRenderedPageBreak/>
              <w:t>to emit</w:t>
            </w:r>
            <w:r>
              <w:t>.”</w:t>
            </w:r>
          </w:p>
        </w:tc>
        <w:tc>
          <w:tcPr>
            <w:tcW w:w="4320" w:type="dxa"/>
          </w:tcPr>
          <w:p w:rsidR="007B151A" w:rsidRPr="006E233D" w:rsidRDefault="007B151A" w:rsidP="00EC7187">
            <w:pPr>
              <w:rPr>
                <w:bCs/>
                <w:color w:val="000000"/>
              </w:rPr>
            </w:pPr>
            <w:r w:rsidRPr="006E233D">
              <w:rPr>
                <w:bCs/>
                <w:color w:val="000000"/>
              </w:rPr>
              <w:lastRenderedPageBreak/>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w:t>
            </w:r>
            <w:r w:rsidRPr="00A16A7D">
              <w:rPr>
                <w:color w:val="000000"/>
              </w:rPr>
              <w:lastRenderedPageBreak/>
              <w:t xml:space="preserve">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lastRenderedPageBreak/>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lastRenderedPageBreak/>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(B) The combined source must have the same primary SIC code as at least one of the primary SIC codes of the 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DEQ proposes to prevent this by requiring that the combining sources have activities (2-digit SIC codes) in common, and that the source that results from the combination has the same primary 2-digit 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(A) The combined source netting basis is the sum of the individual sources’ netting basis, provided that the netting 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t xml:space="preserve">(B) The simple act of combining sources, without an increase over the combined PSEL, does not subject the combined source to NSR. </w:t>
            </w:r>
          </w:p>
          <w:p w:rsidR="007B151A" w:rsidRPr="006E233D" w:rsidRDefault="00EB1D11" w:rsidP="00EB1D11">
            <w:r w:rsidRPr="00EB1D11">
              <w:t xml:space="preserve">(C) If the combined source PSEL, without a requested increase over the existing combined PSEL, exceeds the combined netting basis plus the SER, the source may </w:t>
            </w:r>
            <w:r w:rsidRPr="00EB1D11">
              <w:lastRenderedPageBreak/>
              <w:t>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lastRenderedPageBreak/>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7B151A" w:rsidRDefault="007B151A" w:rsidP="003752EB">
            <w:r>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As with the changes proposed to 222-0090(1)(a) above, DEQ proposes to prevent transferring netting basis to sources that have no relation to the original source. This proposed change allows netting basis to be transferred to the new sources formed by a source split only if they have 2-digit 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 xml:space="preserve">State New Source </w:t>
            </w:r>
            <w:r>
              <w:lastRenderedPageBreak/>
              <w:t>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lastRenderedPageBreak/>
              <w:t>SIP</w:t>
            </w:r>
          </w:p>
        </w:tc>
      </w:tr>
      <w:tr w:rsidR="007B151A" w:rsidRPr="006E233D" w:rsidTr="00680534">
        <w:tc>
          <w:tcPr>
            <w:tcW w:w="918" w:type="dxa"/>
          </w:tcPr>
          <w:p w:rsidR="007B151A" w:rsidRPr="006E233D" w:rsidRDefault="007B151A" w:rsidP="00680534">
            <w:pPr>
              <w:rPr>
                <w:color w:val="000000"/>
              </w:rPr>
            </w:pPr>
            <w:r>
              <w:rPr>
                <w:color w:val="000000"/>
              </w:rPr>
              <w:lastRenderedPageBreak/>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5A64B6" w:rsidRPr="005A64B6" w:rsidRDefault="005A64B6" w:rsidP="005A64B6">
            <w:r>
              <w:t>“</w:t>
            </w:r>
            <w:r w:rsidRPr="005A64B6">
              <w:t>(1) Except as provided in subsection (7),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5A64B6" w:rsidRPr="005A64B6" w:rsidRDefault="005A64B6" w:rsidP="005A64B6">
            <w:r w:rsidRPr="005A64B6">
              <w:t>(a) In an attainment, unclassified or sustainment area:</w:t>
            </w:r>
          </w:p>
          <w:p w:rsidR="005A64B6" w:rsidRPr="005A64B6" w:rsidRDefault="005A64B6" w:rsidP="005A64B6">
            <w:r w:rsidRPr="005A64B6">
              <w:t>(A) Construction of a new federal major source;</w:t>
            </w:r>
          </w:p>
          <w:p w:rsidR="005A64B6" w:rsidRPr="005A64B6" w:rsidRDefault="005A64B6" w:rsidP="005A64B6">
            <w:r w:rsidRPr="005A64B6">
              <w:t xml:space="preserve">(B) Major modification at an existing federal major source; or </w:t>
            </w:r>
          </w:p>
          <w:p w:rsidR="005A64B6" w:rsidRPr="005A64B6" w:rsidRDefault="005A64B6" w:rsidP="005A64B6">
            <w:r w:rsidRPr="005A64B6">
              <w:t xml:space="preserve">(C) Major modification at an existing source that will become a federal major source because emissions of a regulated pollutant are increased to the federal major source level or more. </w:t>
            </w:r>
          </w:p>
          <w:p w:rsidR="005A64B6" w:rsidRPr="005A64B6" w:rsidRDefault="005A64B6" w:rsidP="005A64B6">
            <w:r w:rsidRPr="005A64B6">
              <w:t>(b) In a nonattainment, reattainment or maintenance area:</w:t>
            </w:r>
          </w:p>
          <w:p w:rsidR="005A64B6" w:rsidRPr="005A64B6" w:rsidRDefault="005A64B6" w:rsidP="005A64B6">
            <w:r w:rsidRPr="005A64B6">
              <w:t>(A) Construction of a new source that will emit 100 tons per year or more of the nonattainment, reattainment or maintenance pollutant;</w:t>
            </w:r>
          </w:p>
          <w:p w:rsidR="005A64B6" w:rsidRPr="005A64B6" w:rsidRDefault="005A64B6" w:rsidP="005A64B6">
            <w:r w:rsidRPr="005A64B6">
              <w:t>(B) A major modification for the nonattainment, reattainment or maintenance pollutant, at an existing source that emits 100 tons per year or more of the nonattainment, reattainment or maintenance pollutant; or</w:t>
            </w:r>
          </w:p>
          <w:p w:rsidR="007B151A" w:rsidRPr="001354B0" w:rsidRDefault="005A64B6" w:rsidP="00B965AD">
            <w:r w:rsidRPr="005A64B6">
              <w:t xml:space="preserve">(C) A major modification for the nonattainment, reattainment or maintenance pollutant, at an existing </w:t>
            </w:r>
            <w:r w:rsidRPr="005A64B6">
              <w:lastRenderedPageBreak/>
              <w:t>source that will increase emissions of the nonattainment, reattainment or maintenance pollutant to 100 tons per year or more</w:t>
            </w:r>
            <w:r w:rsidR="007B151A" w:rsidRPr="00213067">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 xml:space="preserve">sources have to comply with </w:t>
            </w:r>
            <w:r w:rsidRPr="005A5027">
              <w:rPr>
                <w:color w:val="000000"/>
              </w:rPr>
              <w:t>Major New Source Review</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390D8B" w:rsidRPr="00390D8B" w:rsidRDefault="007B151A" w:rsidP="00390D8B">
            <w:pPr>
              <w:rPr>
                <w:color w:val="000000"/>
              </w:rPr>
            </w:pPr>
            <w:r>
              <w:rPr>
                <w:color w:val="000000"/>
              </w:rPr>
              <w:t>“</w:t>
            </w:r>
            <w:r w:rsidRPr="001D715C">
              <w:rPr>
                <w:color w:val="000000"/>
              </w:rPr>
              <w:t>(</w:t>
            </w:r>
            <w:r w:rsidR="00390D8B" w:rsidRPr="00390D8B">
              <w:rPr>
                <w:color w:val="000000"/>
              </w:rPr>
              <w:t>2) 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 State NSR actions under subsection (a) are categorized as Type A State NSR, and actions under subsection (b) are categorized as Type B State NSR.</w:t>
            </w:r>
          </w:p>
          <w:p w:rsidR="005A64B6" w:rsidRPr="005A64B6" w:rsidRDefault="00390D8B" w:rsidP="00390D8B">
            <w:pPr>
              <w:rPr>
                <w:color w:val="000000"/>
              </w:rPr>
            </w:pPr>
            <w:r w:rsidRPr="00390D8B">
              <w:rPr>
                <w:color w:val="000000"/>
              </w:rPr>
              <w:t xml:space="preserve"> </w:t>
            </w:r>
            <w:r w:rsidR="005A64B6" w:rsidRPr="005A64B6">
              <w:rPr>
                <w:color w:val="000000"/>
              </w:rPr>
              <w:t>(a) In a nonattainment, reattainment or maintenance area:</w:t>
            </w:r>
          </w:p>
          <w:p w:rsidR="005A64B6" w:rsidRPr="005A64B6" w:rsidRDefault="005A64B6" w:rsidP="005A64B6">
            <w:pPr>
              <w:rPr>
                <w:color w:val="000000"/>
              </w:rPr>
            </w:pPr>
            <w:r w:rsidRPr="005A64B6">
              <w:rPr>
                <w:color w:val="000000"/>
              </w:rPr>
              <w:t>(A) Construction of a new source that will have emissions of the nonattainment, reattainment or maintenance pollutant equal to or greater than the SER; or</w:t>
            </w:r>
          </w:p>
          <w:p w:rsidR="005A64B6" w:rsidRPr="005A64B6" w:rsidRDefault="005A64B6" w:rsidP="005A64B6">
            <w:pPr>
              <w:rPr>
                <w:color w:val="000000"/>
              </w:rPr>
            </w:pPr>
            <w:r w:rsidRPr="005A64B6">
              <w:rPr>
                <w:color w:val="000000"/>
              </w:rPr>
              <w:t>(B) Major modification for the nonattainment, reattainment or maintenance pollutant, at an existing source that will have emissions of the nonattainment, reattainment or maintenance pollutant equal to greater than the SER over the netting basis.</w:t>
            </w:r>
          </w:p>
          <w:p w:rsidR="005A64B6" w:rsidRPr="005A64B6" w:rsidRDefault="005A64B6" w:rsidP="005A64B6">
            <w:pPr>
              <w:rPr>
                <w:color w:val="000000"/>
              </w:rPr>
            </w:pPr>
            <w:r w:rsidRPr="005A64B6">
              <w:rPr>
                <w:color w:val="000000"/>
              </w:rPr>
              <w:t>(b) For sources in a nonattainment, reattainment, or maintenance but not subject to subsection (a), and for sources in an attainment, unclassified or sustainment area:</w:t>
            </w:r>
          </w:p>
          <w:p w:rsidR="005A64B6" w:rsidRPr="005A64B6" w:rsidRDefault="005A64B6" w:rsidP="005A64B6">
            <w:pPr>
              <w:rPr>
                <w:color w:val="000000"/>
              </w:rPr>
            </w:pPr>
            <w:r w:rsidRPr="005A64B6">
              <w:rPr>
                <w:color w:val="000000"/>
              </w:rPr>
              <w:t>(A) Construction of a new source that will have emissions of a regulated pollutant equal to or greater than the SER; or</w:t>
            </w:r>
          </w:p>
          <w:p w:rsidR="007B151A" w:rsidRPr="005A5027" w:rsidRDefault="005A64B6" w:rsidP="001354B0">
            <w:pPr>
              <w:rPr>
                <w:color w:val="000000"/>
              </w:rPr>
            </w:pPr>
            <w:r w:rsidRPr="005A64B6">
              <w:rPr>
                <w:color w:val="000000"/>
              </w:rPr>
              <w:t>(B) Increasing emissions of a regulated pollutant to an amount that is equal to or greater than the SER over the netting basis</w:t>
            </w:r>
            <w:r w:rsidR="007B151A" w:rsidRPr="001D715C">
              <w:rPr>
                <w:color w:val="000000"/>
              </w:rPr>
              <w:t>.</w:t>
            </w:r>
            <w:r w:rsidR="007B151A">
              <w:rPr>
                <w:color w:val="000000"/>
              </w:rPr>
              <w:t>”</w:t>
            </w:r>
          </w:p>
        </w:tc>
        <w:tc>
          <w:tcPr>
            <w:tcW w:w="4320" w:type="dxa"/>
          </w:tcPr>
          <w:p w:rsidR="007B151A" w:rsidRPr="005A5027" w:rsidRDefault="007B151A" w:rsidP="00B965AD">
            <w:r w:rsidRPr="005A5027">
              <w:rPr>
                <w:color w:val="000000"/>
              </w:rPr>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7B41B9" w:rsidRPr="007B41B9" w:rsidRDefault="0081156E" w:rsidP="007B41B9">
            <w:pPr>
              <w:rPr>
                <w:color w:val="000000"/>
              </w:rPr>
            </w:pPr>
            <w:r>
              <w:rPr>
                <w:color w:val="000000"/>
              </w:rPr>
              <w:t>“(</w:t>
            </w:r>
            <w:r w:rsidR="007B41B9" w:rsidRPr="007B41B9">
              <w:rPr>
                <w:color w:val="000000"/>
              </w:rPr>
              <w:t>3) The owner or operator of a source subject to section (1) or (2) must apply this division based on the type of designated area where the source is located for each regulated pollutant, taking the following into consideration:</w:t>
            </w:r>
          </w:p>
          <w:p w:rsidR="007B41B9" w:rsidRPr="007B41B9" w:rsidRDefault="007B41B9" w:rsidP="007B41B9">
            <w:pPr>
              <w:rPr>
                <w:color w:val="000000"/>
              </w:rPr>
            </w:pPr>
            <w:r w:rsidRPr="007B41B9">
              <w:rPr>
                <w:color w:val="000000"/>
              </w:rPr>
              <w:t>(a) The source may be subject to this division for multiple pollutants;</w:t>
            </w:r>
          </w:p>
          <w:p w:rsidR="007B41B9" w:rsidRPr="007B41B9" w:rsidRDefault="007B41B9" w:rsidP="007B41B9">
            <w:pPr>
              <w:rPr>
                <w:color w:val="000000"/>
              </w:rPr>
            </w:pPr>
            <w:r w:rsidRPr="007B41B9">
              <w:rPr>
                <w:color w:val="000000"/>
              </w:rPr>
              <w:lastRenderedPageBreak/>
              <w:t>(b) Some pollutants, such as but not limited to NOx, may be subject to multiple requirements in this division as themselves and as precursors to other pollutants;</w:t>
            </w:r>
          </w:p>
          <w:p w:rsidR="007B41B9" w:rsidRPr="007B41B9" w:rsidRDefault="007B41B9" w:rsidP="007B41B9">
            <w:pPr>
              <w:rPr>
                <w:color w:val="000000"/>
              </w:rPr>
            </w:pPr>
            <w:r w:rsidRPr="007B41B9">
              <w:rPr>
                <w:color w:val="000000"/>
              </w:rPr>
              <w:t>(c) Every location in the state carries an area designation for each criteria pollutant and the entire state is treated as an unclassified area for regulated pollutants that are not criteria pollutants; and</w:t>
            </w:r>
          </w:p>
          <w:p w:rsidR="0081156E" w:rsidRPr="00345922" w:rsidRDefault="007B41B9" w:rsidP="007B41B9">
            <w:r w:rsidRPr="007B41B9">
              <w:rPr>
                <w:color w:val="000000"/>
              </w:rPr>
              <w:t>(d) Designated areas may overlap.</w:t>
            </w:r>
            <w:r w:rsidR="0081156E">
              <w:rPr>
                <w:color w:val="000000"/>
              </w:rPr>
              <w:t xml:space="preserve"> ”</w:t>
            </w:r>
          </w:p>
        </w:tc>
        <w:tc>
          <w:tcPr>
            <w:tcW w:w="4320" w:type="dxa"/>
          </w:tcPr>
          <w:p w:rsidR="0081156E" w:rsidRPr="00D872AB" w:rsidRDefault="00166A11" w:rsidP="00CB63C4">
            <w:r>
              <w:lastRenderedPageBreak/>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lastRenderedPageBreak/>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7B151A" w:rsidRPr="005A5027" w:rsidTr="00440F03">
        <w:tc>
          <w:tcPr>
            <w:tcW w:w="918" w:type="dxa"/>
          </w:tcPr>
          <w:p w:rsidR="007B151A" w:rsidRPr="005A5027" w:rsidRDefault="007B151A" w:rsidP="00440F03">
            <w:r w:rsidRPr="005A5027">
              <w:t>224</w:t>
            </w:r>
          </w:p>
        </w:tc>
        <w:tc>
          <w:tcPr>
            <w:tcW w:w="1350" w:type="dxa"/>
          </w:tcPr>
          <w:p w:rsidR="007B151A" w:rsidRPr="005A5027" w:rsidRDefault="007B151A" w:rsidP="00440F03">
            <w:r w:rsidRPr="005A5027">
              <w:t>0010(5)</w:t>
            </w:r>
            <w:r>
              <w:t>(a) &amp; (b)</w:t>
            </w:r>
          </w:p>
        </w:tc>
        <w:tc>
          <w:tcPr>
            <w:tcW w:w="990" w:type="dxa"/>
          </w:tcPr>
          <w:p w:rsidR="007B151A" w:rsidRPr="005A5027" w:rsidRDefault="007B151A" w:rsidP="00440F03">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0010(7</w:t>
            </w:r>
            <w:r w:rsidRPr="005A5027">
              <w:rPr>
                <w:color w:val="000000"/>
              </w:rPr>
              <w:t>)</w:t>
            </w:r>
          </w:p>
        </w:tc>
        <w:tc>
          <w:tcPr>
            <w:tcW w:w="4860" w:type="dxa"/>
          </w:tcPr>
          <w:p w:rsidR="007B151A" w:rsidRDefault="00166A11" w:rsidP="00440F03">
            <w:pPr>
              <w:rPr>
                <w:color w:val="000000"/>
              </w:rPr>
            </w:pPr>
            <w:r>
              <w:rPr>
                <w:color w:val="000000"/>
              </w:rPr>
              <w:t>Add</w:t>
            </w:r>
            <w:r w:rsidR="007B151A">
              <w:rPr>
                <w:color w:val="000000"/>
              </w:rPr>
              <w:t>:</w:t>
            </w:r>
          </w:p>
          <w:p w:rsidR="00166A11" w:rsidRPr="00166A11" w:rsidRDefault="007B151A" w:rsidP="00166A11">
            <w:pPr>
              <w:rPr>
                <w:color w:val="000000"/>
              </w:rPr>
            </w:pPr>
            <w:r>
              <w:rPr>
                <w:color w:val="000000"/>
              </w:rPr>
              <w:t>“</w:t>
            </w:r>
            <w:r w:rsidRPr="00B61883">
              <w:rPr>
                <w:color w:val="000000"/>
              </w:rPr>
              <w:t>(</w:t>
            </w:r>
            <w:r w:rsidR="00166A11" w:rsidRPr="00166A11">
              <w:rPr>
                <w:color w:val="000000"/>
              </w:rPr>
              <w:t>7) OAR 340 division 224 applies to GHGs only as follows:</w:t>
            </w:r>
          </w:p>
          <w:p w:rsidR="00166A11" w:rsidRPr="00166A11" w:rsidRDefault="00166A11" w:rsidP="00166A11">
            <w:pPr>
              <w:rPr>
                <w:color w:val="000000"/>
              </w:rPr>
            </w:pPr>
            <w:r w:rsidRPr="00166A11">
              <w:rPr>
                <w:color w:val="000000"/>
              </w:rPr>
              <w:t>(a)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166A11" w:rsidRPr="00166A11" w:rsidRDefault="00166A11" w:rsidP="00166A11">
            <w:pPr>
              <w:rPr>
                <w:color w:val="000000"/>
              </w:rPr>
            </w:pPr>
            <w:r w:rsidRPr="00166A11">
              <w:rPr>
                <w:color w:val="000000"/>
              </w:rPr>
              <w:t xml:space="preserve">(A) Construction of a new federal major source after May 1, 2011 and the source has the potential to emit GHGs </w:t>
            </w:r>
            <w:r w:rsidRPr="00166A11">
              <w:rPr>
                <w:color w:val="000000"/>
              </w:rPr>
              <w:lastRenderedPageBreak/>
              <w:t>equal to or greater than the SER;</w:t>
            </w:r>
          </w:p>
          <w:p w:rsidR="00166A11" w:rsidRPr="00166A11" w:rsidRDefault="00166A11" w:rsidP="00166A11">
            <w:pPr>
              <w:rPr>
                <w:color w:val="000000"/>
              </w:rPr>
            </w:pPr>
            <w:r w:rsidRPr="00166A11">
              <w:rPr>
                <w:color w:val="000000"/>
              </w:rPr>
              <w:t xml:space="preserve">(B) Major modification for a regulated pollutant other than GHGs at an existing federal major source and the major modification was undertaken after May 1, 2011 and the source also has a GHG emissions increase equal to or greater than the SER over the netting basis as a result of a major modification; or </w:t>
            </w:r>
          </w:p>
          <w:p w:rsidR="00166A11" w:rsidRPr="00166A11" w:rsidRDefault="00166A11" w:rsidP="00166A11">
            <w:pPr>
              <w:rPr>
                <w:color w:val="000000"/>
              </w:rPr>
            </w:pPr>
            <w:r w:rsidRPr="00166A11">
              <w:rPr>
                <w:color w:val="000000"/>
              </w:rPr>
              <w:t>(C) Major modification for a regulated pollutant other than GHGs at an existing source that will become a federal major source because emissions of a regulated pollutant are increased to the federal major source level or more and the major modification was undertaken after May 1, 2011 and the source also has a GHG emissions increase equal to or greater than the SER over the netting basis as a result of a major modification.</w:t>
            </w:r>
          </w:p>
          <w:p w:rsidR="007B151A" w:rsidRPr="005A5027" w:rsidRDefault="00166A11" w:rsidP="00A115B2">
            <w:pPr>
              <w:rPr>
                <w:color w:val="000000"/>
              </w:rPr>
            </w:pPr>
            <w:r w:rsidRPr="00166A11">
              <w:rPr>
                <w:color w:val="000000"/>
              </w:rPr>
              <w:t xml:space="preserve"> (b) GHGs are not subject to the State New Source Review requirements of OAR 340-224-0010 through 340-224-0038, OAR 340-224-0245 through 340-224-0270 and OAR 340-224-0500 through 340-224-0540</w:t>
            </w:r>
            <w:r w:rsidR="00994DDA">
              <w:rPr>
                <w:color w:val="000000"/>
              </w:rPr>
              <w:t>.</w:t>
            </w:r>
            <w:r w:rsidR="007B151A">
              <w:rPr>
                <w:color w:val="000000"/>
              </w:rPr>
              <w:t>”</w:t>
            </w:r>
          </w:p>
        </w:tc>
        <w:tc>
          <w:tcPr>
            <w:tcW w:w="4320" w:type="dxa"/>
          </w:tcPr>
          <w:p w:rsidR="007B151A" w:rsidRPr="0008465B" w:rsidRDefault="007B151A" w:rsidP="0008465B">
            <w:r>
              <w:lastRenderedPageBreak/>
              <w:t>T</w:t>
            </w:r>
            <w:r w:rsidRPr="0008465B">
              <w:t xml:space="preserve">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7B151A" w:rsidRPr="0008465B" w:rsidRDefault="007B151A" w:rsidP="0008465B"/>
          <w:p w:rsidR="007B151A" w:rsidRDefault="007B151A" w:rsidP="0008465B">
            <w:r w:rsidRPr="0008465B">
              <w:t xml:space="preserve">The Court didn’t completely invalidate EPA’s </w:t>
            </w:r>
            <w:r w:rsidRPr="0008465B">
              <w:lastRenderedPageBreak/>
              <w:t xml:space="preserve">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7B151A" w:rsidRPr="005A5027" w:rsidRDefault="007B151A" w:rsidP="0008465B">
            <w:r>
              <w:t>DEQ is revising the GHG permitting rules to follow the Supreme Court Decision.</w:t>
            </w:r>
          </w:p>
        </w:tc>
        <w:tc>
          <w:tcPr>
            <w:tcW w:w="787" w:type="dxa"/>
          </w:tcPr>
          <w:p w:rsidR="007B151A" w:rsidRPr="006E233D" w:rsidRDefault="007B151A" w:rsidP="00440F03">
            <w:pPr>
              <w:jc w:val="center"/>
            </w:pPr>
            <w:r>
              <w:lastRenderedPageBreak/>
              <w:t>SIP</w:t>
            </w:r>
          </w:p>
        </w:tc>
      </w:tr>
      <w:tr w:rsidR="00166A11" w:rsidRPr="005A5027" w:rsidTr="00CB63C4">
        <w:tc>
          <w:tcPr>
            <w:tcW w:w="918" w:type="dxa"/>
          </w:tcPr>
          <w:p w:rsidR="00166A11" w:rsidRPr="005A5027" w:rsidRDefault="00166A11" w:rsidP="00CB63C4">
            <w:r w:rsidRPr="005A5027">
              <w:lastRenderedPageBreak/>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0010(7)</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B87DC1" w:rsidP="001354B0">
            <w:pPr>
              <w:rPr>
                <w:color w:val="000000"/>
              </w:rPr>
            </w:pPr>
            <w:r>
              <w:rPr>
                <w:color w:val="000000"/>
              </w:rPr>
              <w:t>0010(8</w:t>
            </w:r>
            <w:r w:rsidR="007B151A" w:rsidRPr="005A5027">
              <w:rPr>
                <w:color w:val="000000"/>
              </w:rPr>
              <w:t>)</w:t>
            </w:r>
          </w:p>
        </w:tc>
        <w:tc>
          <w:tcPr>
            <w:tcW w:w="4860" w:type="dxa"/>
          </w:tcPr>
          <w:p w:rsidR="007B151A" w:rsidRDefault="007B151A" w:rsidP="00D63F78">
            <w:pPr>
              <w:rPr>
                <w:color w:val="000000"/>
              </w:rPr>
            </w:pPr>
            <w:r>
              <w:rPr>
                <w:color w:val="000000"/>
              </w:rPr>
              <w:t>Change to:</w:t>
            </w:r>
          </w:p>
          <w:p w:rsidR="007B151A" w:rsidRPr="005A5027" w:rsidRDefault="007B151A" w:rsidP="00D63F78">
            <w:pPr>
              <w:rPr>
                <w:color w:val="000000"/>
              </w:rPr>
            </w:pPr>
            <w:r>
              <w:rPr>
                <w:color w:val="000000"/>
              </w:rPr>
              <w:t>“</w:t>
            </w:r>
            <w:r w:rsidRPr="001354B0">
              <w:rPr>
                <w:color w:val="000000"/>
              </w:rPr>
              <w:t>(</w:t>
            </w:r>
            <w:r w:rsidR="00B87DC1">
              <w:rPr>
                <w:color w:val="000000"/>
              </w:rPr>
              <w:t>8</w:t>
            </w:r>
            <w:r w:rsidRPr="00D10E14">
              <w:rPr>
                <w:color w:val="000000"/>
              </w:rPr>
              <w:t xml:space="preserve">) </w:t>
            </w:r>
            <w:r w:rsidR="00B87DC1" w:rsidRPr="00B87DC1">
              <w:rPr>
                <w:color w:val="000000"/>
              </w:rPr>
              <w:t xml:space="preserve">Subject to the requirements in this division and OAR 340-200-0010(3), LRAPA is designated by the EQC to implement the rules in this division </w:t>
            </w:r>
            <w:r w:rsidR="00B87DC1">
              <w:rPr>
                <w:color w:val="000000"/>
              </w:rPr>
              <w:t>within its area of jurisdiction</w:t>
            </w:r>
            <w:r>
              <w:rPr>
                <w:color w:val="000000"/>
              </w:rPr>
              <w:t>.”</w:t>
            </w:r>
          </w:p>
        </w:tc>
        <w:tc>
          <w:tcPr>
            <w:tcW w:w="4320" w:type="dxa"/>
          </w:tcPr>
          <w:p w:rsidR="007B151A" w:rsidRPr="005A5027" w:rsidRDefault="007B151A" w:rsidP="00D63F78">
            <w:r>
              <w:t xml:space="preserve">Clarification. </w:t>
            </w:r>
            <w:r w:rsidRPr="005A5027">
              <w:t xml:space="preserve">LRAPA will also be implementing the State New Source Review program </w:t>
            </w:r>
          </w:p>
        </w:tc>
        <w:tc>
          <w:tcPr>
            <w:tcW w:w="787" w:type="dxa"/>
          </w:tcPr>
          <w:p w:rsidR="007B151A" w:rsidRPr="006E233D" w:rsidRDefault="007B151A"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lastRenderedPageBreak/>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7B151A" w:rsidRPr="00264B8F" w:rsidRDefault="007B151A"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7B151A" w:rsidRPr="00264B8F" w:rsidRDefault="007B151A" w:rsidP="00264B8F">
            <w:pPr>
              <w:rPr>
                <w:color w:val="000000"/>
              </w:rPr>
            </w:pPr>
            <w:r w:rsidRPr="00264B8F">
              <w:rPr>
                <w:color w:val="000000"/>
              </w:rPr>
              <w:t xml:space="preserve">(a) The baseline period for all regulated pollutants except PM2.5; </w:t>
            </w:r>
          </w:p>
          <w:p w:rsidR="007B151A" w:rsidRPr="00264B8F" w:rsidRDefault="007B151A" w:rsidP="00264B8F">
            <w:pPr>
              <w:rPr>
                <w:color w:val="000000"/>
              </w:rPr>
            </w:pPr>
            <w:r w:rsidRPr="00264B8F">
              <w:rPr>
                <w:color w:val="000000"/>
              </w:rPr>
              <w:t>(b) May 1, 2011 for PM2.5; or</w:t>
            </w:r>
          </w:p>
          <w:p w:rsidR="007B151A" w:rsidRPr="009119E1" w:rsidRDefault="007B151A"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340-222-0046(3)(e).</w:t>
            </w:r>
            <w:r>
              <w:rPr>
                <w:color w:val="000000"/>
              </w:rPr>
              <w:t>”</w:t>
            </w:r>
          </w:p>
        </w:tc>
        <w:tc>
          <w:tcPr>
            <w:tcW w:w="4320" w:type="dxa"/>
          </w:tcPr>
          <w:p w:rsidR="007B151A" w:rsidRPr="009119E1" w:rsidRDefault="007B151A"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7B151A" w:rsidRPr="006E233D" w:rsidRDefault="007B151A" w:rsidP="0066018C">
            <w:pPr>
              <w:jc w:val="center"/>
            </w:pPr>
            <w:r w:rsidRPr="009119E1">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0020(71)(a)</w:t>
            </w:r>
            <w:r>
              <w:t>, (b) &amp;(d)</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commentRangeStart w:id="10"/>
            <w:r w:rsidRPr="005A5027">
              <w:t xml:space="preserve">Change </w:t>
            </w:r>
            <w:r>
              <w:t>to:</w:t>
            </w:r>
          </w:p>
          <w:p w:rsidR="007B151A" w:rsidRPr="00264B8F" w:rsidRDefault="007B151A" w:rsidP="00264B8F">
            <w:r>
              <w:t>“</w:t>
            </w:r>
            <w:r w:rsidRPr="00264B8F">
              <w:t>(2)(a) Any physical change or change in the method of operation of a source that results in emissions described in paragraphs (A) and (B):</w:t>
            </w:r>
          </w:p>
          <w:p w:rsidR="007B151A" w:rsidRPr="00264B8F" w:rsidRDefault="007B151A" w:rsidP="00264B8F">
            <w:r w:rsidRPr="00264B8F">
              <w:t xml:space="preserve">(A) A PSEL or actual emissions that exceed the netting basis by an amount that is equal to or greater than the SER; and </w:t>
            </w:r>
          </w:p>
          <w:p w:rsidR="007B151A" w:rsidRPr="00264B8F" w:rsidRDefault="007B151A" w:rsidP="00264B8F">
            <w:r w:rsidRPr="00264B8F">
              <w:t xml:space="preserve">(B)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7B151A" w:rsidRPr="00264B8F" w:rsidRDefault="007B151A" w:rsidP="00264B8F">
            <w:r w:rsidRPr="00264B8F">
              <w:t>(b) For purposes of this section:</w:t>
            </w:r>
          </w:p>
          <w:p w:rsidR="007B151A" w:rsidRPr="00264B8F" w:rsidRDefault="007B151A" w:rsidP="00264B8F">
            <w:r w:rsidRPr="00264B8F">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7B151A" w:rsidRPr="005A5027" w:rsidRDefault="007B151A" w:rsidP="00EE0F53">
            <w:r w:rsidRPr="00264B8F">
              <w:t xml:space="preserve">(B) If a portion of the netting basis or PSEL or both was set based on PTE because the source had not begun </w:t>
            </w:r>
            <w:r w:rsidRPr="00264B8F">
              <w:lastRenderedPageBreak/>
              <w:t>normal operations but was permitted or approved to construct and operate, that portion of the netting basis or PSEL or both must be excluded until the netting basis is reset as specified in OAR 340-222-0046(3)(d) and 340-222-0051(3)</w:t>
            </w:r>
            <w:r>
              <w:t>.”</w:t>
            </w:r>
            <w:commentRangeEnd w:id="10"/>
            <w:r w:rsidR="00630E0B">
              <w:rPr>
                <w:rStyle w:val="CommentReference"/>
              </w:rPr>
              <w:commentReference w:id="10"/>
            </w:r>
          </w:p>
        </w:tc>
        <w:tc>
          <w:tcPr>
            <w:tcW w:w="4320" w:type="dxa"/>
          </w:tcPr>
          <w:p w:rsidR="007B151A" w:rsidRPr="005A5027" w:rsidRDefault="007B151A"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7B151A" w:rsidRPr="006E233D" w:rsidRDefault="007B151A" w:rsidP="0066018C">
            <w:pPr>
              <w:jc w:val="center"/>
            </w:pPr>
            <w:r>
              <w:t>SIP</w:t>
            </w:r>
          </w:p>
        </w:tc>
      </w:tr>
      <w:tr w:rsidR="007B151A" w:rsidRPr="005A5027" w:rsidTr="00DF53FB">
        <w:tc>
          <w:tcPr>
            <w:tcW w:w="918" w:type="dxa"/>
          </w:tcPr>
          <w:p w:rsidR="007B151A" w:rsidRPr="005A5027" w:rsidRDefault="007B151A" w:rsidP="00DF53FB">
            <w:r w:rsidRPr="005A5027">
              <w:lastRenderedPageBreak/>
              <w:t>200</w:t>
            </w:r>
          </w:p>
        </w:tc>
        <w:tc>
          <w:tcPr>
            <w:tcW w:w="1350" w:type="dxa"/>
          </w:tcPr>
          <w:p w:rsidR="007B151A" w:rsidRPr="005A5027" w:rsidRDefault="007B151A" w:rsidP="007B1AA9">
            <w:r>
              <w:t>0020(71)(c</w:t>
            </w:r>
            <w:r w:rsidRPr="005A5027">
              <w:t>)</w:t>
            </w:r>
          </w:p>
        </w:tc>
        <w:tc>
          <w:tcPr>
            <w:tcW w:w="990" w:type="dxa"/>
          </w:tcPr>
          <w:p w:rsidR="007B151A" w:rsidRPr="005A5027" w:rsidRDefault="007B151A" w:rsidP="00DF53FB">
            <w:pPr>
              <w:rPr>
                <w:color w:val="000000"/>
              </w:rPr>
            </w:pPr>
            <w:r w:rsidRPr="005A5027">
              <w:rPr>
                <w:color w:val="000000"/>
              </w:rPr>
              <w:t>224</w:t>
            </w:r>
          </w:p>
        </w:tc>
        <w:tc>
          <w:tcPr>
            <w:tcW w:w="1350" w:type="dxa"/>
          </w:tcPr>
          <w:p w:rsidR="007B151A" w:rsidRPr="005A5027" w:rsidRDefault="007B151A" w:rsidP="00DF53FB">
            <w:pPr>
              <w:rPr>
                <w:color w:val="000000"/>
              </w:rPr>
            </w:pPr>
            <w:r w:rsidRPr="005A5027">
              <w:rPr>
                <w:color w:val="000000"/>
              </w:rPr>
              <w:t>0025(3)</w:t>
            </w:r>
          </w:p>
        </w:tc>
        <w:tc>
          <w:tcPr>
            <w:tcW w:w="4860" w:type="dxa"/>
          </w:tcPr>
          <w:p w:rsidR="007B151A" w:rsidRDefault="007B151A" w:rsidP="00DF53FB">
            <w:r>
              <w:t>Change to:</w:t>
            </w:r>
          </w:p>
          <w:p w:rsidR="007B151A" w:rsidRPr="00CC1763" w:rsidRDefault="007B151A"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7B151A" w:rsidRPr="00CC1763" w:rsidRDefault="007B151A" w:rsidP="00CC1763">
            <w:r w:rsidRPr="00CC1763">
              <w:t xml:space="preserve">(a) This section does not apply to PM2.5 and greenhouse gases. </w:t>
            </w:r>
          </w:p>
          <w:p w:rsidR="007B151A" w:rsidRPr="005A5027" w:rsidRDefault="007B151A" w:rsidP="00DF53FB">
            <w:r w:rsidRPr="00CC1763">
              <w:t>(b) Changes to the PSEL solely due to the availability of more accurate and reliable emissions information are exempt from being considered an increase under this section</w:t>
            </w:r>
            <w:r>
              <w:t>.”</w:t>
            </w:r>
          </w:p>
        </w:tc>
        <w:tc>
          <w:tcPr>
            <w:tcW w:w="4320" w:type="dxa"/>
          </w:tcPr>
          <w:p w:rsidR="007B151A" w:rsidRPr="005A5027" w:rsidRDefault="007B151A"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0020(71)</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0025(4)</w:t>
            </w:r>
          </w:p>
        </w:tc>
        <w:tc>
          <w:tcPr>
            <w:tcW w:w="4860" w:type="dxa"/>
          </w:tcPr>
          <w:p w:rsidR="007B151A" w:rsidRPr="005A5027" w:rsidRDefault="007B151A" w:rsidP="002141D1">
            <w:r w:rsidRPr="005A5027">
              <w:t>Move “Major modifications for ozone precursors or PM2.5 precursors also constitute major modifications for ozone and PM2.5, respectively.” to section (4)</w:t>
            </w:r>
          </w:p>
        </w:tc>
        <w:tc>
          <w:tcPr>
            <w:tcW w:w="4320" w:type="dxa"/>
          </w:tcPr>
          <w:p w:rsidR="007B151A" w:rsidRPr="005A5027" w:rsidRDefault="007B151A" w:rsidP="00DF53FB">
            <w:r w:rsidRPr="005A5027">
              <w:t>Restructure</w:t>
            </w:r>
          </w:p>
        </w:tc>
        <w:tc>
          <w:tcPr>
            <w:tcW w:w="787" w:type="dxa"/>
          </w:tcPr>
          <w:p w:rsidR="007B151A" w:rsidRPr="006E233D" w:rsidRDefault="007B151A" w:rsidP="0066018C">
            <w:pPr>
              <w:jc w:val="center"/>
            </w:pPr>
            <w:r>
              <w:t>SIP</w:t>
            </w:r>
          </w:p>
        </w:tc>
      </w:tr>
      <w:tr w:rsidR="007B151A" w:rsidRPr="006E233D" w:rsidTr="0035283B">
        <w:tc>
          <w:tcPr>
            <w:tcW w:w="918" w:type="dxa"/>
          </w:tcPr>
          <w:p w:rsidR="007B151A" w:rsidRPr="006E233D" w:rsidRDefault="007B151A" w:rsidP="0035283B">
            <w:r w:rsidRPr="006E233D">
              <w:t>200</w:t>
            </w:r>
          </w:p>
        </w:tc>
        <w:tc>
          <w:tcPr>
            <w:tcW w:w="1350" w:type="dxa"/>
          </w:tcPr>
          <w:p w:rsidR="007B151A" w:rsidRPr="006E233D" w:rsidRDefault="007B151A" w:rsidP="0035283B">
            <w:r>
              <w:t>0020(71)(e</w:t>
            </w:r>
            <w:r w:rsidRPr="006E233D">
              <w:t>)</w:t>
            </w:r>
          </w:p>
        </w:tc>
        <w:tc>
          <w:tcPr>
            <w:tcW w:w="990" w:type="dxa"/>
          </w:tcPr>
          <w:p w:rsidR="007B151A" w:rsidRPr="006E233D" w:rsidRDefault="007B151A" w:rsidP="0035283B">
            <w:pPr>
              <w:rPr>
                <w:color w:val="000000"/>
              </w:rPr>
            </w:pPr>
            <w:r w:rsidRPr="006E233D">
              <w:rPr>
                <w:color w:val="000000"/>
              </w:rPr>
              <w:t>224</w:t>
            </w:r>
          </w:p>
        </w:tc>
        <w:tc>
          <w:tcPr>
            <w:tcW w:w="1350" w:type="dxa"/>
          </w:tcPr>
          <w:p w:rsidR="007B151A" w:rsidRPr="006E233D" w:rsidRDefault="007B151A" w:rsidP="0035283B">
            <w:pPr>
              <w:rPr>
                <w:color w:val="000000"/>
              </w:rPr>
            </w:pPr>
            <w:r>
              <w:rPr>
                <w:color w:val="000000"/>
              </w:rPr>
              <w:t>0025(5</w:t>
            </w:r>
            <w:r w:rsidRPr="006E233D">
              <w:rPr>
                <w:color w:val="000000"/>
              </w:rPr>
              <w:t>)</w:t>
            </w:r>
          </w:p>
        </w:tc>
        <w:tc>
          <w:tcPr>
            <w:tcW w:w="4860" w:type="dxa"/>
          </w:tcPr>
          <w:p w:rsidR="007B151A" w:rsidRPr="00985188" w:rsidRDefault="007B151A"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7B151A" w:rsidRPr="00985188" w:rsidRDefault="007B151A"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7B151A" w:rsidRPr="00985188" w:rsidRDefault="007B151A" w:rsidP="00985188">
            <w:pPr>
              <w:rPr>
                <w:color w:val="000000"/>
              </w:rPr>
            </w:pPr>
            <w:r w:rsidRPr="00985188">
              <w:rPr>
                <w:color w:val="000000"/>
              </w:rPr>
              <w:t xml:space="preserve">(b) Routine maintenance, repair, and replacement of components. </w:t>
            </w:r>
          </w:p>
          <w:p w:rsidR="007B151A" w:rsidRPr="00985188" w:rsidRDefault="007B151A"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7B151A" w:rsidRPr="006E233D" w:rsidRDefault="007B151A"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7B151A" w:rsidRPr="006E233D" w:rsidRDefault="007B151A" w:rsidP="006678DD">
            <w:r>
              <w:t>Correction. The reset of the netting basis has been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0025(6</w:t>
            </w:r>
            <w:r w:rsidRPr="005A5027">
              <w:rPr>
                <w:color w:val="000000"/>
              </w:rPr>
              <w:t>)</w:t>
            </w:r>
          </w:p>
        </w:tc>
        <w:tc>
          <w:tcPr>
            <w:tcW w:w="4860" w:type="dxa"/>
          </w:tcPr>
          <w:p w:rsidR="007B151A" w:rsidRPr="005A5027" w:rsidRDefault="007B151A" w:rsidP="00351F6E">
            <w:pPr>
              <w:rPr>
                <w:color w:val="000000"/>
              </w:rPr>
            </w:pPr>
            <w:r w:rsidRPr="005A5027">
              <w:rPr>
                <w:color w:val="000000"/>
              </w:rPr>
              <w:t>Add:</w:t>
            </w:r>
          </w:p>
          <w:p w:rsidR="007B151A" w:rsidRPr="005A5027" w:rsidRDefault="007B151A" w:rsidP="00FE7F40">
            <w:pPr>
              <w:rPr>
                <w:color w:val="000000"/>
              </w:rPr>
            </w:pPr>
            <w:r>
              <w:rPr>
                <w:color w:val="000000"/>
              </w:rPr>
              <w:t>“</w:t>
            </w:r>
            <w:r w:rsidRPr="006678DD">
              <w:rPr>
                <w:color w:val="000000"/>
              </w:rPr>
              <w:t>(</w:t>
            </w:r>
            <w:r>
              <w:rPr>
                <w:color w:val="000000"/>
              </w:rPr>
              <w:t>6</w:t>
            </w:r>
            <w:r w:rsidRPr="006678DD">
              <w:rPr>
                <w:color w:val="000000"/>
              </w:rPr>
              <w:t xml:space="preserve">) When more accurate or reliable emissions information becomes available, a recalculation of the </w:t>
            </w:r>
            <w:r w:rsidRPr="006678DD">
              <w:rPr>
                <w:color w:val="000000"/>
              </w:rPr>
              <w:lastRenderedPageBreak/>
              <w:t>PSEL, netting basis, and increases/decreases in emissions must be performed to determine whether a major modification has occurred.</w:t>
            </w:r>
            <w:r>
              <w:rPr>
                <w:color w:val="000000"/>
              </w:rPr>
              <w:t>”</w:t>
            </w:r>
          </w:p>
        </w:tc>
        <w:tc>
          <w:tcPr>
            <w:tcW w:w="4320" w:type="dxa"/>
          </w:tcPr>
          <w:p w:rsidR="007B151A" w:rsidRPr="005A5027" w:rsidRDefault="007B151A" w:rsidP="003D0D80">
            <w:r w:rsidRPr="005A5027">
              <w:lastRenderedPageBreak/>
              <w:t>Clarification</w:t>
            </w:r>
            <w:r>
              <w:t xml:space="preserve">. </w:t>
            </w:r>
            <w:r w:rsidRPr="005A5027">
              <w:t xml:space="preserve">When better emissions information becomes available, DEQ will use that information to determine whether a major modification has </w:t>
            </w:r>
            <w:r w:rsidRPr="005A5027">
              <w:lastRenderedPageBreak/>
              <w:t>occurred</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7B151A" w:rsidRPr="006E233D" w:rsidRDefault="007B151A" w:rsidP="003D0D80">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 and statutory authority :</w:t>
            </w:r>
          </w:p>
          <w:p w:rsidR="007B151A" w:rsidRDefault="007B151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7B151A" w:rsidRPr="00391B09" w:rsidRDefault="007B151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7B151A" w:rsidRPr="005A5027" w:rsidRDefault="007B151A"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04C7D" w:rsidRDefault="007B151A" w:rsidP="00A65851">
            <w:r w:rsidRPr="00304C7D">
              <w:t>224</w:t>
            </w:r>
          </w:p>
        </w:tc>
        <w:tc>
          <w:tcPr>
            <w:tcW w:w="1350" w:type="dxa"/>
          </w:tcPr>
          <w:p w:rsidR="007B151A" w:rsidRPr="00304C7D" w:rsidRDefault="007B151A" w:rsidP="00A65851">
            <w:r w:rsidRPr="00304C7D">
              <w:t>0030</w:t>
            </w:r>
          </w:p>
        </w:tc>
        <w:tc>
          <w:tcPr>
            <w:tcW w:w="990" w:type="dxa"/>
          </w:tcPr>
          <w:p w:rsidR="007B151A" w:rsidRPr="00304C7D" w:rsidRDefault="007B151A" w:rsidP="00A65851">
            <w:pPr>
              <w:rPr>
                <w:color w:val="000000"/>
              </w:rPr>
            </w:pPr>
            <w:r w:rsidRPr="00304C7D">
              <w:rPr>
                <w:color w:val="000000"/>
              </w:rPr>
              <w:t>NA</w:t>
            </w:r>
          </w:p>
        </w:tc>
        <w:tc>
          <w:tcPr>
            <w:tcW w:w="1350" w:type="dxa"/>
          </w:tcPr>
          <w:p w:rsidR="007B151A" w:rsidRPr="00304C7D" w:rsidRDefault="007B151A" w:rsidP="00A65851">
            <w:pPr>
              <w:rPr>
                <w:color w:val="000000"/>
              </w:rPr>
            </w:pPr>
            <w:r w:rsidRPr="00304C7D">
              <w:rPr>
                <w:color w:val="000000"/>
              </w:rPr>
              <w:t>NA</w:t>
            </w:r>
          </w:p>
        </w:tc>
        <w:tc>
          <w:tcPr>
            <w:tcW w:w="4860" w:type="dxa"/>
          </w:tcPr>
          <w:p w:rsidR="007B151A" w:rsidRPr="00304C7D" w:rsidRDefault="007B151A" w:rsidP="00F9108D">
            <w:pPr>
              <w:rPr>
                <w:color w:val="000000"/>
              </w:rPr>
            </w:pPr>
            <w:r w:rsidRPr="00304C7D">
              <w:rPr>
                <w:color w:val="000000"/>
              </w:rPr>
              <w:t>Change title to “New Source Review Procedural Requirements”</w:t>
            </w:r>
          </w:p>
        </w:tc>
        <w:tc>
          <w:tcPr>
            <w:tcW w:w="4320" w:type="dxa"/>
          </w:tcPr>
          <w:p w:rsidR="007B151A" w:rsidRPr="00304C7D" w:rsidRDefault="007B151A"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w:t>
            </w:r>
            <w:r>
              <w:t>(1)</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0C356F">
            <w:pPr>
              <w:rPr>
                <w:color w:val="000000"/>
              </w:rPr>
            </w:pPr>
            <w:r>
              <w:rPr>
                <w:color w:val="000000"/>
              </w:rPr>
              <w:t>Change to:</w:t>
            </w:r>
          </w:p>
          <w:p w:rsidR="007B151A" w:rsidRDefault="007B151A" w:rsidP="00CB6663">
            <w:r>
              <w:rPr>
                <w:color w:val="000000"/>
              </w:rPr>
              <w:t>“</w:t>
            </w:r>
            <w:r w:rsidRPr="00213067">
              <w:t xml:space="preserve">(1) Information Required. The owner or operator of a source subject to </w:t>
            </w:r>
            <w:r>
              <w:t xml:space="preserve">Major NSR or </w:t>
            </w:r>
            <w:r w:rsidR="00630E0B">
              <w:t xml:space="preserve">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7B151A" w:rsidRDefault="007B151A" w:rsidP="00CB6663">
            <w:r>
              <w:t>(a)</w:t>
            </w:r>
            <w:r w:rsidRPr="00213067">
              <w:t xml:space="preserve"> OAR 340 division 216</w:t>
            </w:r>
            <w:r>
              <w:t xml:space="preserve"> for Major NSR or Type A State NSR action; or</w:t>
            </w:r>
          </w:p>
          <w:p w:rsidR="007B151A" w:rsidRPr="00CB6663" w:rsidRDefault="007B151A" w:rsidP="00F50BE8">
            <w:r>
              <w:t>(b) OAR 340 division 216 or 218, whichever is applicable, for Type B State NSR actions</w:t>
            </w:r>
            <w:r w:rsidRPr="00FE7F40">
              <w:rPr>
                <w:color w:val="000000"/>
              </w:rPr>
              <w:t>.</w:t>
            </w:r>
            <w:r>
              <w:rPr>
                <w:color w:val="000000"/>
              </w:rPr>
              <w:t>”</w:t>
            </w:r>
          </w:p>
        </w:tc>
        <w:tc>
          <w:tcPr>
            <w:tcW w:w="4320" w:type="dxa"/>
          </w:tcPr>
          <w:p w:rsidR="007B151A" w:rsidRDefault="007B151A" w:rsidP="00FE6D9A">
            <w:r>
              <w:t>Clarification. Require an application for a permit or permit modification. DEQ may accept application information on forms other than those supplied by DEQ, especially spreadsheets for calculating emissions.</w:t>
            </w:r>
          </w:p>
          <w:p w:rsidR="007B151A" w:rsidRDefault="007B151A" w:rsidP="00FE6D9A"/>
          <w:p w:rsidR="007B151A" w:rsidRPr="005A5027" w:rsidRDefault="007B151A"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224</w:t>
            </w:r>
          </w:p>
        </w:tc>
        <w:tc>
          <w:tcPr>
            <w:tcW w:w="1350" w:type="dxa"/>
          </w:tcPr>
          <w:p w:rsidR="007B151A" w:rsidRDefault="007B151A" w:rsidP="00A65851">
            <w:r>
              <w:t>0020(3)</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0030(2)</w:t>
            </w:r>
          </w:p>
        </w:tc>
        <w:tc>
          <w:tcPr>
            <w:tcW w:w="4860" w:type="dxa"/>
          </w:tcPr>
          <w:p w:rsidR="007B151A" w:rsidRDefault="007B151A" w:rsidP="0086348F">
            <w:pPr>
              <w:rPr>
                <w:color w:val="000000"/>
              </w:rPr>
            </w:pPr>
            <w:r>
              <w:rPr>
                <w:color w:val="000000"/>
              </w:rPr>
              <w:t>Change to:</w:t>
            </w:r>
          </w:p>
          <w:p w:rsidR="007B151A" w:rsidRPr="00213067" w:rsidRDefault="007B151A" w:rsidP="00217F7D">
            <w:r>
              <w:rPr>
                <w:color w:val="000000"/>
              </w:rPr>
              <w:t>“</w:t>
            </w:r>
            <w:r w:rsidRPr="006C3AFC">
              <w:rPr>
                <w:color w:val="000000"/>
              </w:rPr>
              <w:t>(</w:t>
            </w:r>
            <w:r w:rsidRPr="00213067">
              <w:t>2) Application Processing:</w:t>
            </w:r>
          </w:p>
          <w:p w:rsidR="007B151A" w:rsidRDefault="007B151A" w:rsidP="00217F7D">
            <w:r>
              <w:t>(a) For Type B State NSR actions, DEQ will review applications and issue permits using the procedures in OAR 340 division 216 or 218, whichever is applicable.</w:t>
            </w:r>
          </w:p>
          <w:p w:rsidR="007B151A" w:rsidRDefault="007B151A" w:rsidP="00217F7D">
            <w:r>
              <w:t>(b) For Major NSR and Type A State NSR actions:</w:t>
            </w:r>
          </w:p>
          <w:p w:rsidR="007B151A" w:rsidRPr="00213067" w:rsidRDefault="007B151A"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w:t>
            </w:r>
            <w:r w:rsidRPr="00213067">
              <w:lastRenderedPageBreak/>
              <w:t xml:space="preserve">complete </w:t>
            </w:r>
            <w:r>
              <w:t>as of</w:t>
            </w:r>
            <w:r w:rsidRPr="00213067">
              <w:t xml:space="preserve"> the date on which DEQ received all required information;</w:t>
            </w:r>
          </w:p>
          <w:p w:rsidR="007B151A" w:rsidRPr="00213067" w:rsidRDefault="007B151A" w:rsidP="00217F7D">
            <w:r w:rsidRPr="00213067">
              <w:t>(</w:t>
            </w:r>
            <w:r>
              <w:t>B</w:t>
            </w:r>
            <w:r w:rsidRPr="00213067">
              <w:t>) Upon determining that an application is complete, DEQ will undertake the public participation procedures in OAR 340 division 209 for a Category IV permit action; and</w:t>
            </w:r>
          </w:p>
          <w:p w:rsidR="007B151A" w:rsidRDefault="007B151A"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7B151A" w:rsidRDefault="007B151A" w:rsidP="00D14E30">
            <w:r>
              <w:lastRenderedPageBreak/>
              <w:t xml:space="preserve">Clarification and simplification. Clarify when an application is considered complete. </w:t>
            </w:r>
          </w:p>
          <w:p w:rsidR="007B151A" w:rsidRDefault="007B151A" w:rsidP="00D14E30"/>
          <w:p w:rsidR="007B151A" w:rsidRDefault="007B151A"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7B151A" w:rsidRDefault="007B151A" w:rsidP="00D14E30"/>
          <w:p w:rsidR="007B151A" w:rsidRDefault="007B151A" w:rsidP="00D14E30">
            <w:r>
              <w:t xml:space="preserve">The Category IV public participation procedures will be used for Major NSR and Type A State NSR permit applications and are explained in </w:t>
            </w:r>
            <w:r>
              <w:lastRenderedPageBreak/>
              <w:t>division 209.</w:t>
            </w:r>
          </w:p>
          <w:p w:rsidR="007B151A" w:rsidRDefault="007B151A" w:rsidP="00D14E30"/>
          <w:p w:rsidR="007B151A" w:rsidRDefault="007B151A"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7B151A" w:rsidRPr="006E233D" w:rsidRDefault="007B151A" w:rsidP="0066018C">
            <w:pPr>
              <w:jc w:val="center"/>
            </w:pPr>
            <w:r>
              <w:lastRenderedPageBreak/>
              <w:t>SIP</w:t>
            </w:r>
          </w:p>
        </w:tc>
      </w:tr>
      <w:tr w:rsidR="007B151A" w:rsidRPr="005A5027" w:rsidTr="00D66578">
        <w:tc>
          <w:tcPr>
            <w:tcW w:w="918" w:type="dxa"/>
          </w:tcPr>
          <w:p w:rsidR="007B151A" w:rsidRPr="005A5027" w:rsidRDefault="007B151A" w:rsidP="00A65851">
            <w:r w:rsidRPr="005A5027">
              <w:lastRenderedPageBreak/>
              <w:t>224</w:t>
            </w:r>
          </w:p>
        </w:tc>
        <w:tc>
          <w:tcPr>
            <w:tcW w:w="1350" w:type="dxa"/>
          </w:tcPr>
          <w:p w:rsidR="007B151A" w:rsidRPr="005A5027" w:rsidRDefault="007B151A" w:rsidP="00A65851">
            <w:r w:rsidRPr="005A5027">
              <w:t>0030(2)</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0030(3)</w:t>
            </w:r>
          </w:p>
        </w:tc>
        <w:tc>
          <w:tcPr>
            <w:tcW w:w="4860" w:type="dxa"/>
          </w:tcPr>
          <w:p w:rsidR="007B151A" w:rsidRPr="00F9086E" w:rsidRDefault="007B151A" w:rsidP="00DC02B9">
            <w:pPr>
              <w:rPr>
                <w:color w:val="000000"/>
              </w:rPr>
            </w:pPr>
            <w:r w:rsidRPr="00F9086E">
              <w:rPr>
                <w:color w:val="000000"/>
              </w:rPr>
              <w:t>Delete “Other Obligations” and change to:</w:t>
            </w:r>
          </w:p>
          <w:p w:rsidR="007B151A" w:rsidRPr="00F9086E" w:rsidRDefault="007B151A"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7B151A" w:rsidRPr="005A5027" w:rsidRDefault="007B151A" w:rsidP="003D0D80">
            <w:r w:rsidRPr="005A5027">
              <w:t>Restructure</w:t>
            </w:r>
          </w:p>
        </w:tc>
        <w:tc>
          <w:tcPr>
            <w:tcW w:w="787" w:type="dxa"/>
          </w:tcPr>
          <w:p w:rsidR="007B151A" w:rsidRPr="006E233D" w:rsidRDefault="007B151A" w:rsidP="0066018C">
            <w:pPr>
              <w:jc w:val="center"/>
            </w:pPr>
            <w:r>
              <w:t>SIP</w:t>
            </w:r>
          </w:p>
        </w:tc>
      </w:tr>
      <w:tr w:rsidR="007B151A" w:rsidRPr="005A5027" w:rsidTr="00142A0B">
        <w:tc>
          <w:tcPr>
            <w:tcW w:w="918" w:type="dxa"/>
          </w:tcPr>
          <w:p w:rsidR="007B151A" w:rsidRPr="005A5027" w:rsidRDefault="007B151A" w:rsidP="00BB57E2">
            <w:r>
              <w:t>NA</w:t>
            </w:r>
          </w:p>
        </w:tc>
        <w:tc>
          <w:tcPr>
            <w:tcW w:w="1350" w:type="dxa"/>
          </w:tcPr>
          <w:p w:rsidR="007B151A" w:rsidRPr="005A5027" w:rsidRDefault="007B151A" w:rsidP="00BB57E2">
            <w:r>
              <w:t>NA</w:t>
            </w:r>
          </w:p>
        </w:tc>
        <w:tc>
          <w:tcPr>
            <w:tcW w:w="990" w:type="dxa"/>
          </w:tcPr>
          <w:p w:rsidR="007B151A" w:rsidRPr="005A5027" w:rsidRDefault="007B151A" w:rsidP="00361B15">
            <w:r w:rsidRPr="005A5027">
              <w:t>224</w:t>
            </w:r>
          </w:p>
        </w:tc>
        <w:tc>
          <w:tcPr>
            <w:tcW w:w="1350" w:type="dxa"/>
          </w:tcPr>
          <w:p w:rsidR="007B151A" w:rsidRPr="005A5027" w:rsidRDefault="007B151A" w:rsidP="00361B15">
            <w:r w:rsidRPr="005A5027">
              <w:t>0030(4)</w:t>
            </w:r>
          </w:p>
        </w:tc>
        <w:tc>
          <w:tcPr>
            <w:tcW w:w="4860" w:type="dxa"/>
          </w:tcPr>
          <w:p w:rsidR="007B151A" w:rsidRPr="00DC02B9" w:rsidRDefault="007B151A" w:rsidP="00BA1969">
            <w:pPr>
              <w:rPr>
                <w:color w:val="000000"/>
              </w:rPr>
            </w:pPr>
            <w:r>
              <w:rPr>
                <w:color w:val="000000"/>
              </w:rPr>
              <w:t>Add</w:t>
            </w:r>
            <w:r w:rsidRPr="00DC02B9">
              <w:rPr>
                <w:color w:val="000000"/>
              </w:rPr>
              <w:t>:</w:t>
            </w:r>
          </w:p>
          <w:p w:rsidR="007B151A" w:rsidRPr="007F630B" w:rsidRDefault="007B151A"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7B151A" w:rsidRPr="00476274" w:rsidRDefault="007B151A" w:rsidP="007F630B">
            <w:pPr>
              <w:rPr>
                <w:color w:val="000000"/>
              </w:rPr>
            </w:pPr>
            <w:r w:rsidRPr="00476274">
              <w:rPr>
                <w:color w:val="000000"/>
              </w:rPr>
              <w:t>(a) A change that would increase permitted emissions;</w:t>
            </w:r>
          </w:p>
          <w:p w:rsidR="007B151A" w:rsidRPr="00476274" w:rsidRDefault="007B151A" w:rsidP="00476274">
            <w:pPr>
              <w:rPr>
                <w:color w:val="000000"/>
              </w:rPr>
            </w:pPr>
            <w:r w:rsidRPr="00476274">
              <w:rPr>
                <w:color w:val="000000"/>
              </w:rPr>
              <w:t xml:space="preserve">(b) A change that would require a re-evaluation of the approved control technology; or </w:t>
            </w:r>
          </w:p>
          <w:p w:rsidR="007B151A" w:rsidRPr="005D77F8" w:rsidRDefault="007B151A" w:rsidP="0010002C">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7B151A" w:rsidRPr="005A5027" w:rsidRDefault="007B151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351F6E">
            <w:pPr>
              <w:rPr>
                <w:color w:val="000000"/>
              </w:rPr>
            </w:pPr>
            <w:r>
              <w:rPr>
                <w:color w:val="000000"/>
              </w:rPr>
              <w:t>Add:</w:t>
            </w:r>
          </w:p>
          <w:p w:rsidR="007B151A" w:rsidRPr="00DF25EE" w:rsidRDefault="007B151A"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7B151A" w:rsidRPr="005A5027" w:rsidRDefault="007B151A" w:rsidP="003D0D80">
            <w:r w:rsidRPr="005A5027">
              <w:t xml:space="preserve">Clarify that extensions to NSR/PSD construction permits are allowed as long as there haven’t been any changes to the project that would negatively affect air quality, such as increase emissions, </w:t>
            </w:r>
            <w:r w:rsidRPr="005A5027">
              <w:lastRenderedPageBreak/>
              <w:t>different stack characteristics, etc</w:t>
            </w:r>
            <w:r>
              <w:t xml:space="preserve">. </w:t>
            </w:r>
          </w:p>
        </w:tc>
        <w:tc>
          <w:tcPr>
            <w:tcW w:w="787" w:type="dxa"/>
          </w:tcPr>
          <w:p w:rsidR="007B151A" w:rsidRPr="006E233D" w:rsidRDefault="007B151A" w:rsidP="0066018C">
            <w:pPr>
              <w:jc w:val="center"/>
            </w:pPr>
            <w:r>
              <w:lastRenderedPageBreak/>
              <w:t>SIP</w:t>
            </w:r>
          </w:p>
        </w:tc>
      </w:tr>
      <w:tr w:rsidR="007B151A" w:rsidRPr="006E233D" w:rsidTr="0035283B">
        <w:tc>
          <w:tcPr>
            <w:tcW w:w="918" w:type="dxa"/>
          </w:tcPr>
          <w:p w:rsidR="007B151A" w:rsidRPr="005A5027" w:rsidRDefault="007B151A" w:rsidP="0035283B">
            <w:r w:rsidRPr="005A5027">
              <w:lastRenderedPageBreak/>
              <w:t>NA</w:t>
            </w:r>
          </w:p>
        </w:tc>
        <w:tc>
          <w:tcPr>
            <w:tcW w:w="1350" w:type="dxa"/>
          </w:tcPr>
          <w:p w:rsidR="007B151A" w:rsidRPr="005A5027" w:rsidRDefault="007B151A" w:rsidP="0035283B">
            <w:r w:rsidRPr="005A5027">
              <w:t>NA</w:t>
            </w:r>
          </w:p>
        </w:tc>
        <w:tc>
          <w:tcPr>
            <w:tcW w:w="990" w:type="dxa"/>
          </w:tcPr>
          <w:p w:rsidR="007B151A" w:rsidRPr="005A5027" w:rsidRDefault="007B151A" w:rsidP="0035283B">
            <w:r w:rsidRPr="005A5027">
              <w:t>224</w:t>
            </w:r>
          </w:p>
        </w:tc>
        <w:tc>
          <w:tcPr>
            <w:tcW w:w="1350" w:type="dxa"/>
          </w:tcPr>
          <w:p w:rsidR="007B151A" w:rsidRPr="005A5027" w:rsidRDefault="007B151A" w:rsidP="0035283B">
            <w:r>
              <w:t>0030(5</w:t>
            </w:r>
            <w:r w:rsidRPr="005A5027">
              <w:t>)(a)</w:t>
            </w:r>
          </w:p>
        </w:tc>
        <w:tc>
          <w:tcPr>
            <w:tcW w:w="4860" w:type="dxa"/>
          </w:tcPr>
          <w:p w:rsidR="007B151A" w:rsidRPr="005A5027" w:rsidRDefault="007B151A" w:rsidP="0035283B">
            <w:pPr>
              <w:rPr>
                <w:color w:val="000000"/>
              </w:rPr>
            </w:pPr>
            <w:r>
              <w:rPr>
                <w:color w:val="000000"/>
              </w:rPr>
              <w:t>Add:</w:t>
            </w:r>
          </w:p>
          <w:p w:rsidR="00630E0B" w:rsidRPr="00630E0B" w:rsidRDefault="007B151A" w:rsidP="00630E0B">
            <w:pPr>
              <w:rPr>
                <w:color w:val="000000"/>
              </w:rPr>
            </w:pPr>
            <w:r>
              <w:rPr>
                <w:color w:val="000000"/>
              </w:rPr>
              <w:t>“</w:t>
            </w:r>
            <w:r w:rsidRPr="005D77F8">
              <w:rPr>
                <w:color w:val="000000"/>
              </w:rPr>
              <w:t>(</w:t>
            </w:r>
            <w:r w:rsidR="00630E0B" w:rsidRPr="00630E0B">
              <w:rPr>
                <w:color w:val="000000"/>
              </w:rPr>
              <w:t>a) For the first extension, the owner or operator must submit an application to modify the permit that includes the following:</w:t>
            </w:r>
          </w:p>
          <w:p w:rsidR="00630E0B" w:rsidRPr="00630E0B" w:rsidRDefault="00630E0B" w:rsidP="00630E0B">
            <w:pPr>
              <w:rPr>
                <w:color w:val="000000"/>
              </w:rPr>
            </w:pPr>
            <w:r w:rsidRPr="00630E0B">
              <w:rPr>
                <w:color w:val="000000"/>
              </w:rPr>
              <w:t xml:space="preserve">(A) A detailed justification of why the source cannot commence construction within the initial 18-month deadline; </w:t>
            </w:r>
          </w:p>
          <w:p w:rsidR="00630E0B" w:rsidRPr="00630E0B" w:rsidRDefault="00630E0B" w:rsidP="00630E0B">
            <w:pPr>
              <w:rPr>
                <w:color w:val="000000"/>
              </w:rPr>
            </w:pPr>
            <w:r w:rsidRPr="00630E0B">
              <w:rPr>
                <w:color w:val="000000"/>
              </w:rPr>
              <w:t>(B) Requirements for nonattainment Major NSR if one or more pollutants have been designated as nonattainment during the 18-month deadline; and</w:t>
            </w:r>
          </w:p>
          <w:p w:rsidR="007B151A" w:rsidRPr="005A5027" w:rsidRDefault="00630E0B" w:rsidP="006B0AA0">
            <w:pPr>
              <w:rPr>
                <w:color w:val="000000"/>
              </w:rPr>
            </w:pPr>
            <w:r w:rsidRPr="00630E0B">
              <w:rPr>
                <w:color w:val="000000"/>
              </w:rPr>
              <w:t>(C) Payment of the simple technical permit modification fee in OAR 340-216-8020 Part 3.</w:t>
            </w:r>
            <w:r w:rsidR="007B151A">
              <w:rPr>
                <w:color w:val="000000"/>
              </w:rPr>
              <w:t>”</w:t>
            </w:r>
          </w:p>
        </w:tc>
        <w:tc>
          <w:tcPr>
            <w:tcW w:w="4320" w:type="dxa"/>
          </w:tcPr>
          <w:p w:rsidR="007B151A" w:rsidRPr="005A5027" w:rsidRDefault="007B151A"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436F41" w:rsidRDefault="007B151A" w:rsidP="00A65851">
            <w:r w:rsidRPr="00436F41">
              <w:t>NA</w:t>
            </w:r>
          </w:p>
        </w:tc>
        <w:tc>
          <w:tcPr>
            <w:tcW w:w="1350" w:type="dxa"/>
          </w:tcPr>
          <w:p w:rsidR="007B151A" w:rsidRPr="00436F41" w:rsidRDefault="007B151A" w:rsidP="00A65851">
            <w:r w:rsidRPr="00436F41">
              <w:t>NA</w:t>
            </w:r>
          </w:p>
        </w:tc>
        <w:tc>
          <w:tcPr>
            <w:tcW w:w="990" w:type="dxa"/>
          </w:tcPr>
          <w:p w:rsidR="007B151A" w:rsidRPr="00436F41" w:rsidRDefault="007B151A" w:rsidP="00A65851">
            <w:r w:rsidRPr="00436F41">
              <w:t>224</w:t>
            </w:r>
          </w:p>
        </w:tc>
        <w:tc>
          <w:tcPr>
            <w:tcW w:w="1350" w:type="dxa"/>
          </w:tcPr>
          <w:p w:rsidR="007B151A" w:rsidRPr="00436F41" w:rsidRDefault="007B151A" w:rsidP="00841A4D">
            <w:r>
              <w:t>0030(5</w:t>
            </w:r>
            <w:r w:rsidRPr="00436F41">
              <w:t>)(b)</w:t>
            </w:r>
          </w:p>
        </w:tc>
        <w:tc>
          <w:tcPr>
            <w:tcW w:w="4860" w:type="dxa"/>
          </w:tcPr>
          <w:p w:rsidR="007B151A" w:rsidRPr="00F9086E" w:rsidRDefault="007B151A" w:rsidP="000457F6">
            <w:pPr>
              <w:rPr>
                <w:color w:val="000000"/>
              </w:rPr>
            </w:pPr>
            <w:r w:rsidRPr="00F9086E">
              <w:rPr>
                <w:color w:val="000000"/>
              </w:rPr>
              <w:t>Add:</w:t>
            </w:r>
          </w:p>
          <w:p w:rsidR="000F3E79" w:rsidRPr="000F3E79" w:rsidRDefault="007B151A" w:rsidP="000F3E79">
            <w:r w:rsidRPr="00F9086E">
              <w:rPr>
                <w:color w:val="000000"/>
              </w:rPr>
              <w:t>“(</w:t>
            </w:r>
            <w:r w:rsidR="000F3E79" w:rsidRPr="000F3E79">
              <w:t>b) For the second extension, the owner or operator must submit an application to modify the permit that includes the following for the original regulated pollutants subject to Major NSR or Type A State NSR:</w:t>
            </w:r>
          </w:p>
          <w:p w:rsidR="000F3E79" w:rsidRPr="000F3E79" w:rsidRDefault="000F3E79" w:rsidP="000F3E79">
            <w:r w:rsidRPr="000F3E79">
              <w:t>(A) A detailed justification of why the source cannot commence construction within the second extension 18-month deadline</w:t>
            </w:r>
          </w:p>
          <w:p w:rsidR="000F3E79" w:rsidRPr="000F3E79" w:rsidRDefault="000F3E79" w:rsidP="000F3E79">
            <w:r w:rsidRPr="000F3E79">
              <w:t xml:space="preserve">(B) A review of the original LAER or BACT analysis for potentially lower limits and a review of any new control technologies that may have become commercially available since the original LAER or BACT analysis; </w:t>
            </w:r>
          </w:p>
          <w:p w:rsidR="000F3E79" w:rsidRPr="000F3E79" w:rsidRDefault="000F3E79" w:rsidP="000F3E79">
            <w:r w:rsidRPr="000F3E79">
              <w:t>(C) A review of the air quality analysis to address any of the following:</w:t>
            </w:r>
          </w:p>
          <w:p w:rsidR="000F3E79" w:rsidRPr="000F3E79" w:rsidRDefault="000F3E79" w:rsidP="000F3E79">
            <w:r w:rsidRPr="000F3E79">
              <w:t>(i) All ambient air quality standards and PSD increments that were subject to review under the original application;</w:t>
            </w:r>
          </w:p>
          <w:p w:rsidR="000F3E79" w:rsidRPr="000F3E79" w:rsidRDefault="000F3E79" w:rsidP="000F3E79">
            <w:r w:rsidRPr="000F3E79">
              <w:t>(ii) Any new competing sources or changes in ambient air quality since the original application was submitted;</w:t>
            </w:r>
          </w:p>
          <w:p w:rsidR="000F3E79" w:rsidRPr="000F3E79" w:rsidRDefault="000F3E79" w:rsidP="000F3E79">
            <w:r w:rsidRPr="000F3E79">
              <w:t>(iii) Any new ambient air quality standards and PSD increments for the regulated pollutants that were subject to review under the original application; and</w:t>
            </w:r>
          </w:p>
          <w:p w:rsidR="000F3E79" w:rsidRPr="000F3E79" w:rsidRDefault="000F3E79" w:rsidP="000F3E79">
            <w:r w:rsidRPr="000F3E79">
              <w:t xml:space="preserve">(iv) Any changes to EPA approved models that would affect modeling results since the original application was submitted, </w:t>
            </w:r>
          </w:p>
          <w:p w:rsidR="000F3E79" w:rsidRPr="000F3E79" w:rsidRDefault="000F3E79" w:rsidP="000F3E79">
            <w:r w:rsidRPr="000F3E79">
              <w:t xml:space="preserve">(D) An application for nonattainment Major NSR if one or more pollutants have been designated as nonattainment during the 18-month deadline; and </w:t>
            </w:r>
          </w:p>
          <w:p w:rsidR="007B151A" w:rsidRPr="000F3E79" w:rsidRDefault="000F3E79" w:rsidP="00677E22">
            <w:r w:rsidRPr="000F3E79">
              <w:t>(E) Payment of the moderate technical permit modification fee plus the modeling review fee in OAR 340-216-8020 Part 3</w:t>
            </w:r>
            <w:r w:rsidR="007B151A" w:rsidRPr="00F9086E">
              <w:rPr>
                <w:color w:val="000000"/>
              </w:rPr>
              <w:t>.”</w:t>
            </w:r>
          </w:p>
        </w:tc>
        <w:tc>
          <w:tcPr>
            <w:tcW w:w="4320" w:type="dxa"/>
          </w:tcPr>
          <w:p w:rsidR="007B151A" w:rsidRPr="00436F41" w:rsidRDefault="007B151A" w:rsidP="003629DB">
            <w:r w:rsidRPr="00436F41">
              <w:t>Clarify what is required for the second extensions to NSR/PSD construction permits</w:t>
            </w:r>
            <w:r>
              <w:t xml:space="preserve">. </w:t>
            </w:r>
          </w:p>
        </w:tc>
        <w:tc>
          <w:tcPr>
            <w:tcW w:w="787" w:type="dxa"/>
          </w:tcPr>
          <w:p w:rsidR="007B151A" w:rsidRPr="006E233D" w:rsidRDefault="007B151A" w:rsidP="0066018C">
            <w:pPr>
              <w:jc w:val="center"/>
            </w:pPr>
            <w:r w:rsidRPr="00436F41">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0030(5</w:t>
            </w:r>
            <w:r w:rsidRPr="005A5027">
              <w:t>)(c)</w:t>
            </w:r>
          </w:p>
        </w:tc>
        <w:tc>
          <w:tcPr>
            <w:tcW w:w="4860" w:type="dxa"/>
          </w:tcPr>
          <w:p w:rsidR="007B151A" w:rsidRPr="00F9086E" w:rsidRDefault="007B151A" w:rsidP="00841A4D">
            <w:pPr>
              <w:rPr>
                <w:color w:val="000000"/>
              </w:rPr>
            </w:pPr>
            <w:r w:rsidRPr="00F9086E">
              <w:rPr>
                <w:color w:val="000000"/>
              </w:rPr>
              <w:t xml:space="preserve">Add: </w:t>
            </w:r>
          </w:p>
          <w:p w:rsidR="007B151A" w:rsidRPr="00DF25EE" w:rsidRDefault="007B151A"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7B151A" w:rsidRPr="005A5027" w:rsidRDefault="007B151A"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7B151A" w:rsidRPr="006E233D" w:rsidRDefault="007B151A" w:rsidP="0066018C">
            <w:pPr>
              <w:jc w:val="center"/>
            </w:pPr>
            <w:r>
              <w:t>SIP</w:t>
            </w:r>
          </w:p>
        </w:tc>
      </w:tr>
      <w:tr w:rsidR="007B151A" w:rsidRPr="005A5027" w:rsidTr="008B1F3B">
        <w:tc>
          <w:tcPr>
            <w:tcW w:w="918" w:type="dxa"/>
          </w:tcPr>
          <w:p w:rsidR="007B151A" w:rsidRPr="005A5027" w:rsidRDefault="007B151A" w:rsidP="008B1F3B">
            <w:r w:rsidRPr="005A5027">
              <w:t>NA</w:t>
            </w:r>
          </w:p>
        </w:tc>
        <w:tc>
          <w:tcPr>
            <w:tcW w:w="1350" w:type="dxa"/>
          </w:tcPr>
          <w:p w:rsidR="007B151A" w:rsidRPr="005A5027" w:rsidRDefault="007B151A" w:rsidP="008B1F3B">
            <w:r w:rsidRPr="005A5027">
              <w:t>NA</w:t>
            </w:r>
          </w:p>
        </w:tc>
        <w:tc>
          <w:tcPr>
            <w:tcW w:w="990" w:type="dxa"/>
          </w:tcPr>
          <w:p w:rsidR="007B151A" w:rsidRPr="005A5027" w:rsidRDefault="007B151A" w:rsidP="008B1F3B">
            <w:pPr>
              <w:rPr>
                <w:color w:val="000000"/>
              </w:rPr>
            </w:pPr>
            <w:r w:rsidRPr="005A5027">
              <w:rPr>
                <w:color w:val="000000"/>
              </w:rPr>
              <w:t>224</w:t>
            </w:r>
          </w:p>
        </w:tc>
        <w:tc>
          <w:tcPr>
            <w:tcW w:w="1350" w:type="dxa"/>
          </w:tcPr>
          <w:p w:rsidR="007B151A" w:rsidRPr="005A5027" w:rsidRDefault="007B151A" w:rsidP="008B1F3B">
            <w:pPr>
              <w:rPr>
                <w:color w:val="000000"/>
              </w:rPr>
            </w:pPr>
            <w:r w:rsidRPr="005A5027">
              <w:rPr>
                <w:color w:val="000000"/>
              </w:rPr>
              <w:t>0030(5)(d)</w:t>
            </w:r>
          </w:p>
        </w:tc>
        <w:tc>
          <w:tcPr>
            <w:tcW w:w="4860" w:type="dxa"/>
          </w:tcPr>
          <w:p w:rsidR="007B151A" w:rsidRPr="00A16ABC" w:rsidRDefault="007B151A" w:rsidP="008B1F3B">
            <w:pPr>
              <w:rPr>
                <w:color w:val="000000"/>
              </w:rPr>
            </w:pPr>
            <w:r w:rsidRPr="00A16ABC">
              <w:rPr>
                <w:color w:val="000000"/>
              </w:rPr>
              <w:t>Add:</w:t>
            </w:r>
          </w:p>
          <w:p w:rsidR="007B151A" w:rsidRPr="00A16ABC" w:rsidRDefault="007B151A"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7B151A" w:rsidRPr="005A5027" w:rsidRDefault="007B151A" w:rsidP="008B1F3B">
            <w:r w:rsidRPr="005A5027">
              <w:t>Clarification</w:t>
            </w:r>
          </w:p>
        </w:tc>
        <w:tc>
          <w:tcPr>
            <w:tcW w:w="787" w:type="dxa"/>
          </w:tcPr>
          <w:p w:rsidR="007B151A" w:rsidRPr="006E233D" w:rsidRDefault="007B151A" w:rsidP="008B1F3B">
            <w:pPr>
              <w:jc w:val="center"/>
            </w:pPr>
            <w:r>
              <w:t>SIP</w:t>
            </w:r>
          </w:p>
        </w:tc>
      </w:tr>
      <w:tr w:rsidR="007B151A" w:rsidRPr="005A5027"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0030(5)(e</w:t>
            </w:r>
            <w:r w:rsidRPr="005A5027">
              <w:rPr>
                <w:color w:val="000000"/>
              </w:rPr>
              <w:t>)</w:t>
            </w:r>
          </w:p>
        </w:tc>
        <w:tc>
          <w:tcPr>
            <w:tcW w:w="4860" w:type="dxa"/>
          </w:tcPr>
          <w:p w:rsidR="007B151A" w:rsidRPr="00AD369F" w:rsidRDefault="007B151A" w:rsidP="00FE68CE">
            <w:pPr>
              <w:rPr>
                <w:color w:val="000000"/>
              </w:rPr>
            </w:pPr>
            <w:r w:rsidRPr="00AD369F">
              <w:rPr>
                <w:color w:val="000000"/>
              </w:rPr>
              <w:t>Add:</w:t>
            </w:r>
          </w:p>
          <w:p w:rsidR="007B151A" w:rsidRPr="00AD369F" w:rsidRDefault="007B151A"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7B151A" w:rsidRPr="005A5027" w:rsidRDefault="007B151A" w:rsidP="00EA5E58">
            <w:r w:rsidRPr="005A5027">
              <w:t>Clarification</w:t>
            </w:r>
            <w:r>
              <w:t xml:space="preserve">. </w:t>
            </w:r>
            <w:r w:rsidRPr="005A5027">
              <w:t xml:space="preserve">Add requirements for submittal of an application for construction extension </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E50572" w:rsidRDefault="007B151A" w:rsidP="00A65851">
            <w:pPr>
              <w:rPr>
                <w:color w:val="000000"/>
              </w:rPr>
            </w:pPr>
            <w:r w:rsidRPr="00E50572">
              <w:rPr>
                <w:color w:val="000000"/>
              </w:rPr>
              <w:t>0030(5)(f)</w:t>
            </w:r>
          </w:p>
        </w:tc>
        <w:tc>
          <w:tcPr>
            <w:tcW w:w="4860" w:type="dxa"/>
          </w:tcPr>
          <w:p w:rsidR="007B151A" w:rsidRPr="00E50572" w:rsidRDefault="007B151A" w:rsidP="004E2E88">
            <w:pPr>
              <w:rPr>
                <w:color w:val="000000"/>
              </w:rPr>
            </w:pPr>
            <w:r w:rsidRPr="00E50572">
              <w:rPr>
                <w:color w:val="000000"/>
              </w:rPr>
              <w:t xml:space="preserve">Add: </w:t>
            </w:r>
          </w:p>
          <w:p w:rsidR="007B151A" w:rsidRPr="00E50572" w:rsidRDefault="007B151A"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7B151A" w:rsidRPr="005A5027" w:rsidRDefault="007B151A" w:rsidP="00D63F78">
            <w:r>
              <w:t xml:space="preserve">Clarification. Construction cannot commence until DEQ approves the extension request. </w:t>
            </w:r>
          </w:p>
        </w:tc>
        <w:tc>
          <w:tcPr>
            <w:tcW w:w="787" w:type="dxa"/>
          </w:tcPr>
          <w:p w:rsidR="007B151A" w:rsidRPr="006E233D" w:rsidRDefault="007B151A" w:rsidP="0066018C">
            <w:pPr>
              <w:jc w:val="center"/>
            </w:pPr>
            <w:r>
              <w:t>SIP</w:t>
            </w:r>
          </w:p>
        </w:tc>
      </w:tr>
      <w:tr w:rsidR="007B151A" w:rsidRPr="00C6077C" w:rsidTr="00355A1A">
        <w:tc>
          <w:tcPr>
            <w:tcW w:w="918" w:type="dxa"/>
          </w:tcPr>
          <w:p w:rsidR="007B151A" w:rsidRPr="005A5027" w:rsidRDefault="007B151A" w:rsidP="00355A1A">
            <w:r w:rsidRPr="005A5027">
              <w:t>NA</w:t>
            </w:r>
          </w:p>
        </w:tc>
        <w:tc>
          <w:tcPr>
            <w:tcW w:w="1350" w:type="dxa"/>
          </w:tcPr>
          <w:p w:rsidR="007B151A" w:rsidRPr="005A5027" w:rsidRDefault="007B151A" w:rsidP="00355A1A">
            <w:r w:rsidRPr="005A5027">
              <w:t>NA</w:t>
            </w:r>
          </w:p>
        </w:tc>
        <w:tc>
          <w:tcPr>
            <w:tcW w:w="990" w:type="dxa"/>
          </w:tcPr>
          <w:p w:rsidR="007B151A" w:rsidRPr="005A5027" w:rsidRDefault="007B151A" w:rsidP="00355A1A">
            <w:pPr>
              <w:rPr>
                <w:color w:val="000000"/>
              </w:rPr>
            </w:pPr>
            <w:r w:rsidRPr="005A5027">
              <w:rPr>
                <w:color w:val="000000"/>
              </w:rPr>
              <w:t>224</w:t>
            </w:r>
          </w:p>
        </w:tc>
        <w:tc>
          <w:tcPr>
            <w:tcW w:w="1350" w:type="dxa"/>
          </w:tcPr>
          <w:p w:rsidR="007B151A" w:rsidRPr="00E50572" w:rsidRDefault="007B151A" w:rsidP="00355A1A">
            <w:pPr>
              <w:rPr>
                <w:color w:val="000000"/>
              </w:rPr>
            </w:pPr>
            <w:r w:rsidRPr="00E50572">
              <w:rPr>
                <w:color w:val="000000"/>
              </w:rPr>
              <w:t>0030(5)(g)</w:t>
            </w:r>
          </w:p>
        </w:tc>
        <w:tc>
          <w:tcPr>
            <w:tcW w:w="4860" w:type="dxa"/>
          </w:tcPr>
          <w:p w:rsidR="007B151A" w:rsidRPr="00E50572" w:rsidRDefault="007B151A" w:rsidP="00355A1A">
            <w:pPr>
              <w:rPr>
                <w:color w:val="000000"/>
              </w:rPr>
            </w:pPr>
            <w:r w:rsidRPr="00E50572">
              <w:rPr>
                <w:color w:val="000000"/>
              </w:rPr>
              <w:t xml:space="preserve">Add: </w:t>
            </w:r>
          </w:p>
          <w:p w:rsidR="007B151A" w:rsidRPr="00E50572" w:rsidRDefault="007B151A" w:rsidP="00355A1A">
            <w:pPr>
              <w:rPr>
                <w:color w:val="000000"/>
              </w:rPr>
            </w:pPr>
            <w:r w:rsidRPr="00E50572">
              <w:rPr>
                <w:color w:val="000000"/>
              </w:rPr>
              <w:t>“(g) DEQ will make a proposed permit modification available using the following public participation procedures in OAR 340 division 209:</w:t>
            </w:r>
          </w:p>
          <w:p w:rsidR="007B151A" w:rsidRPr="00E50572" w:rsidRDefault="007B151A" w:rsidP="00355A1A">
            <w:pPr>
              <w:rPr>
                <w:color w:val="000000"/>
              </w:rPr>
            </w:pPr>
            <w:r w:rsidRPr="00E50572">
              <w:rPr>
                <w:color w:val="000000"/>
              </w:rPr>
              <w:t>(i) Category II for an extension that does not require an air quality analysis; or</w:t>
            </w:r>
          </w:p>
          <w:p w:rsidR="007B151A" w:rsidRPr="00E50572" w:rsidRDefault="007B151A" w:rsidP="00355A1A">
            <w:pPr>
              <w:rPr>
                <w:color w:val="000000"/>
              </w:rPr>
            </w:pPr>
            <w:r w:rsidRPr="00E50572">
              <w:rPr>
                <w:color w:val="000000"/>
              </w:rPr>
              <w:t>(ii) Category III for an extension that requires an air quality analysis.”</w:t>
            </w:r>
          </w:p>
        </w:tc>
        <w:tc>
          <w:tcPr>
            <w:tcW w:w="4320" w:type="dxa"/>
          </w:tcPr>
          <w:p w:rsidR="007B151A" w:rsidRPr="005A5027" w:rsidRDefault="007B151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7B151A" w:rsidRPr="006E233D" w:rsidRDefault="007B151A" w:rsidP="00355A1A">
            <w:pPr>
              <w:jc w:val="center"/>
            </w:pPr>
            <w:r>
              <w:t>SIP</w:t>
            </w:r>
          </w:p>
        </w:tc>
      </w:tr>
      <w:tr w:rsidR="007B151A" w:rsidRPr="006E233D" w:rsidTr="00762C2C">
        <w:tc>
          <w:tcPr>
            <w:tcW w:w="918" w:type="dxa"/>
          </w:tcPr>
          <w:p w:rsidR="007B151A" w:rsidRPr="00A77520" w:rsidRDefault="007B151A" w:rsidP="00762C2C">
            <w:r w:rsidRPr="00A77520">
              <w:t>NA</w:t>
            </w:r>
          </w:p>
        </w:tc>
        <w:tc>
          <w:tcPr>
            <w:tcW w:w="1350" w:type="dxa"/>
          </w:tcPr>
          <w:p w:rsidR="007B151A" w:rsidRPr="00A77520" w:rsidRDefault="007B151A" w:rsidP="00762C2C">
            <w:r w:rsidRPr="00A77520">
              <w:t>NA</w:t>
            </w:r>
          </w:p>
        </w:tc>
        <w:tc>
          <w:tcPr>
            <w:tcW w:w="990" w:type="dxa"/>
          </w:tcPr>
          <w:p w:rsidR="007B151A" w:rsidRPr="00A77520" w:rsidRDefault="007B151A" w:rsidP="00762C2C">
            <w:pPr>
              <w:rPr>
                <w:color w:val="000000"/>
              </w:rPr>
            </w:pPr>
            <w:r w:rsidRPr="00A77520">
              <w:rPr>
                <w:color w:val="000000"/>
              </w:rPr>
              <w:t>224</w:t>
            </w:r>
          </w:p>
        </w:tc>
        <w:tc>
          <w:tcPr>
            <w:tcW w:w="1350" w:type="dxa"/>
          </w:tcPr>
          <w:p w:rsidR="007B151A" w:rsidRPr="00A05D84" w:rsidRDefault="007B151A" w:rsidP="00762C2C">
            <w:pPr>
              <w:rPr>
                <w:color w:val="000000"/>
              </w:rPr>
            </w:pPr>
            <w:r w:rsidRPr="00A05D84">
              <w:rPr>
                <w:color w:val="000000"/>
              </w:rPr>
              <w:t>0030(5)(h)</w:t>
            </w:r>
          </w:p>
        </w:tc>
        <w:tc>
          <w:tcPr>
            <w:tcW w:w="4860" w:type="dxa"/>
          </w:tcPr>
          <w:p w:rsidR="007B151A" w:rsidRPr="00A05D84" w:rsidRDefault="007B151A" w:rsidP="00762C2C">
            <w:pPr>
              <w:rPr>
                <w:color w:val="000000"/>
              </w:rPr>
            </w:pPr>
            <w:r w:rsidRPr="00A05D84">
              <w:rPr>
                <w:color w:val="000000"/>
              </w:rPr>
              <w:t>Add:</w:t>
            </w:r>
          </w:p>
          <w:p w:rsidR="007B151A" w:rsidRPr="00A05D84" w:rsidRDefault="007B151A"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7B151A" w:rsidRPr="00A05D84" w:rsidRDefault="007B151A"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7B151A" w:rsidRPr="00A05D84" w:rsidRDefault="007B151A"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7B151A" w:rsidRPr="00A77520" w:rsidRDefault="007B151A" w:rsidP="00762C2C">
            <w:r w:rsidRPr="00A77520">
              <w:t>Clarification</w:t>
            </w:r>
            <w:r>
              <w:t xml:space="preserve">. </w:t>
            </w:r>
            <w:r w:rsidRPr="00A77520">
              <w:t xml:space="preserve">Extensions </w:t>
            </w:r>
            <w:r>
              <w:t xml:space="preserve">will be granted for consecutive 18-month periods. </w:t>
            </w:r>
          </w:p>
        </w:tc>
        <w:tc>
          <w:tcPr>
            <w:tcW w:w="787" w:type="dxa"/>
          </w:tcPr>
          <w:p w:rsidR="007B151A" w:rsidRPr="006E233D" w:rsidRDefault="007B151A" w:rsidP="00762C2C">
            <w:pPr>
              <w:jc w:val="center"/>
            </w:pPr>
            <w:r w:rsidRPr="00A77520">
              <w:t>SIP</w:t>
            </w:r>
          </w:p>
        </w:tc>
      </w:tr>
      <w:tr w:rsidR="007B151A" w:rsidRPr="005A5027" w:rsidTr="00396B05">
        <w:tc>
          <w:tcPr>
            <w:tcW w:w="918" w:type="dxa"/>
          </w:tcPr>
          <w:p w:rsidR="007B151A" w:rsidRPr="005A5027" w:rsidRDefault="007B151A" w:rsidP="00396B05">
            <w:r w:rsidRPr="005A5027">
              <w:lastRenderedPageBreak/>
              <w:t>224</w:t>
            </w:r>
          </w:p>
        </w:tc>
        <w:tc>
          <w:tcPr>
            <w:tcW w:w="1350" w:type="dxa"/>
          </w:tcPr>
          <w:p w:rsidR="007B151A" w:rsidRPr="005A5027" w:rsidRDefault="007B151A" w:rsidP="00396B05">
            <w:r w:rsidRPr="005A5027">
              <w:t>0030(2)(c)</w:t>
            </w:r>
            <w:r>
              <w:t xml:space="preserve"> &amp; (d)</w:t>
            </w:r>
          </w:p>
        </w:tc>
        <w:tc>
          <w:tcPr>
            <w:tcW w:w="990" w:type="dxa"/>
          </w:tcPr>
          <w:p w:rsidR="007B151A" w:rsidRPr="005A5027" w:rsidRDefault="007B151A" w:rsidP="00396B05">
            <w:pPr>
              <w:rPr>
                <w:color w:val="000000"/>
              </w:rPr>
            </w:pPr>
            <w:r w:rsidRPr="005A5027">
              <w:rPr>
                <w:color w:val="000000"/>
              </w:rPr>
              <w:t>224</w:t>
            </w:r>
          </w:p>
        </w:tc>
        <w:tc>
          <w:tcPr>
            <w:tcW w:w="1350" w:type="dxa"/>
          </w:tcPr>
          <w:p w:rsidR="007B151A" w:rsidRPr="005A5027" w:rsidRDefault="007B151A" w:rsidP="00396B05">
            <w:pPr>
              <w:rPr>
                <w:color w:val="000000"/>
              </w:rPr>
            </w:pPr>
            <w:r w:rsidRPr="005A5027">
              <w:rPr>
                <w:color w:val="000000"/>
              </w:rPr>
              <w:t>0030(7)</w:t>
            </w:r>
          </w:p>
        </w:tc>
        <w:tc>
          <w:tcPr>
            <w:tcW w:w="4860" w:type="dxa"/>
          </w:tcPr>
          <w:p w:rsidR="007B151A" w:rsidRDefault="007B151A" w:rsidP="00AA7AC4">
            <w:pPr>
              <w:rPr>
                <w:color w:val="000000"/>
              </w:rPr>
            </w:pPr>
            <w:r w:rsidRPr="005A5027">
              <w:rPr>
                <w:color w:val="000000"/>
              </w:rPr>
              <w:t xml:space="preserve">Change </w:t>
            </w:r>
            <w:r>
              <w:rPr>
                <w:color w:val="000000"/>
              </w:rPr>
              <w:t>to:</w:t>
            </w:r>
          </w:p>
          <w:p w:rsidR="007B151A" w:rsidRDefault="007B151A"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7B151A" w:rsidRPr="00213067" w:rsidRDefault="007B151A"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7B151A" w:rsidRPr="00213067" w:rsidRDefault="007B151A"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7B151A" w:rsidRPr="00213067" w:rsidRDefault="007B151A" w:rsidP="004F29B5">
            <w:r w:rsidRPr="00213067">
              <w:t>(B) If a timely and complete application for an Oregon Title V Operating Permit is submitted, the date of final action by DEQ on the Oregon Title V Operating Permit application.</w:t>
            </w:r>
          </w:p>
          <w:p w:rsidR="007B151A" w:rsidRPr="004F29B5" w:rsidRDefault="007B151A"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7B151A" w:rsidRPr="005A5027" w:rsidRDefault="007B151A" w:rsidP="00396B05">
            <w:r w:rsidRPr="005A5027">
              <w:t>Correction and restructure. Construction approval under an ACDP is in division 216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t>0030(3)</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450063">
            <w:pPr>
              <w:rPr>
                <w:color w:val="000000"/>
              </w:rPr>
            </w:pPr>
            <w:r w:rsidRPr="006E233D">
              <w:rPr>
                <w:color w:val="000000"/>
              </w:rPr>
              <w:t>Delete</w:t>
            </w:r>
            <w:r>
              <w:rPr>
                <w:color w:val="000000"/>
              </w:rPr>
              <w:t xml:space="preserve"> (3) Application Processing</w:t>
            </w:r>
          </w:p>
        </w:tc>
        <w:tc>
          <w:tcPr>
            <w:tcW w:w="4320" w:type="dxa"/>
          </w:tcPr>
          <w:p w:rsidR="007B151A" w:rsidRPr="006E233D" w:rsidRDefault="007B151A" w:rsidP="00450063">
            <w:r>
              <w:t>This section was moved to section (2)</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0080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0034</w:t>
            </w:r>
          </w:p>
        </w:tc>
        <w:tc>
          <w:tcPr>
            <w:tcW w:w="4860" w:type="dxa"/>
          </w:tcPr>
          <w:p w:rsidR="007B151A" w:rsidRPr="00100E8D" w:rsidRDefault="007B151A" w:rsidP="00903F07">
            <w:pPr>
              <w:rPr>
                <w:bCs/>
                <w:color w:val="000000"/>
              </w:rPr>
            </w:pPr>
            <w:r w:rsidRPr="00100E8D">
              <w:rPr>
                <w:bCs/>
                <w:color w:val="000000"/>
              </w:rPr>
              <w:t>Move “Exemptions” and change to:</w:t>
            </w:r>
          </w:p>
          <w:p w:rsidR="007B151A" w:rsidRPr="00F50BE8" w:rsidRDefault="007B151A"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7B151A" w:rsidRPr="005A5027" w:rsidRDefault="007B151A" w:rsidP="00903F07">
            <w:r w:rsidRPr="005A5027">
              <w:t xml:space="preserve">Restructure and </w:t>
            </w:r>
            <w:r>
              <w:t>clarify</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NA</w:t>
            </w:r>
          </w:p>
        </w:tc>
        <w:tc>
          <w:tcPr>
            <w:tcW w:w="1350" w:type="dxa"/>
          </w:tcPr>
          <w:p w:rsidR="007B151A" w:rsidRPr="005A5027" w:rsidRDefault="007B151A" w:rsidP="00A65851">
            <w:r>
              <w:t xml:space="preserve"> NA</w:t>
            </w:r>
          </w:p>
        </w:tc>
        <w:tc>
          <w:tcPr>
            <w:tcW w:w="990" w:type="dxa"/>
          </w:tcPr>
          <w:p w:rsidR="007B151A" w:rsidRPr="005A5027" w:rsidRDefault="007B151A" w:rsidP="00A65851">
            <w:pPr>
              <w:rPr>
                <w:color w:val="000000"/>
              </w:rPr>
            </w:pPr>
            <w:r>
              <w:rPr>
                <w:color w:val="000000"/>
              </w:rPr>
              <w:t>224</w:t>
            </w:r>
          </w:p>
        </w:tc>
        <w:tc>
          <w:tcPr>
            <w:tcW w:w="1350" w:type="dxa"/>
          </w:tcPr>
          <w:p w:rsidR="007B151A" w:rsidRPr="005A5027" w:rsidRDefault="007B151A" w:rsidP="00A65851">
            <w:pPr>
              <w:rPr>
                <w:color w:val="000000"/>
              </w:rPr>
            </w:pPr>
            <w:r>
              <w:rPr>
                <w:color w:val="000000"/>
              </w:rPr>
              <w:t>0034</w:t>
            </w:r>
          </w:p>
        </w:tc>
        <w:tc>
          <w:tcPr>
            <w:tcW w:w="4860" w:type="dxa"/>
          </w:tcPr>
          <w:p w:rsidR="007B151A" w:rsidRDefault="007B151A" w:rsidP="00E60911">
            <w:pPr>
              <w:rPr>
                <w:bCs/>
                <w:color w:val="000000"/>
              </w:rPr>
            </w:pPr>
            <w:r>
              <w:rPr>
                <w:bCs/>
                <w:color w:val="000000"/>
              </w:rPr>
              <w:t>Add:</w:t>
            </w:r>
          </w:p>
          <w:p w:rsidR="007B151A" w:rsidRPr="005A5027" w:rsidRDefault="007B151A"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7B151A" w:rsidRPr="005A5027" w:rsidRDefault="007B151A" w:rsidP="00022E9F">
            <w:r>
              <w:t>Clarification</w:t>
            </w:r>
          </w:p>
        </w:tc>
        <w:tc>
          <w:tcPr>
            <w:tcW w:w="787" w:type="dxa"/>
          </w:tcPr>
          <w:p w:rsidR="007B151A" w:rsidRDefault="007B151A" w:rsidP="0066018C">
            <w:pPr>
              <w:jc w:val="center"/>
            </w:pP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0100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0038</w:t>
            </w:r>
          </w:p>
        </w:tc>
        <w:tc>
          <w:tcPr>
            <w:tcW w:w="4860" w:type="dxa"/>
          </w:tcPr>
          <w:p w:rsidR="007B151A" w:rsidRPr="005A5027" w:rsidRDefault="007B151A" w:rsidP="00E60911">
            <w:pPr>
              <w:rPr>
                <w:bCs/>
                <w:color w:val="000000"/>
              </w:rPr>
            </w:pPr>
            <w:r w:rsidRPr="005A5027">
              <w:rPr>
                <w:bCs/>
                <w:color w:val="000000"/>
              </w:rPr>
              <w:t>Move “Fugitive and Secondary Emissions”</w:t>
            </w:r>
          </w:p>
        </w:tc>
        <w:tc>
          <w:tcPr>
            <w:tcW w:w="4320" w:type="dxa"/>
          </w:tcPr>
          <w:p w:rsidR="007B151A" w:rsidRPr="005A5027" w:rsidRDefault="007B151A" w:rsidP="00022E9F">
            <w:r w:rsidRPr="005A5027">
              <w:t>Restructure</w:t>
            </w:r>
          </w:p>
        </w:tc>
        <w:tc>
          <w:tcPr>
            <w:tcW w:w="787" w:type="dxa"/>
          </w:tcPr>
          <w:p w:rsidR="007B151A" w:rsidRPr="006E233D" w:rsidRDefault="007B151A" w:rsidP="0066018C">
            <w:pPr>
              <w:jc w:val="center"/>
            </w:pPr>
            <w:r>
              <w:t>SIP</w:t>
            </w:r>
          </w:p>
        </w:tc>
      </w:tr>
      <w:tr w:rsidR="007B151A" w:rsidRPr="006E233D" w:rsidTr="00BC062C">
        <w:tc>
          <w:tcPr>
            <w:tcW w:w="918" w:type="dxa"/>
          </w:tcPr>
          <w:p w:rsidR="007B151A" w:rsidRPr="005A5027" w:rsidRDefault="007B151A" w:rsidP="00BC062C">
            <w:r w:rsidRPr="005A5027">
              <w:t>224</w:t>
            </w:r>
          </w:p>
        </w:tc>
        <w:tc>
          <w:tcPr>
            <w:tcW w:w="1350" w:type="dxa"/>
          </w:tcPr>
          <w:p w:rsidR="007B151A" w:rsidRPr="005A5027" w:rsidRDefault="007B151A" w:rsidP="00BC062C">
            <w:r w:rsidRPr="005A5027">
              <w:t>0100</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BC062C">
            <w:pPr>
              <w:rPr>
                <w:color w:val="000000"/>
              </w:rPr>
            </w:pPr>
            <w:r w:rsidRPr="005A5027">
              <w:rPr>
                <w:color w:val="000000"/>
              </w:rPr>
              <w:t>0038</w:t>
            </w:r>
          </w:p>
        </w:tc>
        <w:tc>
          <w:tcPr>
            <w:tcW w:w="4860" w:type="dxa"/>
          </w:tcPr>
          <w:p w:rsidR="007B151A" w:rsidRPr="00FD02B2" w:rsidRDefault="007B151A" w:rsidP="00BC062C">
            <w:pPr>
              <w:rPr>
                <w:bCs/>
                <w:color w:val="000000"/>
              </w:rPr>
            </w:pPr>
            <w:r w:rsidRPr="00FD02B2">
              <w:rPr>
                <w:bCs/>
                <w:color w:val="000000"/>
              </w:rPr>
              <w:t>Change to:</w:t>
            </w:r>
          </w:p>
          <w:p w:rsidR="007B151A" w:rsidRPr="00801662" w:rsidRDefault="007B151A" w:rsidP="002E1C7E">
            <w:pPr>
              <w:rPr>
                <w:bCs/>
              </w:rPr>
            </w:pPr>
            <w:r w:rsidRPr="00FD02B2">
              <w:rPr>
                <w:bCs/>
                <w:color w:val="000000"/>
              </w:rPr>
              <w:t>“</w:t>
            </w:r>
            <w:r w:rsidRPr="002E1C7E">
              <w:rPr>
                <w:bCs/>
                <w:color w:val="000000"/>
              </w:rPr>
              <w:t>For sources subject to Major NSR or Type A State NSR under OAR 340-224-0010, f</w:t>
            </w:r>
            <w:r w:rsidRPr="00213067">
              <w:rPr>
                <w:bCs/>
              </w:rPr>
              <w:t xml:space="preserve">ugitive emissions are included in the calculation of emission rates of all air contaminants. Fugitive emissions are subject to the same control requirements and analyses required for emissions </w:t>
            </w:r>
            <w:r w:rsidRPr="00213067">
              <w:rPr>
                <w:bCs/>
              </w:rPr>
              <w:lastRenderedPageBreak/>
              <w:t xml:space="preserve">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7B151A" w:rsidRPr="005A5027" w:rsidRDefault="007B151A" w:rsidP="000347C8">
            <w:r w:rsidRPr="005A5027">
              <w:lastRenderedPageBreak/>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 xml:space="preserve">Once the source is identified as a major source or a modification is major, secondary emissions become subject to the air quality </w:t>
            </w:r>
            <w:r w:rsidRPr="005A5027">
              <w:lastRenderedPageBreak/>
              <w:t>analysis requirements of division 225</w:t>
            </w:r>
            <w:r>
              <w:t xml:space="preserve">. </w:t>
            </w:r>
          </w:p>
        </w:tc>
        <w:tc>
          <w:tcPr>
            <w:tcW w:w="787" w:type="dxa"/>
          </w:tcPr>
          <w:p w:rsidR="007B151A" w:rsidRPr="006E233D" w:rsidRDefault="007B151A" w:rsidP="0066018C">
            <w:pPr>
              <w:jc w:val="center"/>
            </w:pPr>
            <w:r>
              <w:lastRenderedPageBreak/>
              <w:t>SIP</w:t>
            </w:r>
          </w:p>
        </w:tc>
      </w:tr>
      <w:tr w:rsidR="007B151A" w:rsidRPr="006E233D" w:rsidTr="00A815F5">
        <w:tc>
          <w:tcPr>
            <w:tcW w:w="918" w:type="dxa"/>
          </w:tcPr>
          <w:p w:rsidR="007B151A" w:rsidRPr="006E233D" w:rsidRDefault="007B151A" w:rsidP="00A815F5">
            <w:r>
              <w:lastRenderedPageBreak/>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0038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680534">
        <w:tc>
          <w:tcPr>
            <w:tcW w:w="918" w:type="dxa"/>
          </w:tcPr>
          <w:p w:rsidR="007B151A" w:rsidRPr="006E233D" w:rsidRDefault="007B151A" w:rsidP="00680534">
            <w:r w:rsidRPr="006E233D">
              <w:t>224</w:t>
            </w:r>
          </w:p>
        </w:tc>
        <w:tc>
          <w:tcPr>
            <w:tcW w:w="1350" w:type="dxa"/>
          </w:tcPr>
          <w:p w:rsidR="007B151A" w:rsidRPr="006E233D" w:rsidRDefault="007B151A" w:rsidP="00680534">
            <w:r w:rsidRPr="006E233D">
              <w:t>0040</w:t>
            </w:r>
          </w:p>
        </w:tc>
        <w:tc>
          <w:tcPr>
            <w:tcW w:w="990"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4860" w:type="dxa"/>
          </w:tcPr>
          <w:p w:rsidR="007B151A" w:rsidRPr="002E1C7E" w:rsidRDefault="007B151A" w:rsidP="00680534">
            <w:pPr>
              <w:rPr>
                <w:bCs/>
                <w:color w:val="000000"/>
              </w:rPr>
            </w:pPr>
            <w:r w:rsidRPr="002E1C7E">
              <w:rPr>
                <w:bCs/>
                <w:color w:val="000000"/>
              </w:rPr>
              <w:t>Change title to:</w:t>
            </w:r>
          </w:p>
          <w:p w:rsidR="007B151A" w:rsidRPr="002E1C7E" w:rsidRDefault="007B151A"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7B151A" w:rsidRPr="006E233D" w:rsidRDefault="007B151A" w:rsidP="00680534">
            <w:r>
              <w:t>DEQ</w:t>
            </w:r>
            <w:r w:rsidRPr="006E233D">
              <w:t xml:space="preserve"> has changed the definition of major source so the distinction between major and federal major must be made. </w:t>
            </w:r>
          </w:p>
        </w:tc>
        <w:tc>
          <w:tcPr>
            <w:tcW w:w="787" w:type="dxa"/>
          </w:tcPr>
          <w:p w:rsidR="007B151A" w:rsidRPr="006E233D" w:rsidRDefault="007B151A" w:rsidP="00680534">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tcPr>
          <w:p w:rsidR="007B151A" w:rsidRPr="00FD02B2" w:rsidRDefault="007B151A" w:rsidP="00E60911">
            <w:pPr>
              <w:rPr>
                <w:bCs/>
                <w:color w:val="000000"/>
              </w:rPr>
            </w:pPr>
            <w:r w:rsidRPr="00FD02B2">
              <w:rPr>
                <w:bCs/>
                <w:color w:val="000000"/>
              </w:rPr>
              <w:t>Change to:</w:t>
            </w:r>
          </w:p>
          <w:p w:rsidR="007B151A" w:rsidRPr="00FD02B2" w:rsidRDefault="007B151A"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7B151A" w:rsidRPr="006E233D" w:rsidRDefault="007B151A" w:rsidP="001551F2">
            <w:r>
              <w:t>Clarification</w:t>
            </w:r>
          </w:p>
        </w:tc>
        <w:tc>
          <w:tcPr>
            <w:tcW w:w="787" w:type="dxa"/>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sidRPr="005A5027">
              <w:rPr>
                <w:color w:val="000000"/>
              </w:rPr>
              <w:t>Add the title “Major New Source Review”</w:t>
            </w:r>
          </w:p>
        </w:tc>
        <w:tc>
          <w:tcPr>
            <w:tcW w:w="4320" w:type="dxa"/>
            <w:tcBorders>
              <w:bottom w:val="double" w:sz="6" w:space="0" w:color="auto"/>
            </w:tcBorders>
          </w:tcPr>
          <w:p w:rsidR="007B151A" w:rsidRPr="005A5027" w:rsidRDefault="007B151A"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7B151A" w:rsidRPr="006E233D" w:rsidRDefault="007B151A" w:rsidP="00B41634">
            <w:pPr>
              <w:jc w:val="center"/>
            </w:pPr>
            <w:r>
              <w:t>SIP</w:t>
            </w:r>
          </w:p>
        </w:tc>
      </w:tr>
      <w:tr w:rsidR="007B151A" w:rsidRPr="00396B05" w:rsidTr="00D66578">
        <w:tc>
          <w:tcPr>
            <w:tcW w:w="918" w:type="dxa"/>
          </w:tcPr>
          <w:p w:rsidR="007B151A" w:rsidRPr="00EF5278" w:rsidRDefault="007B151A" w:rsidP="00A65851">
            <w:r w:rsidRPr="00EF5278">
              <w:t>NA</w:t>
            </w:r>
          </w:p>
        </w:tc>
        <w:tc>
          <w:tcPr>
            <w:tcW w:w="1350" w:type="dxa"/>
          </w:tcPr>
          <w:p w:rsidR="007B151A" w:rsidRPr="00EF5278" w:rsidRDefault="007B151A" w:rsidP="00A65851">
            <w:r w:rsidRPr="00EF5278">
              <w:t>NA</w:t>
            </w:r>
          </w:p>
        </w:tc>
        <w:tc>
          <w:tcPr>
            <w:tcW w:w="990" w:type="dxa"/>
          </w:tcPr>
          <w:p w:rsidR="007B151A" w:rsidRPr="00EF5278" w:rsidRDefault="007B151A" w:rsidP="00A65851">
            <w:r w:rsidRPr="00EF5278">
              <w:t>224</w:t>
            </w:r>
          </w:p>
        </w:tc>
        <w:tc>
          <w:tcPr>
            <w:tcW w:w="1350" w:type="dxa"/>
          </w:tcPr>
          <w:p w:rsidR="007B151A" w:rsidRPr="00EF5278" w:rsidRDefault="007B151A" w:rsidP="00A65851">
            <w:r w:rsidRPr="00EF5278">
              <w:t>0045</w:t>
            </w:r>
          </w:p>
        </w:tc>
        <w:tc>
          <w:tcPr>
            <w:tcW w:w="4860" w:type="dxa"/>
          </w:tcPr>
          <w:p w:rsidR="007B151A" w:rsidRPr="00EF5278" w:rsidRDefault="007B151A" w:rsidP="00396B05">
            <w:pPr>
              <w:rPr>
                <w:sz w:val="24"/>
                <w:szCs w:val="24"/>
              </w:rPr>
            </w:pPr>
            <w:r w:rsidRPr="00EF5278">
              <w:rPr>
                <w:bCs/>
              </w:rPr>
              <w:t>Add a section for Requirements for Sources in Sustainment Areas:</w:t>
            </w:r>
            <w:r w:rsidRPr="00EF5278">
              <w:rPr>
                <w:sz w:val="24"/>
                <w:szCs w:val="24"/>
              </w:rPr>
              <w:t xml:space="preserve"> </w:t>
            </w:r>
          </w:p>
          <w:p w:rsidR="007B151A" w:rsidRPr="0007626F" w:rsidRDefault="007B151A" w:rsidP="0007626F">
            <w:r w:rsidRPr="00EF5278">
              <w:rPr>
                <w:sz w:val="24"/>
                <w:szCs w:val="24"/>
              </w:rPr>
              <w:t>“</w:t>
            </w:r>
            <w:r w:rsidRPr="0007626F">
              <w:t>Within a designated sustainment area, a source subject to Major NSR under OAR 340-224-0010 must meet the requirements listed below for each sustainment pollutant:</w:t>
            </w:r>
          </w:p>
          <w:p w:rsidR="007B151A" w:rsidRPr="0007626F" w:rsidRDefault="007B151A" w:rsidP="0007626F">
            <w:r w:rsidRPr="0007626F">
              <w:t>(1) OAR 340-224-0070; and</w:t>
            </w:r>
          </w:p>
          <w:p w:rsidR="007B151A" w:rsidRPr="00EF5278" w:rsidRDefault="007B151A" w:rsidP="00666565">
            <w:r w:rsidRPr="0007626F">
              <w:t xml:space="preserve">(2) </w:t>
            </w:r>
            <w:r>
              <w:t>D</w:t>
            </w:r>
            <w:r w:rsidRPr="0007626F">
              <w:t>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7B151A" w:rsidRPr="00EF5278" w:rsidRDefault="007B151A"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7B151A" w:rsidRPr="006E233D" w:rsidRDefault="007B151A" w:rsidP="0066018C">
            <w:pPr>
              <w:jc w:val="center"/>
            </w:pPr>
            <w:r w:rsidRPr="00EF5278">
              <w:t>SIP</w:t>
            </w:r>
          </w:p>
        </w:tc>
      </w:tr>
      <w:tr w:rsidR="007B151A" w:rsidRPr="006E233D"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07626F" w:rsidRDefault="007B151A" w:rsidP="00D63F78">
            <w:pPr>
              <w:rPr>
                <w:bCs/>
                <w:color w:val="000000"/>
              </w:rPr>
            </w:pPr>
            <w:r w:rsidRPr="0007626F">
              <w:rPr>
                <w:bCs/>
                <w:color w:val="000000"/>
              </w:rPr>
              <w:t>Change to:</w:t>
            </w:r>
          </w:p>
          <w:p w:rsidR="007B151A" w:rsidRPr="0007626F" w:rsidRDefault="007B151A"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7B151A" w:rsidRPr="005A5027" w:rsidRDefault="007B151A" w:rsidP="00BE1D33">
            <w:r w:rsidRPr="005A5027">
              <w:t>DEQ has changed the definition of major source so the distinction between major and federal major must be made. Consistency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DD3031">
            <w:pPr>
              <w:rPr>
                <w:bCs/>
                <w:color w:val="000000"/>
              </w:rPr>
            </w:pPr>
            <w:r>
              <w:rPr>
                <w:bCs/>
                <w:color w:val="000000"/>
              </w:rPr>
              <w:t xml:space="preserve">Add “of the source” and delete “significant emission </w:t>
            </w:r>
            <w:r>
              <w:rPr>
                <w:bCs/>
                <w:color w:val="000000"/>
              </w:rPr>
              <w:lastRenderedPageBreak/>
              <w:t>rate” and parentheses around SER</w:t>
            </w:r>
          </w:p>
        </w:tc>
        <w:tc>
          <w:tcPr>
            <w:tcW w:w="4320" w:type="dxa"/>
          </w:tcPr>
          <w:p w:rsidR="007B151A" w:rsidRPr="006E233D" w:rsidRDefault="007B151A" w:rsidP="00022E9F">
            <w:r>
              <w:lastRenderedPageBreak/>
              <w:t>Clarification</w:t>
            </w:r>
          </w:p>
        </w:tc>
        <w:tc>
          <w:tcPr>
            <w:tcW w:w="787" w:type="dxa"/>
          </w:tcPr>
          <w:p w:rsidR="007B151A" w:rsidRPr="006E233D" w:rsidRDefault="007B151A" w:rsidP="0066018C">
            <w:pPr>
              <w:jc w:val="center"/>
            </w:pPr>
            <w:r>
              <w:t>SIP</w:t>
            </w:r>
          </w:p>
        </w:tc>
      </w:tr>
      <w:tr w:rsidR="007B151A" w:rsidRPr="006E233D" w:rsidTr="00BE68B7">
        <w:tc>
          <w:tcPr>
            <w:tcW w:w="918" w:type="dxa"/>
          </w:tcPr>
          <w:p w:rsidR="007B151A" w:rsidRPr="006E233D" w:rsidRDefault="007B151A" w:rsidP="00BE68B7">
            <w:r w:rsidRPr="006E233D">
              <w:lastRenderedPageBreak/>
              <w:t>224</w:t>
            </w:r>
          </w:p>
        </w:tc>
        <w:tc>
          <w:tcPr>
            <w:tcW w:w="1350" w:type="dxa"/>
          </w:tcPr>
          <w:p w:rsidR="007B151A" w:rsidRPr="006E233D" w:rsidRDefault="007B151A" w:rsidP="00BE68B7">
            <w:r w:rsidRPr="006E233D">
              <w:t>0050(1)(a)(B)</w:t>
            </w:r>
          </w:p>
        </w:tc>
        <w:tc>
          <w:tcPr>
            <w:tcW w:w="990" w:type="dxa"/>
          </w:tcPr>
          <w:p w:rsidR="007B151A" w:rsidRPr="006E233D" w:rsidRDefault="007B151A" w:rsidP="00BE68B7">
            <w:pPr>
              <w:rPr>
                <w:color w:val="000000"/>
              </w:rPr>
            </w:pPr>
            <w:r w:rsidRPr="006E233D">
              <w:rPr>
                <w:color w:val="000000"/>
              </w:rPr>
              <w:t>NA</w:t>
            </w:r>
          </w:p>
        </w:tc>
        <w:tc>
          <w:tcPr>
            <w:tcW w:w="1350" w:type="dxa"/>
          </w:tcPr>
          <w:p w:rsidR="007B151A" w:rsidRPr="006E233D" w:rsidRDefault="007B151A" w:rsidP="00BE68B7">
            <w:pPr>
              <w:rPr>
                <w:color w:val="000000"/>
              </w:rPr>
            </w:pPr>
            <w:r w:rsidRPr="006E233D">
              <w:rPr>
                <w:color w:val="000000"/>
              </w:rPr>
              <w:t>NA</w:t>
            </w:r>
          </w:p>
        </w:tc>
        <w:tc>
          <w:tcPr>
            <w:tcW w:w="4860" w:type="dxa"/>
          </w:tcPr>
          <w:p w:rsidR="007B151A" w:rsidRDefault="007B151A" w:rsidP="00BE68B7">
            <w:pPr>
              <w:rPr>
                <w:bCs/>
                <w:color w:val="000000"/>
              </w:rPr>
            </w:pPr>
            <w:r w:rsidRPr="006E233D">
              <w:rPr>
                <w:bCs/>
                <w:color w:val="000000"/>
              </w:rPr>
              <w:t xml:space="preserve">Change </w:t>
            </w:r>
            <w:r>
              <w:rPr>
                <w:bCs/>
                <w:color w:val="000000"/>
              </w:rPr>
              <w:t>to:</w:t>
            </w:r>
          </w:p>
          <w:p w:rsidR="007B151A" w:rsidRPr="006E233D" w:rsidRDefault="007B151A"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7B151A" w:rsidRPr="006E233D" w:rsidRDefault="007B151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7B151A" w:rsidRPr="006E233D" w:rsidRDefault="007B151A" w:rsidP="00BE68B7">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0050(1)(c)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C231D2">
            <w:pPr>
              <w:rPr>
                <w:bCs/>
                <w:color w:val="000000"/>
              </w:rPr>
            </w:pPr>
            <w:r>
              <w:rPr>
                <w:bCs/>
                <w:color w:val="000000"/>
              </w:rPr>
              <w:t>Add “M</w:t>
            </w:r>
            <w:r w:rsidRPr="006E233D">
              <w:rPr>
                <w:bCs/>
                <w:color w:val="000000"/>
              </w:rPr>
              <w:t>ajor”</w:t>
            </w:r>
          </w:p>
        </w:tc>
        <w:tc>
          <w:tcPr>
            <w:tcW w:w="4320" w:type="dxa"/>
          </w:tcPr>
          <w:p w:rsidR="007B151A" w:rsidRPr="006E233D" w:rsidRDefault="007B151A" w:rsidP="00D63F78">
            <w:r w:rsidRPr="006E233D">
              <w:t xml:space="preserve">DEQ has changed the definition of major source so the distinction between major and federal major must be made.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F53C99">
            <w:r w:rsidRPr="006E233D">
              <w:t>224</w:t>
            </w:r>
          </w:p>
        </w:tc>
        <w:tc>
          <w:tcPr>
            <w:tcW w:w="1350" w:type="dxa"/>
          </w:tcPr>
          <w:p w:rsidR="007B151A" w:rsidRPr="006E233D" w:rsidRDefault="007B151A" w:rsidP="00F53C99">
            <w:r w:rsidRPr="006E233D">
              <w:t>0050(1)(c)</w:t>
            </w:r>
            <w:r>
              <w:t>(A)</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7B151A" w:rsidRPr="0047723A" w:rsidRDefault="007B151A"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7B151A" w:rsidRPr="0047723A" w:rsidRDefault="007B151A" w:rsidP="0047723A"/>
          <w:p w:rsidR="007B151A" w:rsidRPr="006E233D" w:rsidRDefault="007B151A" w:rsidP="00F53C99"/>
        </w:tc>
        <w:tc>
          <w:tcPr>
            <w:tcW w:w="787" w:type="dxa"/>
          </w:tcPr>
          <w:p w:rsidR="007B151A" w:rsidRDefault="007B151A" w:rsidP="0066018C">
            <w:pPr>
              <w:jc w:val="center"/>
            </w:pPr>
            <w:r>
              <w:t>SIP</w:t>
            </w:r>
          </w:p>
        </w:tc>
      </w:tr>
      <w:tr w:rsidR="007B151A" w:rsidRPr="006E233D" w:rsidTr="00E62C63">
        <w:tc>
          <w:tcPr>
            <w:tcW w:w="918" w:type="dxa"/>
          </w:tcPr>
          <w:p w:rsidR="007B151A" w:rsidRPr="006E233D" w:rsidRDefault="007B151A" w:rsidP="00E62C63">
            <w:r w:rsidRPr="006E233D">
              <w:t>224</w:t>
            </w:r>
          </w:p>
        </w:tc>
        <w:tc>
          <w:tcPr>
            <w:tcW w:w="1350" w:type="dxa"/>
          </w:tcPr>
          <w:p w:rsidR="007B151A" w:rsidRPr="006E233D" w:rsidRDefault="007B151A" w:rsidP="00E62C63">
            <w:r>
              <w:t>0050(1)(d</w:t>
            </w:r>
            <w:r w:rsidRPr="006E233D">
              <w:t>)</w:t>
            </w:r>
          </w:p>
        </w:tc>
        <w:tc>
          <w:tcPr>
            <w:tcW w:w="990" w:type="dxa"/>
          </w:tcPr>
          <w:p w:rsidR="007B151A" w:rsidRPr="006E233D" w:rsidRDefault="007B151A" w:rsidP="00E62C63">
            <w:pPr>
              <w:rPr>
                <w:color w:val="000000"/>
              </w:rPr>
            </w:pPr>
            <w:r w:rsidRPr="006E233D">
              <w:rPr>
                <w:color w:val="000000"/>
              </w:rPr>
              <w:t>NA</w:t>
            </w:r>
          </w:p>
        </w:tc>
        <w:tc>
          <w:tcPr>
            <w:tcW w:w="1350" w:type="dxa"/>
          </w:tcPr>
          <w:p w:rsidR="007B151A" w:rsidRPr="006E233D" w:rsidRDefault="007B151A" w:rsidP="00E62C63">
            <w:pPr>
              <w:rPr>
                <w:color w:val="000000"/>
              </w:rPr>
            </w:pPr>
            <w:r w:rsidRPr="006E233D">
              <w:rPr>
                <w:color w:val="000000"/>
              </w:rPr>
              <w:t>NA</w:t>
            </w:r>
          </w:p>
        </w:tc>
        <w:tc>
          <w:tcPr>
            <w:tcW w:w="4860" w:type="dxa"/>
          </w:tcPr>
          <w:p w:rsidR="007B151A" w:rsidRDefault="007B151A" w:rsidP="00E62C63">
            <w:pPr>
              <w:rPr>
                <w:bCs/>
                <w:color w:val="000000"/>
              </w:rPr>
            </w:pPr>
            <w:r>
              <w:rPr>
                <w:bCs/>
                <w:color w:val="000000"/>
              </w:rPr>
              <w:t>Change to:</w:t>
            </w:r>
          </w:p>
          <w:p w:rsidR="007B151A" w:rsidRPr="006E233D" w:rsidRDefault="007B151A"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7B151A" w:rsidRPr="006E233D" w:rsidRDefault="007B151A"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7B151A" w:rsidRDefault="007B151A" w:rsidP="00E62C63">
            <w:pPr>
              <w:jc w:val="center"/>
            </w:pPr>
            <w:r>
              <w:t>SIP</w:t>
            </w:r>
          </w:p>
        </w:tc>
      </w:tr>
      <w:tr w:rsidR="007B151A" w:rsidRPr="006E233D" w:rsidTr="00D66578">
        <w:tc>
          <w:tcPr>
            <w:tcW w:w="918" w:type="dxa"/>
          </w:tcPr>
          <w:p w:rsidR="007B151A" w:rsidRPr="006E233D" w:rsidRDefault="007B151A" w:rsidP="00F53C99">
            <w:r w:rsidRPr="006E233D">
              <w:t>224</w:t>
            </w:r>
          </w:p>
        </w:tc>
        <w:tc>
          <w:tcPr>
            <w:tcW w:w="1350" w:type="dxa"/>
          </w:tcPr>
          <w:p w:rsidR="007B151A" w:rsidRPr="006E233D" w:rsidRDefault="007B151A" w:rsidP="00F53C99">
            <w:r>
              <w:t>0050(1)(d</w:t>
            </w:r>
            <w:r w:rsidRPr="006E233D">
              <w:t>)</w:t>
            </w:r>
            <w:r>
              <w:t>(B)</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7B151A" w:rsidRPr="006E233D" w:rsidRDefault="007B151A" w:rsidP="00B13ADB">
            <w:r>
              <w:t>Clarification</w:t>
            </w:r>
          </w:p>
        </w:tc>
        <w:tc>
          <w:tcPr>
            <w:tcW w:w="787" w:type="dxa"/>
          </w:tcPr>
          <w:p w:rsidR="007B151A" w:rsidRDefault="007B151A" w:rsidP="0066018C">
            <w:pPr>
              <w:jc w:val="center"/>
            </w:pPr>
            <w:r>
              <w:t>SIP</w:t>
            </w:r>
          </w:p>
        </w:tc>
      </w:tr>
      <w:tr w:rsidR="007B151A" w:rsidRPr="006E233D" w:rsidTr="00D66578">
        <w:tc>
          <w:tcPr>
            <w:tcW w:w="918" w:type="dxa"/>
          </w:tcPr>
          <w:p w:rsidR="007B151A" w:rsidRPr="00190EB8" w:rsidRDefault="007B151A" w:rsidP="00A65851">
            <w:r w:rsidRPr="00190EB8">
              <w:t>NA</w:t>
            </w:r>
          </w:p>
        </w:tc>
        <w:tc>
          <w:tcPr>
            <w:tcW w:w="1350" w:type="dxa"/>
          </w:tcPr>
          <w:p w:rsidR="007B151A" w:rsidRPr="00190EB8" w:rsidRDefault="007B151A" w:rsidP="00A65851">
            <w:r w:rsidRPr="00190EB8">
              <w:t>NA</w:t>
            </w:r>
          </w:p>
        </w:tc>
        <w:tc>
          <w:tcPr>
            <w:tcW w:w="990" w:type="dxa"/>
          </w:tcPr>
          <w:p w:rsidR="007B151A" w:rsidRPr="00190EB8" w:rsidRDefault="007B151A" w:rsidP="00A65851">
            <w:r w:rsidRPr="00190EB8">
              <w:t>224</w:t>
            </w:r>
          </w:p>
        </w:tc>
        <w:tc>
          <w:tcPr>
            <w:tcW w:w="1350" w:type="dxa"/>
          </w:tcPr>
          <w:p w:rsidR="007B151A" w:rsidRPr="00190EB8" w:rsidRDefault="007B151A" w:rsidP="00A65851">
            <w:r w:rsidRPr="00190EB8">
              <w:t>0050(2)</w:t>
            </w:r>
          </w:p>
        </w:tc>
        <w:tc>
          <w:tcPr>
            <w:tcW w:w="4860" w:type="dxa"/>
          </w:tcPr>
          <w:p w:rsidR="007B151A" w:rsidRPr="00724485" w:rsidRDefault="007B151A" w:rsidP="00531E09">
            <w:pPr>
              <w:rPr>
                <w:bCs/>
                <w:color w:val="000000"/>
              </w:rPr>
            </w:pPr>
            <w:r w:rsidRPr="00724485">
              <w:rPr>
                <w:bCs/>
                <w:color w:val="000000"/>
              </w:rPr>
              <w:t>Add :</w:t>
            </w:r>
          </w:p>
          <w:p w:rsidR="007B151A" w:rsidRPr="00B91A59" w:rsidRDefault="007B151A" w:rsidP="00B91A59">
            <w:pPr>
              <w:rPr>
                <w:bCs/>
                <w:color w:val="000000"/>
              </w:rPr>
            </w:pPr>
            <w:r>
              <w:rPr>
                <w:bCs/>
                <w:color w:val="000000"/>
              </w:rPr>
              <w:t>“</w:t>
            </w:r>
            <w:r w:rsidRPr="00B91A59">
              <w:rPr>
                <w:bCs/>
                <w:color w:val="000000"/>
              </w:rPr>
              <w:t xml:space="preserve">(2) Air Quality Protection:  </w:t>
            </w:r>
          </w:p>
          <w:p w:rsidR="007B151A" w:rsidRPr="00B91A59" w:rsidRDefault="007B151A" w:rsidP="00B91A59">
            <w:pPr>
              <w:rPr>
                <w:bCs/>
                <w:color w:val="000000"/>
              </w:rPr>
            </w:pPr>
            <w:r w:rsidRPr="00B91A59">
              <w:rPr>
                <w:bCs/>
                <w:color w:val="000000"/>
              </w:rPr>
              <w:t>(a) Air Quality Analysis: The owner or operator of a federal major source must comply with OAR 340-225-0050(4) and 340-225-0070.</w:t>
            </w:r>
          </w:p>
          <w:p w:rsidR="007B151A" w:rsidRPr="00724485" w:rsidRDefault="007B151A" w:rsidP="00531E09">
            <w:pPr>
              <w:rPr>
                <w:bCs/>
                <w:color w:val="000000"/>
              </w:rPr>
            </w:pPr>
            <w:r w:rsidRPr="00B91A59">
              <w:rPr>
                <w:bCs/>
                <w:color w:val="000000"/>
              </w:rPr>
              <w:t xml:space="preserve">(b) Net Air Quality Benefit:  The owner or operator of the source must demonstrate net air quality benefit using offsets under OAR 340-224-0510 and 340-224-0520 for ozone nonattainment areas or under OAR 340-224-0510 and 340-224-0530(2) and (5)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7B151A" w:rsidRDefault="007B151A"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7B151A" w:rsidRDefault="007B151A" w:rsidP="00022E9F"/>
          <w:p w:rsidR="007B151A" w:rsidRPr="00190EB8" w:rsidRDefault="007B151A"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7B151A" w:rsidRPr="006E233D" w:rsidRDefault="007B151A" w:rsidP="0066018C">
            <w:pPr>
              <w:jc w:val="center"/>
            </w:pPr>
            <w:r w:rsidRPr="00190EB8">
              <w:t>SIP</w:t>
            </w:r>
          </w:p>
        </w:tc>
      </w:tr>
      <w:tr w:rsidR="007B151A" w:rsidRPr="006E233D" w:rsidTr="00D66578">
        <w:tc>
          <w:tcPr>
            <w:tcW w:w="918" w:type="dxa"/>
          </w:tcPr>
          <w:p w:rsidR="007B151A" w:rsidRPr="00EB74AF" w:rsidRDefault="007B151A" w:rsidP="00A65851">
            <w:r w:rsidRPr="00EB74AF">
              <w:t>NA</w:t>
            </w:r>
          </w:p>
        </w:tc>
        <w:tc>
          <w:tcPr>
            <w:tcW w:w="1350" w:type="dxa"/>
          </w:tcPr>
          <w:p w:rsidR="007B151A" w:rsidRPr="00EB74AF" w:rsidRDefault="007B151A" w:rsidP="00A65851">
            <w:r w:rsidRPr="00EB74AF">
              <w:t>NA</w:t>
            </w:r>
          </w:p>
        </w:tc>
        <w:tc>
          <w:tcPr>
            <w:tcW w:w="990" w:type="dxa"/>
          </w:tcPr>
          <w:p w:rsidR="007B151A" w:rsidRPr="00EB74AF" w:rsidRDefault="007B151A" w:rsidP="00A65851">
            <w:r w:rsidRPr="00EB74AF">
              <w:t>224</w:t>
            </w:r>
          </w:p>
        </w:tc>
        <w:tc>
          <w:tcPr>
            <w:tcW w:w="1350" w:type="dxa"/>
          </w:tcPr>
          <w:p w:rsidR="007B151A" w:rsidRPr="00EB74AF" w:rsidRDefault="007B151A" w:rsidP="00A65851">
            <w:r w:rsidRPr="00EB74AF">
              <w:t>0050(3)</w:t>
            </w:r>
          </w:p>
        </w:tc>
        <w:tc>
          <w:tcPr>
            <w:tcW w:w="4860" w:type="dxa"/>
          </w:tcPr>
          <w:p w:rsidR="007B151A" w:rsidRDefault="007B151A" w:rsidP="006007A8">
            <w:r w:rsidRPr="00EB74AF">
              <w:t xml:space="preserve">Add:  </w:t>
            </w:r>
          </w:p>
          <w:p w:rsidR="00CF04D7" w:rsidRPr="00CF04D7" w:rsidRDefault="007B151A" w:rsidP="00CF04D7">
            <w:r>
              <w:t>“</w:t>
            </w:r>
            <w:r w:rsidRPr="00922882">
              <w:t>(</w:t>
            </w:r>
            <w:r w:rsidR="00CF04D7" w:rsidRPr="00CF04D7">
              <w:t xml:space="preserve">3) Sources Impacting Other Designated Areas: The owner or operator of any source that will have a </w:t>
            </w:r>
            <w:r w:rsidR="00CF04D7" w:rsidRPr="00CF04D7">
              <w:lastRenderedPageBreak/>
              <w:t xml:space="preserve">significant impact on air quality in a designated area other than the one the source is locating in must also meet the following requirements, as applicable: </w:t>
            </w:r>
          </w:p>
          <w:p w:rsidR="00CF04D7" w:rsidRPr="00CF04D7" w:rsidRDefault="00CF04D7"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EB74AF" w:rsidRDefault="00CF04D7" w:rsidP="006007A8">
            <w:r w:rsidRPr="00CF04D7">
              <w:t>(b)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007B151A" w:rsidRPr="00EB74AF">
              <w:t>”</w:t>
            </w:r>
          </w:p>
        </w:tc>
        <w:tc>
          <w:tcPr>
            <w:tcW w:w="4320" w:type="dxa"/>
          </w:tcPr>
          <w:p w:rsidR="007B151A" w:rsidRPr="00EB74AF" w:rsidRDefault="007B151A" w:rsidP="00022E9F">
            <w:r w:rsidRPr="00EB74AF">
              <w:lastRenderedPageBreak/>
              <w:t>Add a provision for requirements if a source impacts other designated area</w:t>
            </w:r>
            <w:r>
              <w:t>. See “New Source Review Program Supplemental Discussion.”</w:t>
            </w:r>
          </w:p>
          <w:p w:rsidR="007B151A" w:rsidRDefault="007B151A" w:rsidP="00022E9F"/>
          <w:p w:rsidR="007B151A" w:rsidRPr="00EB74AF" w:rsidRDefault="007B151A" w:rsidP="00022E9F">
            <w:r w:rsidRPr="00EB74AF">
              <w:t xml:space="preserve"> </w:t>
            </w:r>
          </w:p>
        </w:tc>
        <w:tc>
          <w:tcPr>
            <w:tcW w:w="787" w:type="dxa"/>
          </w:tcPr>
          <w:p w:rsidR="007B151A" w:rsidRPr="006E233D" w:rsidRDefault="007B151A" w:rsidP="0066018C">
            <w:pPr>
              <w:jc w:val="center"/>
            </w:pPr>
            <w:r w:rsidRPr="00EB74AF">
              <w:lastRenderedPageBreak/>
              <w:t>SIP</w:t>
            </w:r>
          </w:p>
        </w:tc>
      </w:tr>
      <w:tr w:rsidR="007B151A" w:rsidRPr="005A5027" w:rsidTr="00142A0B">
        <w:tc>
          <w:tcPr>
            <w:tcW w:w="918" w:type="dxa"/>
          </w:tcPr>
          <w:p w:rsidR="007B151A" w:rsidRPr="005A5027" w:rsidRDefault="007B151A" w:rsidP="00142A0B">
            <w:r w:rsidRPr="005A5027">
              <w:lastRenderedPageBreak/>
              <w:t>224</w:t>
            </w:r>
          </w:p>
        </w:tc>
        <w:tc>
          <w:tcPr>
            <w:tcW w:w="1350" w:type="dxa"/>
          </w:tcPr>
          <w:p w:rsidR="007B151A" w:rsidRPr="005A5027" w:rsidRDefault="007B151A" w:rsidP="00142A0B">
            <w:r w:rsidRPr="005A5027">
              <w:t>0050(3)(a)</w:t>
            </w:r>
          </w:p>
        </w:tc>
        <w:tc>
          <w:tcPr>
            <w:tcW w:w="990" w:type="dxa"/>
          </w:tcPr>
          <w:p w:rsidR="007B151A" w:rsidRPr="005A5027" w:rsidRDefault="007B151A" w:rsidP="00142A0B">
            <w:pPr>
              <w:rPr>
                <w:color w:val="000000"/>
              </w:rPr>
            </w:pPr>
            <w:r w:rsidRPr="005A5027">
              <w:rPr>
                <w:color w:val="000000"/>
              </w:rPr>
              <w:t>224</w:t>
            </w:r>
          </w:p>
        </w:tc>
        <w:tc>
          <w:tcPr>
            <w:tcW w:w="1350" w:type="dxa"/>
          </w:tcPr>
          <w:p w:rsidR="007B151A" w:rsidRPr="005A5027" w:rsidRDefault="007B151A" w:rsidP="00142A0B">
            <w:pPr>
              <w:rPr>
                <w:color w:val="000000"/>
              </w:rPr>
            </w:pPr>
            <w:r w:rsidRPr="005A5027">
              <w:rPr>
                <w:color w:val="000000"/>
              </w:rPr>
              <w:t>0050(4)</w:t>
            </w:r>
          </w:p>
        </w:tc>
        <w:tc>
          <w:tcPr>
            <w:tcW w:w="4860" w:type="dxa"/>
          </w:tcPr>
          <w:p w:rsidR="007B151A" w:rsidRDefault="007B151A" w:rsidP="007B64D8">
            <w:pPr>
              <w:rPr>
                <w:color w:val="000000"/>
              </w:rPr>
            </w:pPr>
            <w:r>
              <w:rPr>
                <w:color w:val="000000"/>
              </w:rPr>
              <w:t>Change to:</w:t>
            </w:r>
          </w:p>
          <w:p w:rsidR="007B151A" w:rsidRPr="00985AE9" w:rsidRDefault="007B151A"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7B151A" w:rsidRPr="005A5027" w:rsidRDefault="007B151A"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7B151A" w:rsidRPr="005A5027" w:rsidRDefault="007B151A" w:rsidP="00142A0B">
            <w:r>
              <w:t>Restructure and simplification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0050(3)(c)</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FE68CE">
            <w:pPr>
              <w:rPr>
                <w:color w:val="000000"/>
              </w:rPr>
            </w:pPr>
            <w:r w:rsidRPr="005A5027">
              <w:rPr>
                <w:color w:val="000000"/>
              </w:rPr>
              <w:t>Delete this rule requiring visibility impact analysis</w:t>
            </w:r>
          </w:p>
        </w:tc>
        <w:tc>
          <w:tcPr>
            <w:tcW w:w="4320" w:type="dxa"/>
          </w:tcPr>
          <w:p w:rsidR="007B151A" w:rsidRPr="005A5027" w:rsidRDefault="007B151A" w:rsidP="00FE68CE">
            <w:r w:rsidRPr="005A5027">
              <w:t>Already included in OAR 340-224-0050(2)(a)</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 xml:space="preserve"> 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rsidRPr="005A5027">
              <w:t>0055</w:t>
            </w:r>
          </w:p>
        </w:tc>
        <w:tc>
          <w:tcPr>
            <w:tcW w:w="4860" w:type="dxa"/>
          </w:tcPr>
          <w:p w:rsidR="007B151A" w:rsidRPr="005A5027" w:rsidRDefault="007B151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7B151A" w:rsidRPr="00985AE9" w:rsidRDefault="007B151A"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7B151A" w:rsidRPr="00985AE9" w:rsidRDefault="007B151A"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7B151A" w:rsidRPr="005A5027" w:rsidRDefault="007B151A" w:rsidP="003F0AAD">
            <w:pPr>
              <w:rPr>
                <w:color w:val="000000"/>
              </w:rPr>
            </w:pPr>
            <w:r>
              <w:rPr>
                <w:bCs/>
              </w:rPr>
              <w:t xml:space="preserve">(2) The owner or operator must demonstrate that it will </w:t>
            </w:r>
            <w:r w:rsidRPr="00985AE9">
              <w:rPr>
                <w:bCs/>
              </w:rPr>
              <w:t xml:space="preserve">not cause or contribute to a new violation of an ambient </w:t>
            </w:r>
            <w:r w:rsidRPr="00985AE9">
              <w:rPr>
                <w:bCs/>
              </w:rPr>
              <w:lastRenderedPageBreak/>
              <w:t>air quality standard or PSD increment in OAR 340 division 202 by conducting the analysis under OAR 340-225-0050.</w:t>
            </w:r>
            <w:r>
              <w:rPr>
                <w:bCs/>
              </w:rPr>
              <w:t>”</w:t>
            </w:r>
          </w:p>
        </w:tc>
        <w:tc>
          <w:tcPr>
            <w:tcW w:w="4320" w:type="dxa"/>
          </w:tcPr>
          <w:p w:rsidR="007B151A" w:rsidRPr="005A5027" w:rsidRDefault="007B151A" w:rsidP="00546A1A">
            <w:r w:rsidRPr="005A5027">
              <w:lastRenderedPageBreak/>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 xml:space="preserve">before the area is redesignated </w:t>
            </w:r>
            <w:r w:rsidRPr="005A5027">
              <w:lastRenderedPageBreak/>
              <w:t>as maintenance</w:t>
            </w:r>
            <w:r>
              <w:t xml:space="preserve">. </w:t>
            </w:r>
          </w:p>
        </w:tc>
        <w:tc>
          <w:tcPr>
            <w:tcW w:w="787" w:type="dxa"/>
          </w:tcPr>
          <w:p w:rsidR="007B151A" w:rsidRPr="006E233D" w:rsidRDefault="007B151A" w:rsidP="0066018C">
            <w:pPr>
              <w:jc w:val="center"/>
            </w:pPr>
            <w:r>
              <w:lastRenderedPageBreak/>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224</w:t>
            </w:r>
          </w:p>
        </w:tc>
        <w:tc>
          <w:tcPr>
            <w:tcW w:w="1350" w:type="dxa"/>
            <w:tcBorders>
              <w:bottom w:val="double" w:sz="6" w:space="0" w:color="auto"/>
            </w:tcBorders>
          </w:tcPr>
          <w:p w:rsidR="007B151A" w:rsidRPr="005A5027" w:rsidRDefault="007B151A" w:rsidP="00A65851">
            <w:r w:rsidRPr="005A5027">
              <w:t>0060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315D58">
            <w:pPr>
              <w:rPr>
                <w:color w:val="000000"/>
              </w:rPr>
            </w:pPr>
            <w:r>
              <w:rPr>
                <w:color w:val="000000"/>
              </w:rPr>
              <w:t>Change to:</w:t>
            </w:r>
          </w:p>
          <w:p w:rsidR="007B151A" w:rsidRPr="005A5027" w:rsidRDefault="007B151A"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7B151A" w:rsidRPr="005A5027" w:rsidRDefault="007B151A" w:rsidP="00546A1A">
            <w:r w:rsidRPr="005A5027">
              <w:t>Clarification and consistency</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F1C7F">
        <w:tc>
          <w:tcPr>
            <w:tcW w:w="918" w:type="dxa"/>
            <w:tcBorders>
              <w:bottom w:val="double" w:sz="6" w:space="0" w:color="auto"/>
            </w:tcBorders>
          </w:tcPr>
          <w:p w:rsidR="007B151A" w:rsidRPr="005A5027" w:rsidRDefault="007B151A" w:rsidP="00EF1C7F">
            <w:r w:rsidRPr="005A5027">
              <w:t>224</w:t>
            </w:r>
          </w:p>
        </w:tc>
        <w:tc>
          <w:tcPr>
            <w:tcW w:w="1350" w:type="dxa"/>
            <w:tcBorders>
              <w:bottom w:val="double" w:sz="6" w:space="0" w:color="auto"/>
            </w:tcBorders>
          </w:tcPr>
          <w:p w:rsidR="007B151A" w:rsidRPr="005A5027" w:rsidRDefault="007B151A" w:rsidP="00EF1C7F">
            <w:r w:rsidRPr="005A5027">
              <w:t>0060(1)</w:t>
            </w:r>
          </w:p>
        </w:tc>
        <w:tc>
          <w:tcPr>
            <w:tcW w:w="990" w:type="dxa"/>
            <w:tcBorders>
              <w:bottom w:val="double" w:sz="6" w:space="0" w:color="auto"/>
            </w:tcBorders>
          </w:tcPr>
          <w:p w:rsidR="007B151A" w:rsidRPr="005A5027" w:rsidRDefault="007B151A" w:rsidP="00EF1C7F">
            <w:pPr>
              <w:rPr>
                <w:color w:val="000000"/>
              </w:rPr>
            </w:pPr>
            <w:r w:rsidRPr="005A5027">
              <w:rPr>
                <w:color w:val="000000"/>
              </w:rPr>
              <w:t>NA</w:t>
            </w:r>
          </w:p>
        </w:tc>
        <w:tc>
          <w:tcPr>
            <w:tcW w:w="1350" w:type="dxa"/>
            <w:tcBorders>
              <w:bottom w:val="double" w:sz="6" w:space="0" w:color="auto"/>
            </w:tcBorders>
          </w:tcPr>
          <w:p w:rsidR="007B151A" w:rsidRPr="005A5027" w:rsidRDefault="007B151A" w:rsidP="00EF1C7F">
            <w:pPr>
              <w:rPr>
                <w:color w:val="000000"/>
              </w:rPr>
            </w:pPr>
            <w:r w:rsidRPr="005A5027">
              <w:rPr>
                <w:color w:val="000000"/>
              </w:rPr>
              <w:t>NA</w:t>
            </w:r>
          </w:p>
        </w:tc>
        <w:tc>
          <w:tcPr>
            <w:tcW w:w="4860" w:type="dxa"/>
            <w:tcBorders>
              <w:bottom w:val="double" w:sz="6" w:space="0" w:color="auto"/>
            </w:tcBorders>
          </w:tcPr>
          <w:p w:rsidR="007B151A" w:rsidRPr="005A5027" w:rsidRDefault="007B151A" w:rsidP="00EF1C7F">
            <w:pPr>
              <w:rPr>
                <w:color w:val="000000"/>
              </w:rPr>
            </w:pPr>
            <w:r>
              <w:rPr>
                <w:color w:val="000000"/>
              </w:rPr>
              <w:t>Delete BACT requirements and reference OAR 340-224-0070</w:t>
            </w:r>
          </w:p>
        </w:tc>
        <w:tc>
          <w:tcPr>
            <w:tcW w:w="4320" w:type="dxa"/>
            <w:tcBorders>
              <w:bottom w:val="double" w:sz="6" w:space="0" w:color="auto"/>
            </w:tcBorders>
          </w:tcPr>
          <w:p w:rsidR="007B151A" w:rsidRPr="005A5027" w:rsidRDefault="007B151A" w:rsidP="00EF1C7F">
            <w:r>
              <w:t>Already included in 340-224-0070 so just cross reference</w:t>
            </w:r>
          </w:p>
        </w:tc>
        <w:tc>
          <w:tcPr>
            <w:tcW w:w="787" w:type="dxa"/>
            <w:tcBorders>
              <w:bottom w:val="double" w:sz="6" w:space="0" w:color="auto"/>
            </w:tcBorders>
          </w:tcPr>
          <w:p w:rsidR="007B151A" w:rsidRPr="006E233D" w:rsidRDefault="007B151A" w:rsidP="00EF1C7F">
            <w:pPr>
              <w:jc w:val="center"/>
            </w:pPr>
            <w:r>
              <w:t>SIP</w:t>
            </w:r>
          </w:p>
        </w:tc>
      </w:tr>
      <w:tr w:rsidR="007B151A" w:rsidRPr="005A5027" w:rsidTr="00D66578">
        <w:tc>
          <w:tcPr>
            <w:tcW w:w="918" w:type="dxa"/>
            <w:tcBorders>
              <w:bottom w:val="double" w:sz="6" w:space="0" w:color="auto"/>
            </w:tcBorders>
          </w:tcPr>
          <w:p w:rsidR="007B151A" w:rsidRPr="0075041C" w:rsidRDefault="007B151A" w:rsidP="00A65851">
            <w:r w:rsidRPr="0075041C">
              <w:t>224</w:t>
            </w:r>
          </w:p>
        </w:tc>
        <w:tc>
          <w:tcPr>
            <w:tcW w:w="1350" w:type="dxa"/>
            <w:tcBorders>
              <w:bottom w:val="double" w:sz="6" w:space="0" w:color="auto"/>
            </w:tcBorders>
          </w:tcPr>
          <w:p w:rsidR="007B151A" w:rsidRPr="0075041C" w:rsidRDefault="007B151A" w:rsidP="00A65851">
            <w:r w:rsidRPr="0075041C">
              <w:t>0060(2)</w:t>
            </w:r>
          </w:p>
        </w:tc>
        <w:tc>
          <w:tcPr>
            <w:tcW w:w="990" w:type="dxa"/>
            <w:tcBorders>
              <w:bottom w:val="double" w:sz="6" w:space="0" w:color="auto"/>
            </w:tcBorders>
          </w:tcPr>
          <w:p w:rsidR="007B151A" w:rsidRPr="0075041C" w:rsidRDefault="007B151A" w:rsidP="00A65851">
            <w:pPr>
              <w:rPr>
                <w:color w:val="000000"/>
              </w:rPr>
            </w:pPr>
            <w:r w:rsidRPr="0075041C">
              <w:rPr>
                <w:color w:val="000000"/>
              </w:rPr>
              <w:t>224</w:t>
            </w:r>
          </w:p>
        </w:tc>
        <w:tc>
          <w:tcPr>
            <w:tcW w:w="1350" w:type="dxa"/>
            <w:tcBorders>
              <w:bottom w:val="double" w:sz="6" w:space="0" w:color="auto"/>
            </w:tcBorders>
          </w:tcPr>
          <w:p w:rsidR="007B151A" w:rsidRPr="0075041C" w:rsidRDefault="007B151A" w:rsidP="00A65851">
            <w:pPr>
              <w:rPr>
                <w:color w:val="000000"/>
              </w:rPr>
            </w:pPr>
            <w:r w:rsidRPr="0075041C">
              <w:rPr>
                <w:color w:val="000000"/>
              </w:rPr>
              <w:t>0060(1) &amp; (2)</w:t>
            </w:r>
          </w:p>
        </w:tc>
        <w:tc>
          <w:tcPr>
            <w:tcW w:w="4860" w:type="dxa"/>
            <w:tcBorders>
              <w:bottom w:val="double" w:sz="6" w:space="0" w:color="auto"/>
            </w:tcBorders>
          </w:tcPr>
          <w:p w:rsidR="007B151A" w:rsidRPr="0075041C" w:rsidRDefault="007B151A" w:rsidP="006F2F6D">
            <w:pPr>
              <w:rPr>
                <w:color w:val="000000"/>
              </w:rPr>
            </w:pPr>
            <w:r w:rsidRPr="0075041C">
              <w:rPr>
                <w:color w:val="000000"/>
              </w:rPr>
              <w:t>Replace existing requirements with:</w:t>
            </w:r>
          </w:p>
          <w:p w:rsidR="007B151A" w:rsidRPr="0075041C" w:rsidRDefault="007B151A"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7B151A" w:rsidRPr="0075041C" w:rsidRDefault="007B151A" w:rsidP="00680534">
            <w:pPr>
              <w:rPr>
                <w:color w:val="000000"/>
              </w:rPr>
            </w:pPr>
            <w:r w:rsidRPr="0075041C">
              <w:rPr>
                <w:color w:val="000000"/>
              </w:rPr>
              <w:t>(2) Net Air Quality Benefit: The owner or operator of the source must demonstrate net air quality benefit by satisfying one of the requirements listed below:</w:t>
            </w:r>
          </w:p>
          <w:p w:rsidR="007B151A" w:rsidRDefault="007B151A" w:rsidP="00D67A07">
            <w:pPr>
              <w:rPr>
                <w:color w:val="000000"/>
              </w:rPr>
            </w:pPr>
            <w:r w:rsidRPr="0075041C">
              <w:rPr>
                <w:color w:val="000000"/>
              </w:rPr>
              <w:t>(a) Obtain offsets using OAR 340-224-0510 and 340-224-0520 for ozone maintenance areas or OAR 340-224-0510 and 340-224-0530(3) for non-ozone maintenance areas, whichever is applicable;</w:t>
            </w:r>
            <w:r w:rsidRPr="00D67A07">
              <w:rPr>
                <w:color w:val="000000"/>
              </w:rPr>
              <w:t xml:space="preserve"> </w:t>
            </w:r>
          </w:p>
          <w:p w:rsidR="007B151A" w:rsidRPr="0075041C" w:rsidRDefault="007B151A" w:rsidP="00D67A07">
            <w:pPr>
              <w:rPr>
                <w:color w:val="000000"/>
              </w:rPr>
            </w:pPr>
            <w:r w:rsidRPr="00D67A07">
              <w:rPr>
                <w:color w:val="000000"/>
              </w:rPr>
              <w:t>(b) Demonstrate that the source or modification will not cause or contribute to an air quality impact in excess of the impact levels in OAR 340-202-0225 by performing the analysi</w:t>
            </w:r>
            <w:r>
              <w:rPr>
                <w:color w:val="000000"/>
              </w:rPr>
              <w:t>s specified in OAR 340-225-0045</w:t>
            </w:r>
            <w:r w:rsidRPr="0075041C">
              <w:rPr>
                <w:color w:val="000000"/>
              </w:rPr>
              <w:t>;”</w:t>
            </w:r>
          </w:p>
        </w:tc>
        <w:tc>
          <w:tcPr>
            <w:tcW w:w="4320" w:type="dxa"/>
            <w:tcBorders>
              <w:bottom w:val="double" w:sz="6" w:space="0" w:color="auto"/>
            </w:tcBorders>
          </w:tcPr>
          <w:p w:rsidR="007B151A" w:rsidRPr="0075041C" w:rsidRDefault="007B151A" w:rsidP="00546A1A">
            <w:r w:rsidRPr="0075041C">
              <w:t>DEQ is redefining Net Air Quality Benefit for all sources in all areas. See “New Source Review Program Supplemental Discussion.”</w:t>
            </w:r>
          </w:p>
          <w:p w:rsidR="007B151A" w:rsidRPr="0075041C" w:rsidRDefault="007B151A" w:rsidP="00546A1A"/>
        </w:tc>
        <w:tc>
          <w:tcPr>
            <w:tcW w:w="787" w:type="dxa"/>
            <w:tcBorders>
              <w:bottom w:val="double" w:sz="6" w:space="0" w:color="auto"/>
            </w:tcBorders>
          </w:tcPr>
          <w:p w:rsidR="007B151A" w:rsidRPr="006E233D" w:rsidRDefault="007B151A" w:rsidP="0066018C">
            <w:pPr>
              <w:jc w:val="center"/>
            </w:pPr>
            <w:r w:rsidRPr="0075041C">
              <w:t>SIP</w:t>
            </w:r>
          </w:p>
        </w:tc>
      </w:tr>
      <w:tr w:rsidR="007B151A" w:rsidRPr="006E233D" w:rsidTr="00BC5F1F">
        <w:tc>
          <w:tcPr>
            <w:tcW w:w="918" w:type="dxa"/>
            <w:tcBorders>
              <w:bottom w:val="double" w:sz="6" w:space="0" w:color="auto"/>
            </w:tcBorders>
          </w:tcPr>
          <w:p w:rsidR="007B151A" w:rsidRPr="006E233D" w:rsidRDefault="007B151A" w:rsidP="00BC5F1F">
            <w:r w:rsidRPr="006E233D">
              <w:t>224</w:t>
            </w:r>
          </w:p>
        </w:tc>
        <w:tc>
          <w:tcPr>
            <w:tcW w:w="1350" w:type="dxa"/>
            <w:tcBorders>
              <w:bottom w:val="double" w:sz="6" w:space="0" w:color="auto"/>
            </w:tcBorders>
          </w:tcPr>
          <w:p w:rsidR="007B151A" w:rsidRPr="006E233D" w:rsidRDefault="007B151A" w:rsidP="00BC5F1F">
            <w:r w:rsidRPr="006E233D">
              <w:t>0060(2)(b)</w:t>
            </w:r>
          </w:p>
        </w:tc>
        <w:tc>
          <w:tcPr>
            <w:tcW w:w="990" w:type="dxa"/>
            <w:tcBorders>
              <w:bottom w:val="double" w:sz="6" w:space="0" w:color="auto"/>
            </w:tcBorders>
          </w:tcPr>
          <w:p w:rsidR="007B151A" w:rsidRPr="006E233D" w:rsidRDefault="007B151A" w:rsidP="00BC5F1F">
            <w:pPr>
              <w:rPr>
                <w:color w:val="000000"/>
              </w:rPr>
            </w:pPr>
            <w:r>
              <w:rPr>
                <w:color w:val="000000"/>
              </w:rPr>
              <w:t>224</w:t>
            </w:r>
          </w:p>
        </w:tc>
        <w:tc>
          <w:tcPr>
            <w:tcW w:w="1350" w:type="dxa"/>
            <w:tcBorders>
              <w:bottom w:val="double" w:sz="6" w:space="0" w:color="auto"/>
            </w:tcBorders>
          </w:tcPr>
          <w:p w:rsidR="007B151A" w:rsidRPr="006E233D" w:rsidRDefault="007B151A" w:rsidP="00BC5F1F">
            <w:pPr>
              <w:rPr>
                <w:color w:val="000000"/>
              </w:rPr>
            </w:pPr>
            <w:r w:rsidRPr="006E233D">
              <w:rPr>
                <w:color w:val="000000"/>
              </w:rPr>
              <w:t>0060(2)(c)</w:t>
            </w:r>
          </w:p>
        </w:tc>
        <w:tc>
          <w:tcPr>
            <w:tcW w:w="4860" w:type="dxa"/>
            <w:tcBorders>
              <w:bottom w:val="double" w:sz="6" w:space="0" w:color="auto"/>
            </w:tcBorders>
          </w:tcPr>
          <w:p w:rsidR="007B151A" w:rsidRDefault="007B151A" w:rsidP="00E3098A">
            <w:pPr>
              <w:shd w:val="clear" w:color="auto" w:fill="FFFFFF"/>
              <w:tabs>
                <w:tab w:val="left" w:pos="6161"/>
              </w:tabs>
              <w:rPr>
                <w:bCs/>
                <w:color w:val="000000"/>
              </w:rPr>
            </w:pPr>
            <w:r>
              <w:rPr>
                <w:bCs/>
                <w:color w:val="000000"/>
              </w:rPr>
              <w:t>Change to:</w:t>
            </w:r>
          </w:p>
          <w:p w:rsidR="007B151A" w:rsidRPr="006E233D" w:rsidRDefault="007B151A"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7B151A" w:rsidRPr="006E233D" w:rsidRDefault="007B151A"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w:t>
            </w:r>
            <w:r>
              <w:t xml:space="preserve"> &amp; (d)</w:t>
            </w:r>
          </w:p>
        </w:tc>
        <w:tc>
          <w:tcPr>
            <w:tcW w:w="990" w:type="dxa"/>
            <w:tcBorders>
              <w:bottom w:val="double" w:sz="6" w:space="0" w:color="auto"/>
            </w:tcBorders>
          </w:tcPr>
          <w:p w:rsidR="007B151A" w:rsidRPr="006E233D" w:rsidRDefault="007B151A" w:rsidP="00A65851">
            <w:pPr>
              <w:rPr>
                <w:color w:val="000000"/>
              </w:rPr>
            </w:pPr>
            <w:r w:rsidRPr="006E233D">
              <w:rPr>
                <w:color w:val="000000"/>
              </w:rPr>
              <w:t>202</w:t>
            </w:r>
          </w:p>
        </w:tc>
        <w:tc>
          <w:tcPr>
            <w:tcW w:w="1350" w:type="dxa"/>
            <w:tcBorders>
              <w:bottom w:val="double" w:sz="6" w:space="0" w:color="auto"/>
            </w:tcBorders>
          </w:tcPr>
          <w:p w:rsidR="007B151A" w:rsidRPr="006E233D" w:rsidRDefault="007B151A" w:rsidP="00A65851">
            <w:pPr>
              <w:rPr>
                <w:color w:val="000000"/>
              </w:rPr>
            </w:pPr>
            <w:r w:rsidRPr="006E233D">
              <w:rPr>
                <w:color w:val="000000"/>
              </w:rPr>
              <w:t>0225</w:t>
            </w:r>
          </w:p>
        </w:tc>
        <w:tc>
          <w:tcPr>
            <w:tcW w:w="4860" w:type="dxa"/>
            <w:tcBorders>
              <w:bottom w:val="double" w:sz="6" w:space="0" w:color="auto"/>
            </w:tcBorders>
          </w:tcPr>
          <w:p w:rsidR="007B151A" w:rsidRPr="006E233D" w:rsidRDefault="007B151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7B151A" w:rsidRPr="006E233D" w:rsidRDefault="007B151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0060(3)</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0174E9">
            <w:pPr>
              <w:rPr>
                <w:color w:val="000000"/>
              </w:rPr>
            </w:pPr>
            <w:r w:rsidRPr="006E233D">
              <w:rPr>
                <w:color w:val="000000"/>
              </w:rPr>
              <w:t>Delete</w:t>
            </w:r>
            <w:r>
              <w:rPr>
                <w:color w:val="000000"/>
              </w:rPr>
              <w:t>:</w:t>
            </w:r>
          </w:p>
          <w:p w:rsidR="007B151A" w:rsidRPr="006E233D" w:rsidRDefault="007B151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7B151A" w:rsidRPr="006E233D" w:rsidRDefault="007B151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224</w:t>
            </w:r>
          </w:p>
        </w:tc>
        <w:tc>
          <w:tcPr>
            <w:tcW w:w="1350" w:type="dxa"/>
            <w:tcBorders>
              <w:bottom w:val="double" w:sz="6" w:space="0" w:color="auto"/>
            </w:tcBorders>
          </w:tcPr>
          <w:p w:rsidR="007B151A" w:rsidRPr="006E233D" w:rsidRDefault="007B151A" w:rsidP="00A65851">
            <w:r w:rsidRPr="006E233D">
              <w:t>0060(4)</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D0703C">
            <w:pPr>
              <w:rPr>
                <w:color w:val="000000"/>
              </w:rPr>
            </w:pPr>
            <w:r>
              <w:rPr>
                <w:color w:val="000000"/>
              </w:rPr>
              <w:t>Delete:</w:t>
            </w:r>
          </w:p>
          <w:p w:rsidR="007B151A" w:rsidRPr="006E233D" w:rsidRDefault="007B151A"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7B151A" w:rsidRPr="006E233D" w:rsidRDefault="007B151A"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0060(3)</w:t>
            </w:r>
          </w:p>
        </w:tc>
        <w:tc>
          <w:tcPr>
            <w:tcW w:w="4860" w:type="dxa"/>
          </w:tcPr>
          <w:p w:rsidR="007B151A" w:rsidRPr="002B6C72" w:rsidRDefault="007B151A" w:rsidP="000174E9">
            <w:r w:rsidRPr="006E233D">
              <w:t xml:space="preserve">Add a provision for requirements if a source is located </w:t>
            </w:r>
            <w:r w:rsidRPr="002B6C72">
              <w:t xml:space="preserve">outside but impacts a designated area: </w:t>
            </w:r>
          </w:p>
          <w:p w:rsidR="007B151A" w:rsidRPr="00B836F6" w:rsidRDefault="007B151A"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7B151A" w:rsidRPr="00B836F6" w:rsidRDefault="007B151A"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0174E9" w:rsidRDefault="007B151A"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7B151A" w:rsidRPr="006E233D" w:rsidRDefault="007B151A" w:rsidP="00546A1A">
            <w:pPr>
              <w:rPr>
                <w:highlight w:val="magenta"/>
              </w:rPr>
            </w:pPr>
            <w:r w:rsidRPr="006E233D">
              <w:t>DEQ is redefining Net Air Quality Benefit for all sources in all areas</w:t>
            </w:r>
            <w:r>
              <w:t>. See “New Source Review Program Supplemental Discussion.”</w:t>
            </w:r>
          </w:p>
          <w:p w:rsidR="007B151A" w:rsidRPr="006E233D" w:rsidRDefault="007B151A" w:rsidP="00546A1A">
            <w:pPr>
              <w:rPr>
                <w:highlight w:val="magenta"/>
              </w:rPr>
            </w:pPr>
            <w:r w:rsidRPr="006E233D">
              <w:rPr>
                <w:highlight w:val="magenta"/>
              </w:rPr>
              <w:t xml:space="preserve"> </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0060(4)(a)</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7B151A" w:rsidRPr="005A5027" w:rsidRDefault="007B151A" w:rsidP="002B6C72">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0060(5)(b)</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3F7A03">
            <w:pPr>
              <w:rPr>
                <w:color w:val="000000"/>
              </w:rPr>
            </w:pPr>
            <w:r>
              <w:rPr>
                <w:color w:val="000000"/>
              </w:rPr>
              <w:t>NA</w:t>
            </w:r>
          </w:p>
        </w:tc>
        <w:tc>
          <w:tcPr>
            <w:tcW w:w="4860" w:type="dxa"/>
            <w:tcBorders>
              <w:bottom w:val="double" w:sz="6" w:space="0" w:color="auto"/>
            </w:tcBorders>
          </w:tcPr>
          <w:p w:rsidR="007B151A" w:rsidRDefault="007B151A" w:rsidP="000174E9">
            <w:pPr>
              <w:rPr>
                <w:color w:val="000000"/>
              </w:rPr>
            </w:pPr>
            <w:r w:rsidRPr="005A5027">
              <w:rPr>
                <w:color w:val="000000"/>
              </w:rPr>
              <w:t>Delete</w:t>
            </w:r>
            <w:r>
              <w:rPr>
                <w:color w:val="000000"/>
              </w:rPr>
              <w:t>:</w:t>
            </w:r>
          </w:p>
          <w:p w:rsidR="007B151A" w:rsidRPr="005A5027" w:rsidRDefault="007B151A"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7B151A" w:rsidRPr="005A5027" w:rsidRDefault="007B151A"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0060(5)(c)</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0060(4)(b)</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lastRenderedPageBreak/>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7B151A" w:rsidRPr="005A5027" w:rsidRDefault="007B151A" w:rsidP="00C23969">
            <w:r w:rsidRPr="005A5027">
              <w:lastRenderedPageBreak/>
              <w:t xml:space="preserve">The </w:t>
            </w:r>
            <w:r w:rsidRPr="005A5027">
              <w:rPr>
                <w:bCs/>
              </w:rPr>
              <w:t xml:space="preserve">Ambient Air Quality Limits (thresholds) for </w:t>
            </w:r>
            <w:r w:rsidRPr="005A5027">
              <w:rPr>
                <w:bCs/>
              </w:rPr>
              <w:lastRenderedPageBreak/>
              <w:t>Maintenance Areas were moved to division 202 but the exemption was provided in (2)(b).</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224</w:t>
            </w:r>
          </w:p>
        </w:tc>
        <w:tc>
          <w:tcPr>
            <w:tcW w:w="1350" w:type="dxa"/>
            <w:tcBorders>
              <w:bottom w:val="double" w:sz="6" w:space="0" w:color="auto"/>
            </w:tcBorders>
          </w:tcPr>
          <w:p w:rsidR="007B151A" w:rsidRPr="005A5027" w:rsidRDefault="007B151A" w:rsidP="00A65851">
            <w:r w:rsidRPr="005A5027">
              <w:t>0060(7)</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0060(6)</w:t>
            </w:r>
          </w:p>
        </w:tc>
        <w:tc>
          <w:tcPr>
            <w:tcW w:w="4860" w:type="dxa"/>
            <w:tcBorders>
              <w:bottom w:val="double" w:sz="6" w:space="0" w:color="auto"/>
            </w:tcBorders>
          </w:tcPr>
          <w:p w:rsidR="007B151A" w:rsidRDefault="007B151A" w:rsidP="00F47B39">
            <w:pPr>
              <w:rPr>
                <w:color w:val="000000"/>
              </w:rPr>
            </w:pPr>
            <w:r>
              <w:rPr>
                <w:color w:val="000000"/>
              </w:rPr>
              <w:t>Change to:</w:t>
            </w:r>
          </w:p>
          <w:p w:rsidR="007B151A" w:rsidRPr="005A5027" w:rsidRDefault="007B151A"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7B151A" w:rsidRPr="005A5027" w:rsidRDefault="007B151A" w:rsidP="00F47B39">
            <w:r>
              <w:t xml:space="preserve">Clarification. The source could be subject to reattainment requirements if the area is designated as reattainment.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0090(1)(d) &amp; (e)</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0060(7)</w:t>
            </w:r>
          </w:p>
        </w:tc>
        <w:tc>
          <w:tcPr>
            <w:tcW w:w="4860" w:type="dxa"/>
            <w:tcBorders>
              <w:bottom w:val="double" w:sz="6" w:space="0" w:color="auto"/>
            </w:tcBorders>
          </w:tcPr>
          <w:p w:rsidR="007B151A" w:rsidRPr="005A5027" w:rsidRDefault="007B151A"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7B151A" w:rsidRPr="005A5027" w:rsidRDefault="007B151A" w:rsidP="00E3031F">
            <w:pPr>
              <w:pStyle w:val="CommentText"/>
            </w:pPr>
            <w:r w:rsidRPr="005A5027">
              <w:t>Restructure</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D66578">
        <w:tc>
          <w:tcPr>
            <w:tcW w:w="918" w:type="dxa"/>
            <w:tcBorders>
              <w:bottom w:val="double" w:sz="6" w:space="0" w:color="auto"/>
            </w:tcBorders>
          </w:tcPr>
          <w:p w:rsidR="007B151A" w:rsidRPr="0099426C" w:rsidRDefault="007B151A" w:rsidP="00A65851">
            <w:r w:rsidRPr="0099426C">
              <w:t>224</w:t>
            </w:r>
          </w:p>
        </w:tc>
        <w:tc>
          <w:tcPr>
            <w:tcW w:w="1350" w:type="dxa"/>
            <w:tcBorders>
              <w:bottom w:val="double" w:sz="6" w:space="0" w:color="auto"/>
            </w:tcBorders>
          </w:tcPr>
          <w:p w:rsidR="007B151A" w:rsidRPr="0099426C" w:rsidRDefault="007B151A" w:rsidP="00A65851">
            <w:r w:rsidRPr="0099426C">
              <w:t>0070</w:t>
            </w:r>
          </w:p>
        </w:tc>
        <w:tc>
          <w:tcPr>
            <w:tcW w:w="990" w:type="dxa"/>
            <w:tcBorders>
              <w:bottom w:val="double" w:sz="6" w:space="0" w:color="auto"/>
            </w:tcBorders>
          </w:tcPr>
          <w:p w:rsidR="007B151A" w:rsidRPr="0099426C" w:rsidRDefault="007B151A" w:rsidP="00A65851">
            <w:pPr>
              <w:rPr>
                <w:color w:val="000000"/>
              </w:rPr>
            </w:pPr>
            <w:r w:rsidRPr="0099426C">
              <w:rPr>
                <w:color w:val="000000"/>
              </w:rPr>
              <w:t>NA</w:t>
            </w:r>
          </w:p>
        </w:tc>
        <w:tc>
          <w:tcPr>
            <w:tcW w:w="1350" w:type="dxa"/>
            <w:tcBorders>
              <w:bottom w:val="double" w:sz="6" w:space="0" w:color="auto"/>
            </w:tcBorders>
          </w:tcPr>
          <w:p w:rsidR="007B151A" w:rsidRPr="0099426C" w:rsidRDefault="007B151A" w:rsidP="00A65851">
            <w:pPr>
              <w:rPr>
                <w:color w:val="000000"/>
              </w:rPr>
            </w:pPr>
            <w:r w:rsidRPr="0099426C">
              <w:rPr>
                <w:color w:val="000000"/>
              </w:rPr>
              <w:t>NA</w:t>
            </w:r>
          </w:p>
        </w:tc>
        <w:tc>
          <w:tcPr>
            <w:tcW w:w="4860" w:type="dxa"/>
            <w:tcBorders>
              <w:bottom w:val="double" w:sz="6" w:space="0" w:color="auto"/>
            </w:tcBorders>
          </w:tcPr>
          <w:p w:rsidR="007B151A" w:rsidRDefault="007B151A" w:rsidP="007F1B73">
            <w:pPr>
              <w:rPr>
                <w:color w:val="000000"/>
              </w:rPr>
            </w:pPr>
            <w:r>
              <w:rPr>
                <w:color w:val="000000"/>
              </w:rPr>
              <w:t>Change to:</w:t>
            </w:r>
          </w:p>
          <w:p w:rsidR="007B151A" w:rsidRPr="00F135C1" w:rsidRDefault="007B151A" w:rsidP="00B3314F">
            <w:r>
              <w:rPr>
                <w:color w:val="000000"/>
              </w:rPr>
              <w:t>“</w:t>
            </w:r>
            <w:r w:rsidR="00F135C1" w:rsidRPr="00F135C1">
              <w:t>Within a designated attainment or unclassified area, and when referred to this rule by other rules in this division, a source that is subject to Major NSR under OAR 340-224-0010 for any regulated pollutant, other than nonattainment pollutants and reattainment pollutants,  must meet the requirements listed below for each such pollutant, except that GHGs are only subject to subsection (2</w:t>
            </w:r>
            <w:r w:rsidR="004F4F4B" w:rsidRPr="004F4F4B">
              <w:t>)</w:t>
            </w:r>
            <w:r w:rsidRPr="00213067">
              <w:t>:</w:t>
            </w:r>
            <w:r>
              <w:rPr>
                <w:color w:val="000000"/>
              </w:rPr>
              <w:t>”</w:t>
            </w:r>
          </w:p>
        </w:tc>
        <w:tc>
          <w:tcPr>
            <w:tcW w:w="4320" w:type="dxa"/>
            <w:tcBorders>
              <w:bottom w:val="double" w:sz="6" w:space="0" w:color="auto"/>
            </w:tcBorders>
          </w:tcPr>
          <w:p w:rsidR="007B151A" w:rsidRPr="0099426C" w:rsidRDefault="007B151A"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7B151A" w:rsidRPr="006E233D" w:rsidRDefault="007B151A" w:rsidP="0066018C">
            <w:pPr>
              <w:jc w:val="center"/>
            </w:pPr>
            <w:r w:rsidRPr="0099426C">
              <w:t>SIP</w:t>
            </w:r>
          </w:p>
        </w:tc>
      </w:tr>
      <w:tr w:rsidR="007B151A" w:rsidRPr="006E233D" w:rsidTr="00D66578">
        <w:tc>
          <w:tcPr>
            <w:tcW w:w="918" w:type="dxa"/>
            <w:tcBorders>
              <w:bottom w:val="double" w:sz="6" w:space="0" w:color="auto"/>
            </w:tcBorders>
          </w:tcPr>
          <w:p w:rsidR="007B151A" w:rsidRPr="006E233D" w:rsidRDefault="007B151A" w:rsidP="00A65851">
            <w:r w:rsidRPr="006E233D">
              <w:t>225</w:t>
            </w:r>
          </w:p>
        </w:tc>
        <w:tc>
          <w:tcPr>
            <w:tcW w:w="1350" w:type="dxa"/>
            <w:tcBorders>
              <w:bottom w:val="double" w:sz="6" w:space="0" w:color="auto"/>
            </w:tcBorders>
          </w:tcPr>
          <w:p w:rsidR="007B151A" w:rsidRPr="006E233D" w:rsidRDefault="007B151A" w:rsidP="00A65851">
            <w:r w:rsidRPr="006E233D">
              <w:t>0050(4)</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0070(1)</w:t>
            </w:r>
          </w:p>
        </w:tc>
        <w:tc>
          <w:tcPr>
            <w:tcW w:w="4860" w:type="dxa"/>
            <w:tcBorders>
              <w:bottom w:val="double" w:sz="6" w:space="0" w:color="auto"/>
            </w:tcBorders>
          </w:tcPr>
          <w:p w:rsidR="007B151A" w:rsidRPr="006E233D" w:rsidRDefault="007B151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7B151A" w:rsidRPr="006E233D" w:rsidRDefault="007B151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94DBC">
        <w:tc>
          <w:tcPr>
            <w:tcW w:w="918" w:type="dxa"/>
          </w:tcPr>
          <w:p w:rsidR="007B151A" w:rsidRDefault="007B151A" w:rsidP="00A65851">
            <w:r>
              <w:t>225</w:t>
            </w:r>
          </w:p>
        </w:tc>
        <w:tc>
          <w:tcPr>
            <w:tcW w:w="1350" w:type="dxa"/>
          </w:tcPr>
          <w:p w:rsidR="007B151A" w:rsidRDefault="007B151A" w:rsidP="00A65851">
            <w:r>
              <w:t>0050(4)</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0070(1)(a)</w:t>
            </w:r>
          </w:p>
        </w:tc>
        <w:tc>
          <w:tcPr>
            <w:tcW w:w="4860" w:type="dxa"/>
          </w:tcPr>
          <w:p w:rsidR="007B151A" w:rsidRPr="006E233D" w:rsidRDefault="007B151A" w:rsidP="00094DBC">
            <w:pPr>
              <w:rPr>
                <w:color w:val="000000"/>
              </w:rPr>
            </w:pPr>
            <w:r>
              <w:rPr>
                <w:color w:val="000000"/>
              </w:rPr>
              <w:t>Change title to “Preconstruction Air Quality Monitoring”</w:t>
            </w:r>
          </w:p>
        </w:tc>
        <w:tc>
          <w:tcPr>
            <w:tcW w:w="4320" w:type="dxa"/>
          </w:tcPr>
          <w:p w:rsidR="007B151A" w:rsidRPr="006E233D" w:rsidRDefault="007B151A" w:rsidP="00094DBC">
            <w:pPr>
              <w:rPr>
                <w:bCs/>
              </w:rPr>
            </w:pPr>
            <w:r>
              <w:rPr>
                <w:bCs/>
              </w:rPr>
              <w:t>Restructure</w:t>
            </w:r>
          </w:p>
        </w:tc>
        <w:tc>
          <w:tcPr>
            <w:tcW w:w="787" w:type="dxa"/>
          </w:tcPr>
          <w:p w:rsidR="007B151A" w:rsidRPr="006E233D" w:rsidRDefault="007B151A" w:rsidP="0066018C">
            <w:pPr>
              <w:jc w:val="center"/>
            </w:pPr>
            <w:r>
              <w:t>SIP</w:t>
            </w:r>
          </w:p>
        </w:tc>
      </w:tr>
      <w:tr w:rsidR="007B151A" w:rsidRPr="005A5027" w:rsidTr="00094DBC">
        <w:tc>
          <w:tcPr>
            <w:tcW w:w="918" w:type="dxa"/>
          </w:tcPr>
          <w:p w:rsidR="007B151A" w:rsidRPr="005A5027" w:rsidRDefault="007B151A" w:rsidP="00846717">
            <w:r w:rsidRPr="005A5027">
              <w:t>225</w:t>
            </w:r>
          </w:p>
        </w:tc>
        <w:tc>
          <w:tcPr>
            <w:tcW w:w="1350" w:type="dxa"/>
          </w:tcPr>
          <w:p w:rsidR="007B151A" w:rsidRPr="005A5027" w:rsidRDefault="007B151A" w:rsidP="00846717">
            <w:r w:rsidRPr="005A5027">
              <w:t>0050(4)</w:t>
            </w:r>
          </w:p>
        </w:tc>
        <w:tc>
          <w:tcPr>
            <w:tcW w:w="990" w:type="dxa"/>
          </w:tcPr>
          <w:p w:rsidR="007B151A" w:rsidRPr="005A5027" w:rsidRDefault="007B151A" w:rsidP="00846717">
            <w:pPr>
              <w:rPr>
                <w:color w:val="000000"/>
              </w:rPr>
            </w:pPr>
            <w:r w:rsidRPr="005A5027">
              <w:rPr>
                <w:color w:val="000000"/>
              </w:rPr>
              <w:t>224</w:t>
            </w:r>
          </w:p>
        </w:tc>
        <w:tc>
          <w:tcPr>
            <w:tcW w:w="1350" w:type="dxa"/>
          </w:tcPr>
          <w:p w:rsidR="007B151A" w:rsidRPr="005A5027" w:rsidRDefault="007B151A" w:rsidP="00846717">
            <w:pPr>
              <w:rPr>
                <w:color w:val="000000"/>
              </w:rPr>
            </w:pPr>
            <w:r w:rsidRPr="005A5027">
              <w:rPr>
                <w:color w:val="000000"/>
              </w:rPr>
              <w:t>0070(1)(a)(A)</w:t>
            </w:r>
          </w:p>
        </w:tc>
        <w:tc>
          <w:tcPr>
            <w:tcW w:w="4860" w:type="dxa"/>
          </w:tcPr>
          <w:p w:rsidR="007B151A" w:rsidRDefault="007B151A" w:rsidP="00094DBC">
            <w:pPr>
              <w:rPr>
                <w:color w:val="000000"/>
              </w:rPr>
            </w:pPr>
            <w:r>
              <w:rPr>
                <w:color w:val="000000"/>
              </w:rPr>
              <w:t>Change to:</w:t>
            </w:r>
          </w:p>
          <w:p w:rsidR="007B151A" w:rsidRPr="005A5027" w:rsidRDefault="007B151A"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7B151A" w:rsidRPr="005A5027" w:rsidRDefault="007B151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7B151A" w:rsidRPr="006E233D" w:rsidRDefault="007B151A" w:rsidP="0066018C">
            <w:pPr>
              <w:jc w:val="center"/>
            </w:pPr>
            <w:r>
              <w:t>SIP</w:t>
            </w:r>
          </w:p>
        </w:tc>
      </w:tr>
      <w:tr w:rsidR="007B151A" w:rsidRPr="005A5027" w:rsidTr="00546A1A">
        <w:tc>
          <w:tcPr>
            <w:tcW w:w="918" w:type="dxa"/>
            <w:tcBorders>
              <w:bottom w:val="double" w:sz="6" w:space="0" w:color="auto"/>
            </w:tcBorders>
          </w:tcPr>
          <w:p w:rsidR="007B151A" w:rsidRPr="005A5027" w:rsidRDefault="007B151A" w:rsidP="00BC5F1F">
            <w:r w:rsidRPr="005A5027">
              <w:t>225</w:t>
            </w:r>
          </w:p>
        </w:tc>
        <w:tc>
          <w:tcPr>
            <w:tcW w:w="1350" w:type="dxa"/>
            <w:tcBorders>
              <w:bottom w:val="double" w:sz="6" w:space="0" w:color="auto"/>
            </w:tcBorders>
          </w:tcPr>
          <w:p w:rsidR="007B151A" w:rsidRPr="005A5027" w:rsidRDefault="007B151A" w:rsidP="00BC5F1F">
            <w:r w:rsidRPr="005A5027">
              <w:t>0050(4)</w:t>
            </w:r>
          </w:p>
        </w:tc>
        <w:tc>
          <w:tcPr>
            <w:tcW w:w="990" w:type="dxa"/>
            <w:tcBorders>
              <w:bottom w:val="double" w:sz="6" w:space="0" w:color="auto"/>
            </w:tcBorders>
          </w:tcPr>
          <w:p w:rsidR="007B151A" w:rsidRPr="005A5027" w:rsidRDefault="007B151A" w:rsidP="00BC5F1F">
            <w:pPr>
              <w:rPr>
                <w:color w:val="000000"/>
              </w:rPr>
            </w:pPr>
            <w:r w:rsidRPr="005A5027">
              <w:rPr>
                <w:color w:val="000000"/>
              </w:rPr>
              <w:t>224</w:t>
            </w:r>
          </w:p>
        </w:tc>
        <w:tc>
          <w:tcPr>
            <w:tcW w:w="1350" w:type="dxa"/>
            <w:tcBorders>
              <w:bottom w:val="double" w:sz="6" w:space="0" w:color="auto"/>
            </w:tcBorders>
          </w:tcPr>
          <w:p w:rsidR="007B151A" w:rsidRPr="005A5027" w:rsidRDefault="007B151A" w:rsidP="0085585E">
            <w:pPr>
              <w:rPr>
                <w:color w:val="000000"/>
              </w:rPr>
            </w:pPr>
            <w:r w:rsidRPr="005A5027">
              <w:rPr>
                <w:color w:val="000000"/>
              </w:rPr>
              <w:t>0070(1)</w:t>
            </w:r>
          </w:p>
        </w:tc>
        <w:tc>
          <w:tcPr>
            <w:tcW w:w="4860" w:type="dxa"/>
            <w:tcBorders>
              <w:bottom w:val="double" w:sz="6" w:space="0" w:color="auto"/>
            </w:tcBorders>
          </w:tcPr>
          <w:p w:rsidR="007B151A" w:rsidRPr="005A5027" w:rsidRDefault="007B151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7B151A" w:rsidRPr="005A5027" w:rsidRDefault="007B151A" w:rsidP="00546A1A">
            <w:pPr>
              <w:shd w:val="clear" w:color="auto" w:fill="FFFFFF"/>
            </w:pPr>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73350">
        <w:tc>
          <w:tcPr>
            <w:tcW w:w="918" w:type="dxa"/>
            <w:tcBorders>
              <w:bottom w:val="double" w:sz="6" w:space="0" w:color="auto"/>
            </w:tcBorders>
          </w:tcPr>
          <w:p w:rsidR="007B151A" w:rsidRPr="005A5027" w:rsidRDefault="007B151A" w:rsidP="00E73350">
            <w:r w:rsidRPr="005A5027">
              <w:t>225</w:t>
            </w:r>
          </w:p>
        </w:tc>
        <w:tc>
          <w:tcPr>
            <w:tcW w:w="1350" w:type="dxa"/>
            <w:tcBorders>
              <w:bottom w:val="double" w:sz="6" w:space="0" w:color="auto"/>
            </w:tcBorders>
          </w:tcPr>
          <w:p w:rsidR="007B151A" w:rsidRPr="005A5027" w:rsidRDefault="007B151A" w:rsidP="00E73350">
            <w:r w:rsidRPr="005A5027">
              <w:t>0050(4)</w:t>
            </w:r>
          </w:p>
        </w:tc>
        <w:tc>
          <w:tcPr>
            <w:tcW w:w="990" w:type="dxa"/>
            <w:tcBorders>
              <w:bottom w:val="double" w:sz="6" w:space="0" w:color="auto"/>
            </w:tcBorders>
          </w:tcPr>
          <w:p w:rsidR="007B151A" w:rsidRPr="005A5027" w:rsidRDefault="007B151A" w:rsidP="00E73350">
            <w:r w:rsidRPr="005A5027">
              <w:t>224</w:t>
            </w:r>
          </w:p>
        </w:tc>
        <w:tc>
          <w:tcPr>
            <w:tcW w:w="1350" w:type="dxa"/>
            <w:tcBorders>
              <w:bottom w:val="double" w:sz="6" w:space="0" w:color="auto"/>
            </w:tcBorders>
          </w:tcPr>
          <w:p w:rsidR="007B151A" w:rsidRPr="005A5027" w:rsidRDefault="007B151A" w:rsidP="00E73350">
            <w:r w:rsidRPr="005A5027">
              <w:t>0070(1)(a)(A)(i)</w:t>
            </w:r>
          </w:p>
        </w:tc>
        <w:tc>
          <w:tcPr>
            <w:tcW w:w="4860" w:type="dxa"/>
            <w:tcBorders>
              <w:bottom w:val="double" w:sz="6" w:space="0" w:color="auto"/>
            </w:tcBorders>
          </w:tcPr>
          <w:p w:rsidR="007B151A" w:rsidRDefault="007B151A" w:rsidP="00E640C8">
            <w:pPr>
              <w:rPr>
                <w:color w:val="000000"/>
              </w:rPr>
            </w:pPr>
            <w:r>
              <w:rPr>
                <w:color w:val="000000"/>
              </w:rPr>
              <w:t>Change to:</w:t>
            </w:r>
          </w:p>
          <w:p w:rsidR="007B151A" w:rsidRPr="005A5027" w:rsidRDefault="007B151A" w:rsidP="00C408C7">
            <w:pPr>
              <w:rPr>
                <w:color w:val="000000"/>
              </w:rPr>
            </w:pPr>
            <w:r>
              <w:rPr>
                <w:color w:val="000000"/>
              </w:rPr>
              <w:t>“</w:t>
            </w:r>
            <w:r w:rsidRPr="00B32CC4">
              <w:rPr>
                <w:color w:val="000000"/>
              </w:rPr>
              <w:t xml:space="preserve">(i)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7B151A" w:rsidRPr="005A5027" w:rsidRDefault="007B151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7B151A" w:rsidRPr="006E233D" w:rsidRDefault="007B151A" w:rsidP="00E73350">
            <w:pPr>
              <w:jc w:val="center"/>
            </w:pPr>
            <w:r>
              <w:t>SIP</w:t>
            </w:r>
          </w:p>
        </w:tc>
      </w:tr>
      <w:tr w:rsidR="007B151A" w:rsidRPr="005A5027" w:rsidTr="004076B8">
        <w:tc>
          <w:tcPr>
            <w:tcW w:w="918" w:type="dxa"/>
            <w:tcBorders>
              <w:bottom w:val="double" w:sz="6" w:space="0" w:color="auto"/>
            </w:tcBorders>
          </w:tcPr>
          <w:p w:rsidR="007B151A" w:rsidRPr="005A5027" w:rsidRDefault="007B151A" w:rsidP="004076B8">
            <w:r w:rsidRPr="005A5027">
              <w:t>225</w:t>
            </w:r>
          </w:p>
        </w:tc>
        <w:tc>
          <w:tcPr>
            <w:tcW w:w="1350" w:type="dxa"/>
            <w:tcBorders>
              <w:bottom w:val="double" w:sz="6" w:space="0" w:color="auto"/>
            </w:tcBorders>
          </w:tcPr>
          <w:p w:rsidR="007B151A" w:rsidRPr="005A5027" w:rsidRDefault="007B151A" w:rsidP="004076B8">
            <w:r w:rsidRPr="005A5027">
              <w:t>0050(4)</w:t>
            </w:r>
          </w:p>
        </w:tc>
        <w:tc>
          <w:tcPr>
            <w:tcW w:w="990" w:type="dxa"/>
            <w:tcBorders>
              <w:bottom w:val="double" w:sz="6" w:space="0" w:color="auto"/>
            </w:tcBorders>
          </w:tcPr>
          <w:p w:rsidR="007B151A" w:rsidRPr="005A5027" w:rsidRDefault="007B151A" w:rsidP="004076B8">
            <w:r w:rsidRPr="005A5027">
              <w:t>224</w:t>
            </w:r>
          </w:p>
        </w:tc>
        <w:tc>
          <w:tcPr>
            <w:tcW w:w="1350" w:type="dxa"/>
            <w:tcBorders>
              <w:bottom w:val="double" w:sz="6" w:space="0" w:color="auto"/>
            </w:tcBorders>
          </w:tcPr>
          <w:p w:rsidR="007B151A" w:rsidRPr="005A5027" w:rsidRDefault="007B151A" w:rsidP="004076B8">
            <w:r w:rsidRPr="005A5027">
              <w:t>0070(1)(a)(A)(i</w:t>
            </w:r>
            <w:r>
              <w:t>ii</w:t>
            </w:r>
            <w:r w:rsidRPr="005A5027">
              <w:t>)</w:t>
            </w:r>
          </w:p>
        </w:tc>
        <w:tc>
          <w:tcPr>
            <w:tcW w:w="4860" w:type="dxa"/>
            <w:tcBorders>
              <w:bottom w:val="double" w:sz="6" w:space="0" w:color="auto"/>
            </w:tcBorders>
          </w:tcPr>
          <w:p w:rsidR="007B151A" w:rsidRDefault="007B151A" w:rsidP="004076B8">
            <w:pPr>
              <w:rPr>
                <w:color w:val="000000"/>
              </w:rPr>
            </w:pPr>
            <w:r>
              <w:rPr>
                <w:color w:val="000000"/>
              </w:rPr>
              <w:t>Change to:</w:t>
            </w:r>
          </w:p>
          <w:p w:rsidR="007B151A" w:rsidRPr="005A5027" w:rsidRDefault="007B151A" w:rsidP="004076B8">
            <w:pPr>
              <w:rPr>
                <w:color w:val="000000"/>
              </w:rPr>
            </w:pPr>
            <w:r>
              <w:rPr>
                <w:color w:val="000000"/>
              </w:rPr>
              <w:t>“</w:t>
            </w:r>
            <w:r w:rsidRPr="00B32CC4">
              <w:rPr>
                <w:color w:val="000000"/>
              </w:rPr>
              <w:t xml:space="preserve">(iii) DEQ may allow the owner or operator to demonstrate that data gathered over some other time </w:t>
            </w:r>
            <w:r w:rsidRPr="00B32CC4">
              <w:rPr>
                <w:color w:val="000000"/>
              </w:rPr>
              <w:lastRenderedPageBreak/>
              <w:t>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7B151A" w:rsidRPr="005A5027" w:rsidRDefault="007B151A" w:rsidP="004076B8">
            <w:r w:rsidRPr="005A5027">
              <w:lastRenderedPageBreak/>
              <w:t>Clarification</w:t>
            </w:r>
          </w:p>
        </w:tc>
        <w:tc>
          <w:tcPr>
            <w:tcW w:w="787" w:type="dxa"/>
            <w:tcBorders>
              <w:bottom w:val="double" w:sz="6" w:space="0" w:color="auto"/>
            </w:tcBorders>
          </w:tcPr>
          <w:p w:rsidR="007B151A" w:rsidRPr="006E233D" w:rsidRDefault="007B151A" w:rsidP="004076B8">
            <w:pPr>
              <w:jc w:val="center"/>
            </w:pPr>
            <w:r>
              <w:t>SIP</w:t>
            </w:r>
          </w:p>
        </w:tc>
      </w:tr>
      <w:tr w:rsidR="007B151A" w:rsidRPr="005A5027" w:rsidTr="00E3031F">
        <w:tc>
          <w:tcPr>
            <w:tcW w:w="918" w:type="dxa"/>
            <w:tcBorders>
              <w:bottom w:val="double" w:sz="6" w:space="0" w:color="auto"/>
            </w:tcBorders>
          </w:tcPr>
          <w:p w:rsidR="007B151A" w:rsidRPr="00FE294C" w:rsidRDefault="007B151A" w:rsidP="00E3031F">
            <w:r>
              <w:lastRenderedPageBreak/>
              <w:t>225</w:t>
            </w:r>
          </w:p>
        </w:tc>
        <w:tc>
          <w:tcPr>
            <w:tcW w:w="1350" w:type="dxa"/>
            <w:tcBorders>
              <w:bottom w:val="double" w:sz="6" w:space="0" w:color="auto"/>
            </w:tcBorders>
          </w:tcPr>
          <w:p w:rsidR="007B151A" w:rsidRPr="00FE294C" w:rsidRDefault="007B151A" w:rsidP="00E3031F">
            <w:r>
              <w:t>0050(4)(a)(E)</w:t>
            </w:r>
          </w:p>
        </w:tc>
        <w:tc>
          <w:tcPr>
            <w:tcW w:w="990" w:type="dxa"/>
            <w:tcBorders>
              <w:bottom w:val="double" w:sz="6" w:space="0" w:color="auto"/>
            </w:tcBorders>
          </w:tcPr>
          <w:p w:rsidR="007B151A" w:rsidRPr="00FE294C" w:rsidRDefault="007B151A" w:rsidP="00E3031F">
            <w:r w:rsidRPr="00FE294C">
              <w:t>224</w:t>
            </w:r>
          </w:p>
        </w:tc>
        <w:tc>
          <w:tcPr>
            <w:tcW w:w="1350" w:type="dxa"/>
            <w:tcBorders>
              <w:bottom w:val="double" w:sz="6" w:space="0" w:color="auto"/>
            </w:tcBorders>
          </w:tcPr>
          <w:p w:rsidR="007B151A" w:rsidRPr="00FE294C" w:rsidRDefault="007B151A" w:rsidP="00E3031F">
            <w:r>
              <w:t>0070(1)(a)(A)(iv</w:t>
            </w:r>
            <w:r w:rsidRPr="00FE294C">
              <w:t>)</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FE294C" w:rsidRDefault="007B151A"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7B151A" w:rsidRPr="00FE294C" w:rsidRDefault="007B151A" w:rsidP="00E3031F">
            <w:r>
              <w:t>Restructure and clarification</w:t>
            </w:r>
          </w:p>
        </w:tc>
        <w:tc>
          <w:tcPr>
            <w:tcW w:w="787" w:type="dxa"/>
            <w:tcBorders>
              <w:bottom w:val="double" w:sz="6" w:space="0" w:color="auto"/>
            </w:tcBorders>
          </w:tcPr>
          <w:p w:rsidR="007B151A" w:rsidRPr="006E233D" w:rsidRDefault="007B151A" w:rsidP="00E3031F">
            <w:pPr>
              <w:jc w:val="center"/>
            </w:pPr>
            <w:r w:rsidRPr="00FE294C">
              <w:t>SIP</w:t>
            </w:r>
          </w:p>
        </w:tc>
      </w:tr>
      <w:tr w:rsidR="007B151A" w:rsidRPr="005A5027" w:rsidTr="00142A0B">
        <w:tc>
          <w:tcPr>
            <w:tcW w:w="918" w:type="dxa"/>
            <w:tcBorders>
              <w:bottom w:val="double" w:sz="6" w:space="0" w:color="auto"/>
            </w:tcBorders>
          </w:tcPr>
          <w:p w:rsidR="007B151A" w:rsidRPr="00FE294C" w:rsidRDefault="007B151A" w:rsidP="00142A0B">
            <w:r>
              <w:t>225</w:t>
            </w:r>
          </w:p>
        </w:tc>
        <w:tc>
          <w:tcPr>
            <w:tcW w:w="1350" w:type="dxa"/>
            <w:tcBorders>
              <w:bottom w:val="double" w:sz="6" w:space="0" w:color="auto"/>
            </w:tcBorders>
          </w:tcPr>
          <w:p w:rsidR="007B151A" w:rsidRPr="002D181E" w:rsidRDefault="007B151A" w:rsidP="0079611E">
            <w:r w:rsidRPr="002D181E">
              <w:t>0050(4)(a)(A)</w:t>
            </w:r>
          </w:p>
        </w:tc>
        <w:tc>
          <w:tcPr>
            <w:tcW w:w="990" w:type="dxa"/>
            <w:tcBorders>
              <w:bottom w:val="double" w:sz="6" w:space="0" w:color="auto"/>
            </w:tcBorders>
          </w:tcPr>
          <w:p w:rsidR="007B151A" w:rsidRPr="00FE294C" w:rsidRDefault="007B151A" w:rsidP="00142A0B">
            <w:r w:rsidRPr="00FE294C">
              <w:t>224</w:t>
            </w:r>
          </w:p>
        </w:tc>
        <w:tc>
          <w:tcPr>
            <w:tcW w:w="1350" w:type="dxa"/>
            <w:tcBorders>
              <w:bottom w:val="double" w:sz="6" w:space="0" w:color="auto"/>
            </w:tcBorders>
          </w:tcPr>
          <w:p w:rsidR="007B151A" w:rsidRPr="00FE294C" w:rsidRDefault="007B151A" w:rsidP="00142A0B">
            <w:r>
              <w:t>0070(1)(a)(A)(v</w:t>
            </w:r>
            <w:r w:rsidRPr="00FE294C">
              <w:t>)</w:t>
            </w:r>
          </w:p>
        </w:tc>
        <w:tc>
          <w:tcPr>
            <w:tcW w:w="4860" w:type="dxa"/>
            <w:tcBorders>
              <w:bottom w:val="double" w:sz="6" w:space="0" w:color="auto"/>
            </w:tcBorders>
          </w:tcPr>
          <w:p w:rsidR="007B151A" w:rsidRDefault="007B151A" w:rsidP="00142A0B">
            <w:pPr>
              <w:rPr>
                <w:color w:val="000000"/>
              </w:rPr>
            </w:pPr>
            <w:r>
              <w:rPr>
                <w:color w:val="000000"/>
              </w:rPr>
              <w:t>Change to:</w:t>
            </w:r>
          </w:p>
          <w:p w:rsidR="007B151A" w:rsidRPr="00FE294C" w:rsidRDefault="007B151A"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7B151A" w:rsidRPr="00FE294C" w:rsidRDefault="007B151A" w:rsidP="00E640C8">
            <w:r>
              <w:t>Restructure and clarification</w:t>
            </w:r>
          </w:p>
        </w:tc>
        <w:tc>
          <w:tcPr>
            <w:tcW w:w="787" w:type="dxa"/>
            <w:tcBorders>
              <w:bottom w:val="double" w:sz="6" w:space="0" w:color="auto"/>
            </w:tcBorders>
          </w:tcPr>
          <w:p w:rsidR="007B151A" w:rsidRPr="006E233D" w:rsidRDefault="007B151A" w:rsidP="0066018C">
            <w:pPr>
              <w:jc w:val="center"/>
            </w:pPr>
            <w:r w:rsidRPr="00FE294C">
              <w:t>SIP</w:t>
            </w:r>
          </w:p>
        </w:tc>
      </w:tr>
      <w:tr w:rsidR="007B151A" w:rsidRPr="005A5027" w:rsidTr="0079611E">
        <w:tc>
          <w:tcPr>
            <w:tcW w:w="918" w:type="dxa"/>
            <w:tcBorders>
              <w:bottom w:val="double" w:sz="6" w:space="0" w:color="auto"/>
            </w:tcBorders>
          </w:tcPr>
          <w:p w:rsidR="007B151A" w:rsidRPr="005A5027" w:rsidRDefault="007B151A" w:rsidP="0079611E">
            <w:r w:rsidRPr="005A5027">
              <w:t>224</w:t>
            </w:r>
          </w:p>
        </w:tc>
        <w:tc>
          <w:tcPr>
            <w:tcW w:w="1350" w:type="dxa"/>
            <w:tcBorders>
              <w:bottom w:val="double" w:sz="6" w:space="0" w:color="auto"/>
            </w:tcBorders>
          </w:tcPr>
          <w:p w:rsidR="007B151A" w:rsidRPr="005A5027" w:rsidRDefault="007B151A" w:rsidP="0079611E">
            <w:r w:rsidRPr="005A5027">
              <w:t>0070(4)(a)(B)</w:t>
            </w:r>
          </w:p>
        </w:tc>
        <w:tc>
          <w:tcPr>
            <w:tcW w:w="990" w:type="dxa"/>
            <w:tcBorders>
              <w:bottom w:val="double" w:sz="6" w:space="0" w:color="auto"/>
            </w:tcBorders>
          </w:tcPr>
          <w:p w:rsidR="007B151A" w:rsidRPr="005A5027" w:rsidRDefault="007B151A" w:rsidP="0079611E">
            <w:pPr>
              <w:rPr>
                <w:color w:val="000000"/>
              </w:rPr>
            </w:pPr>
            <w:r w:rsidRPr="005A5027">
              <w:rPr>
                <w:color w:val="000000"/>
              </w:rPr>
              <w:t>224</w:t>
            </w:r>
          </w:p>
        </w:tc>
        <w:tc>
          <w:tcPr>
            <w:tcW w:w="1350" w:type="dxa"/>
            <w:tcBorders>
              <w:bottom w:val="double" w:sz="6" w:space="0" w:color="auto"/>
            </w:tcBorders>
          </w:tcPr>
          <w:p w:rsidR="007B151A" w:rsidRPr="005A5027" w:rsidRDefault="007B151A" w:rsidP="0079611E">
            <w:pPr>
              <w:rPr>
                <w:color w:val="000000"/>
              </w:rPr>
            </w:pPr>
            <w:r w:rsidRPr="005A5027">
              <w:rPr>
                <w:color w:val="000000"/>
              </w:rPr>
              <w:t>0070(1)(a)(A)(vi)</w:t>
            </w:r>
          </w:p>
        </w:tc>
        <w:tc>
          <w:tcPr>
            <w:tcW w:w="4860" w:type="dxa"/>
            <w:tcBorders>
              <w:bottom w:val="double" w:sz="6" w:space="0" w:color="auto"/>
            </w:tcBorders>
          </w:tcPr>
          <w:p w:rsidR="007B151A" w:rsidRDefault="007B151A" w:rsidP="0079611E">
            <w:r>
              <w:t>Change to:</w:t>
            </w:r>
          </w:p>
          <w:p w:rsidR="007B151A" w:rsidRPr="005A5027" w:rsidRDefault="007B151A"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7B151A" w:rsidRPr="005A5027" w:rsidRDefault="007B151A"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B151A" w:rsidRPr="006E233D" w:rsidRDefault="007B151A" w:rsidP="0079611E">
            <w:pPr>
              <w:jc w:val="center"/>
            </w:pPr>
            <w:r>
              <w:t>SIP</w:t>
            </w:r>
          </w:p>
        </w:tc>
      </w:tr>
      <w:tr w:rsidR="007B151A" w:rsidRPr="006E233D"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0050(4)</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0070(1)(a)(A)(vii)</w:t>
            </w:r>
          </w:p>
        </w:tc>
        <w:tc>
          <w:tcPr>
            <w:tcW w:w="4860" w:type="dxa"/>
            <w:tcBorders>
              <w:bottom w:val="double" w:sz="6" w:space="0" w:color="auto"/>
            </w:tcBorders>
          </w:tcPr>
          <w:p w:rsidR="007B151A" w:rsidRDefault="007B151A" w:rsidP="00E3031F">
            <w:pPr>
              <w:rPr>
                <w:color w:val="000000"/>
              </w:rPr>
            </w:pPr>
            <w:r>
              <w:rPr>
                <w:color w:val="000000"/>
              </w:rPr>
              <w:t>Add:</w:t>
            </w:r>
          </w:p>
          <w:p w:rsidR="007B151A" w:rsidRPr="005A5027" w:rsidRDefault="007B151A"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7B151A" w:rsidRPr="005A5027" w:rsidRDefault="007B151A"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7B151A" w:rsidRPr="005A5027" w:rsidRDefault="007B151A"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w:t>
            </w:r>
            <w:r w:rsidRPr="005A5027">
              <w:lastRenderedPageBreak/>
              <w:t xml:space="preserve">preconstruction monitoring if representative or conservative general background concentration data is available. </w:t>
            </w:r>
          </w:p>
        </w:tc>
        <w:tc>
          <w:tcPr>
            <w:tcW w:w="787" w:type="dxa"/>
            <w:tcBorders>
              <w:bottom w:val="double" w:sz="6" w:space="0" w:color="auto"/>
            </w:tcBorders>
          </w:tcPr>
          <w:p w:rsidR="007B151A" w:rsidRPr="006E233D" w:rsidRDefault="007B151A" w:rsidP="00E3031F">
            <w:pPr>
              <w:jc w:val="center"/>
            </w:pPr>
            <w:r>
              <w:lastRenderedPageBreak/>
              <w:t>SIP</w:t>
            </w:r>
          </w:p>
        </w:tc>
      </w:tr>
      <w:tr w:rsidR="007B151A" w:rsidRPr="005A5027" w:rsidTr="00076F7B">
        <w:tc>
          <w:tcPr>
            <w:tcW w:w="918" w:type="dxa"/>
            <w:tcBorders>
              <w:bottom w:val="double" w:sz="6" w:space="0" w:color="auto"/>
            </w:tcBorders>
          </w:tcPr>
          <w:p w:rsidR="007B151A" w:rsidRPr="005A5027" w:rsidRDefault="007B151A" w:rsidP="00076F7B">
            <w:r w:rsidRPr="005A5027">
              <w:lastRenderedPageBreak/>
              <w:t>225</w:t>
            </w:r>
          </w:p>
        </w:tc>
        <w:tc>
          <w:tcPr>
            <w:tcW w:w="1350" w:type="dxa"/>
            <w:tcBorders>
              <w:bottom w:val="double" w:sz="6" w:space="0" w:color="auto"/>
            </w:tcBorders>
          </w:tcPr>
          <w:p w:rsidR="007B151A" w:rsidRPr="005A5027" w:rsidRDefault="007B151A" w:rsidP="00076F7B">
            <w:r w:rsidRPr="005A5027">
              <w:t>0050(4)</w:t>
            </w:r>
            <w:r>
              <w:t>(a)(C)</w:t>
            </w:r>
          </w:p>
        </w:tc>
        <w:tc>
          <w:tcPr>
            <w:tcW w:w="990" w:type="dxa"/>
            <w:tcBorders>
              <w:bottom w:val="double" w:sz="6" w:space="0" w:color="auto"/>
            </w:tcBorders>
          </w:tcPr>
          <w:p w:rsidR="007B151A" w:rsidRPr="005A5027" w:rsidRDefault="007B151A" w:rsidP="00076F7B">
            <w:pPr>
              <w:rPr>
                <w:color w:val="000000"/>
              </w:rPr>
            </w:pPr>
            <w:r w:rsidRPr="005A5027">
              <w:rPr>
                <w:color w:val="000000"/>
              </w:rPr>
              <w:t>224</w:t>
            </w:r>
          </w:p>
        </w:tc>
        <w:tc>
          <w:tcPr>
            <w:tcW w:w="1350" w:type="dxa"/>
            <w:tcBorders>
              <w:bottom w:val="double" w:sz="6" w:space="0" w:color="auto"/>
            </w:tcBorders>
          </w:tcPr>
          <w:p w:rsidR="007B151A" w:rsidRPr="005A5027" w:rsidRDefault="007B151A" w:rsidP="00076F7B">
            <w:pPr>
              <w:rPr>
                <w:color w:val="000000"/>
              </w:rPr>
            </w:pPr>
            <w:r w:rsidRPr="005A5027">
              <w:rPr>
                <w:color w:val="000000"/>
              </w:rPr>
              <w:t>0070(1)(a)(B)</w:t>
            </w:r>
          </w:p>
        </w:tc>
        <w:tc>
          <w:tcPr>
            <w:tcW w:w="4860" w:type="dxa"/>
            <w:tcBorders>
              <w:bottom w:val="double" w:sz="6" w:space="0" w:color="auto"/>
            </w:tcBorders>
          </w:tcPr>
          <w:p w:rsidR="007B151A" w:rsidRPr="005A5027" w:rsidRDefault="007B151A" w:rsidP="00076F7B">
            <w:pPr>
              <w:rPr>
                <w:color w:val="000000"/>
              </w:rPr>
            </w:pPr>
            <w:r w:rsidRPr="005A5027">
              <w:rPr>
                <w:color w:val="000000"/>
              </w:rPr>
              <w:t>Change to:</w:t>
            </w:r>
          </w:p>
          <w:p w:rsidR="007B151A" w:rsidRPr="005A5027" w:rsidRDefault="007B151A"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7B151A" w:rsidRPr="005A5027" w:rsidRDefault="007B151A"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0050(4)</w:t>
            </w:r>
            <w:r>
              <w:t>(a)(C)(iv)</w:t>
            </w:r>
          </w:p>
        </w:tc>
        <w:tc>
          <w:tcPr>
            <w:tcW w:w="990" w:type="dxa"/>
            <w:tcBorders>
              <w:bottom w:val="double" w:sz="6" w:space="0" w:color="auto"/>
            </w:tcBorders>
          </w:tcPr>
          <w:p w:rsidR="007B151A" w:rsidRPr="005A5027" w:rsidRDefault="007B151A" w:rsidP="00E3031F">
            <w:pPr>
              <w:rPr>
                <w:color w:val="000000"/>
              </w:rPr>
            </w:pPr>
            <w:r>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0070(1)(a)(B)(iv)</w:t>
            </w:r>
          </w:p>
        </w:tc>
        <w:tc>
          <w:tcPr>
            <w:tcW w:w="4860" w:type="dxa"/>
            <w:tcBorders>
              <w:bottom w:val="double" w:sz="6" w:space="0" w:color="auto"/>
            </w:tcBorders>
          </w:tcPr>
          <w:p w:rsidR="007B151A" w:rsidRPr="005A5027" w:rsidRDefault="007B151A"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7B151A" w:rsidRDefault="007B151A"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7B151A" w:rsidRDefault="007B151A" w:rsidP="00E3031F">
            <w:pPr>
              <w:shd w:val="clear" w:color="auto" w:fill="FFFFFF"/>
            </w:pPr>
          </w:p>
          <w:p w:rsidR="007B151A" w:rsidRPr="00C4407F" w:rsidRDefault="007B151A"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7B151A" w:rsidRPr="00C4407F" w:rsidRDefault="007B151A"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7B151A" w:rsidRPr="00C4407F" w:rsidRDefault="007B151A"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7B151A" w:rsidRPr="00C4407F" w:rsidRDefault="007B151A"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7B151A" w:rsidRPr="00C4407F" w:rsidRDefault="007B151A"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7B151A" w:rsidRPr="00C4407F" w:rsidRDefault="007B151A"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xml:space="preserve">) to 0 mg/m3. </w:t>
            </w:r>
            <w:r w:rsidRPr="00C4407F">
              <w:lastRenderedPageBreak/>
              <w:t>This means</w:t>
            </w:r>
            <w:r>
              <w:t xml:space="preserve"> </w:t>
            </w:r>
            <w:r w:rsidRPr="00C4407F">
              <w:t>that there is no air quality impact level</w:t>
            </w:r>
          </w:p>
          <w:p w:rsidR="007B151A" w:rsidRPr="00C4407F" w:rsidRDefault="007B151A"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7B151A" w:rsidRPr="005A5027" w:rsidRDefault="007B151A"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7B151A" w:rsidRPr="006E233D" w:rsidRDefault="007B151A" w:rsidP="00E3031F">
            <w:pPr>
              <w:jc w:val="center"/>
            </w:pPr>
            <w:r>
              <w:lastRenderedPageBreak/>
              <w:t>SIP</w:t>
            </w:r>
          </w:p>
        </w:tc>
      </w:tr>
      <w:tr w:rsidR="007B151A" w:rsidRPr="005A5027" w:rsidTr="003E093C">
        <w:tc>
          <w:tcPr>
            <w:tcW w:w="918" w:type="dxa"/>
            <w:tcBorders>
              <w:bottom w:val="double" w:sz="6" w:space="0" w:color="auto"/>
            </w:tcBorders>
          </w:tcPr>
          <w:p w:rsidR="007B151A" w:rsidRPr="005A5027" w:rsidRDefault="007B151A" w:rsidP="003E093C">
            <w:r w:rsidRPr="005A5027">
              <w:lastRenderedPageBreak/>
              <w:t>225</w:t>
            </w:r>
          </w:p>
        </w:tc>
        <w:tc>
          <w:tcPr>
            <w:tcW w:w="1350" w:type="dxa"/>
            <w:tcBorders>
              <w:bottom w:val="double" w:sz="6" w:space="0" w:color="auto"/>
            </w:tcBorders>
          </w:tcPr>
          <w:p w:rsidR="007B151A" w:rsidRPr="005A5027" w:rsidRDefault="007B151A" w:rsidP="003E093C">
            <w:r w:rsidRPr="005A5027">
              <w:t>0050(4)</w:t>
            </w:r>
            <w:r>
              <w:t>(a)(C)(vi)</w:t>
            </w:r>
          </w:p>
        </w:tc>
        <w:tc>
          <w:tcPr>
            <w:tcW w:w="990" w:type="dxa"/>
            <w:tcBorders>
              <w:bottom w:val="double" w:sz="6" w:space="0" w:color="auto"/>
            </w:tcBorders>
          </w:tcPr>
          <w:p w:rsidR="007B151A" w:rsidRPr="005A5027" w:rsidRDefault="007B151A" w:rsidP="003E093C">
            <w:pPr>
              <w:rPr>
                <w:color w:val="000000"/>
              </w:rPr>
            </w:pPr>
            <w:r>
              <w:rPr>
                <w:color w:val="000000"/>
              </w:rPr>
              <w:t>224</w:t>
            </w:r>
          </w:p>
        </w:tc>
        <w:tc>
          <w:tcPr>
            <w:tcW w:w="1350" w:type="dxa"/>
            <w:tcBorders>
              <w:bottom w:val="double" w:sz="6" w:space="0" w:color="auto"/>
            </w:tcBorders>
          </w:tcPr>
          <w:p w:rsidR="007B151A" w:rsidRPr="005A5027" w:rsidRDefault="007B151A" w:rsidP="00C4407F">
            <w:pPr>
              <w:rPr>
                <w:color w:val="000000"/>
              </w:rPr>
            </w:pPr>
            <w:r>
              <w:rPr>
                <w:color w:val="000000"/>
              </w:rPr>
              <w:t>0070(1)(a)(B)(vi)</w:t>
            </w:r>
          </w:p>
        </w:tc>
        <w:tc>
          <w:tcPr>
            <w:tcW w:w="4860" w:type="dxa"/>
            <w:tcBorders>
              <w:bottom w:val="double" w:sz="6" w:space="0" w:color="auto"/>
            </w:tcBorders>
          </w:tcPr>
          <w:p w:rsidR="007B151A" w:rsidRDefault="007B151A" w:rsidP="003E093C">
            <w:pPr>
              <w:rPr>
                <w:color w:val="000000"/>
              </w:rPr>
            </w:pPr>
            <w:r>
              <w:rPr>
                <w:color w:val="000000"/>
              </w:rPr>
              <w:t>Change to:</w:t>
            </w:r>
          </w:p>
          <w:p w:rsidR="007B151A" w:rsidRPr="005A5027" w:rsidRDefault="007B151A"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7B151A" w:rsidRPr="005A5027" w:rsidRDefault="007B151A" w:rsidP="00C4407F">
            <w:pPr>
              <w:shd w:val="clear" w:color="auto" w:fill="FFFFFF"/>
            </w:pPr>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5A5027" w:rsidRDefault="007B151A" w:rsidP="00BC5F1F">
            <w:r w:rsidRPr="005A5027">
              <w:t>225</w:t>
            </w:r>
          </w:p>
        </w:tc>
        <w:tc>
          <w:tcPr>
            <w:tcW w:w="1350" w:type="dxa"/>
            <w:tcBorders>
              <w:bottom w:val="double" w:sz="6" w:space="0" w:color="auto"/>
            </w:tcBorders>
          </w:tcPr>
          <w:p w:rsidR="007B151A" w:rsidRPr="005A5027" w:rsidRDefault="007B151A" w:rsidP="00BC5F1F">
            <w:r w:rsidRPr="005A5027">
              <w:t>0050(4)</w:t>
            </w:r>
            <w:r>
              <w:t>(a)(D)</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A65851">
            <w:pPr>
              <w:rPr>
                <w:color w:val="000000"/>
              </w:rPr>
            </w:pPr>
            <w:r>
              <w:rPr>
                <w:color w:val="000000"/>
              </w:rPr>
              <w:t>NA</w:t>
            </w:r>
          </w:p>
        </w:tc>
        <w:tc>
          <w:tcPr>
            <w:tcW w:w="4860" w:type="dxa"/>
            <w:tcBorders>
              <w:bottom w:val="double" w:sz="6" w:space="0" w:color="auto"/>
            </w:tcBorders>
          </w:tcPr>
          <w:p w:rsidR="007B151A" w:rsidRDefault="007B151A" w:rsidP="00546A1A">
            <w:pPr>
              <w:rPr>
                <w:color w:val="000000"/>
              </w:rPr>
            </w:pPr>
            <w:r>
              <w:rPr>
                <w:color w:val="000000"/>
              </w:rPr>
              <w:t>Delete:</w:t>
            </w:r>
          </w:p>
          <w:p w:rsidR="007B151A" w:rsidRPr="005A5027" w:rsidRDefault="007B151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7B151A" w:rsidRPr="005A5027" w:rsidRDefault="007B151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C5F1F">
        <w:tc>
          <w:tcPr>
            <w:tcW w:w="918" w:type="dxa"/>
          </w:tcPr>
          <w:p w:rsidR="007B151A" w:rsidRDefault="007B151A" w:rsidP="00BC5F1F">
            <w:r>
              <w:t>225</w:t>
            </w:r>
          </w:p>
        </w:tc>
        <w:tc>
          <w:tcPr>
            <w:tcW w:w="1350" w:type="dxa"/>
          </w:tcPr>
          <w:p w:rsidR="007B151A" w:rsidRDefault="007B151A" w:rsidP="00BC5F1F">
            <w:r>
              <w:t>0050(4)(b)</w:t>
            </w:r>
          </w:p>
        </w:tc>
        <w:tc>
          <w:tcPr>
            <w:tcW w:w="990" w:type="dxa"/>
          </w:tcPr>
          <w:p w:rsidR="007B151A" w:rsidRDefault="007B151A" w:rsidP="00BC5F1F">
            <w:pPr>
              <w:rPr>
                <w:color w:val="000000"/>
              </w:rPr>
            </w:pPr>
            <w:r>
              <w:rPr>
                <w:color w:val="000000"/>
              </w:rPr>
              <w:t>224</w:t>
            </w:r>
          </w:p>
        </w:tc>
        <w:tc>
          <w:tcPr>
            <w:tcW w:w="1350" w:type="dxa"/>
          </w:tcPr>
          <w:p w:rsidR="007B151A" w:rsidRDefault="007B151A" w:rsidP="00BC5F1F">
            <w:pPr>
              <w:rPr>
                <w:color w:val="000000"/>
              </w:rPr>
            </w:pPr>
            <w:r>
              <w:rPr>
                <w:color w:val="000000"/>
              </w:rPr>
              <w:t>0070(1)(b)</w:t>
            </w:r>
          </w:p>
        </w:tc>
        <w:tc>
          <w:tcPr>
            <w:tcW w:w="4860" w:type="dxa"/>
          </w:tcPr>
          <w:p w:rsidR="007B151A" w:rsidRDefault="007B151A" w:rsidP="005F10E1">
            <w:pPr>
              <w:rPr>
                <w:color w:val="000000"/>
              </w:rPr>
            </w:pPr>
            <w:r>
              <w:rPr>
                <w:color w:val="000000"/>
              </w:rPr>
              <w:t>Change to:</w:t>
            </w:r>
          </w:p>
          <w:p w:rsidR="007B151A" w:rsidRPr="006E233D" w:rsidRDefault="007B151A"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7B151A" w:rsidRPr="006E233D" w:rsidRDefault="007B151A" w:rsidP="00BC5F1F">
            <w:pPr>
              <w:rPr>
                <w:bCs/>
              </w:rPr>
            </w:pPr>
            <w:r>
              <w:rPr>
                <w:bCs/>
              </w:rPr>
              <w:t>Restructure</w:t>
            </w:r>
          </w:p>
        </w:tc>
        <w:tc>
          <w:tcPr>
            <w:tcW w:w="787" w:type="dxa"/>
          </w:tcPr>
          <w:p w:rsidR="007B151A" w:rsidRPr="006E233D" w:rsidRDefault="007B151A" w:rsidP="0066018C">
            <w:pPr>
              <w:jc w:val="center"/>
            </w:pPr>
            <w:r>
              <w:t>SIP</w:t>
            </w:r>
          </w:p>
        </w:tc>
      </w:tr>
      <w:tr w:rsidR="007B151A" w:rsidRPr="006E233D" w:rsidTr="00F53C99">
        <w:tc>
          <w:tcPr>
            <w:tcW w:w="918" w:type="dxa"/>
            <w:tcBorders>
              <w:bottom w:val="double" w:sz="6" w:space="0" w:color="auto"/>
            </w:tcBorders>
          </w:tcPr>
          <w:p w:rsidR="007B151A" w:rsidRPr="006E233D" w:rsidRDefault="007B151A" w:rsidP="00F53C99">
            <w:r w:rsidRPr="006E233D">
              <w:t>224</w:t>
            </w:r>
          </w:p>
        </w:tc>
        <w:tc>
          <w:tcPr>
            <w:tcW w:w="1350" w:type="dxa"/>
            <w:tcBorders>
              <w:bottom w:val="double" w:sz="6" w:space="0" w:color="auto"/>
            </w:tcBorders>
          </w:tcPr>
          <w:p w:rsidR="007B151A" w:rsidRPr="006E233D" w:rsidRDefault="007B151A" w:rsidP="00F53C99">
            <w:r>
              <w:t>0070(1)</w:t>
            </w:r>
          </w:p>
        </w:tc>
        <w:tc>
          <w:tcPr>
            <w:tcW w:w="990" w:type="dxa"/>
            <w:tcBorders>
              <w:bottom w:val="double" w:sz="6" w:space="0" w:color="auto"/>
            </w:tcBorders>
          </w:tcPr>
          <w:p w:rsidR="007B151A" w:rsidRPr="006E233D" w:rsidRDefault="007B151A" w:rsidP="00F53C99">
            <w:pPr>
              <w:rPr>
                <w:color w:val="000000"/>
              </w:rPr>
            </w:pPr>
            <w:r w:rsidRPr="006E233D">
              <w:rPr>
                <w:color w:val="000000"/>
              </w:rPr>
              <w:t>224</w:t>
            </w:r>
          </w:p>
        </w:tc>
        <w:tc>
          <w:tcPr>
            <w:tcW w:w="1350" w:type="dxa"/>
            <w:tcBorders>
              <w:bottom w:val="double" w:sz="6" w:space="0" w:color="auto"/>
            </w:tcBorders>
          </w:tcPr>
          <w:p w:rsidR="007B151A" w:rsidRPr="006E233D" w:rsidRDefault="007B151A" w:rsidP="00F53C99">
            <w:pPr>
              <w:rPr>
                <w:color w:val="000000"/>
              </w:rPr>
            </w:pPr>
            <w:r>
              <w:rPr>
                <w:color w:val="000000"/>
              </w:rPr>
              <w:t>0070(2)</w:t>
            </w:r>
          </w:p>
        </w:tc>
        <w:tc>
          <w:tcPr>
            <w:tcW w:w="4860" w:type="dxa"/>
            <w:tcBorders>
              <w:bottom w:val="double" w:sz="6" w:space="0" w:color="auto"/>
            </w:tcBorders>
          </w:tcPr>
          <w:p w:rsidR="007B151A" w:rsidRDefault="007B151A" w:rsidP="00F53C99">
            <w:pPr>
              <w:rPr>
                <w:color w:val="000000"/>
              </w:rPr>
            </w:pPr>
            <w:r>
              <w:rPr>
                <w:color w:val="000000"/>
              </w:rPr>
              <w:t>Change to:</w:t>
            </w:r>
          </w:p>
          <w:p w:rsidR="007B151A" w:rsidRPr="006E233D" w:rsidRDefault="007B151A" w:rsidP="00F53C99">
            <w:pPr>
              <w:rPr>
                <w:color w:val="000000"/>
              </w:rPr>
            </w:pPr>
            <w:r>
              <w:rPr>
                <w:color w:val="000000"/>
              </w:rPr>
              <w:t>“</w:t>
            </w:r>
            <w:r w:rsidRPr="005F10E1">
              <w:rPr>
                <w:color w:val="000000"/>
              </w:rPr>
              <w:t>(</w:t>
            </w:r>
            <w:r w:rsidR="008717FA" w:rsidRPr="008717FA">
              <w:rPr>
                <w:color w:val="000000"/>
              </w:rPr>
              <w:t>2) Best Available Control Technology (BACT). For a source under the applicability criteria in OAR 340-224-0010(1)(a)(A), the owner or operator must apply BACT for each regulated pollutant emitted at or above a SER. For a source under the applicability criteria in OAR 340-</w:t>
            </w:r>
            <w:r w:rsidR="008717FA" w:rsidRPr="008717FA">
              <w:rPr>
                <w:color w:val="000000"/>
              </w:rPr>
              <w:lastRenderedPageBreak/>
              <w:t>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sidR="008717FA">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7B151A" w:rsidRPr="006E233D" w:rsidRDefault="007B151A" w:rsidP="00F53C99">
            <w:pPr>
              <w:shd w:val="clear" w:color="auto" w:fill="FFFFFF"/>
            </w:pPr>
            <w:r w:rsidRPr="006E233D">
              <w:lastRenderedPageBreak/>
              <w:t>Correction</w:t>
            </w:r>
          </w:p>
        </w:tc>
        <w:tc>
          <w:tcPr>
            <w:tcW w:w="787" w:type="dxa"/>
            <w:tcBorders>
              <w:bottom w:val="double" w:sz="6" w:space="0" w:color="auto"/>
            </w:tcBorders>
          </w:tcPr>
          <w:p w:rsidR="007B151A" w:rsidRPr="006E233D" w:rsidRDefault="007B151A" w:rsidP="00F53C99">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lastRenderedPageBreak/>
              <w:t>224</w:t>
            </w:r>
          </w:p>
        </w:tc>
        <w:tc>
          <w:tcPr>
            <w:tcW w:w="1350" w:type="dxa"/>
            <w:tcBorders>
              <w:bottom w:val="double" w:sz="6" w:space="0" w:color="auto"/>
            </w:tcBorders>
          </w:tcPr>
          <w:p w:rsidR="007B151A" w:rsidRPr="006E233D" w:rsidRDefault="007B151A" w:rsidP="00E3031F">
            <w:r>
              <w:t>0070(1)(a)(B)</w:t>
            </w:r>
          </w:p>
        </w:tc>
        <w:tc>
          <w:tcPr>
            <w:tcW w:w="990" w:type="dxa"/>
            <w:tcBorders>
              <w:bottom w:val="double" w:sz="6" w:space="0" w:color="auto"/>
            </w:tcBorders>
          </w:tcPr>
          <w:p w:rsidR="007B151A" w:rsidRPr="006E233D" w:rsidRDefault="007B151A" w:rsidP="00E3031F">
            <w:pPr>
              <w:rPr>
                <w:color w:val="000000"/>
              </w:rPr>
            </w:pPr>
            <w:r w:rsidRPr="006E233D">
              <w:rPr>
                <w:color w:val="000000"/>
              </w:rPr>
              <w:t>224</w:t>
            </w:r>
          </w:p>
        </w:tc>
        <w:tc>
          <w:tcPr>
            <w:tcW w:w="1350" w:type="dxa"/>
            <w:tcBorders>
              <w:bottom w:val="double" w:sz="6" w:space="0" w:color="auto"/>
            </w:tcBorders>
          </w:tcPr>
          <w:p w:rsidR="007B151A" w:rsidRPr="006E233D" w:rsidRDefault="007B151A" w:rsidP="00E3031F">
            <w:pPr>
              <w:rPr>
                <w:color w:val="000000"/>
              </w:rPr>
            </w:pPr>
            <w:r>
              <w:rPr>
                <w:color w:val="000000"/>
              </w:rPr>
              <w:t>0070(2)(a)(A)</w:t>
            </w:r>
          </w:p>
        </w:tc>
        <w:tc>
          <w:tcPr>
            <w:tcW w:w="4860" w:type="dxa"/>
            <w:tcBorders>
              <w:bottom w:val="double" w:sz="6" w:space="0" w:color="auto"/>
            </w:tcBorders>
          </w:tcPr>
          <w:p w:rsidR="007B151A" w:rsidRDefault="007B151A" w:rsidP="00E3031F">
            <w:pPr>
              <w:rPr>
                <w:color w:val="000000"/>
              </w:rPr>
            </w:pPr>
            <w:r w:rsidRPr="006E233D">
              <w:rPr>
                <w:color w:val="000000"/>
              </w:rPr>
              <w:t xml:space="preserve">Change </w:t>
            </w:r>
            <w:r>
              <w:rPr>
                <w:color w:val="000000"/>
              </w:rPr>
              <w:t>to:</w:t>
            </w:r>
          </w:p>
          <w:p w:rsidR="007B151A" w:rsidRPr="006E233D" w:rsidRDefault="007B151A"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7B151A" w:rsidRPr="006E233D" w:rsidRDefault="007B151A" w:rsidP="009F4757">
            <w:pPr>
              <w:shd w:val="clear" w:color="auto" w:fill="FFFFFF"/>
            </w:pPr>
            <w:r>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t>0070(1)(a)(B)</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Pr>
                <w:color w:val="000000"/>
              </w:rPr>
              <w:t>0070(2)(a)(B)</w:t>
            </w:r>
          </w:p>
        </w:tc>
        <w:tc>
          <w:tcPr>
            <w:tcW w:w="4860" w:type="dxa"/>
            <w:tcBorders>
              <w:bottom w:val="double" w:sz="6" w:space="0" w:color="auto"/>
            </w:tcBorders>
          </w:tcPr>
          <w:p w:rsidR="007B151A" w:rsidRDefault="007B151A" w:rsidP="00964E89">
            <w:pPr>
              <w:rPr>
                <w:color w:val="000000"/>
              </w:rPr>
            </w:pPr>
            <w:r w:rsidRPr="006E233D">
              <w:rPr>
                <w:color w:val="000000"/>
              </w:rPr>
              <w:t xml:space="preserve">Change </w:t>
            </w:r>
            <w:r>
              <w:rPr>
                <w:color w:val="000000"/>
              </w:rPr>
              <w:t>to:</w:t>
            </w:r>
          </w:p>
          <w:p w:rsidR="007B151A" w:rsidRPr="006E233D" w:rsidRDefault="007B151A" w:rsidP="00E96C92">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OAR 340-224-0025(2)(a)(B) for the </w:t>
            </w:r>
            <w:r w:rsidR="00E96C92">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7B151A" w:rsidRPr="006E233D" w:rsidRDefault="007B151A"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224</w:t>
            </w:r>
          </w:p>
        </w:tc>
        <w:tc>
          <w:tcPr>
            <w:tcW w:w="1350" w:type="dxa"/>
            <w:tcBorders>
              <w:bottom w:val="double" w:sz="6" w:space="0" w:color="auto"/>
            </w:tcBorders>
          </w:tcPr>
          <w:p w:rsidR="007B151A" w:rsidRPr="006E233D" w:rsidRDefault="007B151A" w:rsidP="00B41634">
            <w:r w:rsidRPr="006E233D">
              <w:t>0070(1)(c)</w:t>
            </w:r>
          </w:p>
        </w:tc>
        <w:tc>
          <w:tcPr>
            <w:tcW w:w="990" w:type="dxa"/>
            <w:tcBorders>
              <w:bottom w:val="double" w:sz="6" w:space="0" w:color="auto"/>
            </w:tcBorders>
          </w:tcPr>
          <w:p w:rsidR="007B151A" w:rsidRPr="006E233D" w:rsidRDefault="007B151A" w:rsidP="00B41634">
            <w:pPr>
              <w:rPr>
                <w:color w:val="000000"/>
              </w:rPr>
            </w:pPr>
            <w:r w:rsidRPr="006E233D">
              <w:rPr>
                <w:color w:val="000000"/>
              </w:rPr>
              <w:t>224</w:t>
            </w:r>
          </w:p>
        </w:tc>
        <w:tc>
          <w:tcPr>
            <w:tcW w:w="1350" w:type="dxa"/>
            <w:tcBorders>
              <w:bottom w:val="double" w:sz="6" w:space="0" w:color="auto"/>
            </w:tcBorders>
          </w:tcPr>
          <w:p w:rsidR="007B151A" w:rsidRPr="006E233D" w:rsidRDefault="007B151A" w:rsidP="00B41634">
            <w:pPr>
              <w:rPr>
                <w:color w:val="000000"/>
              </w:rPr>
            </w:pPr>
            <w:r w:rsidRPr="006E233D">
              <w:rPr>
                <w:color w:val="000000"/>
              </w:rPr>
              <w:t>0070(2)(c)</w:t>
            </w:r>
          </w:p>
        </w:tc>
        <w:tc>
          <w:tcPr>
            <w:tcW w:w="4860" w:type="dxa"/>
            <w:tcBorders>
              <w:bottom w:val="double" w:sz="6" w:space="0" w:color="auto"/>
            </w:tcBorders>
          </w:tcPr>
          <w:p w:rsidR="007B151A" w:rsidRPr="006E233D" w:rsidRDefault="007B151A" w:rsidP="00B41634">
            <w:pPr>
              <w:rPr>
                <w:color w:val="000000"/>
              </w:rPr>
            </w:pPr>
            <w:r w:rsidRPr="006E233D">
              <w:rPr>
                <w:color w:val="000000"/>
              </w:rPr>
              <w:t>Add “major” to NSR</w:t>
            </w:r>
          </w:p>
        </w:tc>
        <w:tc>
          <w:tcPr>
            <w:tcW w:w="4320" w:type="dxa"/>
            <w:tcBorders>
              <w:bottom w:val="double" w:sz="6" w:space="0" w:color="auto"/>
            </w:tcBorders>
          </w:tcPr>
          <w:p w:rsidR="007B151A" w:rsidRPr="006E233D" w:rsidRDefault="007B151A"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t>0070(1)(d</w:t>
            </w:r>
            <w:r w:rsidRPr="006E233D">
              <w:t>)</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E41784">
            <w:pPr>
              <w:rPr>
                <w:color w:val="000000"/>
              </w:rPr>
            </w:pPr>
            <w:r w:rsidRPr="006E233D">
              <w:rPr>
                <w:color w:val="000000"/>
              </w:rPr>
              <w:t>0070(2)(c</w:t>
            </w:r>
            <w:r>
              <w:rPr>
                <w:color w:val="000000"/>
              </w:rPr>
              <w:t>d</w:t>
            </w:r>
          </w:p>
        </w:tc>
        <w:tc>
          <w:tcPr>
            <w:tcW w:w="4860" w:type="dxa"/>
            <w:tcBorders>
              <w:bottom w:val="double" w:sz="6" w:space="0" w:color="auto"/>
            </w:tcBorders>
          </w:tcPr>
          <w:p w:rsidR="007B151A" w:rsidRDefault="007B151A" w:rsidP="00595FCF">
            <w:pPr>
              <w:rPr>
                <w:color w:val="000000"/>
              </w:rPr>
            </w:pPr>
            <w:r>
              <w:rPr>
                <w:color w:val="000000"/>
              </w:rPr>
              <w:t>Change to:</w:t>
            </w:r>
          </w:p>
          <w:p w:rsidR="007B151A" w:rsidRPr="006E233D" w:rsidRDefault="007B151A"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7B151A" w:rsidRPr="000A66BB" w:rsidRDefault="007B151A"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comparted to 10% of the SER.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p>
        </w:tc>
        <w:tc>
          <w:tcPr>
            <w:tcW w:w="4860" w:type="dxa"/>
            <w:tcBorders>
              <w:bottom w:val="double" w:sz="6" w:space="0" w:color="auto"/>
            </w:tcBorders>
          </w:tcPr>
          <w:p w:rsidR="007B151A" w:rsidRPr="006E233D" w:rsidRDefault="007B151A" w:rsidP="00595FCF">
            <w:pPr>
              <w:rPr>
                <w:color w:val="000000"/>
              </w:rPr>
            </w:pPr>
            <w:r w:rsidRPr="006E233D">
              <w:rPr>
                <w:color w:val="000000"/>
              </w:rPr>
              <w:t>Add Air Quality Protection heading</w:t>
            </w:r>
          </w:p>
        </w:tc>
        <w:tc>
          <w:tcPr>
            <w:tcW w:w="4320" w:type="dxa"/>
            <w:tcBorders>
              <w:bottom w:val="double" w:sz="6" w:space="0" w:color="auto"/>
            </w:tcBorders>
          </w:tcPr>
          <w:p w:rsidR="007B151A" w:rsidRPr="006E233D" w:rsidRDefault="007B151A" w:rsidP="00651198">
            <w:pPr>
              <w:shd w:val="clear" w:color="auto" w:fill="FFFFFF"/>
            </w:pPr>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0070(2)</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r>
              <w:rPr>
                <w:color w:val="000000"/>
              </w:rPr>
              <w:t>(a)</w:t>
            </w:r>
          </w:p>
        </w:tc>
        <w:tc>
          <w:tcPr>
            <w:tcW w:w="4860" w:type="dxa"/>
            <w:tcBorders>
              <w:bottom w:val="double" w:sz="6" w:space="0" w:color="auto"/>
            </w:tcBorders>
          </w:tcPr>
          <w:p w:rsidR="007B151A" w:rsidRPr="008015EC" w:rsidRDefault="007B151A" w:rsidP="00A324A2">
            <w:pPr>
              <w:rPr>
                <w:color w:val="000000"/>
              </w:rPr>
            </w:pPr>
            <w:r w:rsidRPr="008015EC">
              <w:rPr>
                <w:color w:val="000000"/>
              </w:rPr>
              <w:t>Change to:</w:t>
            </w:r>
          </w:p>
          <w:p w:rsidR="007B151A" w:rsidRDefault="007B151A" w:rsidP="004F29B5">
            <w:r w:rsidRPr="008015EC">
              <w:rPr>
                <w:color w:val="000000"/>
              </w:rPr>
              <w:t>“(</w:t>
            </w:r>
            <w:r w:rsidRPr="00213067">
              <w:t xml:space="preserve">a) Air Quality Analysis: </w:t>
            </w:r>
          </w:p>
          <w:p w:rsidR="007B151A" w:rsidRDefault="007B151A"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7B151A" w:rsidRPr="004F29B5" w:rsidRDefault="007B151A"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7B151A" w:rsidRDefault="007B151A" w:rsidP="00546A1A">
            <w:r>
              <w:t xml:space="preserve">Delete “subject to this rule.” </w:t>
            </w:r>
            <w:r w:rsidRPr="006E233D">
              <w:t>The owner or operator of a source would only be in this part of the rules if it were subject to this rule.</w:t>
            </w:r>
          </w:p>
          <w:p w:rsidR="007B151A" w:rsidRDefault="007B151A" w:rsidP="00546A1A"/>
          <w:p w:rsidR="007B151A" w:rsidRPr="006E233D" w:rsidRDefault="007B151A"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t>0070(3)(c</w:t>
            </w:r>
            <w:r w:rsidRPr="006E233D">
              <w:t>)</w:t>
            </w:r>
          </w:p>
        </w:tc>
        <w:tc>
          <w:tcPr>
            <w:tcW w:w="4860" w:type="dxa"/>
          </w:tcPr>
          <w:p w:rsidR="007B151A" w:rsidRDefault="007B151A" w:rsidP="00C11CAD">
            <w:r w:rsidRPr="006E233D">
              <w:t>Add</w:t>
            </w:r>
            <w:r>
              <w:t>:</w:t>
            </w:r>
          </w:p>
          <w:p w:rsidR="007B151A" w:rsidRPr="006E233D" w:rsidRDefault="007B151A" w:rsidP="00361B15">
            <w:r w:rsidRPr="006E233D">
              <w:t>“</w:t>
            </w:r>
            <w:r>
              <w:t>(</w:t>
            </w:r>
            <w:r w:rsidRPr="009F4757">
              <w:rPr>
                <w:bCs/>
              </w:rPr>
              <w:t xml:space="preserve">c) The owner or operator of the source must </w:t>
            </w:r>
            <w:r>
              <w:rPr>
                <w:bCs/>
              </w:rPr>
              <w:t xml:space="preserve">demonstrate that it will </w:t>
            </w:r>
            <w:r w:rsidRPr="009F4757">
              <w:rPr>
                <w:bCs/>
              </w:rPr>
              <w:t xml:space="preserve">not cause or contribute to a new </w:t>
            </w:r>
            <w:r w:rsidRPr="009F4757">
              <w:rPr>
                <w:bCs/>
              </w:rPr>
              <w:lastRenderedPageBreak/>
              <w:t>violation of an ambient air quality standard or PSD increment even if the single source impact is less than the significant impact level under OAR 340-225-0050(1)</w:t>
            </w:r>
            <w:r w:rsidRPr="006E233D">
              <w:t>.”</w:t>
            </w:r>
          </w:p>
        </w:tc>
        <w:tc>
          <w:tcPr>
            <w:tcW w:w="4320" w:type="dxa"/>
          </w:tcPr>
          <w:p w:rsidR="007B151A" w:rsidRPr="006E233D" w:rsidRDefault="007B151A" w:rsidP="00546A1A">
            <w:pPr>
              <w:rPr>
                <w:bCs/>
              </w:rPr>
            </w:pPr>
            <w:r w:rsidRPr="006E233D">
              <w:rPr>
                <w:bCs/>
              </w:rPr>
              <w:lastRenderedPageBreak/>
              <w:t xml:space="preserve">In a recent lawsuit, the Sierra Club argued that EPA lacks authority to establish Significant Impact Levels (SILs) because a proposed source or </w:t>
            </w:r>
            <w:r w:rsidRPr="006E233D">
              <w:rPr>
                <w:bCs/>
              </w:rPr>
              <w:lastRenderedPageBreak/>
              <w:t>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7B151A" w:rsidRPr="006E233D" w:rsidRDefault="007B151A" w:rsidP="0066018C">
            <w:pPr>
              <w:jc w:val="center"/>
            </w:pPr>
            <w:r>
              <w:lastRenderedPageBreak/>
              <w:t>SIP</w:t>
            </w:r>
          </w:p>
        </w:tc>
      </w:tr>
      <w:tr w:rsidR="007B151A" w:rsidRPr="006E233D" w:rsidTr="00546A1A">
        <w:tc>
          <w:tcPr>
            <w:tcW w:w="918" w:type="dxa"/>
          </w:tcPr>
          <w:p w:rsidR="007B151A" w:rsidRPr="005C76B5" w:rsidRDefault="007B151A" w:rsidP="00E73350">
            <w:r w:rsidRPr="005C76B5">
              <w:lastRenderedPageBreak/>
              <w:t>224</w:t>
            </w:r>
          </w:p>
        </w:tc>
        <w:tc>
          <w:tcPr>
            <w:tcW w:w="1350" w:type="dxa"/>
          </w:tcPr>
          <w:p w:rsidR="007B151A" w:rsidRPr="005C76B5" w:rsidRDefault="007B151A" w:rsidP="00E73350">
            <w:r>
              <w:t>0070(2)(b</w:t>
            </w:r>
            <w:r w:rsidRPr="005C76B5">
              <w:t>)</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0070(4)</w:t>
            </w:r>
          </w:p>
        </w:tc>
        <w:tc>
          <w:tcPr>
            <w:tcW w:w="4860" w:type="dxa"/>
          </w:tcPr>
          <w:p w:rsidR="007B151A" w:rsidRPr="005C76B5" w:rsidRDefault="007B151A" w:rsidP="009E373C">
            <w:r w:rsidRPr="005C76B5">
              <w:t>Change to:</w:t>
            </w:r>
          </w:p>
          <w:p w:rsidR="007B151A" w:rsidRPr="00B836F6" w:rsidRDefault="007B151A"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7B151A" w:rsidRPr="00B836F6" w:rsidRDefault="007B151A"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5C76B5" w:rsidRDefault="007B151A"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7B151A" w:rsidRPr="006E233D" w:rsidRDefault="007B151A"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7B151A" w:rsidRPr="006E233D" w:rsidRDefault="007B151A" w:rsidP="00546A1A">
            <w:pPr>
              <w:rPr>
                <w:highlight w:val="magenta"/>
              </w:rPr>
            </w:pPr>
            <w:r w:rsidRPr="006E233D">
              <w:rPr>
                <w:highlight w:val="magenta"/>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0070(3)</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595FCF">
            <w:pPr>
              <w:rPr>
                <w:color w:val="000000"/>
              </w:rPr>
            </w:pPr>
            <w:r w:rsidRPr="006E233D">
              <w:rPr>
                <w:color w:val="000000"/>
              </w:rPr>
              <w:t>Delete Air Quality Monitoring</w:t>
            </w:r>
          </w:p>
        </w:tc>
        <w:tc>
          <w:tcPr>
            <w:tcW w:w="4320" w:type="dxa"/>
            <w:tcBorders>
              <w:bottom w:val="double" w:sz="6" w:space="0" w:color="auto"/>
            </w:tcBorders>
          </w:tcPr>
          <w:p w:rsidR="007B151A" w:rsidRPr="006E233D" w:rsidRDefault="007B151A" w:rsidP="00595FCF">
            <w:r w:rsidRPr="006E233D">
              <w:t>Already included in OAR 340-224-0070(1)</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8314D">
        <w:tc>
          <w:tcPr>
            <w:tcW w:w="918" w:type="dxa"/>
            <w:tcBorders>
              <w:bottom w:val="double" w:sz="6" w:space="0" w:color="auto"/>
            </w:tcBorders>
          </w:tcPr>
          <w:p w:rsidR="007B151A" w:rsidRPr="006E233D" w:rsidRDefault="007B151A" w:rsidP="00D8314D">
            <w:r w:rsidRPr="006E233D">
              <w:t>224</w:t>
            </w:r>
          </w:p>
        </w:tc>
        <w:tc>
          <w:tcPr>
            <w:tcW w:w="1350" w:type="dxa"/>
            <w:tcBorders>
              <w:bottom w:val="double" w:sz="6" w:space="0" w:color="auto"/>
            </w:tcBorders>
          </w:tcPr>
          <w:p w:rsidR="007B151A" w:rsidRPr="006E233D" w:rsidRDefault="007B151A" w:rsidP="00D8314D">
            <w:r w:rsidRPr="006E233D">
              <w:t>0070(4)</w:t>
            </w:r>
          </w:p>
        </w:tc>
        <w:tc>
          <w:tcPr>
            <w:tcW w:w="990" w:type="dxa"/>
            <w:tcBorders>
              <w:bottom w:val="double" w:sz="6" w:space="0" w:color="auto"/>
            </w:tcBorders>
          </w:tcPr>
          <w:p w:rsidR="007B151A" w:rsidRPr="006E233D" w:rsidRDefault="007B151A" w:rsidP="00D8314D">
            <w:pPr>
              <w:rPr>
                <w:color w:val="000000"/>
              </w:rPr>
            </w:pPr>
            <w:r>
              <w:rPr>
                <w:color w:val="000000"/>
              </w:rPr>
              <w:t>NA</w:t>
            </w:r>
          </w:p>
        </w:tc>
        <w:tc>
          <w:tcPr>
            <w:tcW w:w="1350" w:type="dxa"/>
            <w:tcBorders>
              <w:bottom w:val="double" w:sz="6" w:space="0" w:color="auto"/>
            </w:tcBorders>
          </w:tcPr>
          <w:p w:rsidR="007B151A" w:rsidRPr="006E233D" w:rsidRDefault="007B151A" w:rsidP="00D8314D">
            <w:pPr>
              <w:rPr>
                <w:color w:val="000000"/>
              </w:rPr>
            </w:pPr>
            <w:r>
              <w:rPr>
                <w:color w:val="000000"/>
              </w:rPr>
              <w:t>NA</w:t>
            </w:r>
          </w:p>
        </w:tc>
        <w:tc>
          <w:tcPr>
            <w:tcW w:w="4860" w:type="dxa"/>
            <w:tcBorders>
              <w:bottom w:val="double" w:sz="6" w:space="0" w:color="auto"/>
            </w:tcBorders>
          </w:tcPr>
          <w:p w:rsidR="007B151A" w:rsidRPr="006E233D" w:rsidRDefault="007B151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7B151A" w:rsidRPr="006E233D" w:rsidRDefault="007B151A" w:rsidP="00D8314D">
            <w:r w:rsidRPr="006E233D">
              <w:t>Already included in AOR 340-224-0070(4)</w:t>
            </w:r>
          </w:p>
        </w:tc>
        <w:tc>
          <w:tcPr>
            <w:tcW w:w="787" w:type="dxa"/>
            <w:tcBorders>
              <w:bottom w:val="double" w:sz="6" w:space="0" w:color="auto"/>
            </w:tcBorders>
          </w:tcPr>
          <w:p w:rsidR="007B151A" w:rsidRPr="006E233D" w:rsidRDefault="007B151A" w:rsidP="00D8314D">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0070</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0080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0034</w:t>
            </w:r>
          </w:p>
        </w:tc>
        <w:tc>
          <w:tcPr>
            <w:tcW w:w="4860" w:type="dxa"/>
            <w:tcBorders>
              <w:bottom w:val="double" w:sz="6" w:space="0" w:color="auto"/>
            </w:tcBorders>
          </w:tcPr>
          <w:p w:rsidR="007B151A" w:rsidRPr="006E233D" w:rsidRDefault="007B151A" w:rsidP="00FE68CE">
            <w:pPr>
              <w:rPr>
                <w:color w:val="000000"/>
              </w:rPr>
            </w:pPr>
            <w:r w:rsidRPr="006E233D">
              <w:rPr>
                <w:color w:val="000000"/>
              </w:rPr>
              <w:t>Move this rule to OAR 340-224-0034</w:t>
            </w:r>
          </w:p>
        </w:tc>
        <w:tc>
          <w:tcPr>
            <w:tcW w:w="4320" w:type="dxa"/>
            <w:tcBorders>
              <w:bottom w:val="double" w:sz="6" w:space="0" w:color="auto"/>
            </w:tcBorders>
          </w:tcPr>
          <w:p w:rsidR="007B151A" w:rsidRPr="006E233D" w:rsidRDefault="007B151A" w:rsidP="009D0569">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224</w:t>
            </w:r>
          </w:p>
        </w:tc>
        <w:tc>
          <w:tcPr>
            <w:tcW w:w="1350" w:type="dxa"/>
            <w:tcBorders>
              <w:bottom w:val="double" w:sz="6" w:space="0" w:color="auto"/>
            </w:tcBorders>
          </w:tcPr>
          <w:p w:rsidR="007B151A" w:rsidRPr="006E233D" w:rsidRDefault="007B151A" w:rsidP="00A65851">
            <w:r w:rsidRPr="006E233D">
              <w:t>0100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0038</w:t>
            </w:r>
          </w:p>
        </w:tc>
        <w:tc>
          <w:tcPr>
            <w:tcW w:w="4860" w:type="dxa"/>
            <w:tcBorders>
              <w:bottom w:val="double" w:sz="6" w:space="0" w:color="auto"/>
            </w:tcBorders>
          </w:tcPr>
          <w:p w:rsidR="007B151A" w:rsidRPr="006E233D" w:rsidRDefault="007B151A" w:rsidP="00530A9E">
            <w:pPr>
              <w:rPr>
                <w:color w:val="000000"/>
              </w:rPr>
            </w:pPr>
            <w:r w:rsidRPr="006E233D">
              <w:rPr>
                <w:color w:val="000000"/>
              </w:rPr>
              <w:t>Move this rule to OAR 340-224-0038</w:t>
            </w:r>
          </w:p>
        </w:tc>
        <w:tc>
          <w:tcPr>
            <w:tcW w:w="4320" w:type="dxa"/>
            <w:tcBorders>
              <w:bottom w:val="double" w:sz="6" w:space="0" w:color="auto"/>
            </w:tcBorders>
          </w:tcPr>
          <w:p w:rsidR="007B151A" w:rsidRPr="006E233D" w:rsidRDefault="007B151A" w:rsidP="00546A1A">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0245</w:t>
            </w:r>
          </w:p>
        </w:tc>
        <w:tc>
          <w:tcPr>
            <w:tcW w:w="4860" w:type="dxa"/>
            <w:tcBorders>
              <w:bottom w:val="double" w:sz="6" w:space="0" w:color="auto"/>
            </w:tcBorders>
          </w:tcPr>
          <w:p w:rsidR="007B151A" w:rsidRPr="006E233D" w:rsidRDefault="007B151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0255</w:t>
            </w:r>
          </w:p>
        </w:tc>
        <w:tc>
          <w:tcPr>
            <w:tcW w:w="4860" w:type="dxa"/>
            <w:tcBorders>
              <w:bottom w:val="double" w:sz="6" w:space="0" w:color="auto"/>
            </w:tcBorders>
          </w:tcPr>
          <w:p w:rsidR="007B151A" w:rsidRPr="006E233D" w:rsidRDefault="007B151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0260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0270</w:t>
            </w:r>
          </w:p>
        </w:tc>
        <w:tc>
          <w:tcPr>
            <w:tcW w:w="4860" w:type="dxa"/>
            <w:tcBorders>
              <w:bottom w:val="double" w:sz="6" w:space="0" w:color="auto"/>
            </w:tcBorders>
          </w:tcPr>
          <w:p w:rsidR="007B151A" w:rsidRPr="006E233D" w:rsidRDefault="007B151A"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F832F1" w:rsidRDefault="007B151A" w:rsidP="00150322">
            <w:pPr>
              <w:rPr>
                <w:color w:val="000000"/>
              </w:rPr>
            </w:pPr>
            <w:r w:rsidRPr="00F832F1">
              <w:rPr>
                <w:color w:val="000000"/>
              </w:rPr>
              <w:t>Net Air Quality Benefit Emission Offsets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0500</w:t>
            </w:r>
          </w:p>
        </w:tc>
        <w:tc>
          <w:tcPr>
            <w:tcW w:w="4860" w:type="dxa"/>
            <w:tcBorders>
              <w:bottom w:val="double" w:sz="6" w:space="0" w:color="auto"/>
            </w:tcBorders>
          </w:tcPr>
          <w:p w:rsidR="007B151A" w:rsidRPr="005A5027" w:rsidRDefault="007B151A"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224</w:t>
            </w:r>
          </w:p>
        </w:tc>
        <w:tc>
          <w:tcPr>
            <w:tcW w:w="1350" w:type="dxa"/>
            <w:tcBorders>
              <w:bottom w:val="double" w:sz="6" w:space="0" w:color="auto"/>
            </w:tcBorders>
          </w:tcPr>
          <w:p w:rsidR="007B151A" w:rsidRPr="005A5027" w:rsidRDefault="007B151A" w:rsidP="00B41634">
            <w:pPr>
              <w:rPr>
                <w:color w:val="000000"/>
              </w:rPr>
            </w:pPr>
            <w:r w:rsidRPr="005A5027">
              <w:rPr>
                <w:color w:val="000000"/>
              </w:rPr>
              <w:t>0510</w:t>
            </w:r>
          </w:p>
        </w:tc>
        <w:tc>
          <w:tcPr>
            <w:tcW w:w="4860" w:type="dxa"/>
            <w:tcBorders>
              <w:bottom w:val="double" w:sz="6" w:space="0" w:color="auto"/>
            </w:tcBorders>
          </w:tcPr>
          <w:p w:rsidR="007B151A" w:rsidRPr="005A5027" w:rsidRDefault="007B151A" w:rsidP="00B41634">
            <w:pPr>
              <w:rPr>
                <w:color w:val="000000"/>
              </w:rPr>
            </w:pPr>
            <w:r w:rsidRPr="005A5027">
              <w:rPr>
                <w:color w:val="000000"/>
              </w:rPr>
              <w:t>Add Common Offset Requirements</w:t>
            </w:r>
          </w:p>
        </w:tc>
        <w:tc>
          <w:tcPr>
            <w:tcW w:w="4320" w:type="dxa"/>
            <w:tcBorders>
              <w:bottom w:val="double" w:sz="6" w:space="0" w:color="auto"/>
            </w:tcBorders>
          </w:tcPr>
          <w:p w:rsidR="007B151A" w:rsidRPr="006E233D" w:rsidRDefault="007B151A"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0510</w:t>
            </w:r>
            <w:r>
              <w:rPr>
                <w:color w:val="000000"/>
              </w:rPr>
              <w:t>(3)</w:t>
            </w:r>
          </w:p>
        </w:tc>
        <w:tc>
          <w:tcPr>
            <w:tcW w:w="4860" w:type="dxa"/>
            <w:tcBorders>
              <w:bottom w:val="double" w:sz="6" w:space="0" w:color="auto"/>
            </w:tcBorders>
          </w:tcPr>
          <w:p w:rsidR="007B151A" w:rsidRDefault="007B151A" w:rsidP="008B3061">
            <w:pPr>
              <w:rPr>
                <w:color w:val="000000"/>
              </w:rPr>
            </w:pPr>
            <w:r>
              <w:rPr>
                <w:color w:val="000000"/>
              </w:rPr>
              <w:t>Change:</w:t>
            </w:r>
          </w:p>
          <w:p w:rsidR="007B151A" w:rsidRPr="006A1BB1" w:rsidRDefault="007B151A" w:rsidP="006A1BB1">
            <w:pPr>
              <w:rPr>
                <w:color w:val="000000"/>
              </w:rPr>
            </w:pPr>
            <w:r>
              <w:rPr>
                <w:color w:val="000000"/>
              </w:rPr>
              <w:t>“</w:t>
            </w:r>
            <w:r w:rsidRPr="006A1BB1">
              <w:rPr>
                <w:color w:val="000000"/>
              </w:rPr>
              <w:t xml:space="preserve">(3) For PM2.5; inter-pollutant offsets are allowed at the following ratios: </w:t>
            </w:r>
          </w:p>
          <w:p w:rsidR="007B151A" w:rsidRPr="006A1BB1" w:rsidRDefault="007B151A" w:rsidP="006A1BB1">
            <w:pPr>
              <w:rPr>
                <w:color w:val="000000"/>
              </w:rPr>
            </w:pPr>
            <w:r w:rsidRPr="006A1BB1">
              <w:rPr>
                <w:color w:val="000000"/>
              </w:rPr>
              <w:t xml:space="preserve">(a) 1 ton of direct PM2.5 may be used to offset 40 tons of SO2; </w:t>
            </w:r>
          </w:p>
          <w:p w:rsidR="007B151A" w:rsidRPr="006A1BB1" w:rsidRDefault="007B151A" w:rsidP="006A1BB1">
            <w:pPr>
              <w:rPr>
                <w:color w:val="000000"/>
              </w:rPr>
            </w:pPr>
            <w:r w:rsidRPr="006A1BB1">
              <w:rPr>
                <w:color w:val="000000"/>
              </w:rPr>
              <w:t xml:space="preserve">(b) 1 ton of direct PM2.5 may be used to offset 100 tons of NOx; </w:t>
            </w:r>
          </w:p>
          <w:p w:rsidR="007B151A" w:rsidRPr="006A1BB1" w:rsidRDefault="007B151A" w:rsidP="006A1BB1">
            <w:pPr>
              <w:rPr>
                <w:color w:val="000000"/>
              </w:rPr>
            </w:pPr>
            <w:r w:rsidRPr="006A1BB1">
              <w:rPr>
                <w:color w:val="000000"/>
              </w:rPr>
              <w:t xml:space="preserve">(c) 40 tons of SO2 may be used to offset 1 ton of direct PM2.5; </w:t>
            </w:r>
          </w:p>
          <w:p w:rsidR="007B151A" w:rsidRDefault="007B151A" w:rsidP="008B3061">
            <w:pPr>
              <w:rPr>
                <w:color w:val="000000"/>
              </w:rPr>
            </w:pPr>
            <w:r w:rsidRPr="006A1BB1">
              <w:rPr>
                <w:color w:val="000000"/>
              </w:rPr>
              <w:t>(d) 100 tons of NOx may be used to offset 1 ton of direct PM2.5.</w:t>
            </w:r>
            <w:r>
              <w:rPr>
                <w:color w:val="000000"/>
              </w:rPr>
              <w:t xml:space="preserve">” </w:t>
            </w:r>
          </w:p>
          <w:p w:rsidR="007B151A" w:rsidRDefault="007B151A" w:rsidP="008B3061">
            <w:pPr>
              <w:rPr>
                <w:color w:val="000000"/>
              </w:rPr>
            </w:pPr>
            <w:r>
              <w:rPr>
                <w:color w:val="000000"/>
              </w:rPr>
              <w:t>to</w:t>
            </w:r>
          </w:p>
          <w:p w:rsidR="007B151A" w:rsidRPr="005A5027" w:rsidRDefault="007B151A" w:rsidP="008B3061">
            <w:pPr>
              <w:rPr>
                <w:color w:val="000000"/>
              </w:rPr>
            </w:pPr>
            <w:r>
              <w:rPr>
                <w:color w:val="000000"/>
              </w:rPr>
              <w:lastRenderedPageBreak/>
              <w:t>“</w:t>
            </w:r>
            <w:r w:rsidRPr="00D44818">
              <w:rPr>
                <w:color w:val="000000"/>
              </w:rPr>
              <w:t>(3) Offsets for direct PM2.5 may be obtained from NO2 and SO2 emissions as precursors to secondary PM2.5.  The interpollutant trading ratios for these emissions will be determined in concert with DEQ on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7B151A" w:rsidRPr="006E233D" w:rsidRDefault="007B151A" w:rsidP="00D44818">
            <w:pPr>
              <w:rPr>
                <w:bCs/>
              </w:rPr>
            </w:pPr>
            <w:r>
              <w:rPr>
                <w:bCs/>
              </w:rPr>
              <w:lastRenderedPageBreak/>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lastRenderedPageBreak/>
              <w:t>225</w:t>
            </w:r>
          </w:p>
        </w:tc>
        <w:tc>
          <w:tcPr>
            <w:tcW w:w="1350" w:type="dxa"/>
            <w:tcBorders>
              <w:bottom w:val="double" w:sz="6" w:space="0" w:color="auto"/>
            </w:tcBorders>
          </w:tcPr>
          <w:p w:rsidR="007B151A" w:rsidRPr="005A5027" w:rsidRDefault="007B151A" w:rsidP="00A65851">
            <w:r>
              <w:t>0090(1)</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0520</w:t>
            </w:r>
          </w:p>
        </w:tc>
        <w:tc>
          <w:tcPr>
            <w:tcW w:w="4860" w:type="dxa"/>
            <w:tcBorders>
              <w:bottom w:val="double" w:sz="6" w:space="0" w:color="auto"/>
            </w:tcBorders>
          </w:tcPr>
          <w:p w:rsidR="007B151A" w:rsidRPr="005A5027" w:rsidRDefault="007B151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sidRPr="005A5027">
              <w:rPr>
                <w:color w:val="000000"/>
              </w:rPr>
              <w:t>0520</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5A5027" w:rsidRDefault="007B151A"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7B151A" w:rsidRPr="005A5027" w:rsidRDefault="007B151A" w:rsidP="00E3031F">
            <w:r>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0090(1)</w:t>
            </w:r>
            <w:r>
              <w:t>(a)</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w:t>
            </w:r>
            <w:r>
              <w:rPr>
                <w:color w:val="000000"/>
              </w:rPr>
              <w:t>(1)</w:t>
            </w:r>
          </w:p>
        </w:tc>
        <w:tc>
          <w:tcPr>
            <w:tcW w:w="4860" w:type="dxa"/>
            <w:tcBorders>
              <w:bottom w:val="double" w:sz="6" w:space="0" w:color="auto"/>
            </w:tcBorders>
          </w:tcPr>
          <w:p w:rsidR="007B151A" w:rsidRDefault="007B151A" w:rsidP="00540780">
            <w:pPr>
              <w:rPr>
                <w:color w:val="000000"/>
              </w:rPr>
            </w:pPr>
            <w:r>
              <w:rPr>
                <w:color w:val="000000"/>
              </w:rPr>
              <w:t>Change to:</w:t>
            </w:r>
          </w:p>
          <w:p w:rsidR="007B151A" w:rsidRPr="005A5027" w:rsidRDefault="007B151A"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7B151A" w:rsidRPr="005A5027" w:rsidRDefault="007B151A" w:rsidP="00070523">
            <w:r>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40780">
        <w:tc>
          <w:tcPr>
            <w:tcW w:w="918" w:type="dxa"/>
            <w:tcBorders>
              <w:bottom w:val="double" w:sz="6" w:space="0" w:color="auto"/>
            </w:tcBorders>
          </w:tcPr>
          <w:p w:rsidR="007B151A" w:rsidRPr="005A5027" w:rsidRDefault="007B151A" w:rsidP="00B632DB">
            <w:r>
              <w:t>225</w:t>
            </w:r>
          </w:p>
        </w:tc>
        <w:tc>
          <w:tcPr>
            <w:tcW w:w="1350" w:type="dxa"/>
            <w:tcBorders>
              <w:bottom w:val="double" w:sz="6" w:space="0" w:color="auto"/>
            </w:tcBorders>
          </w:tcPr>
          <w:p w:rsidR="007B151A" w:rsidRPr="005A5027" w:rsidRDefault="007B151A" w:rsidP="00B632DB">
            <w:r w:rsidRPr="00070523">
              <w:rPr>
                <w:bCs/>
              </w:rPr>
              <w:t>0010(10)</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0520(2)</w:t>
            </w:r>
          </w:p>
        </w:tc>
        <w:tc>
          <w:tcPr>
            <w:tcW w:w="4860" w:type="dxa"/>
            <w:tcBorders>
              <w:bottom w:val="double" w:sz="6" w:space="0" w:color="auto"/>
            </w:tcBorders>
          </w:tcPr>
          <w:p w:rsidR="007B151A" w:rsidRDefault="007B151A" w:rsidP="00540780">
            <w:pPr>
              <w:rPr>
                <w:bCs/>
                <w:color w:val="000000"/>
              </w:rPr>
            </w:pPr>
            <w:r>
              <w:rPr>
                <w:bCs/>
                <w:color w:val="000000"/>
              </w:rPr>
              <w:t xml:space="preserve"> Change to:</w:t>
            </w:r>
          </w:p>
          <w:p w:rsidR="007B151A" w:rsidRPr="005A5027" w:rsidRDefault="007B151A"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7B151A" w:rsidRDefault="007B151A"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7B151A" w:rsidRPr="005A5027" w:rsidRDefault="007B151A" w:rsidP="00540780"/>
        </w:tc>
        <w:tc>
          <w:tcPr>
            <w:tcW w:w="787" w:type="dxa"/>
            <w:tcBorders>
              <w:bottom w:val="double" w:sz="6" w:space="0" w:color="auto"/>
            </w:tcBorders>
          </w:tcPr>
          <w:p w:rsidR="007B151A" w:rsidRPr="006E233D" w:rsidRDefault="007B151A" w:rsidP="0066018C">
            <w:pPr>
              <w:jc w:val="center"/>
            </w:pPr>
            <w:r>
              <w:t>SIP</w:t>
            </w:r>
          </w:p>
        </w:tc>
      </w:tr>
      <w:tr w:rsidR="007B151A" w:rsidRPr="00184303" w:rsidTr="00B632DB">
        <w:tc>
          <w:tcPr>
            <w:tcW w:w="918" w:type="dxa"/>
            <w:tcBorders>
              <w:bottom w:val="double" w:sz="6" w:space="0" w:color="auto"/>
            </w:tcBorders>
          </w:tcPr>
          <w:p w:rsidR="007B151A" w:rsidRPr="00BC7A1A" w:rsidRDefault="007B151A" w:rsidP="00B632DB">
            <w:r w:rsidRPr="00BC7A1A">
              <w:t>225</w:t>
            </w:r>
          </w:p>
        </w:tc>
        <w:tc>
          <w:tcPr>
            <w:tcW w:w="1350" w:type="dxa"/>
            <w:tcBorders>
              <w:bottom w:val="double" w:sz="6" w:space="0" w:color="auto"/>
            </w:tcBorders>
          </w:tcPr>
          <w:p w:rsidR="007B151A" w:rsidRPr="00BC7A1A" w:rsidRDefault="007B151A" w:rsidP="00B632DB">
            <w:r w:rsidRPr="00BC7A1A">
              <w:rPr>
                <w:bCs/>
              </w:rPr>
              <w:t>0010(10)</w:t>
            </w:r>
            <w:r>
              <w:rPr>
                <w:bCs/>
              </w:rPr>
              <w:t>(a)</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0520(2)(a)</w:t>
            </w:r>
          </w:p>
        </w:tc>
        <w:tc>
          <w:tcPr>
            <w:tcW w:w="4860" w:type="dxa"/>
            <w:tcBorders>
              <w:bottom w:val="double" w:sz="6" w:space="0" w:color="auto"/>
            </w:tcBorders>
          </w:tcPr>
          <w:p w:rsidR="007B151A" w:rsidRPr="00BC7A1A" w:rsidRDefault="007B151A" w:rsidP="00B632DB">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a) The Formula Method. </w:t>
            </w:r>
          </w:p>
          <w:p w:rsidR="007B151A" w:rsidRPr="0025200F" w:rsidRDefault="007B151A"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7B151A" w:rsidRPr="0025200F" w:rsidRDefault="007B151A"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7B151A" w:rsidRPr="0025200F" w:rsidRDefault="007B151A"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7B151A" w:rsidRPr="00BC7A1A" w:rsidRDefault="007B151A" w:rsidP="00B632DB">
            <w:pPr>
              <w:rPr>
                <w:bCs/>
                <w:color w:val="000000"/>
              </w:rPr>
            </w:pPr>
            <w:r w:rsidRPr="0025200F">
              <w:rPr>
                <w:bCs/>
                <w:color w:val="000000"/>
              </w:rPr>
              <w:t xml:space="preserve">(D) If a source is located closer than D from the nearest ozone designated area boundary, the source must obtain offsets under sections (3) and (4). If the source is located at a distance equal to or greater than D from the nearest </w:t>
            </w:r>
            <w:r w:rsidRPr="0025200F">
              <w:rPr>
                <w:bCs/>
                <w:color w:val="000000"/>
              </w:rPr>
              <w:lastRenderedPageBreak/>
              <w:t>ozone designated area boundary then the source is not required to obtain offsets</w:t>
            </w:r>
            <w:r w:rsidRPr="00BC7A1A">
              <w:rPr>
                <w:bCs/>
                <w:color w:val="000000"/>
              </w:rPr>
              <w:t>.”</w:t>
            </w:r>
          </w:p>
        </w:tc>
        <w:tc>
          <w:tcPr>
            <w:tcW w:w="4320" w:type="dxa"/>
            <w:tcBorders>
              <w:bottom w:val="double" w:sz="6" w:space="0" w:color="auto"/>
            </w:tcBorders>
          </w:tcPr>
          <w:p w:rsidR="007B151A" w:rsidRPr="00BC7A1A" w:rsidRDefault="007B151A" w:rsidP="00B632DB">
            <w:r w:rsidRPr="00BC7A1A">
              <w:lastRenderedPageBreak/>
              <w:t>Clarification</w:t>
            </w:r>
            <w:r>
              <w:t>/Style guide</w:t>
            </w:r>
          </w:p>
        </w:tc>
        <w:tc>
          <w:tcPr>
            <w:tcW w:w="787" w:type="dxa"/>
            <w:tcBorders>
              <w:bottom w:val="double" w:sz="6" w:space="0" w:color="auto"/>
            </w:tcBorders>
          </w:tcPr>
          <w:p w:rsidR="007B151A" w:rsidRPr="00BC7A1A" w:rsidRDefault="007B151A" w:rsidP="00B632DB">
            <w:pPr>
              <w:jc w:val="center"/>
            </w:pPr>
            <w:r w:rsidRPr="00BC7A1A">
              <w:t>SIP</w:t>
            </w:r>
          </w:p>
        </w:tc>
      </w:tr>
      <w:tr w:rsidR="007B151A" w:rsidRPr="005A5027" w:rsidTr="00540780">
        <w:tc>
          <w:tcPr>
            <w:tcW w:w="918" w:type="dxa"/>
            <w:tcBorders>
              <w:bottom w:val="double" w:sz="6" w:space="0" w:color="auto"/>
            </w:tcBorders>
          </w:tcPr>
          <w:p w:rsidR="007B151A" w:rsidRPr="00BC7A1A" w:rsidRDefault="007B151A" w:rsidP="00540780">
            <w:r w:rsidRPr="00BC7A1A">
              <w:lastRenderedPageBreak/>
              <w:t>225</w:t>
            </w:r>
          </w:p>
        </w:tc>
        <w:tc>
          <w:tcPr>
            <w:tcW w:w="1350" w:type="dxa"/>
            <w:tcBorders>
              <w:bottom w:val="double" w:sz="6" w:space="0" w:color="auto"/>
            </w:tcBorders>
          </w:tcPr>
          <w:p w:rsidR="007B151A" w:rsidRPr="00BC7A1A" w:rsidRDefault="007B151A" w:rsidP="00540780">
            <w:r w:rsidRPr="00BC7A1A">
              <w:rPr>
                <w:bCs/>
              </w:rPr>
              <w:t>0010(10)</w:t>
            </w:r>
            <w:r>
              <w:rPr>
                <w:bCs/>
              </w:rPr>
              <w:t>(b)</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0520(2)(b)</w:t>
            </w:r>
          </w:p>
        </w:tc>
        <w:tc>
          <w:tcPr>
            <w:tcW w:w="4860" w:type="dxa"/>
            <w:tcBorders>
              <w:bottom w:val="double" w:sz="6" w:space="0" w:color="auto"/>
            </w:tcBorders>
          </w:tcPr>
          <w:p w:rsidR="007B151A" w:rsidRPr="00BC7A1A" w:rsidRDefault="007B151A" w:rsidP="00540780">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7B151A" w:rsidRDefault="007B151A" w:rsidP="00BC7A1A">
            <w:pPr>
              <w:rPr>
                <w:bCs/>
                <w:color w:val="000000"/>
              </w:rPr>
            </w:pPr>
            <w:r w:rsidRPr="00BC7A1A">
              <w:rPr>
                <w:bCs/>
                <w:color w:val="000000"/>
              </w:rPr>
              <w:t>.”</w:t>
            </w:r>
          </w:p>
        </w:tc>
        <w:tc>
          <w:tcPr>
            <w:tcW w:w="4320" w:type="dxa"/>
            <w:tcBorders>
              <w:bottom w:val="double" w:sz="6" w:space="0" w:color="auto"/>
            </w:tcBorders>
          </w:tcPr>
          <w:p w:rsidR="007B151A" w:rsidRPr="005A5027" w:rsidRDefault="007B15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7B151A" w:rsidRDefault="007B151A" w:rsidP="0066018C">
            <w:pPr>
              <w:jc w:val="center"/>
            </w:pPr>
            <w:r>
              <w:t>SIP</w:t>
            </w:r>
          </w:p>
        </w:tc>
      </w:tr>
      <w:tr w:rsidR="007B151A" w:rsidRPr="006E233D"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0090(1)(b)</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Pr>
                <w:color w:val="000000"/>
              </w:rPr>
              <w:t>0520(3</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7B151A" w:rsidRPr="005A5027" w:rsidRDefault="007B151A" w:rsidP="0054078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0090(1)(b)(A)</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)(a)</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0090(1)(b)(</w:t>
            </w:r>
            <w:r>
              <w:t>B</w:t>
            </w:r>
            <w:r w:rsidRPr="005A5027">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B823C6">
            <w:r w:rsidRPr="005A5027">
              <w:t>0090(1)(b)(</w:t>
            </w:r>
            <w:r>
              <w:t>C</w:t>
            </w:r>
            <w:r w:rsidRPr="005A5027">
              <w:t>)</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t>“</w:t>
            </w:r>
            <w:r w:rsidRPr="00B823C6">
              <w:rPr>
                <w:bCs/>
                <w:color w:val="000000"/>
              </w:rPr>
              <w:t xml:space="preserve">(c) For new or modified sources locating outside the designated area not including attainment or unclassified areas, but closer than the ozone impact distance of the nearest boundary of the designated area, the offset ratio is </w:t>
            </w:r>
            <w:r w:rsidRPr="00B823C6">
              <w:rPr>
                <w:bCs/>
                <w:color w:val="000000"/>
              </w:rPr>
              <w:lastRenderedPageBreak/>
              <w:t>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4134AF">
            <w:r>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rsidRPr="005A5027">
              <w:lastRenderedPageBreak/>
              <w:t>225</w:t>
            </w:r>
          </w:p>
        </w:tc>
        <w:tc>
          <w:tcPr>
            <w:tcW w:w="1350" w:type="dxa"/>
            <w:tcBorders>
              <w:bottom w:val="double" w:sz="6" w:space="0" w:color="auto"/>
            </w:tcBorders>
          </w:tcPr>
          <w:p w:rsidR="007B151A" w:rsidRPr="005A5027" w:rsidRDefault="007B151A" w:rsidP="00B632DB">
            <w:r w:rsidRPr="005A5027">
              <w:t>0090(1)(a)</w:t>
            </w:r>
            <w:r>
              <w:t>(D)</w:t>
            </w:r>
          </w:p>
        </w:tc>
        <w:tc>
          <w:tcPr>
            <w:tcW w:w="990" w:type="dxa"/>
            <w:tcBorders>
              <w:bottom w:val="double" w:sz="6" w:space="0" w:color="auto"/>
            </w:tcBorders>
          </w:tcPr>
          <w:p w:rsidR="007B151A" w:rsidRPr="005A5027" w:rsidRDefault="007B151A" w:rsidP="00B632DB">
            <w:pPr>
              <w:rPr>
                <w:color w:val="000000"/>
              </w:rPr>
            </w:pPr>
            <w:r>
              <w:rPr>
                <w:color w:val="000000"/>
              </w:rPr>
              <w:t>NA</w:t>
            </w:r>
          </w:p>
        </w:tc>
        <w:tc>
          <w:tcPr>
            <w:tcW w:w="1350" w:type="dxa"/>
            <w:tcBorders>
              <w:bottom w:val="double" w:sz="6" w:space="0" w:color="auto"/>
            </w:tcBorders>
          </w:tcPr>
          <w:p w:rsidR="007B151A" w:rsidRPr="005A5027" w:rsidRDefault="007B151A" w:rsidP="00B632DB">
            <w:pPr>
              <w:rPr>
                <w:color w:val="000000"/>
              </w:rPr>
            </w:pPr>
            <w:r>
              <w:rPr>
                <w:color w:val="000000"/>
              </w:rPr>
              <w:t>NA</w:t>
            </w:r>
          </w:p>
        </w:tc>
        <w:tc>
          <w:tcPr>
            <w:tcW w:w="4860" w:type="dxa"/>
            <w:tcBorders>
              <w:bottom w:val="double" w:sz="6" w:space="0" w:color="auto"/>
            </w:tcBorders>
          </w:tcPr>
          <w:p w:rsidR="007B151A" w:rsidRDefault="007B151A" w:rsidP="00B632DB">
            <w:pPr>
              <w:rPr>
                <w:bCs/>
                <w:color w:val="000000"/>
              </w:rPr>
            </w:pPr>
            <w:r>
              <w:rPr>
                <w:bCs/>
                <w:color w:val="000000"/>
              </w:rPr>
              <w:t>Delete:</w:t>
            </w:r>
          </w:p>
          <w:p w:rsidR="007B151A" w:rsidRPr="005A5027" w:rsidRDefault="007B151A"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7B151A" w:rsidRPr="005A5027" w:rsidRDefault="007B151A" w:rsidP="00B632DB">
            <w:r>
              <w:t>This rule is not necessary since the requirements are included in section (4)</w:t>
            </w:r>
          </w:p>
        </w:tc>
        <w:tc>
          <w:tcPr>
            <w:tcW w:w="787" w:type="dxa"/>
            <w:tcBorders>
              <w:bottom w:val="double" w:sz="6" w:space="0" w:color="auto"/>
            </w:tcBorders>
          </w:tcPr>
          <w:p w:rsidR="007B151A" w:rsidRPr="006E233D" w:rsidRDefault="007B151A" w:rsidP="00B632DB">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7B151A" w:rsidRPr="005A5027" w:rsidRDefault="007B151A" w:rsidP="00853519">
            <w:r>
              <w:t>Restructure</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7B151A" w:rsidRPr="005A5027" w:rsidRDefault="007B151A" w:rsidP="00853519">
            <w:r>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Default="007B151A" w:rsidP="00E3031F">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t>225</w:t>
            </w:r>
          </w:p>
        </w:tc>
        <w:tc>
          <w:tcPr>
            <w:tcW w:w="1350" w:type="dxa"/>
            <w:tcBorders>
              <w:bottom w:val="double" w:sz="6" w:space="0" w:color="auto"/>
            </w:tcBorders>
          </w:tcPr>
          <w:p w:rsidR="007B151A" w:rsidRPr="005A5027" w:rsidRDefault="007B151A"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7B151A" w:rsidRPr="005A5027" w:rsidRDefault="007B151A" w:rsidP="00B632DB">
            <w:pPr>
              <w:rPr>
                <w:color w:val="000000"/>
              </w:rPr>
            </w:pPr>
            <w:r w:rsidRPr="005A5027">
              <w:rPr>
                <w:color w:val="000000"/>
              </w:rPr>
              <w:t>224</w:t>
            </w:r>
          </w:p>
        </w:tc>
        <w:tc>
          <w:tcPr>
            <w:tcW w:w="1350" w:type="dxa"/>
            <w:tcBorders>
              <w:bottom w:val="double" w:sz="6" w:space="0" w:color="auto"/>
            </w:tcBorders>
          </w:tcPr>
          <w:p w:rsidR="007B151A" w:rsidRPr="005A5027" w:rsidRDefault="007B151A"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7B151A" w:rsidRPr="00A9401B" w:rsidRDefault="007B151A" w:rsidP="00B632DB">
            <w:pPr>
              <w:rPr>
                <w:bCs/>
                <w:color w:val="000000"/>
              </w:rPr>
            </w:pPr>
            <w:r w:rsidRPr="00A9401B">
              <w:rPr>
                <w:bCs/>
                <w:color w:val="000000"/>
              </w:rPr>
              <w:t>Change to:</w:t>
            </w:r>
          </w:p>
          <w:p w:rsidR="007B151A" w:rsidRPr="00A9401B" w:rsidRDefault="007B151A"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7B151A" w:rsidRPr="005A5027" w:rsidRDefault="007B151A" w:rsidP="00B632DB">
            <w:r>
              <w:t>Clarification</w:t>
            </w:r>
          </w:p>
        </w:tc>
        <w:tc>
          <w:tcPr>
            <w:tcW w:w="787" w:type="dxa"/>
            <w:tcBorders>
              <w:bottom w:val="double" w:sz="6" w:space="0" w:color="auto"/>
            </w:tcBorders>
          </w:tcPr>
          <w:p w:rsidR="007B151A" w:rsidRDefault="007B151A" w:rsidP="00B632D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w:t>
            </w:r>
            <w:r w:rsidRPr="0008171C">
              <w:rPr>
                <w:bCs/>
                <w:color w:val="000000"/>
              </w:rPr>
              <w:t xml:space="preserve">iii) SD is the source distance in kilometers to the </w:t>
            </w:r>
            <w:r w:rsidRPr="0008171C">
              <w:rPr>
                <w:bCs/>
                <w:color w:val="000000"/>
              </w:rPr>
              <w:lastRenderedPageBreak/>
              <w:t>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7B151A" w:rsidRPr="005A5027" w:rsidRDefault="007B151A" w:rsidP="00853519">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lastRenderedPageBreak/>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7B151A" w:rsidRPr="00113D3A" w:rsidRDefault="007B151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7B151A" w:rsidRPr="005A5027" w:rsidRDefault="007B151A" w:rsidP="00853519"/>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853519">
            <w:r>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D66578">
        <w:tc>
          <w:tcPr>
            <w:tcW w:w="918" w:type="dxa"/>
            <w:tcBorders>
              <w:bottom w:val="double" w:sz="6" w:space="0" w:color="auto"/>
            </w:tcBorders>
          </w:tcPr>
          <w:p w:rsidR="007B151A" w:rsidRPr="005A5027" w:rsidRDefault="007B151A" w:rsidP="00540780">
            <w:r w:rsidRPr="005A5027">
              <w:t>NA</w:t>
            </w:r>
          </w:p>
        </w:tc>
        <w:tc>
          <w:tcPr>
            <w:tcW w:w="1350" w:type="dxa"/>
            <w:tcBorders>
              <w:bottom w:val="double" w:sz="6" w:space="0" w:color="auto"/>
            </w:tcBorders>
          </w:tcPr>
          <w:p w:rsidR="007B151A" w:rsidRPr="005A5027" w:rsidRDefault="007B151A" w:rsidP="00540780">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Pr>
                <w:color w:val="000000"/>
              </w:rPr>
              <w:t>0520(1)(c</w:t>
            </w:r>
            <w:r w:rsidRPr="005A5027">
              <w:rPr>
                <w:color w:val="000000"/>
              </w:rPr>
              <w:t>)</w:t>
            </w:r>
          </w:p>
        </w:tc>
        <w:tc>
          <w:tcPr>
            <w:tcW w:w="4860" w:type="dxa"/>
            <w:tcBorders>
              <w:bottom w:val="double" w:sz="6" w:space="0" w:color="auto"/>
            </w:tcBorders>
          </w:tcPr>
          <w:p w:rsidR="007B151A" w:rsidRDefault="007B151A" w:rsidP="006D42C5">
            <w:pPr>
              <w:rPr>
                <w:color w:val="000000"/>
              </w:rPr>
            </w:pPr>
            <w:r w:rsidRPr="005A5027">
              <w:rPr>
                <w:color w:val="000000"/>
              </w:rPr>
              <w:t>Add</w:t>
            </w:r>
            <w:r>
              <w:rPr>
                <w:color w:val="000000"/>
              </w:rPr>
              <w:t>:</w:t>
            </w:r>
          </w:p>
          <w:p w:rsidR="007B151A" w:rsidRPr="005A5027" w:rsidRDefault="007B151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7B151A" w:rsidRPr="005A5027" w:rsidRDefault="007B151A" w:rsidP="008B3061">
            <w:pPr>
              <w:rPr>
                <w:color w:val="000000"/>
              </w:rPr>
            </w:pPr>
          </w:p>
        </w:tc>
        <w:tc>
          <w:tcPr>
            <w:tcW w:w="4320" w:type="dxa"/>
            <w:tcBorders>
              <w:bottom w:val="double" w:sz="6" w:space="0" w:color="auto"/>
            </w:tcBorders>
          </w:tcPr>
          <w:p w:rsidR="007B151A" w:rsidRPr="005A5027" w:rsidRDefault="007B151A" w:rsidP="00546A1A">
            <w:r w:rsidRPr="005A5027">
              <w:t xml:space="preserve">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w:t>
            </w:r>
            <w:r w:rsidRPr="005A5027">
              <w:lastRenderedPageBreak/>
              <w:t>the rules don’t seem to contemplate that situation.</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540780">
        <w:tc>
          <w:tcPr>
            <w:tcW w:w="918" w:type="dxa"/>
            <w:tcBorders>
              <w:bottom w:val="double" w:sz="6" w:space="0" w:color="auto"/>
            </w:tcBorders>
          </w:tcPr>
          <w:p w:rsidR="007B151A" w:rsidRPr="005A5027" w:rsidRDefault="007B151A" w:rsidP="00540780">
            <w:r w:rsidRPr="005A5027">
              <w:lastRenderedPageBreak/>
              <w:t>225</w:t>
            </w:r>
          </w:p>
        </w:tc>
        <w:tc>
          <w:tcPr>
            <w:tcW w:w="1350" w:type="dxa"/>
            <w:tcBorders>
              <w:bottom w:val="double" w:sz="6" w:space="0" w:color="auto"/>
            </w:tcBorders>
          </w:tcPr>
          <w:p w:rsidR="007B151A" w:rsidRPr="005A5027" w:rsidRDefault="007B151A" w:rsidP="00540780">
            <w:r w:rsidRPr="005A5027">
              <w:t>0090(2)(d) &amp; (e)</w:t>
            </w:r>
          </w:p>
        </w:tc>
        <w:tc>
          <w:tcPr>
            <w:tcW w:w="990" w:type="dxa"/>
            <w:tcBorders>
              <w:bottom w:val="double" w:sz="6" w:space="0" w:color="auto"/>
            </w:tcBorders>
          </w:tcPr>
          <w:p w:rsidR="007B151A" w:rsidRPr="005A5027" w:rsidRDefault="007B151A" w:rsidP="00540780">
            <w:pPr>
              <w:rPr>
                <w:color w:val="000000"/>
              </w:rPr>
            </w:pPr>
            <w:r w:rsidRPr="005A5027">
              <w:rPr>
                <w:color w:val="000000"/>
              </w:rPr>
              <w:t>NA</w:t>
            </w:r>
          </w:p>
        </w:tc>
        <w:tc>
          <w:tcPr>
            <w:tcW w:w="1350" w:type="dxa"/>
            <w:tcBorders>
              <w:bottom w:val="double" w:sz="6" w:space="0" w:color="auto"/>
            </w:tcBorders>
          </w:tcPr>
          <w:p w:rsidR="007B151A" w:rsidRPr="005A5027" w:rsidRDefault="007B151A" w:rsidP="00540780">
            <w:pPr>
              <w:rPr>
                <w:color w:val="000000"/>
              </w:rPr>
            </w:pPr>
            <w:r w:rsidRPr="005A5027">
              <w:rPr>
                <w:color w:val="000000"/>
              </w:rPr>
              <w:t>NA</w:t>
            </w:r>
          </w:p>
        </w:tc>
        <w:tc>
          <w:tcPr>
            <w:tcW w:w="4860" w:type="dxa"/>
            <w:tcBorders>
              <w:bottom w:val="double" w:sz="6" w:space="0" w:color="auto"/>
            </w:tcBorders>
          </w:tcPr>
          <w:p w:rsidR="007B151A" w:rsidRPr="005A5027" w:rsidRDefault="007B151A" w:rsidP="007C063A">
            <w:pPr>
              <w:tabs>
                <w:tab w:val="left" w:pos="2442"/>
              </w:tabs>
              <w:rPr>
                <w:color w:val="000000"/>
              </w:rPr>
            </w:pPr>
            <w:r w:rsidRPr="005A5027">
              <w:rPr>
                <w:color w:val="000000"/>
              </w:rPr>
              <w:t>Delete:</w:t>
            </w:r>
          </w:p>
          <w:p w:rsidR="007B151A" w:rsidRPr="005A5027" w:rsidRDefault="007B151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7B151A" w:rsidRPr="005A5027" w:rsidRDefault="007B151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7B151A" w:rsidRPr="005A5027" w:rsidRDefault="007B151A" w:rsidP="006B649A">
            <w:r w:rsidRPr="005A5027">
              <w:t>These subsections were moved to 340-224-0060(2)(a)(A) and (B)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361B15">
            <w:pPr>
              <w:rPr>
                <w:color w:val="000000"/>
              </w:rPr>
            </w:pPr>
            <w:r>
              <w:rPr>
                <w:color w:val="000000"/>
              </w:rPr>
              <w:t>0520</w:t>
            </w:r>
          </w:p>
        </w:tc>
        <w:tc>
          <w:tcPr>
            <w:tcW w:w="4860" w:type="dxa"/>
            <w:tcBorders>
              <w:bottom w:val="double" w:sz="6" w:space="0" w:color="auto"/>
            </w:tcBorders>
          </w:tcPr>
          <w:p w:rsidR="007B151A" w:rsidRDefault="007B151A" w:rsidP="008B3061">
            <w:pPr>
              <w:rPr>
                <w:color w:val="000000"/>
              </w:rPr>
            </w:pPr>
            <w:r>
              <w:rPr>
                <w:color w:val="000000"/>
              </w:rPr>
              <w:t>Add:</w:t>
            </w:r>
          </w:p>
          <w:p w:rsidR="007B151A" w:rsidRPr="002203AE" w:rsidRDefault="007B151A"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7B151A" w:rsidRPr="006E233D" w:rsidRDefault="007B151A" w:rsidP="00546A1A">
            <w:r>
              <w:t>Clarification</w:t>
            </w:r>
          </w:p>
        </w:tc>
        <w:tc>
          <w:tcPr>
            <w:tcW w:w="787" w:type="dxa"/>
            <w:tcBorders>
              <w:bottom w:val="double" w:sz="6" w:space="0" w:color="auto"/>
            </w:tcBorders>
          </w:tcPr>
          <w:p w:rsidR="007B151A" w:rsidRDefault="007B151A" w:rsidP="0066018C">
            <w:pPr>
              <w:jc w:val="center"/>
            </w:pP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361B15">
            <w:pPr>
              <w:rPr>
                <w:color w:val="000000"/>
              </w:rPr>
            </w:pPr>
            <w:r>
              <w:rPr>
                <w:color w:val="000000"/>
              </w:rPr>
              <w:t>0530</w:t>
            </w:r>
          </w:p>
        </w:tc>
        <w:tc>
          <w:tcPr>
            <w:tcW w:w="4860" w:type="dxa"/>
            <w:tcBorders>
              <w:bottom w:val="double" w:sz="6" w:space="0" w:color="auto"/>
            </w:tcBorders>
          </w:tcPr>
          <w:p w:rsidR="007B151A" w:rsidRPr="006E233D" w:rsidRDefault="007B151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A65851">
            <w:pPr>
              <w:rPr>
                <w:color w:val="000000"/>
              </w:rPr>
            </w:pPr>
            <w:r>
              <w:rPr>
                <w:color w:val="000000"/>
              </w:rPr>
              <w:t>0540</w:t>
            </w:r>
          </w:p>
        </w:tc>
        <w:tc>
          <w:tcPr>
            <w:tcW w:w="4860" w:type="dxa"/>
            <w:tcBorders>
              <w:bottom w:val="double" w:sz="6" w:space="0" w:color="auto"/>
            </w:tcBorders>
          </w:tcPr>
          <w:p w:rsidR="007B151A" w:rsidRPr="006E233D" w:rsidRDefault="007B151A" w:rsidP="008B3061">
            <w:pPr>
              <w:rPr>
                <w:color w:val="000000"/>
              </w:rPr>
            </w:pPr>
            <w:r>
              <w:rPr>
                <w:color w:val="000000"/>
              </w:rPr>
              <w:t>Add Sources in a Designated Area Impacting Other Designated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225</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Quality Analysis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E9746C" w:rsidRDefault="007B151A" w:rsidP="00D05326">
            <w:r w:rsidRPr="00E9746C">
              <w:t>225</w:t>
            </w:r>
          </w:p>
        </w:tc>
        <w:tc>
          <w:tcPr>
            <w:tcW w:w="1350" w:type="dxa"/>
          </w:tcPr>
          <w:p w:rsidR="007B151A" w:rsidRPr="00E9746C" w:rsidRDefault="007B151A" w:rsidP="00D05326">
            <w:r w:rsidRPr="00E9746C">
              <w:t>ALL</w:t>
            </w:r>
          </w:p>
        </w:tc>
        <w:tc>
          <w:tcPr>
            <w:tcW w:w="990" w:type="dxa"/>
          </w:tcPr>
          <w:p w:rsidR="007B151A" w:rsidRPr="00E9746C" w:rsidRDefault="007B151A" w:rsidP="00D05326">
            <w:r w:rsidRPr="00E9746C">
              <w:t>NA</w:t>
            </w:r>
          </w:p>
        </w:tc>
        <w:tc>
          <w:tcPr>
            <w:tcW w:w="1350" w:type="dxa"/>
          </w:tcPr>
          <w:p w:rsidR="007B151A" w:rsidRPr="00E9746C" w:rsidRDefault="007B151A" w:rsidP="00D05326">
            <w:r w:rsidRPr="00E9746C">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E9746C" w:rsidRDefault="007B151A" w:rsidP="00D05326">
            <w:r w:rsidRPr="00E9746C">
              <w:t>Correction</w:t>
            </w:r>
          </w:p>
        </w:tc>
        <w:tc>
          <w:tcPr>
            <w:tcW w:w="787" w:type="dxa"/>
          </w:tcPr>
          <w:p w:rsidR="007B151A" w:rsidRDefault="007B151A" w:rsidP="00D05326">
            <w:r w:rsidRPr="00E9746C">
              <w:t>SIP</w:t>
            </w:r>
          </w:p>
        </w:tc>
      </w:tr>
      <w:tr w:rsidR="007B151A" w:rsidRPr="006E233D" w:rsidTr="00D66578">
        <w:trPr>
          <w:trHeight w:val="198"/>
        </w:trPr>
        <w:tc>
          <w:tcPr>
            <w:tcW w:w="918" w:type="dxa"/>
          </w:tcPr>
          <w:p w:rsidR="007B151A" w:rsidRPr="00E9746C" w:rsidRDefault="007B151A" w:rsidP="00A65851">
            <w:r w:rsidRPr="00E9746C">
              <w:t>225</w:t>
            </w:r>
          </w:p>
        </w:tc>
        <w:tc>
          <w:tcPr>
            <w:tcW w:w="1350" w:type="dxa"/>
          </w:tcPr>
          <w:p w:rsidR="007B151A" w:rsidRPr="00E9746C" w:rsidRDefault="007B151A" w:rsidP="00A65851">
            <w:r>
              <w:t>0010</w:t>
            </w:r>
          </w:p>
        </w:tc>
        <w:tc>
          <w:tcPr>
            <w:tcW w:w="990" w:type="dxa"/>
          </w:tcPr>
          <w:p w:rsidR="007B151A" w:rsidRPr="00E9746C" w:rsidRDefault="007B151A" w:rsidP="0083181B">
            <w:r w:rsidRPr="00E9746C">
              <w:t>NA</w:t>
            </w:r>
          </w:p>
        </w:tc>
        <w:tc>
          <w:tcPr>
            <w:tcW w:w="1350" w:type="dxa"/>
          </w:tcPr>
          <w:p w:rsidR="007B151A" w:rsidRPr="00E9746C" w:rsidRDefault="007B151A" w:rsidP="0083181B">
            <w:r w:rsidRPr="00E9746C">
              <w:t>NA</w:t>
            </w:r>
          </w:p>
        </w:tc>
        <w:tc>
          <w:tcPr>
            <w:tcW w:w="4860" w:type="dxa"/>
          </w:tcPr>
          <w:p w:rsidR="007B151A" w:rsidRPr="00E9746C" w:rsidRDefault="007B151A" w:rsidP="0083181B">
            <w:r>
              <w:t>Change title to “Purpose and Jurisdiction”</w:t>
            </w:r>
            <w:r w:rsidRPr="00E9746C">
              <w:t xml:space="preserve"> </w:t>
            </w:r>
          </w:p>
        </w:tc>
        <w:tc>
          <w:tcPr>
            <w:tcW w:w="4320" w:type="dxa"/>
          </w:tcPr>
          <w:p w:rsidR="007B151A" w:rsidRPr="00E9746C" w:rsidRDefault="007B151A" w:rsidP="0083181B">
            <w:r>
              <w:t>Clarification</w:t>
            </w:r>
          </w:p>
        </w:tc>
        <w:tc>
          <w:tcPr>
            <w:tcW w:w="787" w:type="dxa"/>
          </w:tcPr>
          <w:p w:rsidR="007B151A" w:rsidRDefault="007B151A" w:rsidP="00644785">
            <w:r w:rsidRPr="00E9746C">
              <w:t>SIP</w:t>
            </w:r>
          </w:p>
        </w:tc>
      </w:tr>
      <w:tr w:rsidR="007B151A" w:rsidRPr="006E233D" w:rsidTr="00D66578">
        <w:trPr>
          <w:trHeight w:val="198"/>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0010</w:t>
            </w:r>
          </w:p>
        </w:tc>
        <w:tc>
          <w:tcPr>
            <w:tcW w:w="990" w:type="dxa"/>
          </w:tcPr>
          <w:p w:rsidR="007B151A" w:rsidRPr="006E233D" w:rsidRDefault="007B151A" w:rsidP="001D4992">
            <w:r w:rsidRPr="006E233D">
              <w:t>225</w:t>
            </w:r>
          </w:p>
        </w:tc>
        <w:tc>
          <w:tcPr>
            <w:tcW w:w="1350" w:type="dxa"/>
          </w:tcPr>
          <w:p w:rsidR="007B151A" w:rsidRPr="006E233D" w:rsidRDefault="007B151A" w:rsidP="001D4992">
            <w:r w:rsidRPr="006E233D">
              <w:t>0010</w:t>
            </w:r>
            <w:r>
              <w:t>(1)</w:t>
            </w:r>
          </w:p>
        </w:tc>
        <w:tc>
          <w:tcPr>
            <w:tcW w:w="4860" w:type="dxa"/>
          </w:tcPr>
          <w:p w:rsidR="007B151A" w:rsidRDefault="007B151A" w:rsidP="00644785">
            <w:r>
              <w:t>Change to:</w:t>
            </w:r>
          </w:p>
          <w:p w:rsidR="007B151A" w:rsidRPr="006E233D" w:rsidRDefault="007B151A"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7B151A" w:rsidRPr="006E233D" w:rsidRDefault="007B151A"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7B151A" w:rsidRDefault="007B151A" w:rsidP="00E9746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5</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0F5AE9" w:rsidRDefault="007B151A" w:rsidP="001D4992">
            <w:pPr>
              <w:rPr>
                <w:bCs/>
              </w:rPr>
            </w:pPr>
            <w:r>
              <w:rPr>
                <w:bCs/>
              </w:rPr>
              <w:t>“</w:t>
            </w:r>
            <w:r w:rsidRPr="000F5AE9">
              <w:rPr>
                <w:bCs/>
              </w:rPr>
              <w:t xml:space="preserve">(2) </w:t>
            </w:r>
            <w:r w:rsidR="00AF53FB" w:rsidRPr="00AF53FB">
              <w:rPr>
                <w:bCs/>
              </w:rPr>
              <w:t xml:space="preserve">Subject to the requirements in this division and OAR 340-200-0010(3), LRAPA is designated by the EQC to implement the rules in this division </w:t>
            </w:r>
            <w:r w:rsidR="00AF53FB">
              <w:rPr>
                <w:bCs/>
              </w:rPr>
              <w:t>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0020(1)(a)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Add 40 CFR Part 62 to the definition of “allowable emissions”</w:t>
            </w:r>
          </w:p>
        </w:tc>
        <w:tc>
          <w:tcPr>
            <w:tcW w:w="4320" w:type="dxa"/>
          </w:tcPr>
          <w:p w:rsidR="007B151A" w:rsidRPr="005A5027" w:rsidRDefault="007B151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 xml:space="preserve">Delete the definition of “background light extinction” </w:t>
            </w:r>
          </w:p>
        </w:tc>
        <w:tc>
          <w:tcPr>
            <w:tcW w:w="4320" w:type="dxa"/>
          </w:tcPr>
          <w:p w:rsidR="007B151A" w:rsidRPr="005A5027" w:rsidRDefault="007B151A" w:rsidP="00FE68CE">
            <w:r w:rsidRPr="005A5027">
              <w:rPr>
                <w:color w:val="000000"/>
              </w:rPr>
              <w:t>“Background light extinction” not used in this division or any air quality division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w:t>
            </w:r>
          </w:p>
        </w:tc>
        <w:tc>
          <w:tcPr>
            <w:tcW w:w="4860" w:type="dxa"/>
          </w:tcPr>
          <w:p w:rsidR="007B151A" w:rsidRPr="005A5027" w:rsidRDefault="007B151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7B151A" w:rsidRPr="005A5027" w:rsidRDefault="007B151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0020(3)(d)</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0020(2)(d)</w:t>
            </w:r>
          </w:p>
        </w:tc>
        <w:tc>
          <w:tcPr>
            <w:tcW w:w="4860" w:type="dxa"/>
          </w:tcPr>
          <w:p w:rsidR="007B151A" w:rsidRDefault="007B151A" w:rsidP="0020574E">
            <w:pPr>
              <w:rPr>
                <w:color w:val="000000"/>
              </w:rPr>
            </w:pPr>
            <w:r>
              <w:rPr>
                <w:color w:val="000000"/>
              </w:rPr>
              <w:t>Change to:</w:t>
            </w:r>
          </w:p>
          <w:p w:rsidR="007B151A" w:rsidRPr="00B87B5F" w:rsidRDefault="007B151A"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7B151A" w:rsidRPr="005A5027" w:rsidRDefault="007B151A" w:rsidP="00FE68CE">
            <w:r w:rsidRPr="005A5027">
              <w:t>Clarification</w:t>
            </w:r>
          </w:p>
        </w:tc>
        <w:tc>
          <w:tcPr>
            <w:tcW w:w="787" w:type="dxa"/>
          </w:tcPr>
          <w:p w:rsidR="007B151A" w:rsidRDefault="007B151A" w:rsidP="00E9746C">
            <w:pPr>
              <w:jc w:val="center"/>
            </w:pPr>
            <w:r>
              <w:t>SIP</w:t>
            </w:r>
          </w:p>
        </w:tc>
      </w:tr>
      <w:tr w:rsidR="007B151A" w:rsidRPr="005A5027" w:rsidTr="0083181B">
        <w:tc>
          <w:tcPr>
            <w:tcW w:w="918" w:type="dxa"/>
          </w:tcPr>
          <w:p w:rsidR="007B151A" w:rsidRPr="005A5027" w:rsidRDefault="007B151A" w:rsidP="0083181B">
            <w:r>
              <w:t>NA</w:t>
            </w:r>
          </w:p>
        </w:tc>
        <w:tc>
          <w:tcPr>
            <w:tcW w:w="1350" w:type="dxa"/>
          </w:tcPr>
          <w:p w:rsidR="007B151A" w:rsidRPr="005A5027" w:rsidRDefault="007B151A" w:rsidP="0083181B">
            <w:r>
              <w:t>NA</w:t>
            </w:r>
          </w:p>
        </w:tc>
        <w:tc>
          <w:tcPr>
            <w:tcW w:w="990" w:type="dxa"/>
          </w:tcPr>
          <w:p w:rsidR="007B151A" w:rsidRPr="005A5027" w:rsidRDefault="007B151A" w:rsidP="0083181B">
            <w:pPr>
              <w:rPr>
                <w:color w:val="000000"/>
              </w:rPr>
            </w:pPr>
            <w:r w:rsidRPr="005A5027">
              <w:rPr>
                <w:color w:val="000000"/>
              </w:rPr>
              <w:t>225</w:t>
            </w:r>
          </w:p>
        </w:tc>
        <w:tc>
          <w:tcPr>
            <w:tcW w:w="1350" w:type="dxa"/>
          </w:tcPr>
          <w:p w:rsidR="007B151A" w:rsidRPr="005A5027" w:rsidRDefault="007B151A" w:rsidP="0083181B">
            <w:pPr>
              <w:rPr>
                <w:color w:val="000000"/>
              </w:rPr>
            </w:pPr>
            <w:r w:rsidRPr="005A5027">
              <w:rPr>
                <w:color w:val="000000"/>
              </w:rPr>
              <w:t>0020(3)</w:t>
            </w:r>
          </w:p>
        </w:tc>
        <w:tc>
          <w:tcPr>
            <w:tcW w:w="4860" w:type="dxa"/>
          </w:tcPr>
          <w:p w:rsidR="007B151A" w:rsidRDefault="007B151A" w:rsidP="0083181B">
            <w:pPr>
              <w:rPr>
                <w:color w:val="000000"/>
              </w:rPr>
            </w:pPr>
            <w:r>
              <w:rPr>
                <w:color w:val="000000"/>
              </w:rPr>
              <w:t>Add:</w:t>
            </w:r>
          </w:p>
          <w:p w:rsidR="007B151A" w:rsidRPr="005A5027" w:rsidRDefault="007B151A"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7B151A" w:rsidRPr="005A5027" w:rsidRDefault="007B151A" w:rsidP="0083181B">
            <w:r>
              <w:t>Clarification</w:t>
            </w:r>
          </w:p>
        </w:tc>
        <w:tc>
          <w:tcPr>
            <w:tcW w:w="787" w:type="dxa"/>
          </w:tcPr>
          <w:p w:rsidR="007B151A" w:rsidRDefault="007B151A" w:rsidP="0083181B">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0020(4)</w:t>
            </w:r>
          </w:p>
        </w:tc>
        <w:tc>
          <w:tcPr>
            <w:tcW w:w="990" w:type="dxa"/>
          </w:tcPr>
          <w:p w:rsidR="007B151A" w:rsidRPr="005A5027" w:rsidRDefault="007B151A" w:rsidP="0083181B">
            <w:r>
              <w:t>NA</w:t>
            </w:r>
          </w:p>
        </w:tc>
        <w:tc>
          <w:tcPr>
            <w:tcW w:w="1350" w:type="dxa"/>
          </w:tcPr>
          <w:p w:rsidR="007B151A" w:rsidRPr="005A5027" w:rsidRDefault="007B151A" w:rsidP="0083181B">
            <w:r>
              <w:t>NA</w:t>
            </w:r>
          </w:p>
        </w:tc>
        <w:tc>
          <w:tcPr>
            <w:tcW w:w="4860" w:type="dxa"/>
          </w:tcPr>
          <w:p w:rsidR="007B151A" w:rsidRDefault="007B151A" w:rsidP="00FE68CE">
            <w:pPr>
              <w:rPr>
                <w:color w:val="000000"/>
              </w:rPr>
            </w:pPr>
            <w:r>
              <w:rPr>
                <w:color w:val="000000"/>
              </w:rPr>
              <w:t>Change to:</w:t>
            </w:r>
          </w:p>
          <w:p w:rsidR="007B151A" w:rsidRPr="005A5027" w:rsidRDefault="007B151A"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7B151A" w:rsidRDefault="007B151A"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7B151A" w:rsidRDefault="007B151A" w:rsidP="00FE68CE"/>
          <w:p w:rsidR="007B151A" w:rsidRPr="005A5027" w:rsidRDefault="007B151A"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7B151A" w:rsidRDefault="007B151A" w:rsidP="00E9746C">
            <w:pPr>
              <w:jc w:val="center"/>
            </w:pPr>
            <w:r>
              <w:t>SIP</w:t>
            </w:r>
          </w:p>
        </w:tc>
      </w:tr>
      <w:tr w:rsidR="007B151A" w:rsidRPr="006E233D" w:rsidTr="0083181B">
        <w:tc>
          <w:tcPr>
            <w:tcW w:w="918" w:type="dxa"/>
          </w:tcPr>
          <w:p w:rsidR="007B151A" w:rsidRPr="005A5027" w:rsidRDefault="007B151A" w:rsidP="0083181B">
            <w:r w:rsidRPr="005A5027">
              <w:t>225</w:t>
            </w:r>
          </w:p>
        </w:tc>
        <w:tc>
          <w:tcPr>
            <w:tcW w:w="1350" w:type="dxa"/>
          </w:tcPr>
          <w:p w:rsidR="007B151A" w:rsidRPr="005A5027" w:rsidRDefault="007B151A" w:rsidP="0083181B">
            <w:r w:rsidRPr="005A5027">
              <w:t>0020(5)</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Pr="005A5027" w:rsidRDefault="007B151A" w:rsidP="0083181B">
            <w:pPr>
              <w:rPr>
                <w:color w:val="000000"/>
              </w:rPr>
            </w:pPr>
            <w:r w:rsidRPr="005A5027">
              <w:rPr>
                <w:color w:val="000000"/>
              </w:rPr>
              <w:t xml:space="preserve">Change to: </w:t>
            </w:r>
          </w:p>
          <w:p w:rsidR="007B151A" w:rsidRPr="005A5027" w:rsidRDefault="007B151A"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 xml:space="preserve">Determination of significant concentration gradient may </w:t>
            </w:r>
            <w:r w:rsidRPr="004C09CB">
              <w:rPr>
                <w:bCs/>
                <w:color w:val="000000"/>
              </w:rPr>
              <w:lastRenderedPageBreak/>
              <w:t>take into account factors including but not limited to ROI formula, spatial distribution of existing emission sources, topography, and meteorology.</w:t>
            </w:r>
            <w:r>
              <w:rPr>
                <w:color w:val="000000"/>
              </w:rPr>
              <w:t>”</w:t>
            </w:r>
          </w:p>
        </w:tc>
        <w:tc>
          <w:tcPr>
            <w:tcW w:w="4320" w:type="dxa"/>
          </w:tcPr>
          <w:p w:rsidR="007B151A" w:rsidRPr="005A5027" w:rsidRDefault="007B151A" w:rsidP="0083181B">
            <w:pPr>
              <w:rPr>
                <w:b/>
                <w:bCs/>
              </w:rPr>
            </w:pPr>
            <w:r w:rsidRPr="005A5027">
              <w:lastRenderedPageBreak/>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7B151A" w:rsidRDefault="007B151A" w:rsidP="0083181B">
            <w:pPr>
              <w:jc w:val="center"/>
            </w:pPr>
            <w:r>
              <w:t>SIP</w:t>
            </w:r>
          </w:p>
        </w:tc>
      </w:tr>
      <w:tr w:rsidR="007B151A" w:rsidRPr="006E233D" w:rsidTr="00D66578">
        <w:tc>
          <w:tcPr>
            <w:tcW w:w="918" w:type="dxa"/>
          </w:tcPr>
          <w:p w:rsidR="007B151A" w:rsidRPr="005A5027" w:rsidRDefault="007B151A" w:rsidP="00A65851">
            <w:r w:rsidRPr="005A5027">
              <w:lastRenderedPageBreak/>
              <w:t>225</w:t>
            </w:r>
          </w:p>
        </w:tc>
        <w:tc>
          <w:tcPr>
            <w:tcW w:w="1350" w:type="dxa"/>
          </w:tcPr>
          <w:p w:rsidR="007B151A" w:rsidRPr="005A5027" w:rsidRDefault="007B151A" w:rsidP="00A65851">
            <w:r>
              <w:t>0020(6</w:t>
            </w:r>
            <w:r w:rsidRPr="005A5027">
              <w:t>)</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A65851">
            <w:pPr>
              <w:rPr>
                <w:color w:val="000000"/>
              </w:rPr>
            </w:pPr>
            <w:r>
              <w:rPr>
                <w:color w:val="000000"/>
              </w:rPr>
              <w:t>NA</w:t>
            </w:r>
          </w:p>
        </w:tc>
        <w:tc>
          <w:tcPr>
            <w:tcW w:w="4860" w:type="dxa"/>
          </w:tcPr>
          <w:p w:rsidR="007B151A" w:rsidRPr="005A5027" w:rsidRDefault="007B151A" w:rsidP="008D51D7">
            <w:pPr>
              <w:rPr>
                <w:color w:val="000000"/>
              </w:rPr>
            </w:pPr>
            <w:r w:rsidRPr="005A5027">
              <w:rPr>
                <w:color w:val="000000"/>
              </w:rPr>
              <w:t xml:space="preserve">Change to: </w:t>
            </w:r>
          </w:p>
          <w:p w:rsidR="007B151A" w:rsidRPr="005A5027" w:rsidRDefault="007B151A"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7B151A" w:rsidRPr="005A5027" w:rsidRDefault="007B151A" w:rsidP="00BA6C47">
            <w:pPr>
              <w:rPr>
                <w:b/>
                <w:bCs/>
              </w:rPr>
            </w:pPr>
            <w:r w:rsidRPr="005A5027">
              <w:t>Clarification</w:t>
            </w:r>
            <w:r>
              <w:t>/Style guide</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0020(7</w:t>
            </w:r>
            <w:r w:rsidRPr="006E233D">
              <w:t>)</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Default="007B151A" w:rsidP="00914447">
            <w:pPr>
              <w:rPr>
                <w:color w:val="000000"/>
              </w:rPr>
            </w:pPr>
            <w:r>
              <w:rPr>
                <w:color w:val="000000"/>
              </w:rPr>
              <w:t>Change to:</w:t>
            </w:r>
          </w:p>
          <w:p w:rsidR="007B151A" w:rsidRPr="006E233D" w:rsidRDefault="007B151A"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0020(</w:t>
            </w:r>
            <w:r>
              <w:t>9</w:t>
            </w:r>
            <w:r w:rsidRPr="006E233D">
              <w:t>)</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0020(8</w:t>
            </w:r>
            <w:r w:rsidRPr="006E233D">
              <w:t>)</w:t>
            </w:r>
          </w:p>
        </w:tc>
        <w:tc>
          <w:tcPr>
            <w:tcW w:w="4860" w:type="dxa"/>
          </w:tcPr>
          <w:p w:rsidR="007B151A" w:rsidRPr="006E233D" w:rsidRDefault="007B151A" w:rsidP="00914447">
            <w:pPr>
              <w:rPr>
                <w:color w:val="000000"/>
              </w:rPr>
            </w:pPr>
            <w:r>
              <w:rPr>
                <w:color w:val="000000"/>
              </w:rPr>
              <w:t>Do not capitalize “nitrogen deposition”</w:t>
            </w:r>
          </w:p>
        </w:tc>
        <w:tc>
          <w:tcPr>
            <w:tcW w:w="4320" w:type="dxa"/>
          </w:tcPr>
          <w:p w:rsidR="007B151A" w:rsidRPr="006E233D" w:rsidRDefault="007B151A" w:rsidP="00914447">
            <w:r>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0020(8)</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0020(9</w:t>
            </w:r>
            <w:r w:rsidRPr="006E233D">
              <w:t>)</w:t>
            </w:r>
          </w:p>
        </w:tc>
        <w:tc>
          <w:tcPr>
            <w:tcW w:w="4860" w:type="dxa"/>
          </w:tcPr>
          <w:p w:rsidR="007B151A" w:rsidRPr="006E233D" w:rsidRDefault="007B151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7B151A" w:rsidRPr="006E233D" w:rsidRDefault="007B151A" w:rsidP="00914447">
            <w:r w:rsidRPr="006E233D">
              <w:t>This definition is not in alphabetic order</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0020(10)</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D814E0">
            <w:pPr>
              <w:rPr>
                <w:color w:val="000000"/>
              </w:rPr>
            </w:pPr>
            <w:r w:rsidRPr="006E233D">
              <w:rPr>
                <w:color w:val="000000"/>
              </w:rPr>
              <w:t>Move definition of “ozone precursor distance” to division 224</w:t>
            </w:r>
          </w:p>
        </w:tc>
        <w:tc>
          <w:tcPr>
            <w:tcW w:w="4320" w:type="dxa"/>
          </w:tcPr>
          <w:p w:rsidR="007B151A" w:rsidRPr="006E233D" w:rsidRDefault="007B151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0020(11)</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1D3E00">
            <w:pPr>
              <w:rPr>
                <w:color w:val="000000"/>
              </w:rPr>
            </w:pPr>
            <w:r w:rsidRPr="006E233D">
              <w:rPr>
                <w:color w:val="000000"/>
              </w:rPr>
              <w:t>Move definition of “ozone precursor offsets” to division 224</w:t>
            </w:r>
          </w:p>
        </w:tc>
        <w:tc>
          <w:tcPr>
            <w:tcW w:w="4320" w:type="dxa"/>
          </w:tcPr>
          <w:p w:rsidR="007B151A" w:rsidRPr="006E233D" w:rsidRDefault="007B151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7B151A" w:rsidRDefault="007B151A" w:rsidP="00E9746C">
            <w:pPr>
              <w:jc w:val="center"/>
            </w:pPr>
            <w:r>
              <w:t>SIP</w:t>
            </w:r>
          </w:p>
        </w:tc>
      </w:tr>
      <w:tr w:rsidR="007B151A" w:rsidRPr="005A5027" w:rsidTr="00C40FCB">
        <w:tc>
          <w:tcPr>
            <w:tcW w:w="918" w:type="dxa"/>
          </w:tcPr>
          <w:p w:rsidR="007B151A" w:rsidRPr="005A5027" w:rsidRDefault="007B151A" w:rsidP="00C40FCB">
            <w:r w:rsidRPr="005A5027">
              <w:t>225</w:t>
            </w:r>
          </w:p>
        </w:tc>
        <w:tc>
          <w:tcPr>
            <w:tcW w:w="1350" w:type="dxa"/>
          </w:tcPr>
          <w:p w:rsidR="007B151A" w:rsidRPr="005A5027" w:rsidRDefault="007B151A" w:rsidP="00474270">
            <w:r w:rsidRPr="005A5027">
              <w:t>0020(12)</w:t>
            </w:r>
          </w:p>
        </w:tc>
        <w:tc>
          <w:tcPr>
            <w:tcW w:w="990" w:type="dxa"/>
          </w:tcPr>
          <w:p w:rsidR="007B151A" w:rsidRPr="005A5027" w:rsidRDefault="007B151A" w:rsidP="00C40FCB">
            <w:r w:rsidRPr="005A5027">
              <w:t>225</w:t>
            </w:r>
          </w:p>
        </w:tc>
        <w:tc>
          <w:tcPr>
            <w:tcW w:w="1350" w:type="dxa"/>
          </w:tcPr>
          <w:p w:rsidR="007B151A" w:rsidRPr="005A5027" w:rsidRDefault="007B151A" w:rsidP="00474270">
            <w:r w:rsidRPr="005A5027">
              <w:t>0020(</w:t>
            </w:r>
            <w:r>
              <w:t>10)</w:t>
            </w:r>
          </w:p>
        </w:tc>
        <w:tc>
          <w:tcPr>
            <w:tcW w:w="4860" w:type="dxa"/>
          </w:tcPr>
          <w:p w:rsidR="007B151A" w:rsidRDefault="007B151A" w:rsidP="00B87B5F">
            <w:r>
              <w:t>Change to:</w:t>
            </w:r>
          </w:p>
          <w:p w:rsidR="007B151A" w:rsidRPr="004F26D1" w:rsidRDefault="007B151A"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7B151A" w:rsidRPr="004F26D1" w:rsidRDefault="007B151A" w:rsidP="00B87B5F">
            <w:r w:rsidRPr="004F26D1">
              <w:t xml:space="preserve">(a) For PSD Class II and Class III areas, the Range of Influence </w:t>
            </w:r>
            <w:r>
              <w:t xml:space="preserve">formula </w:t>
            </w:r>
            <w:r w:rsidRPr="004F26D1">
              <w:t xml:space="preserve">of a competing source (in kilometers) is defined by: </w:t>
            </w:r>
          </w:p>
          <w:p w:rsidR="007B151A" w:rsidRPr="004F26D1" w:rsidRDefault="007B151A" w:rsidP="00B87B5F">
            <w:r w:rsidRPr="004F26D1">
              <w:t xml:space="preserve">(A) ROI (km) = Q (tons/year) / K (tons/year km). </w:t>
            </w:r>
          </w:p>
          <w:p w:rsidR="007B151A" w:rsidRPr="004F26D1" w:rsidRDefault="007B151A" w:rsidP="00B87B5F">
            <w:r w:rsidRPr="004F26D1">
              <w:t>(B) Definition of factors used in paragraph (</w:t>
            </w:r>
            <w:r>
              <w:t>a</w:t>
            </w:r>
            <w:r w:rsidRPr="004F26D1">
              <w:t xml:space="preserve">): </w:t>
            </w:r>
          </w:p>
          <w:p w:rsidR="007B151A" w:rsidRPr="004F26D1" w:rsidRDefault="007B151A" w:rsidP="00B87B5F">
            <w:r w:rsidRPr="004F26D1">
              <w:t xml:space="preserve">(i) Maximum ROI is 50 km. </w:t>
            </w:r>
          </w:p>
          <w:p w:rsidR="007B151A" w:rsidRPr="004F26D1" w:rsidRDefault="007B151A" w:rsidP="00B87B5F">
            <w:r w:rsidRPr="004F26D1">
              <w:lastRenderedPageBreak/>
              <w:t xml:space="preserve">(ii) Q is the emission rate of the potential competing source in tons per year. </w:t>
            </w:r>
          </w:p>
          <w:p w:rsidR="007B151A" w:rsidRPr="004F26D1" w:rsidRDefault="007B151A"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7B151A" w:rsidRPr="004F26D1" w:rsidRDefault="007B151A" w:rsidP="00B87B5F">
            <w:r w:rsidRPr="004F26D1">
              <w:t>(</w:t>
            </w:r>
            <w:r>
              <w:t>I</w:t>
            </w:r>
            <w:r w:rsidRPr="004F26D1">
              <w:t>) For PM2.5, PM10, SOx and NOx, K = 5;</w:t>
            </w:r>
          </w:p>
          <w:p w:rsidR="007B151A" w:rsidRPr="004F26D1" w:rsidRDefault="007B151A" w:rsidP="00B87B5F">
            <w:r w:rsidRPr="004F26D1">
              <w:t>(</w:t>
            </w:r>
            <w:r>
              <w:t>II</w:t>
            </w:r>
            <w:r w:rsidRPr="004F26D1">
              <w:t>) For CO, K = 40; and</w:t>
            </w:r>
          </w:p>
          <w:p w:rsidR="007B151A" w:rsidRDefault="007B151A" w:rsidP="00C40FCB">
            <w:r>
              <w:t>(III)</w:t>
            </w:r>
            <w:r w:rsidRPr="004F26D1">
              <w:t xml:space="preserve"> For lead, K = 0.15.</w:t>
            </w:r>
          </w:p>
          <w:p w:rsidR="007B151A" w:rsidRPr="00B87B5F" w:rsidRDefault="007B151A"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7B151A" w:rsidRPr="005A5027" w:rsidRDefault="007B151A" w:rsidP="00C40FCB">
            <w:r>
              <w:lastRenderedPageBreak/>
              <w:t>Clarification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lastRenderedPageBreak/>
              <w:t>225</w:t>
            </w:r>
          </w:p>
        </w:tc>
        <w:tc>
          <w:tcPr>
            <w:tcW w:w="1350" w:type="dxa"/>
          </w:tcPr>
          <w:p w:rsidR="007B151A" w:rsidRPr="005A5027" w:rsidRDefault="007B151A" w:rsidP="00A65851">
            <w:r w:rsidRPr="005A5027">
              <w:t>0020(12)(a)(B)(iii)</w:t>
            </w:r>
          </w:p>
        </w:tc>
        <w:tc>
          <w:tcPr>
            <w:tcW w:w="990" w:type="dxa"/>
          </w:tcPr>
          <w:p w:rsidR="007B151A" w:rsidRPr="005A5027" w:rsidRDefault="007B151A" w:rsidP="00A65851">
            <w:r w:rsidRPr="005A5027">
              <w:t>225</w:t>
            </w:r>
          </w:p>
        </w:tc>
        <w:tc>
          <w:tcPr>
            <w:tcW w:w="1350" w:type="dxa"/>
          </w:tcPr>
          <w:p w:rsidR="007B151A" w:rsidRPr="005A5027" w:rsidRDefault="007B151A" w:rsidP="00C314DE">
            <w:r w:rsidRPr="005A5027">
              <w:t>0020(</w:t>
            </w:r>
            <w:r>
              <w:t>10)(a)(B</w:t>
            </w:r>
            <w:r w:rsidRPr="005A5027">
              <w:t>)</w:t>
            </w:r>
          </w:p>
        </w:tc>
        <w:tc>
          <w:tcPr>
            <w:tcW w:w="4860" w:type="dxa"/>
          </w:tcPr>
          <w:p w:rsidR="007B151A" w:rsidRPr="005A5027" w:rsidRDefault="007B151A" w:rsidP="001D3E00">
            <w:pPr>
              <w:rPr>
                <w:color w:val="000000"/>
              </w:rPr>
            </w:pPr>
            <w:r w:rsidRPr="005A5027">
              <w:rPr>
                <w:color w:val="000000"/>
              </w:rPr>
              <w:t>Delete “in the table” and add constants K to definition of “Range of Influence”</w:t>
            </w:r>
          </w:p>
        </w:tc>
        <w:tc>
          <w:tcPr>
            <w:tcW w:w="4320" w:type="dxa"/>
          </w:tcPr>
          <w:p w:rsidR="007B151A" w:rsidRPr="005A5027" w:rsidRDefault="007B151A" w:rsidP="00FE68CE">
            <w:r w:rsidRPr="005A5027">
              <w:t>Clarification. Add constants to text and strike Ed. Note that links to table of K values</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t>NA</w:t>
            </w:r>
          </w:p>
        </w:tc>
        <w:tc>
          <w:tcPr>
            <w:tcW w:w="1350" w:type="dxa"/>
          </w:tcPr>
          <w:p w:rsidR="007B151A" w:rsidRPr="005A5027" w:rsidRDefault="007B151A" w:rsidP="00BD311C">
            <w:r>
              <w:t>NA</w:t>
            </w:r>
          </w:p>
        </w:tc>
        <w:tc>
          <w:tcPr>
            <w:tcW w:w="990" w:type="dxa"/>
          </w:tcPr>
          <w:p w:rsidR="007B151A" w:rsidRPr="005A5027" w:rsidRDefault="007B151A" w:rsidP="00BD311C">
            <w:pPr>
              <w:rPr>
                <w:color w:val="000000"/>
              </w:rPr>
            </w:pPr>
            <w:r w:rsidRPr="005A5027">
              <w:rPr>
                <w:color w:val="000000"/>
              </w:rPr>
              <w:t>225</w:t>
            </w:r>
          </w:p>
        </w:tc>
        <w:tc>
          <w:tcPr>
            <w:tcW w:w="1350" w:type="dxa"/>
          </w:tcPr>
          <w:p w:rsidR="007B151A" w:rsidRPr="005A5027" w:rsidRDefault="007B151A" w:rsidP="00BD311C">
            <w:r>
              <w:t>0020(11</w:t>
            </w:r>
            <w:r w:rsidRPr="005A5027">
              <w:t>)</w:t>
            </w:r>
          </w:p>
        </w:tc>
        <w:tc>
          <w:tcPr>
            <w:tcW w:w="4860" w:type="dxa"/>
          </w:tcPr>
          <w:p w:rsidR="007B151A" w:rsidRDefault="007B151A" w:rsidP="00BD311C">
            <w:pPr>
              <w:rPr>
                <w:color w:val="000000"/>
              </w:rPr>
            </w:pPr>
            <w:r>
              <w:rPr>
                <w:color w:val="000000"/>
              </w:rPr>
              <w:t>Add:</w:t>
            </w:r>
          </w:p>
          <w:p w:rsidR="007B151A" w:rsidRPr="005A5027" w:rsidRDefault="007B151A"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7B151A" w:rsidRPr="005A5027" w:rsidRDefault="007B151A" w:rsidP="00BD311C">
            <w:r w:rsidRPr="005A5027">
              <w:t xml:space="preserve">Clarification </w:t>
            </w:r>
          </w:p>
        </w:tc>
        <w:tc>
          <w:tcPr>
            <w:tcW w:w="787" w:type="dxa"/>
          </w:tcPr>
          <w:p w:rsidR="007B151A" w:rsidRDefault="007B151A" w:rsidP="00BD311C">
            <w:pPr>
              <w:jc w:val="center"/>
            </w:pPr>
            <w:r>
              <w:t>SIP</w:t>
            </w:r>
          </w:p>
        </w:tc>
      </w:tr>
      <w:tr w:rsidR="007B151A" w:rsidRPr="005A5027" w:rsidTr="00C40FCB">
        <w:tc>
          <w:tcPr>
            <w:tcW w:w="918" w:type="dxa"/>
          </w:tcPr>
          <w:p w:rsidR="007B151A" w:rsidRPr="005A5027" w:rsidRDefault="007B151A" w:rsidP="00C40FCB">
            <w:r w:rsidRPr="005A5027">
              <w:t>225</w:t>
            </w:r>
          </w:p>
        </w:tc>
        <w:tc>
          <w:tcPr>
            <w:tcW w:w="1350" w:type="dxa"/>
          </w:tcPr>
          <w:p w:rsidR="007B151A" w:rsidRPr="005A5027" w:rsidRDefault="007B151A" w:rsidP="00C40FCB">
            <w:r w:rsidRPr="005A5027">
              <w:t>0020(13)</w:t>
            </w:r>
          </w:p>
        </w:tc>
        <w:tc>
          <w:tcPr>
            <w:tcW w:w="990" w:type="dxa"/>
          </w:tcPr>
          <w:p w:rsidR="007B151A" w:rsidRPr="005A5027" w:rsidRDefault="007B151A" w:rsidP="00C40FCB">
            <w:pPr>
              <w:rPr>
                <w:color w:val="000000"/>
              </w:rPr>
            </w:pPr>
            <w:r w:rsidRPr="005A5027">
              <w:rPr>
                <w:color w:val="000000"/>
              </w:rPr>
              <w:t>225</w:t>
            </w:r>
          </w:p>
        </w:tc>
        <w:tc>
          <w:tcPr>
            <w:tcW w:w="1350" w:type="dxa"/>
          </w:tcPr>
          <w:p w:rsidR="007B151A" w:rsidRPr="005A5027" w:rsidRDefault="007B151A" w:rsidP="00C40FCB">
            <w:r>
              <w:t>0020(12</w:t>
            </w:r>
            <w:r w:rsidRPr="005A5027">
              <w:t>)</w:t>
            </w:r>
          </w:p>
        </w:tc>
        <w:tc>
          <w:tcPr>
            <w:tcW w:w="4860" w:type="dxa"/>
          </w:tcPr>
          <w:p w:rsidR="007B151A" w:rsidRDefault="007B151A" w:rsidP="00C40FCB">
            <w:pPr>
              <w:rPr>
                <w:color w:val="000000"/>
              </w:rPr>
            </w:pPr>
            <w:r>
              <w:rPr>
                <w:color w:val="000000"/>
              </w:rPr>
              <w:t>Change to:</w:t>
            </w:r>
          </w:p>
          <w:p w:rsidR="007B151A" w:rsidRPr="005A5027" w:rsidRDefault="007B151A"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7B151A" w:rsidRPr="005A5027" w:rsidRDefault="007B151A" w:rsidP="00C40FCB">
            <w:r w:rsidRPr="005A5027">
              <w:t xml:space="preserve">Clarification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t>NA</w:t>
            </w:r>
          </w:p>
        </w:tc>
        <w:tc>
          <w:tcPr>
            <w:tcW w:w="4860" w:type="dxa"/>
          </w:tcPr>
          <w:p w:rsidR="007B151A" w:rsidRPr="005A5027" w:rsidRDefault="007B151A" w:rsidP="00B43E1F">
            <w:pPr>
              <w:rPr>
                <w:color w:val="000000"/>
              </w:rPr>
            </w:pPr>
            <w:r w:rsidRPr="005A5027">
              <w:rPr>
                <w:color w:val="000000"/>
              </w:rPr>
              <w:t>Delete the note:</w:t>
            </w:r>
          </w:p>
          <w:p w:rsidR="007B151A" w:rsidRPr="005A5027" w:rsidRDefault="007B151A" w:rsidP="00B43E1F">
            <w:pPr>
              <w:rPr>
                <w:color w:val="000000"/>
              </w:rPr>
            </w:pPr>
            <w:r w:rsidRPr="005A5027">
              <w:rPr>
                <w:color w:val="000000"/>
              </w:rPr>
              <w:t>“[ED. NOTE: Tables referenced are not included in rule text. Click here for PDF copy of table(s).]”</w:t>
            </w:r>
          </w:p>
        </w:tc>
        <w:tc>
          <w:tcPr>
            <w:tcW w:w="4320" w:type="dxa"/>
          </w:tcPr>
          <w:p w:rsidR="007B151A" w:rsidRPr="005A5027" w:rsidRDefault="007B151A" w:rsidP="00B43E1F">
            <w:r w:rsidRPr="005A5027">
              <w:t>The table with K values has been added to the definition of “Range of Influence”</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225</w:t>
            </w:r>
          </w:p>
        </w:tc>
        <w:tc>
          <w:tcPr>
            <w:tcW w:w="1350" w:type="dxa"/>
          </w:tcPr>
          <w:p w:rsidR="007B151A" w:rsidRPr="005A5027" w:rsidRDefault="007B151A" w:rsidP="00A65851">
            <w:r>
              <w:t>0030 &amp; (1)</w:t>
            </w:r>
          </w:p>
        </w:tc>
        <w:tc>
          <w:tcPr>
            <w:tcW w:w="4860" w:type="dxa"/>
          </w:tcPr>
          <w:p w:rsidR="007B151A" w:rsidRPr="00A76EF7" w:rsidRDefault="007B151A"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7B151A" w:rsidRPr="005A5027" w:rsidRDefault="007B151A"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7B151A" w:rsidRPr="005A5027" w:rsidRDefault="007B151A" w:rsidP="00292B87">
            <w:r w:rsidRPr="005A5027">
              <w:t>Clarification</w:t>
            </w:r>
            <w:r>
              <w:t xml:space="preserve">. </w:t>
            </w:r>
            <w:r w:rsidRPr="005A5027">
              <w:t>This has always been a requirement.</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Pr>
                <w:color w:val="000000"/>
              </w:rPr>
              <w:t>0030(2</w:t>
            </w:r>
            <w:r w:rsidRPr="005A5027">
              <w:rPr>
                <w:color w:val="000000"/>
              </w:rPr>
              <w:t>)</w:t>
            </w:r>
          </w:p>
        </w:tc>
        <w:tc>
          <w:tcPr>
            <w:tcW w:w="4860" w:type="dxa"/>
          </w:tcPr>
          <w:p w:rsidR="007B151A" w:rsidRPr="005A5027" w:rsidRDefault="007B151A" w:rsidP="00292B87">
            <w:pPr>
              <w:rPr>
                <w:color w:val="000000"/>
              </w:rPr>
            </w:pPr>
            <w:r w:rsidRPr="005A5027">
              <w:rPr>
                <w:color w:val="000000"/>
              </w:rPr>
              <w:t>Delete “Information Required.”</w:t>
            </w:r>
          </w:p>
        </w:tc>
        <w:tc>
          <w:tcPr>
            <w:tcW w:w="4320" w:type="dxa"/>
          </w:tcPr>
          <w:p w:rsidR="007B151A" w:rsidRPr="005A5027" w:rsidRDefault="007B151A" w:rsidP="00292B87">
            <w:r w:rsidRPr="005A5027">
              <w:t>Heading not needed.</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p>
        </w:tc>
        <w:tc>
          <w:tcPr>
            <w:tcW w:w="4860" w:type="dxa"/>
          </w:tcPr>
          <w:p w:rsidR="007B151A" w:rsidRDefault="007B151A" w:rsidP="00292B87">
            <w:pPr>
              <w:rPr>
                <w:color w:val="000000"/>
              </w:rPr>
            </w:pPr>
            <w:r>
              <w:rPr>
                <w:color w:val="000000"/>
              </w:rPr>
              <w:t>Change to:</w:t>
            </w:r>
          </w:p>
          <w:p w:rsidR="007B151A" w:rsidRPr="005A5027" w:rsidRDefault="007B151A" w:rsidP="00292B87">
            <w:pPr>
              <w:rPr>
                <w:color w:val="000000"/>
              </w:rPr>
            </w:pPr>
            <w:r>
              <w:rPr>
                <w:color w:val="000000"/>
              </w:rPr>
              <w:t>“</w:t>
            </w:r>
            <w:r w:rsidRPr="00A76EF7">
              <w:rPr>
                <w:color w:val="000000"/>
              </w:rPr>
              <w:t xml:space="preserve">(2) In addition to the requirements defined in OAR 340-216-0040 for permit applications, the owner or operator of a source must submit all information necessary to perform any analysis or make any determination required under this division. Such information may include, but is </w:t>
            </w:r>
            <w:r w:rsidRPr="00A76EF7">
              <w:rPr>
                <w:color w:val="000000"/>
              </w:rPr>
              <w:lastRenderedPageBreak/>
              <w:t>not limited to:</w:t>
            </w:r>
            <w:r>
              <w:rPr>
                <w:color w:val="000000"/>
              </w:rPr>
              <w:t>”</w:t>
            </w:r>
          </w:p>
        </w:tc>
        <w:tc>
          <w:tcPr>
            <w:tcW w:w="4320" w:type="dxa"/>
          </w:tcPr>
          <w:p w:rsidR="007B151A" w:rsidRDefault="007B151A" w:rsidP="00A76EF7">
            <w:r w:rsidRPr="005A5027">
              <w:lastRenderedPageBreak/>
              <w:t>Clarification</w:t>
            </w:r>
            <w:r>
              <w:t xml:space="preserve">. </w:t>
            </w:r>
            <w:r w:rsidRPr="005A5027">
              <w:t>Division 222 no longer requires modeling analyses. Modeling for PSEL increases in division 222 has been moved to division 225</w:t>
            </w:r>
            <w:r>
              <w:t>.</w:t>
            </w:r>
            <w:r w:rsidRPr="005A5027">
              <w:t xml:space="preserve"> </w:t>
            </w:r>
          </w:p>
          <w:p w:rsidR="007B151A" w:rsidRDefault="007B151A" w:rsidP="00A76EF7"/>
          <w:p w:rsidR="007B151A" w:rsidRPr="005A5027" w:rsidRDefault="007B151A" w:rsidP="00A76EF7">
            <w:r w:rsidRPr="005A5027">
              <w:t>The air quality analysis and visibility analysis is not required for all sources</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lastRenderedPageBreak/>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r>
              <w:rPr>
                <w:color w:val="000000"/>
              </w:rPr>
              <w:t>(b)</w:t>
            </w:r>
          </w:p>
        </w:tc>
        <w:tc>
          <w:tcPr>
            <w:tcW w:w="4860" w:type="dxa"/>
          </w:tcPr>
          <w:p w:rsidR="007B151A" w:rsidRDefault="007B151A" w:rsidP="00A82061">
            <w:pPr>
              <w:rPr>
                <w:color w:val="000000"/>
              </w:rPr>
            </w:pPr>
            <w:r w:rsidRPr="005A5027">
              <w:rPr>
                <w:color w:val="000000"/>
              </w:rPr>
              <w:t xml:space="preserve">Change </w:t>
            </w:r>
            <w:r>
              <w:rPr>
                <w:color w:val="000000"/>
              </w:rPr>
              <w:t>to:</w:t>
            </w:r>
          </w:p>
          <w:p w:rsidR="007B151A" w:rsidRPr="005A5027" w:rsidRDefault="007B151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7B151A" w:rsidRPr="005A5027" w:rsidRDefault="007B151A" w:rsidP="00C25130">
            <w:r>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0030(4)</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0030(2)(d)</w:t>
            </w:r>
          </w:p>
        </w:tc>
        <w:tc>
          <w:tcPr>
            <w:tcW w:w="4860" w:type="dxa"/>
          </w:tcPr>
          <w:p w:rsidR="007B151A" w:rsidRPr="005A5027" w:rsidRDefault="007B151A" w:rsidP="008D1F18">
            <w:pPr>
              <w:rPr>
                <w:color w:val="000000"/>
              </w:rPr>
            </w:pPr>
            <w:r w:rsidRPr="005A5027">
              <w:rPr>
                <w:color w:val="000000"/>
              </w:rPr>
              <w:t>Change “January 1, 1978” to “the baseline concentration year”</w:t>
            </w:r>
          </w:p>
        </w:tc>
        <w:tc>
          <w:tcPr>
            <w:tcW w:w="4320" w:type="dxa"/>
          </w:tcPr>
          <w:p w:rsidR="007B151A" w:rsidRPr="005A5027" w:rsidRDefault="007B151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A811C3">
            <w:pPr>
              <w:rPr>
                <w:color w:val="000000"/>
              </w:rPr>
            </w:pPr>
            <w:r w:rsidRPr="006E233D">
              <w:rPr>
                <w:color w:val="000000"/>
              </w:rPr>
              <w:t xml:space="preserve">Add “other than that” and change “inappropriate” to “appropriate” </w:t>
            </w:r>
          </w:p>
        </w:tc>
        <w:tc>
          <w:tcPr>
            <w:tcW w:w="4320" w:type="dxa"/>
          </w:tcPr>
          <w:p w:rsidR="007B151A" w:rsidRPr="006E233D" w:rsidRDefault="007B151A" w:rsidP="00A811C3">
            <w:r w:rsidRPr="006E233D">
              <w:t>Provide an option of using another impact model in PSD Class II and III areas  based on approval by DEQ and EPA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7B151A" w:rsidRPr="006E233D" w:rsidRDefault="007B151A" w:rsidP="00292B87">
            <w:r w:rsidRPr="006E233D">
              <w:t>This document is no longer used.</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sidRPr="006E233D">
              <w:rPr>
                <w:color w:val="000000"/>
              </w:rPr>
              <w:t xml:space="preserve">Change </w:t>
            </w:r>
            <w:r>
              <w:rPr>
                <w:color w:val="000000"/>
              </w:rPr>
              <w:t>to:</w:t>
            </w:r>
          </w:p>
          <w:p w:rsidR="007B151A" w:rsidRPr="006E233D" w:rsidRDefault="007B151A" w:rsidP="00770700">
            <w:pPr>
              <w:rPr>
                <w:color w:val="000000"/>
              </w:rPr>
            </w:pPr>
            <w:r w:rsidRPr="006E233D">
              <w:rPr>
                <w:color w:val="000000"/>
              </w:rPr>
              <w:t>“</w:t>
            </w:r>
            <w:r w:rsidRPr="00934D0F">
              <w:rPr>
                <w:color w:val="000000"/>
              </w:rPr>
              <w:t xml:space="preserve">Modeling: For determining compliance with the 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7B151A" w:rsidRPr="006E233D" w:rsidRDefault="007B151A"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5D6927">
            <w:pPr>
              <w:rPr>
                <w:color w:val="000000"/>
              </w:rPr>
            </w:pPr>
            <w:r>
              <w:rPr>
                <w:color w:val="000000"/>
              </w:rPr>
              <w:t>Change to:</w:t>
            </w:r>
          </w:p>
          <w:p w:rsidR="007B151A" w:rsidRPr="003E2383" w:rsidRDefault="007B151A"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7B151A" w:rsidRPr="003E2383" w:rsidRDefault="007B151A"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7B151A" w:rsidRPr="00C7744D" w:rsidRDefault="007B151A"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xml:space="preserve">.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w:t>
            </w:r>
            <w:r w:rsidRPr="003A30FF">
              <w:rPr>
                <w:bCs/>
                <w:color w:val="000000"/>
              </w:rPr>
              <w:lastRenderedPageBreak/>
              <w:t>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7B151A" w:rsidRPr="006E233D" w:rsidRDefault="007B151A"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0045(2)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223D29">
            <w:pPr>
              <w:rPr>
                <w:color w:val="000000"/>
              </w:rPr>
            </w:pPr>
            <w:r>
              <w:rPr>
                <w:color w:val="000000"/>
              </w:rPr>
              <w:t>Change to:</w:t>
            </w:r>
          </w:p>
          <w:p w:rsidR="007B151A" w:rsidRPr="006E233D" w:rsidRDefault="007B151A"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7B151A" w:rsidRPr="006E233D" w:rsidRDefault="007B151A" w:rsidP="00FE68CE">
            <w:r w:rsidRPr="006E233D">
              <w:t>Restructure</w:t>
            </w:r>
            <w:r>
              <w:t xml:space="preserve"> and correction</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t>225</w:t>
            </w:r>
          </w:p>
        </w:tc>
        <w:tc>
          <w:tcPr>
            <w:tcW w:w="1350" w:type="dxa"/>
          </w:tcPr>
          <w:p w:rsidR="007B151A" w:rsidRPr="005A5027" w:rsidRDefault="007B151A" w:rsidP="00BD311C">
            <w:r>
              <w:t>0045</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r>
              <w:t>NA</w:t>
            </w:r>
          </w:p>
        </w:tc>
        <w:tc>
          <w:tcPr>
            <w:tcW w:w="4860" w:type="dxa"/>
          </w:tcPr>
          <w:p w:rsidR="007B151A" w:rsidRPr="005A5027" w:rsidRDefault="007B151A" w:rsidP="00BD311C">
            <w:pPr>
              <w:rPr>
                <w:color w:val="000000"/>
              </w:rPr>
            </w:pPr>
            <w:r w:rsidRPr="005A5027">
              <w:rPr>
                <w:color w:val="000000"/>
              </w:rPr>
              <w:t>Delete the note:</w:t>
            </w:r>
          </w:p>
          <w:p w:rsidR="007B151A" w:rsidRPr="005A5027" w:rsidRDefault="007B151A" w:rsidP="00BD311C">
            <w:pPr>
              <w:rPr>
                <w:color w:val="000000"/>
              </w:rPr>
            </w:pPr>
            <w:r w:rsidRPr="005A5027">
              <w:rPr>
                <w:color w:val="000000"/>
              </w:rPr>
              <w:t>“[ED. NOTE: Tables referenced are not included in rule text. Click here for PDF copy of table(s).]”</w:t>
            </w:r>
          </w:p>
        </w:tc>
        <w:tc>
          <w:tcPr>
            <w:tcW w:w="4320" w:type="dxa"/>
          </w:tcPr>
          <w:p w:rsidR="007B151A" w:rsidRPr="005A5027" w:rsidRDefault="007B151A" w:rsidP="00864CB3">
            <w:r w:rsidRPr="005A5027">
              <w:t xml:space="preserve">The table with </w:t>
            </w:r>
            <w:r>
              <w:t>SILs</w:t>
            </w:r>
            <w:r w:rsidRPr="005A5027">
              <w:t xml:space="preserve"> has been </w:t>
            </w:r>
            <w:r>
              <w:t>moved  to the definition of significant impact level in division 200</w:t>
            </w:r>
          </w:p>
        </w:tc>
        <w:tc>
          <w:tcPr>
            <w:tcW w:w="787" w:type="dxa"/>
          </w:tcPr>
          <w:p w:rsidR="007B151A" w:rsidRDefault="007B151A" w:rsidP="00BD311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0045(2)(b) and (c)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5D6927">
            <w:pPr>
              <w:rPr>
                <w:color w:val="000000"/>
              </w:rPr>
            </w:pPr>
            <w:r w:rsidRPr="006E233D">
              <w:rPr>
                <w:color w:val="000000"/>
              </w:rPr>
              <w:t>Delete (b) for demonstrating compliance with the NAAQS and (c) for demonstrating compliance with the PSD increments</w:t>
            </w:r>
          </w:p>
        </w:tc>
        <w:tc>
          <w:tcPr>
            <w:tcW w:w="4320" w:type="dxa"/>
          </w:tcPr>
          <w:p w:rsidR="007B151A" w:rsidRPr="006E233D" w:rsidRDefault="007B151A" w:rsidP="00FE68CE">
            <w:r w:rsidRPr="006E233D">
              <w:t>These requirements are less restrictive than the maintenance area limits in OAR 340-202-0225 plus they are already included in OAR 340-225-0050.</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0045(3</w:t>
            </w:r>
            <w:r w:rsidRPr="006E233D">
              <w:t>)</w:t>
            </w:r>
          </w:p>
        </w:tc>
        <w:tc>
          <w:tcPr>
            <w:tcW w:w="4860" w:type="dxa"/>
          </w:tcPr>
          <w:p w:rsidR="007B151A" w:rsidRDefault="007B151A" w:rsidP="00B41634">
            <w:r>
              <w:t>Add:</w:t>
            </w:r>
          </w:p>
          <w:p w:rsidR="007B151A" w:rsidRPr="000D6781" w:rsidRDefault="007B151A" w:rsidP="00B41634">
            <w:r>
              <w:t>“(3</w:t>
            </w:r>
            <w:r w:rsidRPr="00207AC5">
              <w:t>) Any analyses performed under this section must be done in compliance with OAR 340-225-0030 and 340-225-0040, as applicable.</w:t>
            </w:r>
            <w:r>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6E233D" w:rsidTr="00BD311C">
        <w:tc>
          <w:tcPr>
            <w:tcW w:w="918" w:type="dxa"/>
          </w:tcPr>
          <w:p w:rsidR="007B151A" w:rsidRPr="006E233D" w:rsidRDefault="007B151A" w:rsidP="00BD311C">
            <w:r w:rsidRPr="006E233D">
              <w:t>225</w:t>
            </w:r>
          </w:p>
        </w:tc>
        <w:tc>
          <w:tcPr>
            <w:tcW w:w="1350" w:type="dxa"/>
          </w:tcPr>
          <w:p w:rsidR="007B151A" w:rsidRPr="006E233D" w:rsidRDefault="007B151A" w:rsidP="00BD311C">
            <w:r>
              <w:t>0050</w:t>
            </w:r>
          </w:p>
        </w:tc>
        <w:tc>
          <w:tcPr>
            <w:tcW w:w="990" w:type="dxa"/>
          </w:tcPr>
          <w:p w:rsidR="007B151A" w:rsidRPr="006E233D" w:rsidRDefault="007B151A" w:rsidP="00BD311C">
            <w:pPr>
              <w:rPr>
                <w:color w:val="000000"/>
              </w:rPr>
            </w:pPr>
            <w:r w:rsidRPr="006E233D">
              <w:rPr>
                <w:color w:val="000000"/>
              </w:rPr>
              <w:t>NA</w:t>
            </w:r>
          </w:p>
        </w:tc>
        <w:tc>
          <w:tcPr>
            <w:tcW w:w="1350" w:type="dxa"/>
          </w:tcPr>
          <w:p w:rsidR="007B151A" w:rsidRPr="006E233D" w:rsidRDefault="007B151A" w:rsidP="00BD311C">
            <w:pPr>
              <w:rPr>
                <w:color w:val="000000"/>
              </w:rPr>
            </w:pPr>
            <w:r w:rsidRPr="006E233D">
              <w:rPr>
                <w:color w:val="000000"/>
              </w:rPr>
              <w:t>NA</w:t>
            </w:r>
          </w:p>
        </w:tc>
        <w:tc>
          <w:tcPr>
            <w:tcW w:w="4860" w:type="dxa"/>
          </w:tcPr>
          <w:p w:rsidR="007B151A" w:rsidRDefault="007B151A" w:rsidP="00BD311C">
            <w:pPr>
              <w:rPr>
                <w:bCs/>
                <w:color w:val="000000"/>
              </w:rPr>
            </w:pPr>
            <w:r>
              <w:rPr>
                <w:bCs/>
                <w:color w:val="000000"/>
              </w:rPr>
              <w:t>Change to:</w:t>
            </w:r>
          </w:p>
          <w:p w:rsidR="007B151A" w:rsidRPr="00702231" w:rsidRDefault="007B151A"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7B151A" w:rsidRPr="005A5027" w:rsidRDefault="007B151A" w:rsidP="00BD311C">
            <w:r>
              <w:t>Clarification. DEQ’s SO2 ambient air quality standards are different than those of EPA</w:t>
            </w:r>
          </w:p>
        </w:tc>
        <w:tc>
          <w:tcPr>
            <w:tcW w:w="787" w:type="dxa"/>
          </w:tcPr>
          <w:p w:rsidR="007B151A" w:rsidRDefault="007B151A" w:rsidP="00BD311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4A1283" w:rsidRDefault="007B151A"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7B151A" w:rsidRPr="004A1283" w:rsidRDefault="007B151A"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764703" w:rsidRPr="00764703" w:rsidRDefault="00764703"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7B151A" w:rsidRPr="004A1283" w:rsidRDefault="007B151A" w:rsidP="00764703">
            <w:pPr>
              <w:rPr>
                <w:bCs/>
                <w:color w:val="000000"/>
              </w:rPr>
            </w:pPr>
            <w:r w:rsidRPr="004A1283">
              <w:rPr>
                <w:bCs/>
                <w:color w:val="000000"/>
              </w:rPr>
              <w:lastRenderedPageBreak/>
              <w:t xml:space="preserve">(A) The background ambient concentration relative to the </w:t>
            </w:r>
            <w:r w:rsidRPr="004A1283">
              <w:rPr>
                <w:color w:val="000000"/>
              </w:rPr>
              <w:t>AAQS</w:t>
            </w:r>
            <w:r w:rsidRPr="004A1283">
              <w:rPr>
                <w:bCs/>
                <w:color w:val="000000"/>
              </w:rPr>
              <w:t>;</w:t>
            </w:r>
          </w:p>
          <w:p w:rsidR="007B151A" w:rsidRPr="00702231" w:rsidRDefault="007B151A"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7B151A" w:rsidRDefault="007B151A" w:rsidP="004874F6">
            <w:pPr>
              <w:rPr>
                <w:bCs/>
              </w:rPr>
            </w:pPr>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7B151A" w:rsidRDefault="007B151A" w:rsidP="004874F6">
            <w:pPr>
              <w:rPr>
                <w:bCs/>
              </w:rPr>
            </w:pPr>
          </w:p>
          <w:p w:rsidR="007B151A" w:rsidRPr="006E233D" w:rsidRDefault="007B151A" w:rsidP="004874F6"/>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0050(2)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170A06" w:rsidRDefault="007B151A"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7B151A" w:rsidRPr="00170A06" w:rsidRDefault="007B151A"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7B151A" w:rsidRPr="006E233D" w:rsidRDefault="007B151A"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7B151A" w:rsidRPr="006E233D" w:rsidRDefault="007B151A" w:rsidP="00D814E0">
            <w:pPr>
              <w:rPr>
                <w:bCs/>
              </w:rPr>
            </w:pPr>
            <w:r w:rsidRPr="006E233D">
              <w:rPr>
                <w:bCs/>
              </w:rPr>
              <w:t>Clarification</w:t>
            </w:r>
          </w:p>
        </w:tc>
        <w:tc>
          <w:tcPr>
            <w:tcW w:w="787" w:type="dxa"/>
          </w:tcPr>
          <w:p w:rsidR="007B151A" w:rsidRDefault="007B151A" w:rsidP="00E9746C">
            <w:pPr>
              <w:jc w:val="center"/>
            </w:pPr>
            <w:r>
              <w:t>SIP</w:t>
            </w:r>
          </w:p>
        </w:tc>
      </w:tr>
      <w:tr w:rsidR="007B151A" w:rsidRPr="006E233D" w:rsidTr="00EB3156">
        <w:tc>
          <w:tcPr>
            <w:tcW w:w="918" w:type="dxa"/>
          </w:tcPr>
          <w:p w:rsidR="007B151A" w:rsidRPr="006E233D" w:rsidRDefault="007B151A" w:rsidP="00EB3156">
            <w:r w:rsidRPr="006E233D">
              <w:t>225</w:t>
            </w:r>
          </w:p>
        </w:tc>
        <w:tc>
          <w:tcPr>
            <w:tcW w:w="1350" w:type="dxa"/>
          </w:tcPr>
          <w:p w:rsidR="007B151A" w:rsidRPr="006E233D" w:rsidRDefault="007B151A" w:rsidP="00EB3156">
            <w:r>
              <w:t>0050(3</w:t>
            </w:r>
            <w:r w:rsidRPr="006E233D">
              <w:t>)</w:t>
            </w:r>
          </w:p>
        </w:tc>
        <w:tc>
          <w:tcPr>
            <w:tcW w:w="990" w:type="dxa"/>
          </w:tcPr>
          <w:p w:rsidR="007B151A" w:rsidRPr="006E233D" w:rsidRDefault="007B151A" w:rsidP="00EB3156">
            <w:r w:rsidRPr="006E233D">
              <w:t>225</w:t>
            </w:r>
          </w:p>
        </w:tc>
        <w:tc>
          <w:tcPr>
            <w:tcW w:w="1350" w:type="dxa"/>
          </w:tcPr>
          <w:p w:rsidR="007B151A" w:rsidRPr="006E233D" w:rsidRDefault="007B151A" w:rsidP="001505A8">
            <w:r>
              <w:t>0050(4</w:t>
            </w:r>
            <w:r w:rsidRPr="006E233D">
              <w:t>)</w:t>
            </w:r>
          </w:p>
        </w:tc>
        <w:tc>
          <w:tcPr>
            <w:tcW w:w="4860" w:type="dxa"/>
          </w:tcPr>
          <w:p w:rsidR="007B151A" w:rsidRPr="00210831" w:rsidRDefault="007B151A" w:rsidP="00210831">
            <w:pPr>
              <w:rPr>
                <w:color w:val="000000"/>
              </w:rPr>
            </w:pPr>
            <w:r>
              <w:rPr>
                <w:color w:val="000000"/>
              </w:rPr>
              <w:t>Change to:</w:t>
            </w:r>
            <w:r>
              <w:rPr>
                <w:color w:val="000000"/>
              </w:rPr>
              <w:br/>
              <w:t>“</w:t>
            </w:r>
            <w:r w:rsidR="00764703">
              <w:rPr>
                <w:color w:val="000000"/>
              </w:rPr>
              <w:t>(3</w:t>
            </w:r>
            <w:r w:rsidRPr="00210831">
              <w:rPr>
                <w:color w:val="000000"/>
              </w:rPr>
              <w:t>) The owner or operator of a source or modification must also provide an analysis of:</w:t>
            </w:r>
          </w:p>
          <w:p w:rsidR="007B151A" w:rsidRPr="00210831" w:rsidRDefault="007B151A"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7B151A" w:rsidRPr="006E233D" w:rsidRDefault="007B151A"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7B151A" w:rsidRPr="006E233D" w:rsidRDefault="007B151A"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0050(4)</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0070(1)</w:t>
            </w:r>
          </w:p>
        </w:tc>
        <w:tc>
          <w:tcPr>
            <w:tcW w:w="4860" w:type="dxa"/>
          </w:tcPr>
          <w:p w:rsidR="007B151A" w:rsidRPr="006E233D" w:rsidRDefault="007B151A" w:rsidP="00A17B70">
            <w:pPr>
              <w:rPr>
                <w:color w:val="000000"/>
              </w:rPr>
            </w:pPr>
            <w:r w:rsidRPr="006E233D">
              <w:rPr>
                <w:color w:val="000000"/>
              </w:rPr>
              <w:t>Move Air Quality Monitoring to division 224</w:t>
            </w:r>
          </w:p>
        </w:tc>
        <w:tc>
          <w:tcPr>
            <w:tcW w:w="4320" w:type="dxa"/>
          </w:tcPr>
          <w:p w:rsidR="007B151A" w:rsidRPr="006E233D" w:rsidRDefault="007B151A" w:rsidP="00D814E0">
            <w:pPr>
              <w:rPr>
                <w:bCs/>
              </w:rPr>
            </w:pPr>
            <w:r w:rsidRPr="006E233D">
              <w:rPr>
                <w:bCs/>
              </w:rPr>
              <w:t>Reorganization</w:t>
            </w:r>
            <w:r>
              <w:rPr>
                <w:bCs/>
              </w:rPr>
              <w:t xml:space="preserve">. </w:t>
            </w:r>
            <w:r w:rsidRPr="006E233D">
              <w:rPr>
                <w:bCs/>
              </w:rPr>
              <w:t xml:space="preserve">Air quality monitoring is a </w:t>
            </w:r>
            <w:r w:rsidRPr="006E233D">
              <w:rPr>
                <w:bCs/>
              </w:rPr>
              <w:lastRenderedPageBreak/>
              <w:t>NSR/PSD requirement. It is not a part of an air quality analysis.</w:t>
            </w:r>
          </w:p>
        </w:tc>
        <w:tc>
          <w:tcPr>
            <w:tcW w:w="787" w:type="dxa"/>
          </w:tcPr>
          <w:p w:rsidR="007B151A" w:rsidRDefault="007B151A" w:rsidP="00E9746C">
            <w:pPr>
              <w:jc w:val="center"/>
            </w:pPr>
            <w:r>
              <w:lastRenderedPageBreak/>
              <w:t>SIP</w:t>
            </w:r>
          </w:p>
        </w:tc>
      </w:tr>
      <w:tr w:rsidR="007B151A" w:rsidRPr="005A5027" w:rsidTr="00D66578">
        <w:tc>
          <w:tcPr>
            <w:tcW w:w="918" w:type="dxa"/>
          </w:tcPr>
          <w:p w:rsidR="007B151A" w:rsidRPr="005A5027" w:rsidRDefault="007B151A" w:rsidP="00A65851">
            <w:r w:rsidRPr="005A5027">
              <w:lastRenderedPageBreak/>
              <w:t>225</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D814E0">
            <w:pPr>
              <w:rPr>
                <w:color w:val="000000"/>
              </w:rPr>
            </w:pPr>
            <w:r w:rsidRPr="005A5027">
              <w:rPr>
                <w:color w:val="000000"/>
              </w:rPr>
              <w:t>Delete the note:</w:t>
            </w:r>
          </w:p>
          <w:p w:rsidR="007B151A" w:rsidRPr="005A5027" w:rsidRDefault="007B151A" w:rsidP="00D814E0">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tables referenced have been added to the text of the definitions  significant impact levels, PSD Class II and III Increments, and significant emission rates</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64703" w:rsidP="00C4702F">
            <w:r>
              <w:t>0050(4</w:t>
            </w:r>
            <w:r w:rsidR="007B151A" w:rsidRPr="006E233D">
              <w:t>)</w:t>
            </w:r>
          </w:p>
        </w:tc>
        <w:tc>
          <w:tcPr>
            <w:tcW w:w="4860" w:type="dxa"/>
          </w:tcPr>
          <w:p w:rsidR="007B151A" w:rsidRDefault="007B151A" w:rsidP="00B41634">
            <w:r>
              <w:t>Add:</w:t>
            </w:r>
          </w:p>
          <w:p w:rsidR="007B151A" w:rsidRPr="000D6781" w:rsidRDefault="00764703" w:rsidP="00B41634">
            <w:r>
              <w:t>“(4</w:t>
            </w:r>
            <w:r w:rsidR="007B151A" w:rsidRPr="00207AC5">
              <w:t>) Any analyses performed under this section must be done in compliance with OAR 340-225-0030 and 340-225-0040, as applicable.</w:t>
            </w:r>
            <w:r w:rsidR="007B151A">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5A5027" w:rsidTr="00D05326">
        <w:tc>
          <w:tcPr>
            <w:tcW w:w="918" w:type="dxa"/>
          </w:tcPr>
          <w:p w:rsidR="007B151A" w:rsidRPr="005A5027" w:rsidRDefault="007B151A" w:rsidP="00D05326">
            <w:r w:rsidRPr="005A5027">
              <w:t>225</w:t>
            </w:r>
          </w:p>
        </w:tc>
        <w:tc>
          <w:tcPr>
            <w:tcW w:w="1350" w:type="dxa"/>
          </w:tcPr>
          <w:p w:rsidR="007B151A" w:rsidRPr="005A5027" w:rsidRDefault="007B151A" w:rsidP="00D05326">
            <w:r w:rsidRPr="005A5027">
              <w:t>0060(1)</w:t>
            </w:r>
            <w:r>
              <w:t xml:space="preserve"> &amp; (2)</w:t>
            </w:r>
          </w:p>
        </w:tc>
        <w:tc>
          <w:tcPr>
            <w:tcW w:w="990" w:type="dxa"/>
          </w:tcPr>
          <w:p w:rsidR="007B151A" w:rsidRPr="005A5027" w:rsidRDefault="007B151A" w:rsidP="00D05326">
            <w:pPr>
              <w:rPr>
                <w:color w:val="000000"/>
              </w:rPr>
            </w:pPr>
            <w:r w:rsidRPr="005A5027">
              <w:rPr>
                <w:color w:val="000000"/>
              </w:rPr>
              <w:t>NA</w:t>
            </w:r>
          </w:p>
        </w:tc>
        <w:tc>
          <w:tcPr>
            <w:tcW w:w="1350" w:type="dxa"/>
          </w:tcPr>
          <w:p w:rsidR="007B151A" w:rsidRPr="005A5027" w:rsidRDefault="007B151A" w:rsidP="00D05326">
            <w:pPr>
              <w:rPr>
                <w:color w:val="000000"/>
              </w:rPr>
            </w:pPr>
            <w:r w:rsidRPr="005A5027">
              <w:rPr>
                <w:color w:val="000000"/>
              </w:rPr>
              <w:t>NA</w:t>
            </w:r>
          </w:p>
        </w:tc>
        <w:tc>
          <w:tcPr>
            <w:tcW w:w="4860" w:type="dxa"/>
          </w:tcPr>
          <w:p w:rsidR="007B151A" w:rsidRPr="005A5027" w:rsidRDefault="007B151A" w:rsidP="00D05326">
            <w:pPr>
              <w:rPr>
                <w:color w:val="000000"/>
              </w:rPr>
            </w:pPr>
            <w:r>
              <w:rPr>
                <w:color w:val="000000"/>
              </w:rPr>
              <w:t>Change “January” to “Jan.”</w:t>
            </w:r>
          </w:p>
        </w:tc>
        <w:tc>
          <w:tcPr>
            <w:tcW w:w="4320" w:type="dxa"/>
          </w:tcPr>
          <w:p w:rsidR="007B151A" w:rsidRPr="005A5027" w:rsidRDefault="007B151A" w:rsidP="00D05326">
            <w:pPr>
              <w:rPr>
                <w:bCs/>
              </w:rPr>
            </w:pPr>
            <w:r>
              <w:rPr>
                <w:bCs/>
              </w:rPr>
              <w:t>Style guide</w:t>
            </w:r>
          </w:p>
        </w:tc>
        <w:tc>
          <w:tcPr>
            <w:tcW w:w="787" w:type="dxa"/>
          </w:tcPr>
          <w:p w:rsidR="007B151A" w:rsidRDefault="007B151A" w:rsidP="00D05326">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0060(1)</w:t>
            </w:r>
            <w:r>
              <w:t xml:space="preserve"> &amp; (2)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7B151A" w:rsidRPr="005A5027" w:rsidRDefault="007B151A"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0060(2)(a)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AB0847">
            <w:pPr>
              <w:rPr>
                <w:color w:val="000000"/>
              </w:rPr>
            </w:pPr>
            <w:r>
              <w:rPr>
                <w:color w:val="000000"/>
              </w:rPr>
              <w:t>Change to:</w:t>
            </w:r>
          </w:p>
          <w:p w:rsidR="007B151A" w:rsidRPr="005A5027" w:rsidRDefault="007B151A"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7B151A" w:rsidRPr="005A5027" w:rsidRDefault="007B151A" w:rsidP="00FD37F3">
            <w:r w:rsidRPr="005A5027">
              <w:t>Clarification</w:t>
            </w:r>
            <w:r>
              <w:t xml:space="preserve"> and correction</w:t>
            </w:r>
          </w:p>
        </w:tc>
        <w:tc>
          <w:tcPr>
            <w:tcW w:w="787" w:type="dxa"/>
          </w:tcPr>
          <w:p w:rsidR="007B151A" w:rsidRDefault="007B151A" w:rsidP="00E9746C">
            <w:pPr>
              <w:jc w:val="center"/>
            </w:pPr>
            <w:r>
              <w:t>SIP</w:t>
            </w:r>
          </w:p>
        </w:tc>
      </w:tr>
      <w:tr w:rsidR="007B151A" w:rsidRPr="005A5027" w:rsidTr="00D814E0">
        <w:tc>
          <w:tcPr>
            <w:tcW w:w="918" w:type="dxa"/>
          </w:tcPr>
          <w:p w:rsidR="007B151A" w:rsidRPr="004345BA" w:rsidRDefault="007B151A" w:rsidP="00A65851">
            <w:r w:rsidRPr="004345BA">
              <w:t>225</w:t>
            </w:r>
          </w:p>
        </w:tc>
        <w:tc>
          <w:tcPr>
            <w:tcW w:w="1350" w:type="dxa"/>
          </w:tcPr>
          <w:p w:rsidR="007B151A" w:rsidRPr="004345BA" w:rsidRDefault="007B151A" w:rsidP="00A65851">
            <w:r w:rsidRPr="004345BA">
              <w:t>0060(2)(c)</w:t>
            </w:r>
          </w:p>
        </w:tc>
        <w:tc>
          <w:tcPr>
            <w:tcW w:w="990" w:type="dxa"/>
          </w:tcPr>
          <w:p w:rsidR="007B151A" w:rsidRPr="004345BA" w:rsidRDefault="007B151A" w:rsidP="008A0588">
            <w:r w:rsidRPr="004345BA">
              <w:t>225</w:t>
            </w:r>
          </w:p>
        </w:tc>
        <w:tc>
          <w:tcPr>
            <w:tcW w:w="1350" w:type="dxa"/>
          </w:tcPr>
          <w:p w:rsidR="007B151A" w:rsidRPr="004345BA" w:rsidRDefault="007B151A" w:rsidP="008A0588">
            <w:r w:rsidRPr="004345BA">
              <w:t>0060(2)(</w:t>
            </w:r>
            <w:r>
              <w:t>b</w:t>
            </w:r>
            <w:r w:rsidRPr="004345BA">
              <w:t>)</w:t>
            </w:r>
          </w:p>
        </w:tc>
        <w:tc>
          <w:tcPr>
            <w:tcW w:w="4860" w:type="dxa"/>
          </w:tcPr>
          <w:p w:rsidR="007B151A" w:rsidRDefault="007B151A" w:rsidP="00D814E0">
            <w:pPr>
              <w:rPr>
                <w:color w:val="000000"/>
              </w:rPr>
            </w:pPr>
            <w:r>
              <w:rPr>
                <w:color w:val="000000"/>
              </w:rPr>
              <w:t>Change to:</w:t>
            </w:r>
          </w:p>
          <w:p w:rsidR="007B151A" w:rsidRPr="008A0588" w:rsidRDefault="007B151A"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w:t>
            </w:r>
            <w:r w:rsidRPr="004F26D1">
              <w:lastRenderedPageBreak/>
              <w:t xml:space="preserve">impacts plus general background concentrations are less than the </w:t>
            </w:r>
            <w:r>
              <w:t>AAQS for all averaging times.</w:t>
            </w:r>
            <w:r>
              <w:rPr>
                <w:color w:val="000000"/>
              </w:rPr>
              <w:t>”</w:t>
            </w:r>
          </w:p>
        </w:tc>
        <w:tc>
          <w:tcPr>
            <w:tcW w:w="4320" w:type="dxa"/>
          </w:tcPr>
          <w:p w:rsidR="007B151A" w:rsidRPr="004345BA" w:rsidRDefault="007B151A" w:rsidP="00B86B3A">
            <w:pPr>
              <w:rPr>
                <w:bCs/>
              </w:rPr>
            </w:pPr>
            <w:r w:rsidRPr="004345BA">
              <w:rPr>
                <w:bCs/>
              </w:rPr>
              <w:lastRenderedPageBreak/>
              <w:t>Clarification</w:t>
            </w:r>
            <w:r>
              <w:rPr>
                <w:bCs/>
              </w:rPr>
              <w:t xml:space="preserve"> and correction. This rule applies to Class I areas, not Class II areas. </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lastRenderedPageBreak/>
              <w:t>225</w:t>
            </w:r>
          </w:p>
        </w:tc>
        <w:tc>
          <w:tcPr>
            <w:tcW w:w="1350" w:type="dxa"/>
          </w:tcPr>
          <w:p w:rsidR="007B151A" w:rsidRPr="005A5027" w:rsidRDefault="007B151A" w:rsidP="00BD311C">
            <w:r w:rsidRPr="005A5027">
              <w:t>0060(2)(d)</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pPr>
              <w:rPr>
                <w:color w:val="000000"/>
              </w:rPr>
            </w:pPr>
            <w:r w:rsidRPr="005A5027">
              <w:rPr>
                <w:color w:val="000000"/>
              </w:rPr>
              <w:t>NA</w:t>
            </w:r>
          </w:p>
        </w:tc>
        <w:tc>
          <w:tcPr>
            <w:tcW w:w="4860" w:type="dxa"/>
          </w:tcPr>
          <w:p w:rsidR="007B151A" w:rsidRDefault="007B151A" w:rsidP="00BD311C">
            <w:pPr>
              <w:rPr>
                <w:color w:val="000000"/>
              </w:rPr>
            </w:pPr>
            <w:r>
              <w:rPr>
                <w:color w:val="000000"/>
              </w:rPr>
              <w:t>Delete:</w:t>
            </w:r>
          </w:p>
          <w:p w:rsidR="007B151A" w:rsidRPr="005A5027" w:rsidRDefault="007B151A"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7B151A" w:rsidRPr="005A5027" w:rsidRDefault="007B151A" w:rsidP="00BD311C">
            <w:r>
              <w:t xml:space="preserve">Unnecessary. Modeling for both the AAQS and increment is required. If impacts are greater than the SIL, a competing source analysis is then required. </w:t>
            </w:r>
          </w:p>
        </w:tc>
        <w:tc>
          <w:tcPr>
            <w:tcW w:w="787" w:type="dxa"/>
          </w:tcPr>
          <w:p w:rsidR="007B151A" w:rsidRDefault="007B151A" w:rsidP="00BD311C">
            <w:pPr>
              <w:jc w:val="center"/>
            </w:pPr>
            <w:r>
              <w:t>SIP</w:t>
            </w:r>
          </w:p>
        </w:tc>
      </w:tr>
      <w:tr w:rsidR="007B151A" w:rsidRPr="005A5027" w:rsidTr="00D814E0">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BD311C">
            <w:r w:rsidRPr="005A5027">
              <w:t>225</w:t>
            </w:r>
          </w:p>
        </w:tc>
        <w:tc>
          <w:tcPr>
            <w:tcW w:w="1350" w:type="dxa"/>
          </w:tcPr>
          <w:p w:rsidR="007B151A" w:rsidRPr="005A5027" w:rsidRDefault="007B151A" w:rsidP="00BD311C">
            <w:r>
              <w:t>0060(2)(c</w:t>
            </w:r>
            <w:r w:rsidRPr="005A5027">
              <w:t>)</w:t>
            </w:r>
          </w:p>
        </w:tc>
        <w:tc>
          <w:tcPr>
            <w:tcW w:w="4860" w:type="dxa"/>
          </w:tcPr>
          <w:p w:rsidR="007B151A" w:rsidRDefault="007B151A" w:rsidP="00D814E0">
            <w:pPr>
              <w:rPr>
                <w:color w:val="000000"/>
              </w:rPr>
            </w:pPr>
            <w:r>
              <w:rPr>
                <w:color w:val="000000"/>
              </w:rPr>
              <w:t>Add:</w:t>
            </w:r>
          </w:p>
          <w:p w:rsidR="007B151A" w:rsidRPr="005A5027" w:rsidRDefault="007B151A"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7B151A" w:rsidRPr="005A5027" w:rsidRDefault="007B151A" w:rsidP="00D814E0">
            <w:r>
              <w:rPr>
                <w:bCs/>
              </w:rPr>
              <w:t>See above for explanation of significant impact level.</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0060(3</w:t>
            </w:r>
            <w:r w:rsidRPr="006E233D">
              <w:t>)</w:t>
            </w:r>
          </w:p>
        </w:tc>
        <w:tc>
          <w:tcPr>
            <w:tcW w:w="4860" w:type="dxa"/>
          </w:tcPr>
          <w:p w:rsidR="007B151A" w:rsidRDefault="007B151A" w:rsidP="00B41634">
            <w:r>
              <w:t>Add:</w:t>
            </w:r>
          </w:p>
          <w:p w:rsidR="007B151A" w:rsidRPr="000D6781" w:rsidRDefault="007B151A" w:rsidP="00B41634">
            <w:r>
              <w:t>“(3</w:t>
            </w:r>
            <w:r w:rsidRPr="00207AC5">
              <w:t>) Any analyses performed under this section must be done in compliance with OAR 340-225-0030 and 340-225-0040, as applicable.</w:t>
            </w:r>
            <w:r>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6E233D" w:rsidTr="00C40FCB">
        <w:tc>
          <w:tcPr>
            <w:tcW w:w="918" w:type="dxa"/>
          </w:tcPr>
          <w:p w:rsidR="007B151A" w:rsidRPr="005A5027" w:rsidRDefault="007B151A" w:rsidP="00C40FCB">
            <w:r w:rsidRPr="005A5027">
              <w:t>225</w:t>
            </w:r>
          </w:p>
        </w:tc>
        <w:tc>
          <w:tcPr>
            <w:tcW w:w="1350" w:type="dxa"/>
          </w:tcPr>
          <w:p w:rsidR="007B151A" w:rsidRPr="005A5027" w:rsidRDefault="007B151A" w:rsidP="00C40FCB">
            <w:r w:rsidRPr="005A5027">
              <w:t>0060</w:t>
            </w:r>
          </w:p>
        </w:tc>
        <w:tc>
          <w:tcPr>
            <w:tcW w:w="990" w:type="dxa"/>
          </w:tcPr>
          <w:p w:rsidR="007B151A" w:rsidRPr="005A5027" w:rsidRDefault="007B151A" w:rsidP="00C40FCB">
            <w:pPr>
              <w:rPr>
                <w:color w:val="000000"/>
              </w:rPr>
            </w:pPr>
            <w:r w:rsidRPr="005A5027">
              <w:rPr>
                <w:color w:val="000000"/>
              </w:rPr>
              <w:t>NA</w:t>
            </w:r>
          </w:p>
        </w:tc>
        <w:tc>
          <w:tcPr>
            <w:tcW w:w="1350" w:type="dxa"/>
          </w:tcPr>
          <w:p w:rsidR="007B151A" w:rsidRPr="005A5027" w:rsidRDefault="007B151A" w:rsidP="00C40FCB">
            <w:pPr>
              <w:rPr>
                <w:color w:val="000000"/>
              </w:rPr>
            </w:pPr>
            <w:r w:rsidRPr="005A5027">
              <w:rPr>
                <w:color w:val="000000"/>
              </w:rPr>
              <w:t>NA</w:t>
            </w:r>
          </w:p>
        </w:tc>
        <w:tc>
          <w:tcPr>
            <w:tcW w:w="4860" w:type="dxa"/>
          </w:tcPr>
          <w:p w:rsidR="007B151A" w:rsidRPr="005A5027" w:rsidRDefault="007B151A" w:rsidP="00C40FCB">
            <w:pPr>
              <w:rPr>
                <w:color w:val="000000"/>
              </w:rPr>
            </w:pPr>
            <w:r w:rsidRPr="005A5027">
              <w:rPr>
                <w:color w:val="000000"/>
              </w:rPr>
              <w:t>Delete the note:</w:t>
            </w:r>
          </w:p>
          <w:p w:rsidR="007B151A" w:rsidRPr="005A5027" w:rsidRDefault="007B151A" w:rsidP="00C40FCB">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 referenced has been added to the text of the definitions  significant impact levels</w:t>
            </w:r>
          </w:p>
        </w:tc>
        <w:tc>
          <w:tcPr>
            <w:tcW w:w="787" w:type="dxa"/>
          </w:tcPr>
          <w:p w:rsidR="007B151A" w:rsidRDefault="007B151A" w:rsidP="00E9746C">
            <w:pPr>
              <w:jc w:val="center"/>
            </w:pPr>
            <w:r>
              <w:t>SIP</w:t>
            </w:r>
          </w:p>
        </w:tc>
      </w:tr>
      <w:tr w:rsidR="007B151A" w:rsidRPr="006E233D" w:rsidTr="0031145F">
        <w:tc>
          <w:tcPr>
            <w:tcW w:w="918" w:type="dxa"/>
          </w:tcPr>
          <w:p w:rsidR="007B151A" w:rsidRPr="006E233D" w:rsidRDefault="007B151A" w:rsidP="0031145F">
            <w:pPr>
              <w:rPr>
                <w:color w:val="000000"/>
              </w:rPr>
            </w:pPr>
            <w:r>
              <w:rPr>
                <w:color w:val="000000"/>
              </w:rPr>
              <w:t>225</w:t>
            </w:r>
          </w:p>
        </w:tc>
        <w:tc>
          <w:tcPr>
            <w:tcW w:w="1350" w:type="dxa"/>
          </w:tcPr>
          <w:p w:rsidR="007B151A" w:rsidRPr="006E233D" w:rsidRDefault="007B151A" w:rsidP="0031145F">
            <w:pPr>
              <w:rPr>
                <w:color w:val="000000"/>
              </w:rPr>
            </w:pPr>
            <w:r>
              <w:rPr>
                <w:color w:val="000000"/>
              </w:rPr>
              <w:t>0070</w:t>
            </w:r>
          </w:p>
        </w:tc>
        <w:tc>
          <w:tcPr>
            <w:tcW w:w="990" w:type="dxa"/>
          </w:tcPr>
          <w:p w:rsidR="007B151A" w:rsidRPr="006E233D" w:rsidRDefault="007B151A" w:rsidP="0031145F">
            <w:r>
              <w:t>NA</w:t>
            </w:r>
          </w:p>
        </w:tc>
        <w:tc>
          <w:tcPr>
            <w:tcW w:w="1350" w:type="dxa"/>
          </w:tcPr>
          <w:p w:rsidR="007B151A" w:rsidRPr="006E233D" w:rsidRDefault="007B151A" w:rsidP="0031145F">
            <w:r>
              <w:t>NA</w:t>
            </w:r>
          </w:p>
        </w:tc>
        <w:tc>
          <w:tcPr>
            <w:tcW w:w="4860" w:type="dxa"/>
          </w:tcPr>
          <w:p w:rsidR="007B151A" w:rsidRPr="006E233D" w:rsidRDefault="007B151A" w:rsidP="0031145F">
            <w:pPr>
              <w:rPr>
                <w:color w:val="000000"/>
              </w:rPr>
            </w:pPr>
            <w:r>
              <w:rPr>
                <w:color w:val="000000"/>
              </w:rPr>
              <w:t>Spell out AQRV in the title</w:t>
            </w:r>
          </w:p>
        </w:tc>
        <w:tc>
          <w:tcPr>
            <w:tcW w:w="4320" w:type="dxa"/>
          </w:tcPr>
          <w:p w:rsidR="007B151A" w:rsidRPr="006E233D" w:rsidRDefault="007B151A" w:rsidP="0031145F">
            <w: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Pr>
                <w:color w:val="000000"/>
              </w:rPr>
              <w:t>225</w:t>
            </w:r>
          </w:p>
        </w:tc>
        <w:tc>
          <w:tcPr>
            <w:tcW w:w="1350" w:type="dxa"/>
          </w:tcPr>
          <w:p w:rsidR="007B151A" w:rsidRPr="006E233D" w:rsidRDefault="007B151A" w:rsidP="00A65851">
            <w:pPr>
              <w:rPr>
                <w:color w:val="000000"/>
              </w:rPr>
            </w:pPr>
            <w:r>
              <w:rPr>
                <w:color w:val="000000"/>
              </w:rPr>
              <w:t>0070(1)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814E0">
            <w:pPr>
              <w:rPr>
                <w:color w:val="000000"/>
              </w:rPr>
            </w:pPr>
            <w:r>
              <w:rPr>
                <w:color w:val="000000"/>
              </w:rPr>
              <w:t>Change to:</w:t>
            </w:r>
          </w:p>
          <w:p w:rsidR="007B151A" w:rsidRPr="006E233D" w:rsidRDefault="007B151A"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7B151A" w:rsidRPr="006E233D" w:rsidRDefault="007B151A" w:rsidP="00D814E0">
            <w:r w:rsidRPr="00AC5C33">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4860" w:type="dxa"/>
          </w:tcPr>
          <w:p w:rsidR="007B151A" w:rsidRDefault="007B151A" w:rsidP="00D814E0">
            <w:pPr>
              <w:rPr>
                <w:color w:val="000000"/>
              </w:rPr>
            </w:pPr>
            <w:r w:rsidRPr="006E233D">
              <w:rPr>
                <w:color w:val="000000"/>
              </w:rPr>
              <w:t>Add</w:t>
            </w:r>
            <w:r>
              <w:rPr>
                <w:color w:val="000000"/>
              </w:rPr>
              <w:t>:</w:t>
            </w:r>
          </w:p>
          <w:p w:rsidR="007B151A" w:rsidRPr="006E233D" w:rsidRDefault="007B151A"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7B151A" w:rsidRPr="006E233D" w:rsidRDefault="007B151A" w:rsidP="00D814E0">
            <w:r w:rsidRPr="006E233D">
              <w:t>Clarification. AQRV requirements apply to each emissions unit that increases actual emissions above its portion of the netting basis.</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990" w:type="dxa"/>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0070(3)</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7B151A" w:rsidRPr="006E233D" w:rsidRDefault="007B151A" w:rsidP="00FC47D6">
            <w:r w:rsidRPr="006E233D">
              <w:t>Clarification</w:t>
            </w:r>
            <w:r>
              <w:t xml:space="preserve">. </w:t>
            </w:r>
            <w:r w:rsidRPr="006E233D">
              <w:t>DEQ provides notice of permit applications to EPA and Federal Land Managers</w:t>
            </w:r>
          </w:p>
        </w:tc>
        <w:tc>
          <w:tcPr>
            <w:tcW w:w="787" w:type="dxa"/>
          </w:tcPr>
          <w:p w:rsidR="007B151A" w:rsidRDefault="007B151A" w:rsidP="00E9746C">
            <w:pPr>
              <w:jc w:val="center"/>
            </w:pPr>
            <w:r>
              <w:t>SIP</w:t>
            </w:r>
          </w:p>
        </w:tc>
      </w:tr>
      <w:tr w:rsidR="007B151A" w:rsidRPr="006E233D" w:rsidTr="00BD311C">
        <w:tc>
          <w:tcPr>
            <w:tcW w:w="918" w:type="dxa"/>
          </w:tcPr>
          <w:p w:rsidR="007B151A" w:rsidRPr="006E233D" w:rsidRDefault="007B151A" w:rsidP="00BD311C">
            <w:r w:rsidRPr="006E233D">
              <w:t>225</w:t>
            </w:r>
          </w:p>
        </w:tc>
        <w:tc>
          <w:tcPr>
            <w:tcW w:w="1350" w:type="dxa"/>
          </w:tcPr>
          <w:p w:rsidR="007B151A" w:rsidRPr="006E233D" w:rsidRDefault="007B151A" w:rsidP="00BD311C">
            <w:r>
              <w:t>0070(2)(a)</w:t>
            </w:r>
          </w:p>
        </w:tc>
        <w:tc>
          <w:tcPr>
            <w:tcW w:w="990" w:type="dxa"/>
          </w:tcPr>
          <w:p w:rsidR="007B151A" w:rsidRPr="006E233D" w:rsidRDefault="007B151A" w:rsidP="00BD311C">
            <w:r w:rsidRPr="006E233D">
              <w:t>225</w:t>
            </w:r>
          </w:p>
        </w:tc>
        <w:tc>
          <w:tcPr>
            <w:tcW w:w="1350" w:type="dxa"/>
          </w:tcPr>
          <w:p w:rsidR="007B151A" w:rsidRPr="006E233D" w:rsidRDefault="007B151A" w:rsidP="00BD311C">
            <w:r w:rsidRPr="006E233D">
              <w:t>0070(3)(</w:t>
            </w:r>
            <w:r>
              <w:t>a</w:t>
            </w:r>
            <w:r w:rsidRPr="006E233D">
              <w:t>)</w:t>
            </w:r>
          </w:p>
        </w:tc>
        <w:tc>
          <w:tcPr>
            <w:tcW w:w="4860" w:type="dxa"/>
          </w:tcPr>
          <w:p w:rsidR="007B151A" w:rsidRDefault="007B151A" w:rsidP="00BD311C">
            <w:pPr>
              <w:rPr>
                <w:color w:val="000000"/>
              </w:rPr>
            </w:pPr>
            <w:r>
              <w:rPr>
                <w:color w:val="000000"/>
              </w:rPr>
              <w:t>Change to:</w:t>
            </w:r>
          </w:p>
          <w:p w:rsidR="007B151A" w:rsidRPr="006E233D" w:rsidRDefault="007B151A" w:rsidP="000D6781">
            <w:pPr>
              <w:rPr>
                <w:color w:val="000000"/>
              </w:rPr>
            </w:pPr>
            <w:r>
              <w:rPr>
                <w:color w:val="000000"/>
              </w:rPr>
              <w:lastRenderedPageBreak/>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7B151A" w:rsidRPr="006E233D" w:rsidRDefault="007B151A" w:rsidP="00BD311C">
            <w:r>
              <w:lastRenderedPageBreak/>
              <w:t>Clarification</w:t>
            </w:r>
          </w:p>
        </w:tc>
        <w:tc>
          <w:tcPr>
            <w:tcW w:w="787" w:type="dxa"/>
          </w:tcPr>
          <w:p w:rsidR="007B151A" w:rsidRDefault="007B151A" w:rsidP="00BD311C">
            <w:pPr>
              <w:jc w:val="center"/>
            </w:pPr>
            <w:r>
              <w:t>SIP</w:t>
            </w:r>
          </w:p>
        </w:tc>
      </w:tr>
      <w:tr w:rsidR="007B151A" w:rsidRPr="006E233D" w:rsidTr="00914447">
        <w:tc>
          <w:tcPr>
            <w:tcW w:w="918" w:type="dxa"/>
          </w:tcPr>
          <w:p w:rsidR="007B151A" w:rsidRPr="006E233D" w:rsidRDefault="007B151A" w:rsidP="00914447">
            <w:r w:rsidRPr="006E233D">
              <w:lastRenderedPageBreak/>
              <w:t>225</w:t>
            </w:r>
          </w:p>
        </w:tc>
        <w:tc>
          <w:tcPr>
            <w:tcW w:w="1350" w:type="dxa"/>
          </w:tcPr>
          <w:p w:rsidR="007B151A" w:rsidRPr="006E233D" w:rsidRDefault="007B151A" w:rsidP="001661B3">
            <w:r>
              <w:t>0070(2)(c)</w:t>
            </w:r>
          </w:p>
        </w:tc>
        <w:tc>
          <w:tcPr>
            <w:tcW w:w="990" w:type="dxa"/>
          </w:tcPr>
          <w:p w:rsidR="007B151A" w:rsidRPr="006E233D" w:rsidRDefault="007B151A" w:rsidP="00914447">
            <w:r w:rsidRPr="006E233D">
              <w:t>225</w:t>
            </w:r>
          </w:p>
        </w:tc>
        <w:tc>
          <w:tcPr>
            <w:tcW w:w="1350" w:type="dxa"/>
          </w:tcPr>
          <w:p w:rsidR="007B151A" w:rsidRPr="006E233D" w:rsidRDefault="007B151A" w:rsidP="001661B3">
            <w:r w:rsidRPr="006E233D">
              <w:t>0070(3)(</w:t>
            </w:r>
            <w:r>
              <w:t>c</w:t>
            </w:r>
            <w:r w:rsidRPr="006E233D">
              <w:t>)</w:t>
            </w:r>
          </w:p>
        </w:tc>
        <w:tc>
          <w:tcPr>
            <w:tcW w:w="4860" w:type="dxa"/>
          </w:tcPr>
          <w:p w:rsidR="007B151A" w:rsidRDefault="007B151A" w:rsidP="00570EEE">
            <w:pPr>
              <w:rPr>
                <w:color w:val="000000"/>
              </w:rPr>
            </w:pPr>
            <w:r>
              <w:rPr>
                <w:color w:val="000000"/>
              </w:rPr>
              <w:t>Change to:</w:t>
            </w:r>
          </w:p>
          <w:p w:rsidR="007B151A" w:rsidRPr="006E233D" w:rsidRDefault="007B151A"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0070(2)(d)</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0070(3)(d)</w:t>
            </w:r>
          </w:p>
        </w:tc>
        <w:tc>
          <w:tcPr>
            <w:tcW w:w="4860" w:type="dxa"/>
          </w:tcPr>
          <w:p w:rsidR="007B151A" w:rsidRDefault="007B151A" w:rsidP="00A15210">
            <w:pPr>
              <w:rPr>
                <w:color w:val="000000"/>
              </w:rPr>
            </w:pPr>
            <w:r>
              <w:rPr>
                <w:color w:val="000000"/>
              </w:rPr>
              <w:t>Change to:</w:t>
            </w:r>
          </w:p>
          <w:p w:rsidR="007B151A" w:rsidRPr="000D6781" w:rsidRDefault="007B151A"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7B151A" w:rsidRPr="006E233D" w:rsidRDefault="007B151A" w:rsidP="00031590">
            <w:r w:rsidRPr="006E233D">
              <w:t>Correction</w:t>
            </w:r>
            <w:r>
              <w:t xml:space="preserve"> and simplification</w:t>
            </w:r>
          </w:p>
        </w:tc>
        <w:tc>
          <w:tcPr>
            <w:tcW w:w="787" w:type="dxa"/>
          </w:tcPr>
          <w:p w:rsidR="007B151A" w:rsidRDefault="007B151A" w:rsidP="00E9746C">
            <w:pPr>
              <w:jc w:val="center"/>
            </w:pPr>
            <w:r>
              <w:t>SIP</w:t>
            </w:r>
          </w:p>
        </w:tc>
      </w:tr>
      <w:tr w:rsidR="007B151A" w:rsidRPr="006E233D" w:rsidTr="00D66578">
        <w:tc>
          <w:tcPr>
            <w:tcW w:w="918" w:type="dxa"/>
          </w:tcPr>
          <w:p w:rsidR="007B151A" w:rsidRPr="00BD311C" w:rsidRDefault="007B151A" w:rsidP="00A65851">
            <w:r w:rsidRPr="00BD311C">
              <w:t>225</w:t>
            </w:r>
          </w:p>
        </w:tc>
        <w:tc>
          <w:tcPr>
            <w:tcW w:w="1350" w:type="dxa"/>
          </w:tcPr>
          <w:p w:rsidR="007B151A" w:rsidRPr="00BD311C" w:rsidRDefault="007B151A" w:rsidP="00A65851">
            <w:r w:rsidRPr="00BD311C">
              <w:t>0070(3)</w:t>
            </w:r>
          </w:p>
        </w:tc>
        <w:tc>
          <w:tcPr>
            <w:tcW w:w="990" w:type="dxa"/>
          </w:tcPr>
          <w:p w:rsidR="007B151A" w:rsidRPr="00BD311C" w:rsidRDefault="007B151A" w:rsidP="00A65851">
            <w:r w:rsidRPr="00BD311C">
              <w:t>225</w:t>
            </w:r>
          </w:p>
        </w:tc>
        <w:tc>
          <w:tcPr>
            <w:tcW w:w="1350" w:type="dxa"/>
          </w:tcPr>
          <w:p w:rsidR="007B151A" w:rsidRPr="00BD311C" w:rsidRDefault="007B151A" w:rsidP="00A65851">
            <w:r w:rsidRPr="00BD311C">
              <w:t>0070(4)</w:t>
            </w:r>
          </w:p>
        </w:tc>
        <w:tc>
          <w:tcPr>
            <w:tcW w:w="4860" w:type="dxa"/>
          </w:tcPr>
          <w:p w:rsidR="007B151A" w:rsidRPr="00BD311C" w:rsidRDefault="007B151A" w:rsidP="00A6639A">
            <w:pPr>
              <w:rPr>
                <w:color w:val="000000"/>
              </w:rPr>
            </w:pPr>
            <w:r w:rsidRPr="00BD311C">
              <w:rPr>
                <w:color w:val="000000"/>
              </w:rPr>
              <w:t>Delete division 222</w:t>
            </w:r>
          </w:p>
        </w:tc>
        <w:tc>
          <w:tcPr>
            <w:tcW w:w="4320" w:type="dxa"/>
          </w:tcPr>
          <w:p w:rsidR="007B151A" w:rsidRPr="00BD311C" w:rsidRDefault="007B151A" w:rsidP="00D814E0">
            <w:pPr>
              <w:rPr>
                <w:bCs/>
              </w:rPr>
            </w:pPr>
            <w:r w:rsidRPr="00BD311C">
              <w:rPr>
                <w:bCs/>
              </w:rPr>
              <w:t>Division 222 has been changed to refer to sources to division 224 rather than division 225</w:t>
            </w:r>
          </w:p>
        </w:tc>
        <w:tc>
          <w:tcPr>
            <w:tcW w:w="787" w:type="dxa"/>
          </w:tcPr>
          <w:p w:rsidR="007B151A" w:rsidRDefault="007B151A" w:rsidP="00E9746C">
            <w:pPr>
              <w:jc w:val="center"/>
            </w:pPr>
            <w:r w:rsidRPr="00BD311C">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0070(3)(a)</w:t>
            </w:r>
          </w:p>
        </w:tc>
        <w:tc>
          <w:tcPr>
            <w:tcW w:w="990" w:type="dxa"/>
          </w:tcPr>
          <w:p w:rsidR="007B151A" w:rsidRPr="006E233D" w:rsidRDefault="007B151A" w:rsidP="00A65851">
            <w:r w:rsidRPr="006E233D">
              <w:t>225</w:t>
            </w:r>
          </w:p>
        </w:tc>
        <w:tc>
          <w:tcPr>
            <w:tcW w:w="1350" w:type="dxa"/>
          </w:tcPr>
          <w:p w:rsidR="007B151A" w:rsidRPr="006E233D" w:rsidRDefault="007B151A" w:rsidP="00A65851">
            <w:r>
              <w:t>0070(4</w:t>
            </w:r>
            <w:r w:rsidRPr="006E233D">
              <w:t>)(b)</w:t>
            </w:r>
          </w:p>
        </w:tc>
        <w:tc>
          <w:tcPr>
            <w:tcW w:w="4860" w:type="dxa"/>
          </w:tcPr>
          <w:p w:rsidR="007B151A" w:rsidRPr="006E233D" w:rsidRDefault="007B151A" w:rsidP="00FE68CE">
            <w:pPr>
              <w:rPr>
                <w:color w:val="000000"/>
              </w:rPr>
            </w:pPr>
            <w:r w:rsidRPr="006E233D">
              <w:rPr>
                <w:color w:val="000000"/>
              </w:rPr>
              <w:t xml:space="preserve">Require visibility analysis in Columbia River Gorge National Scenic Area </w:t>
            </w:r>
          </w:p>
        </w:tc>
        <w:tc>
          <w:tcPr>
            <w:tcW w:w="4320" w:type="dxa"/>
          </w:tcPr>
          <w:p w:rsidR="007B151A" w:rsidRPr="00327C16" w:rsidRDefault="007B151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0070(3)(c)</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0070(4)(c)</w:t>
            </w:r>
          </w:p>
        </w:tc>
        <w:tc>
          <w:tcPr>
            <w:tcW w:w="4860" w:type="dxa"/>
            <w:tcBorders>
              <w:bottom w:val="double" w:sz="6" w:space="0" w:color="auto"/>
            </w:tcBorders>
          </w:tcPr>
          <w:p w:rsidR="007B151A" w:rsidRPr="006E233D" w:rsidRDefault="007B151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7B151A" w:rsidRPr="006E233D" w:rsidRDefault="007B151A" w:rsidP="00031590">
            <w:r w:rsidRPr="006E233D">
              <w:t>Not necessary</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0070(3)(d</w:t>
            </w:r>
            <w:r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0070(4)(d</w:t>
            </w:r>
            <w:r w:rsidRPr="006E233D">
              <w:rPr>
                <w:color w:val="000000"/>
              </w:rPr>
              <w:t>)</w:t>
            </w:r>
          </w:p>
        </w:tc>
        <w:tc>
          <w:tcPr>
            <w:tcW w:w="4860" w:type="dxa"/>
            <w:tcBorders>
              <w:bottom w:val="double" w:sz="6" w:space="0" w:color="auto"/>
            </w:tcBorders>
          </w:tcPr>
          <w:p w:rsidR="007B151A" w:rsidRPr="006E233D" w:rsidRDefault="007B151A" w:rsidP="00914447">
            <w:pPr>
              <w:rPr>
                <w:color w:val="000000"/>
              </w:rPr>
            </w:pPr>
            <w:r>
              <w:rPr>
                <w:color w:val="000000"/>
              </w:rPr>
              <w:t>Add “significant” to impairment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A624EA">
        <w:tc>
          <w:tcPr>
            <w:tcW w:w="918" w:type="dxa"/>
          </w:tcPr>
          <w:p w:rsidR="007B151A" w:rsidRPr="006E233D" w:rsidRDefault="007B151A" w:rsidP="00A624EA">
            <w:r w:rsidRPr="006E233D">
              <w:t>225</w:t>
            </w:r>
          </w:p>
        </w:tc>
        <w:tc>
          <w:tcPr>
            <w:tcW w:w="1350" w:type="dxa"/>
          </w:tcPr>
          <w:p w:rsidR="007B151A" w:rsidRPr="006E233D" w:rsidRDefault="007B151A" w:rsidP="00A624EA">
            <w:r>
              <w:t>0070(4</w:t>
            </w:r>
            <w:r w:rsidRPr="006E233D">
              <w:t>)</w:t>
            </w:r>
            <w:r>
              <w:t>(a)</w:t>
            </w:r>
          </w:p>
        </w:tc>
        <w:tc>
          <w:tcPr>
            <w:tcW w:w="990" w:type="dxa"/>
            <w:tcBorders>
              <w:bottom w:val="double" w:sz="6" w:space="0" w:color="auto"/>
            </w:tcBorders>
          </w:tcPr>
          <w:p w:rsidR="007B151A" w:rsidRPr="006E233D" w:rsidRDefault="007B151A" w:rsidP="00A624EA">
            <w:pPr>
              <w:rPr>
                <w:color w:val="000000"/>
              </w:rPr>
            </w:pPr>
            <w:r w:rsidRPr="006E233D">
              <w:rPr>
                <w:color w:val="000000"/>
              </w:rPr>
              <w:t>225</w:t>
            </w:r>
          </w:p>
        </w:tc>
        <w:tc>
          <w:tcPr>
            <w:tcW w:w="1350" w:type="dxa"/>
          </w:tcPr>
          <w:p w:rsidR="007B151A" w:rsidRPr="006E233D" w:rsidRDefault="007B151A" w:rsidP="00A624EA">
            <w:pPr>
              <w:rPr>
                <w:color w:val="000000"/>
              </w:rPr>
            </w:pPr>
            <w:r>
              <w:rPr>
                <w:color w:val="000000"/>
              </w:rPr>
              <w:t>0070(5</w:t>
            </w:r>
            <w:r w:rsidRPr="006E233D">
              <w:rPr>
                <w:color w:val="000000"/>
              </w:rPr>
              <w:t>)(a)</w:t>
            </w:r>
          </w:p>
        </w:tc>
        <w:tc>
          <w:tcPr>
            <w:tcW w:w="4860" w:type="dxa"/>
            <w:tcBorders>
              <w:bottom w:val="double" w:sz="6" w:space="0" w:color="auto"/>
            </w:tcBorders>
          </w:tcPr>
          <w:p w:rsidR="007B151A" w:rsidRDefault="007B151A" w:rsidP="00A624EA">
            <w:pPr>
              <w:rPr>
                <w:color w:val="000000"/>
              </w:rPr>
            </w:pPr>
            <w:r>
              <w:rPr>
                <w:color w:val="000000"/>
              </w:rPr>
              <w:t>Change to:</w:t>
            </w:r>
          </w:p>
          <w:p w:rsidR="007B151A" w:rsidRPr="006E233D" w:rsidRDefault="007B151A"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7B151A" w:rsidRPr="006E233D" w:rsidRDefault="007B151A"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7B151A" w:rsidRDefault="007B151A" w:rsidP="00A624EA">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0070(5)</w:t>
            </w:r>
            <w:r>
              <w:t>(a)</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0070(6)(a)</w:t>
            </w:r>
          </w:p>
        </w:tc>
        <w:tc>
          <w:tcPr>
            <w:tcW w:w="4860" w:type="dxa"/>
            <w:tcBorders>
              <w:bottom w:val="double" w:sz="6" w:space="0" w:color="auto"/>
            </w:tcBorders>
          </w:tcPr>
          <w:p w:rsidR="007B151A" w:rsidRPr="006E233D" w:rsidRDefault="007B151A" w:rsidP="00D814E0">
            <w:pPr>
              <w:rPr>
                <w:color w:val="000000"/>
              </w:rPr>
            </w:pPr>
            <w:r w:rsidRPr="006E233D">
              <w:rPr>
                <w:color w:val="000000"/>
              </w:rPr>
              <w:t>Delete parentheses</w:t>
            </w:r>
          </w:p>
        </w:tc>
        <w:tc>
          <w:tcPr>
            <w:tcW w:w="4320" w:type="dxa"/>
          </w:tcPr>
          <w:p w:rsidR="007B151A" w:rsidRPr="006E233D" w:rsidRDefault="007B151A" w:rsidP="00D814E0">
            <w:r w:rsidRPr="006E233D">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0070(5)(a)</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0070(6)(a)</w:t>
            </w:r>
          </w:p>
        </w:tc>
        <w:tc>
          <w:tcPr>
            <w:tcW w:w="4860" w:type="dxa"/>
            <w:tcBorders>
              <w:bottom w:val="double" w:sz="6" w:space="0" w:color="auto"/>
            </w:tcBorders>
          </w:tcPr>
          <w:p w:rsidR="007B151A" w:rsidRPr="006E233D" w:rsidRDefault="007B151A" w:rsidP="00914447">
            <w:pPr>
              <w:rPr>
                <w:color w:val="000000"/>
              </w:rPr>
            </w:pPr>
            <w:r w:rsidRPr="006E233D">
              <w:rPr>
                <w:color w:val="000000"/>
              </w:rPr>
              <w:t>Delete division 222</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0070(5)(b</w:t>
            </w:r>
            <w:r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0070(6)(b</w:t>
            </w:r>
            <w:r w:rsidRPr="006E233D">
              <w:rPr>
                <w:color w:val="000000"/>
              </w:rPr>
              <w:t>)</w:t>
            </w:r>
          </w:p>
        </w:tc>
        <w:tc>
          <w:tcPr>
            <w:tcW w:w="4860" w:type="dxa"/>
            <w:tcBorders>
              <w:bottom w:val="double" w:sz="6" w:space="0" w:color="auto"/>
            </w:tcBorders>
          </w:tcPr>
          <w:p w:rsidR="007B151A" w:rsidRPr="006E233D" w:rsidRDefault="007B151A" w:rsidP="00914447">
            <w:pPr>
              <w:rPr>
                <w:color w:val="000000"/>
              </w:rPr>
            </w:pPr>
            <w:r>
              <w:rPr>
                <w:color w:val="000000"/>
              </w:rPr>
              <w:t>Add “significant” to impairment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0070(6)</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0070(7)</w:t>
            </w:r>
          </w:p>
        </w:tc>
        <w:tc>
          <w:tcPr>
            <w:tcW w:w="4860" w:type="dxa"/>
            <w:tcBorders>
              <w:bottom w:val="double" w:sz="6" w:space="0" w:color="auto"/>
            </w:tcBorders>
          </w:tcPr>
          <w:p w:rsidR="007B151A" w:rsidRPr="006E233D" w:rsidRDefault="007B151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7B151A" w:rsidRPr="00327C16" w:rsidRDefault="007B151A" w:rsidP="00031590">
            <w:r w:rsidRPr="00327C16">
              <w:t xml:space="preserve">Because similar pollutants affect both visibility and acid deposition, DEQ is making deposition modeling required where visibility modeling is required. </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0070(6)</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0070(7)</w:t>
            </w:r>
          </w:p>
        </w:tc>
        <w:tc>
          <w:tcPr>
            <w:tcW w:w="4860" w:type="dxa"/>
            <w:tcBorders>
              <w:bottom w:val="double" w:sz="6" w:space="0" w:color="auto"/>
            </w:tcBorders>
          </w:tcPr>
          <w:p w:rsidR="007B151A" w:rsidRPr="006E233D" w:rsidRDefault="007B151A" w:rsidP="00914447">
            <w:pPr>
              <w:rPr>
                <w:color w:val="000000"/>
              </w:rPr>
            </w:pPr>
            <w:r>
              <w:rPr>
                <w:color w:val="000000"/>
              </w:rPr>
              <w:t>Do not capitalize “nitrogen deposition” and “sulfur deposition”</w:t>
            </w:r>
          </w:p>
        </w:tc>
        <w:tc>
          <w:tcPr>
            <w:tcW w:w="4320" w:type="dxa"/>
          </w:tcPr>
          <w:p w:rsidR="007B151A" w:rsidRPr="006E233D" w:rsidRDefault="007B151A" w:rsidP="00914447">
            <w:r>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0070(7)(a)</w:t>
            </w:r>
          </w:p>
        </w:tc>
        <w:tc>
          <w:tcPr>
            <w:tcW w:w="990" w:type="dxa"/>
          </w:tcPr>
          <w:p w:rsidR="007B151A" w:rsidRPr="006E233D" w:rsidRDefault="007B151A" w:rsidP="00914447">
            <w:r w:rsidRPr="006E233D">
              <w:t>225</w:t>
            </w:r>
          </w:p>
        </w:tc>
        <w:tc>
          <w:tcPr>
            <w:tcW w:w="1350" w:type="dxa"/>
          </w:tcPr>
          <w:p w:rsidR="007B151A" w:rsidRPr="006E233D" w:rsidRDefault="007B151A" w:rsidP="00914447">
            <w:r w:rsidRPr="006E233D">
              <w:t>0070(8)(a)</w:t>
            </w:r>
          </w:p>
        </w:tc>
        <w:tc>
          <w:tcPr>
            <w:tcW w:w="4860" w:type="dxa"/>
          </w:tcPr>
          <w:p w:rsidR="007B151A" w:rsidRPr="006E233D" w:rsidRDefault="007B151A" w:rsidP="00914447">
            <w:pPr>
              <w:rPr>
                <w:color w:val="000000"/>
              </w:rPr>
            </w:pPr>
            <w:r w:rsidRPr="006E233D">
              <w:rPr>
                <w:color w:val="000000"/>
              </w:rPr>
              <w:t>Delete division 222</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0070(7)(b)</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0070(8)(b)</w:t>
            </w:r>
          </w:p>
        </w:tc>
        <w:tc>
          <w:tcPr>
            <w:tcW w:w="4860" w:type="dxa"/>
          </w:tcPr>
          <w:p w:rsidR="007B151A" w:rsidRDefault="007B151A" w:rsidP="00D814E0">
            <w:pPr>
              <w:rPr>
                <w:color w:val="000000"/>
              </w:rPr>
            </w:pPr>
            <w:r w:rsidRPr="006E233D">
              <w:rPr>
                <w:color w:val="000000"/>
              </w:rPr>
              <w:t>Change to</w:t>
            </w:r>
            <w:r>
              <w:rPr>
                <w:color w:val="000000"/>
              </w:rPr>
              <w:t>:</w:t>
            </w:r>
          </w:p>
          <w:p w:rsidR="007B151A" w:rsidRPr="006E233D" w:rsidRDefault="007B151A"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7B151A" w:rsidRPr="006E233D" w:rsidRDefault="007B151A" w:rsidP="00D814E0">
            <w:pPr>
              <w:rPr>
                <w:bCs/>
              </w:rPr>
            </w:pPr>
            <w:r w:rsidRPr="006E233D">
              <w:rPr>
                <w:bCs/>
              </w:rPr>
              <w:t>Clarification</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rsidRPr="006E233D">
              <w:t>225</w:t>
            </w:r>
          </w:p>
        </w:tc>
        <w:tc>
          <w:tcPr>
            <w:tcW w:w="1350" w:type="dxa"/>
          </w:tcPr>
          <w:p w:rsidR="007B151A" w:rsidRPr="006E233D" w:rsidRDefault="007B151A" w:rsidP="00B41634">
            <w:r w:rsidRPr="006E233D">
              <w:t>0070(8)</w:t>
            </w:r>
          </w:p>
        </w:tc>
        <w:tc>
          <w:tcPr>
            <w:tcW w:w="990" w:type="dxa"/>
          </w:tcPr>
          <w:p w:rsidR="007B151A" w:rsidRPr="006E233D" w:rsidRDefault="007B151A" w:rsidP="00B41634">
            <w:r w:rsidRPr="006E233D">
              <w:t>225</w:t>
            </w:r>
          </w:p>
        </w:tc>
        <w:tc>
          <w:tcPr>
            <w:tcW w:w="1350" w:type="dxa"/>
          </w:tcPr>
          <w:p w:rsidR="007B151A" w:rsidRPr="006E233D" w:rsidRDefault="007B151A" w:rsidP="00B41634">
            <w:r w:rsidRPr="006E233D">
              <w:t>0070(9)</w:t>
            </w:r>
          </w:p>
        </w:tc>
        <w:tc>
          <w:tcPr>
            <w:tcW w:w="4860" w:type="dxa"/>
          </w:tcPr>
          <w:p w:rsidR="007B151A" w:rsidRDefault="007B151A" w:rsidP="00B41634">
            <w:r>
              <w:t>Change to:</w:t>
            </w:r>
          </w:p>
          <w:p w:rsidR="007B151A" w:rsidRPr="000D6781" w:rsidRDefault="007B151A" w:rsidP="00B41634">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7B151A" w:rsidRPr="001D57AC" w:rsidRDefault="007B151A" w:rsidP="00B41634">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7B151A" w:rsidRPr="001D57AC" w:rsidRDefault="007B151A" w:rsidP="00B41634">
            <w:pPr>
              <w:rPr>
                <w:bCs/>
              </w:rPr>
            </w:pPr>
          </w:p>
        </w:tc>
        <w:tc>
          <w:tcPr>
            <w:tcW w:w="787" w:type="dxa"/>
          </w:tcPr>
          <w:p w:rsidR="007B151A" w:rsidRDefault="007B151A" w:rsidP="00B41634">
            <w:pPr>
              <w:jc w:val="center"/>
            </w:pPr>
            <w:r>
              <w:t>SIP</w:t>
            </w:r>
          </w:p>
        </w:tc>
      </w:tr>
      <w:tr w:rsidR="007B151A" w:rsidRPr="006E233D" w:rsidTr="00D814E0">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225</w:t>
            </w:r>
          </w:p>
        </w:tc>
        <w:tc>
          <w:tcPr>
            <w:tcW w:w="1350" w:type="dxa"/>
          </w:tcPr>
          <w:p w:rsidR="007B151A" w:rsidRPr="006E233D" w:rsidRDefault="007B151A" w:rsidP="00A65851">
            <w:r>
              <w:t>0070(11</w:t>
            </w:r>
            <w:r w:rsidRPr="006E233D">
              <w:t>)</w:t>
            </w:r>
          </w:p>
        </w:tc>
        <w:tc>
          <w:tcPr>
            <w:tcW w:w="4860" w:type="dxa"/>
          </w:tcPr>
          <w:p w:rsidR="007B151A" w:rsidRDefault="007B151A" w:rsidP="000D6781">
            <w:r>
              <w:t>Add:</w:t>
            </w:r>
          </w:p>
          <w:p w:rsidR="007B151A" w:rsidRPr="000D6781" w:rsidRDefault="007B151A" w:rsidP="000D6781">
            <w:r>
              <w:t>“</w:t>
            </w:r>
            <w:r w:rsidRPr="00207AC5">
              <w:t>(11) Any analyses performed under this section must be done in compliance with OAR 340-225-0030 and 340-225-0040, as applicable.</w:t>
            </w:r>
            <w:r>
              <w:t>”</w:t>
            </w:r>
          </w:p>
        </w:tc>
        <w:tc>
          <w:tcPr>
            <w:tcW w:w="4320" w:type="dxa"/>
          </w:tcPr>
          <w:p w:rsidR="007B151A" w:rsidRPr="001D57AC" w:rsidRDefault="007B151A" w:rsidP="000D6781">
            <w:pPr>
              <w:rPr>
                <w:bCs/>
              </w:rPr>
            </w:pPr>
            <w:r>
              <w:rPr>
                <w:bCs/>
              </w:rP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CB0F7B" w:rsidRDefault="007B151A" w:rsidP="00A65851">
            <w:r w:rsidRPr="00CB0F7B">
              <w:t>225</w:t>
            </w:r>
          </w:p>
        </w:tc>
        <w:tc>
          <w:tcPr>
            <w:tcW w:w="1350" w:type="dxa"/>
          </w:tcPr>
          <w:p w:rsidR="007B151A" w:rsidRPr="00CB0F7B" w:rsidRDefault="007B151A" w:rsidP="00A65851">
            <w:r w:rsidRPr="00CB0F7B">
              <w:t>0090(1)</w:t>
            </w:r>
          </w:p>
        </w:tc>
        <w:tc>
          <w:tcPr>
            <w:tcW w:w="990" w:type="dxa"/>
          </w:tcPr>
          <w:p w:rsidR="007B151A" w:rsidRPr="00CB0F7B" w:rsidRDefault="007B151A" w:rsidP="00A65851">
            <w:r w:rsidRPr="00CB0F7B">
              <w:t>224</w:t>
            </w:r>
          </w:p>
        </w:tc>
        <w:tc>
          <w:tcPr>
            <w:tcW w:w="1350" w:type="dxa"/>
          </w:tcPr>
          <w:p w:rsidR="007B151A" w:rsidRPr="00CB0F7B" w:rsidRDefault="007B151A" w:rsidP="00A65851">
            <w:r w:rsidRPr="00CB0F7B">
              <w:t>0520</w:t>
            </w:r>
          </w:p>
        </w:tc>
        <w:tc>
          <w:tcPr>
            <w:tcW w:w="4860" w:type="dxa"/>
          </w:tcPr>
          <w:p w:rsidR="007B151A" w:rsidRPr="00CB0F7B" w:rsidRDefault="007B151A" w:rsidP="00636EE8">
            <w:pPr>
              <w:rPr>
                <w:color w:val="000000"/>
              </w:rPr>
            </w:pPr>
            <w:r w:rsidRPr="00CB0F7B">
              <w:rPr>
                <w:color w:val="000000"/>
              </w:rPr>
              <w:t>Move to division 224</w:t>
            </w:r>
          </w:p>
        </w:tc>
        <w:tc>
          <w:tcPr>
            <w:tcW w:w="4320" w:type="dxa"/>
          </w:tcPr>
          <w:p w:rsidR="007B151A" w:rsidRPr="00CB0F7B" w:rsidRDefault="007B151A" w:rsidP="00636EE8">
            <w:pPr>
              <w:rPr>
                <w:bCs/>
              </w:rPr>
            </w:pPr>
            <w:r w:rsidRPr="00CB0F7B">
              <w:rPr>
                <w:bCs/>
              </w:rPr>
              <w:t xml:space="preserve">The Requirements for Demonstrating a Net Air Quality Benefit are being moved to division 224 because they are requirements for NSR/PSD. They </w:t>
            </w:r>
            <w:r w:rsidRPr="00CB0F7B">
              <w:rPr>
                <w:bCs/>
              </w:rPr>
              <w:lastRenderedPageBreak/>
              <w:t xml:space="preserve">are not air quality analysis requirements. </w:t>
            </w:r>
            <w:r>
              <w:rPr>
                <w:bCs/>
              </w:rPr>
              <w:t>SEE “NEW SOURCE REVIEW PROGRAM SUPPLEMENTAL DISCUSSION.”</w:t>
            </w:r>
          </w:p>
        </w:tc>
        <w:tc>
          <w:tcPr>
            <w:tcW w:w="787" w:type="dxa"/>
          </w:tcPr>
          <w:p w:rsidR="007B151A" w:rsidRPr="006E233D" w:rsidRDefault="007B151A" w:rsidP="00DF4613">
            <w:r w:rsidRPr="00CB0F7B">
              <w:lastRenderedPageBreak/>
              <w:t>NA</w:t>
            </w:r>
          </w:p>
        </w:tc>
      </w:tr>
      <w:tr w:rsidR="007B151A" w:rsidRPr="006E233D" w:rsidTr="00636EE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0090(1)(a)</w:t>
            </w:r>
          </w:p>
        </w:tc>
        <w:tc>
          <w:tcPr>
            <w:tcW w:w="990" w:type="dxa"/>
          </w:tcPr>
          <w:p w:rsidR="007B151A" w:rsidRPr="006E233D" w:rsidRDefault="007B151A" w:rsidP="00A65851">
            <w:r w:rsidRPr="006E233D">
              <w:t>224</w:t>
            </w:r>
          </w:p>
        </w:tc>
        <w:tc>
          <w:tcPr>
            <w:tcW w:w="1350" w:type="dxa"/>
          </w:tcPr>
          <w:p w:rsidR="007B151A" w:rsidRPr="006E233D" w:rsidRDefault="007B151A" w:rsidP="00A65851">
            <w:r>
              <w:t>0520</w:t>
            </w:r>
            <w:r w:rsidRPr="006E233D">
              <w:t>(1)</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0090(1)(b)</w:t>
            </w:r>
          </w:p>
        </w:tc>
        <w:tc>
          <w:tcPr>
            <w:tcW w:w="990" w:type="dxa"/>
          </w:tcPr>
          <w:p w:rsidR="007B151A" w:rsidRPr="006E233D" w:rsidRDefault="007B151A" w:rsidP="00A65851">
            <w:r w:rsidRPr="006E233D">
              <w:t>224</w:t>
            </w:r>
          </w:p>
        </w:tc>
        <w:tc>
          <w:tcPr>
            <w:tcW w:w="1350" w:type="dxa"/>
          </w:tcPr>
          <w:p w:rsidR="007B151A" w:rsidRPr="006E233D" w:rsidRDefault="007B151A" w:rsidP="00A65851">
            <w:r>
              <w:t>0520</w:t>
            </w:r>
            <w:r w:rsidRPr="006E233D">
              <w:t>(2)</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0090(1)(c)</w:t>
            </w:r>
          </w:p>
        </w:tc>
        <w:tc>
          <w:tcPr>
            <w:tcW w:w="990" w:type="dxa"/>
          </w:tcPr>
          <w:p w:rsidR="007B151A" w:rsidRPr="006E233D" w:rsidRDefault="007B151A" w:rsidP="00A65851">
            <w:r w:rsidRPr="006E233D">
              <w:t>224</w:t>
            </w:r>
          </w:p>
        </w:tc>
        <w:tc>
          <w:tcPr>
            <w:tcW w:w="1350" w:type="dxa"/>
          </w:tcPr>
          <w:p w:rsidR="007B151A" w:rsidRPr="006E233D" w:rsidRDefault="007B151A" w:rsidP="00A65851">
            <w:r>
              <w:t>0520</w:t>
            </w:r>
            <w:r w:rsidRPr="006E233D">
              <w:t>(3)</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0060(2)(d)</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0090(1)(e)</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0060(2)(e)</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0090(2)(a)(B)</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r w:rsidRPr="006E233D">
              <w:t>(2)</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0500(3)</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5000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0090(2)(a)(D)(i)</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r w:rsidRPr="006E233D">
              <w:t>(4)</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0090(2)(a)(D)(ii) &amp; (2)(c)(A)(ii)</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 xml:space="preserve"> NA</w:t>
            </w:r>
          </w:p>
        </w:tc>
        <w:tc>
          <w:tcPr>
            <w:tcW w:w="4860" w:type="dxa"/>
          </w:tcPr>
          <w:p w:rsidR="007B151A" w:rsidRPr="006E233D" w:rsidRDefault="007B151A" w:rsidP="00C265B0">
            <w:pPr>
              <w:rPr>
                <w:color w:val="000000"/>
              </w:rPr>
            </w:pPr>
            <w:r>
              <w:rPr>
                <w:color w:val="000000"/>
              </w:rPr>
              <w:t>Move</w:t>
            </w:r>
            <w:r w:rsidRPr="006E233D">
              <w:rPr>
                <w:color w:val="000000"/>
              </w:rPr>
              <w:t xml:space="preserve"> requirements for small scale local energy project</w:t>
            </w:r>
          </w:p>
        </w:tc>
        <w:tc>
          <w:tcPr>
            <w:tcW w:w="4320" w:type="dxa"/>
          </w:tcPr>
          <w:p w:rsidR="007B151A" w:rsidRPr="006E233D" w:rsidRDefault="007B151A" w:rsidP="00AC0A60">
            <w:pPr>
              <w:rPr>
                <w:bCs/>
              </w:rPr>
            </w:pPr>
            <w:r>
              <w:rPr>
                <w:bCs/>
              </w:rPr>
              <w:t>Move to OAR 340-224-0530(6)</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0090(2)(a)(E)</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09304F">
        <w:trPr>
          <w:trHeight w:val="513"/>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0090(2)(b) &amp; (c)</w:t>
            </w:r>
          </w:p>
        </w:tc>
        <w:tc>
          <w:tcPr>
            <w:tcW w:w="990" w:type="dxa"/>
          </w:tcPr>
          <w:p w:rsidR="007B151A" w:rsidRPr="006E233D" w:rsidRDefault="007B151A" w:rsidP="00A65851">
            <w:r w:rsidRPr="006E233D">
              <w:t>224</w:t>
            </w:r>
          </w:p>
        </w:tc>
        <w:tc>
          <w:tcPr>
            <w:tcW w:w="1350" w:type="dxa"/>
          </w:tcPr>
          <w:p w:rsidR="007B151A" w:rsidRPr="006E233D" w:rsidRDefault="007B151A" w:rsidP="00A65851">
            <w:r>
              <w:t>0550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0090(2)(c)(A)</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r w:rsidRPr="006E233D">
              <w:t>(1)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745D8A">
            <w:pPr>
              <w:rPr>
                <w:bCs/>
              </w:rPr>
            </w:pPr>
            <w:r w:rsidRPr="006E233D">
              <w:rPr>
                <w:bCs/>
              </w:rPr>
              <w:t xml:space="preserve">See above  </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0090(2)(c)(B)</w:t>
            </w:r>
          </w:p>
        </w:tc>
        <w:tc>
          <w:tcPr>
            <w:tcW w:w="990" w:type="dxa"/>
          </w:tcPr>
          <w:p w:rsidR="007B151A" w:rsidRPr="006E233D" w:rsidRDefault="007B151A" w:rsidP="00A65851">
            <w:r w:rsidRPr="006E233D">
              <w:t>224</w:t>
            </w:r>
          </w:p>
        </w:tc>
        <w:tc>
          <w:tcPr>
            <w:tcW w:w="1350" w:type="dxa"/>
          </w:tcPr>
          <w:p w:rsidR="007B151A" w:rsidRPr="006E233D" w:rsidRDefault="007B151A" w:rsidP="00A65851">
            <w:r>
              <w:t>0550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0090(3)</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0500(2)</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0090(4)</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0090(5)</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0090(6)</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0500(4)</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0090(7)</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p>
        </w:tc>
        <w:tc>
          <w:tcPr>
            <w:tcW w:w="4860" w:type="dxa"/>
          </w:tcPr>
          <w:p w:rsidR="007B151A" w:rsidRPr="006E233D" w:rsidRDefault="007B151A" w:rsidP="00D814E0">
            <w:pPr>
              <w:rPr>
                <w:color w:val="000000"/>
              </w:rPr>
            </w:pPr>
            <w:r w:rsidRPr="006E233D">
              <w:rPr>
                <w:color w:val="000000"/>
              </w:rPr>
              <w:t>Move to division 224</w:t>
            </w:r>
          </w:p>
        </w:tc>
        <w:tc>
          <w:tcPr>
            <w:tcW w:w="4320" w:type="dxa"/>
          </w:tcPr>
          <w:p w:rsidR="007B151A" w:rsidRPr="006E233D" w:rsidRDefault="007B151A" w:rsidP="00D814E0">
            <w:pPr>
              <w:rPr>
                <w:bCs/>
              </w:rPr>
            </w:pPr>
            <w:r w:rsidRPr="006E233D">
              <w:rPr>
                <w:bCs/>
              </w:rPr>
              <w:t>See above</w:t>
            </w:r>
          </w:p>
        </w:tc>
        <w:tc>
          <w:tcPr>
            <w:tcW w:w="787" w:type="dxa"/>
          </w:tcPr>
          <w:p w:rsidR="007B151A" w:rsidRPr="006E233D" w:rsidRDefault="007B151A" w:rsidP="00DF4613">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0B3705" w:rsidRDefault="007B151A" w:rsidP="00A65851">
            <w:r w:rsidRPr="000B3705">
              <w:t>226</w:t>
            </w:r>
          </w:p>
        </w:tc>
        <w:tc>
          <w:tcPr>
            <w:tcW w:w="1350" w:type="dxa"/>
          </w:tcPr>
          <w:p w:rsidR="007B151A" w:rsidRPr="000B3705" w:rsidRDefault="007B151A" w:rsidP="00A65851">
            <w:r w:rsidRPr="000B3705">
              <w:t>NA</w:t>
            </w:r>
          </w:p>
        </w:tc>
        <w:tc>
          <w:tcPr>
            <w:tcW w:w="990" w:type="dxa"/>
          </w:tcPr>
          <w:p w:rsidR="007B151A" w:rsidRPr="000B3705" w:rsidRDefault="007B151A" w:rsidP="00A65851">
            <w:r w:rsidRPr="000B3705">
              <w:t>NA</w:t>
            </w:r>
          </w:p>
        </w:tc>
        <w:tc>
          <w:tcPr>
            <w:tcW w:w="1350" w:type="dxa"/>
          </w:tcPr>
          <w:p w:rsidR="007B151A" w:rsidRPr="000B3705" w:rsidRDefault="007B151A" w:rsidP="00A65851">
            <w:r w:rsidRPr="000B3705">
              <w:t>NA</w:t>
            </w:r>
          </w:p>
        </w:tc>
        <w:tc>
          <w:tcPr>
            <w:tcW w:w="4860" w:type="dxa"/>
          </w:tcPr>
          <w:p w:rsidR="007B151A" w:rsidRPr="000B3705" w:rsidRDefault="007B151A" w:rsidP="00644785">
            <w:r w:rsidRPr="000B3705">
              <w:t>Delete note:</w:t>
            </w:r>
          </w:p>
          <w:p w:rsidR="007B151A" w:rsidRPr="000B3705" w:rsidRDefault="007B151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7B151A" w:rsidRPr="000B3705" w:rsidRDefault="007B151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7B151A" w:rsidRDefault="007B151A" w:rsidP="00920F6E">
            <w:pPr>
              <w:jc w:val="center"/>
            </w:pPr>
            <w:r w:rsidRPr="000B3705">
              <w:t>NA</w:t>
            </w:r>
          </w:p>
        </w:tc>
      </w:tr>
      <w:tr w:rsidR="007B151A" w:rsidRPr="006E233D" w:rsidTr="00D05326">
        <w:trPr>
          <w:trHeight w:val="198"/>
        </w:trPr>
        <w:tc>
          <w:tcPr>
            <w:tcW w:w="918" w:type="dxa"/>
          </w:tcPr>
          <w:p w:rsidR="007B151A" w:rsidRPr="006E233D" w:rsidRDefault="007B151A" w:rsidP="00D05326">
            <w:r>
              <w:t>NA</w:t>
            </w:r>
          </w:p>
        </w:tc>
        <w:tc>
          <w:tcPr>
            <w:tcW w:w="1350" w:type="dxa"/>
          </w:tcPr>
          <w:p w:rsidR="007B151A" w:rsidRPr="006E233D" w:rsidRDefault="007B151A" w:rsidP="00D05326">
            <w:r>
              <w:t>NA</w:t>
            </w:r>
          </w:p>
        </w:tc>
        <w:tc>
          <w:tcPr>
            <w:tcW w:w="990" w:type="dxa"/>
          </w:tcPr>
          <w:p w:rsidR="007B151A" w:rsidRPr="006E233D" w:rsidRDefault="007B151A" w:rsidP="00D05326">
            <w:r>
              <w:t>226</w:t>
            </w:r>
          </w:p>
        </w:tc>
        <w:tc>
          <w:tcPr>
            <w:tcW w:w="1350" w:type="dxa"/>
          </w:tcPr>
          <w:p w:rsidR="007B151A" w:rsidRPr="006E233D" w:rsidRDefault="007B151A" w:rsidP="00D05326">
            <w:r>
              <w:t>0005</w:t>
            </w:r>
          </w:p>
        </w:tc>
        <w:tc>
          <w:tcPr>
            <w:tcW w:w="4860" w:type="dxa"/>
          </w:tcPr>
          <w:p w:rsidR="007B151A" w:rsidRDefault="007B151A" w:rsidP="00D05326">
            <w:r>
              <w:t>Add Applicability and Jurisdiction rule:</w:t>
            </w:r>
          </w:p>
          <w:p w:rsidR="007B151A" w:rsidRPr="0028280C" w:rsidRDefault="007B151A" w:rsidP="00D05326">
            <w:pPr>
              <w:rPr>
                <w:b/>
                <w:bCs/>
              </w:rPr>
            </w:pPr>
            <w:r>
              <w:lastRenderedPageBreak/>
              <w:t>“</w:t>
            </w:r>
            <w:r w:rsidRPr="0028280C">
              <w:rPr>
                <w:b/>
                <w:bCs/>
              </w:rPr>
              <w:t>Applicability and Jurisdiction</w:t>
            </w:r>
          </w:p>
          <w:p w:rsidR="007B151A" w:rsidRPr="0028280C" w:rsidRDefault="007B151A" w:rsidP="00D05326">
            <w:pPr>
              <w:rPr>
                <w:bCs/>
              </w:rPr>
            </w:pPr>
            <w:r w:rsidRPr="0028280C">
              <w:rPr>
                <w:bCs/>
              </w:rPr>
              <w:t xml:space="preserve">(1) This division applies in all areas of the state. </w:t>
            </w:r>
          </w:p>
          <w:p w:rsidR="007B151A" w:rsidRPr="0028280C" w:rsidRDefault="007B151A" w:rsidP="00D05326">
            <w:pPr>
              <w:rPr>
                <w:bCs/>
              </w:rPr>
            </w:pPr>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sidRPr="0028280C">
              <w:rPr>
                <w:bCs/>
              </w:rPr>
              <w:t>.</w:t>
            </w:r>
            <w:r>
              <w:rPr>
                <w:bCs/>
              </w:rPr>
              <w:t>”</w:t>
            </w:r>
          </w:p>
        </w:tc>
        <w:tc>
          <w:tcPr>
            <w:tcW w:w="4320" w:type="dxa"/>
          </w:tcPr>
          <w:p w:rsidR="007B151A" w:rsidRPr="006E233D" w:rsidRDefault="007B151A" w:rsidP="00D05326">
            <w:r>
              <w:lastRenderedPageBreak/>
              <w:t xml:space="preserve">Clarification. This change clarifies the relationship </w:t>
            </w:r>
            <w:r>
              <w:lastRenderedPageBreak/>
              <w:t xml:space="preserve">and delegation of authority to LRAPA. </w:t>
            </w:r>
          </w:p>
        </w:tc>
        <w:tc>
          <w:tcPr>
            <w:tcW w:w="787" w:type="dxa"/>
          </w:tcPr>
          <w:p w:rsidR="007B151A" w:rsidRDefault="007B151A" w:rsidP="00D05326">
            <w:pPr>
              <w:jc w:val="center"/>
            </w:pPr>
          </w:p>
        </w:tc>
      </w:tr>
      <w:tr w:rsidR="007B151A" w:rsidRPr="006E233D" w:rsidTr="00D66578">
        <w:trPr>
          <w:trHeight w:val="198"/>
        </w:trPr>
        <w:tc>
          <w:tcPr>
            <w:tcW w:w="918" w:type="dxa"/>
          </w:tcPr>
          <w:p w:rsidR="007B151A" w:rsidRPr="006E233D" w:rsidRDefault="007B151A" w:rsidP="00A65851">
            <w:r w:rsidRPr="006E233D">
              <w:lastRenderedPageBreak/>
              <w:t>226</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94960">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920F6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AA71CC">
        <w:tc>
          <w:tcPr>
            <w:tcW w:w="918" w:type="dxa"/>
          </w:tcPr>
          <w:p w:rsidR="007B151A" w:rsidRPr="00210118" w:rsidRDefault="007B151A" w:rsidP="00AA71CC">
            <w:r w:rsidRPr="00210118">
              <w:t>226</w:t>
            </w:r>
          </w:p>
        </w:tc>
        <w:tc>
          <w:tcPr>
            <w:tcW w:w="1350" w:type="dxa"/>
          </w:tcPr>
          <w:p w:rsidR="007B151A" w:rsidRPr="00210118" w:rsidRDefault="007B151A" w:rsidP="00AA71CC">
            <w:r w:rsidRPr="00210118">
              <w:t>0010(2)</w:t>
            </w:r>
          </w:p>
        </w:tc>
        <w:tc>
          <w:tcPr>
            <w:tcW w:w="990" w:type="dxa"/>
          </w:tcPr>
          <w:p w:rsidR="007B151A" w:rsidRPr="00210118" w:rsidRDefault="007B151A" w:rsidP="00AA71CC">
            <w:r w:rsidRPr="00210118">
              <w:t>200</w:t>
            </w:r>
          </w:p>
        </w:tc>
        <w:tc>
          <w:tcPr>
            <w:tcW w:w="1350" w:type="dxa"/>
          </w:tcPr>
          <w:p w:rsidR="007B151A" w:rsidRPr="00210118" w:rsidRDefault="007B151A" w:rsidP="00CB0F7B">
            <w:r w:rsidRPr="00210118">
              <w:t>0020(1</w:t>
            </w:r>
            <w:r>
              <w:t>1</w:t>
            </w:r>
            <w:r w:rsidRPr="00210118">
              <w:t>0)</w:t>
            </w:r>
          </w:p>
        </w:tc>
        <w:tc>
          <w:tcPr>
            <w:tcW w:w="4860" w:type="dxa"/>
          </w:tcPr>
          <w:p w:rsidR="007B151A" w:rsidRPr="00210118" w:rsidRDefault="007B151A" w:rsidP="00AA71CC">
            <w:r w:rsidRPr="00210118">
              <w:t>Delete definition of “particulate matter” and use modified division 200 definition</w:t>
            </w:r>
          </w:p>
          <w:p w:rsidR="007B151A" w:rsidRPr="00210118" w:rsidRDefault="007B151A" w:rsidP="00AA71CC"/>
          <w:p w:rsidR="007B151A" w:rsidRPr="00210118" w:rsidRDefault="007B151A" w:rsidP="00D27424"/>
        </w:tc>
        <w:tc>
          <w:tcPr>
            <w:tcW w:w="4320" w:type="dxa"/>
          </w:tcPr>
          <w:p w:rsidR="007B151A" w:rsidRPr="00210118" w:rsidRDefault="007B151A"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Pr="006E233D" w:rsidRDefault="007B151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6E233D" w:rsidRDefault="007B151A" w:rsidP="00A65851">
            <w:r w:rsidRPr="006E233D">
              <w:t>226</w:t>
            </w:r>
          </w:p>
        </w:tc>
        <w:tc>
          <w:tcPr>
            <w:tcW w:w="1350" w:type="dxa"/>
            <w:tcBorders>
              <w:bottom w:val="double" w:sz="6" w:space="0" w:color="auto"/>
            </w:tcBorders>
          </w:tcPr>
          <w:p w:rsidR="007B151A" w:rsidRPr="006E233D" w:rsidRDefault="007B151A" w:rsidP="00A65851">
            <w:r w:rsidRPr="006E233D">
              <w:t>0010(6)</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Pr="006E233D" w:rsidRDefault="007B151A" w:rsidP="00626105">
            <w:r w:rsidRPr="006E233D">
              <w:t xml:space="preserve">Move definition of “standard cubic foot” to division 200 and change to “dry standard cubic foot” </w:t>
            </w:r>
          </w:p>
        </w:tc>
        <w:tc>
          <w:tcPr>
            <w:tcW w:w="4320" w:type="dxa"/>
            <w:tcBorders>
              <w:bottom w:val="double" w:sz="6" w:space="0" w:color="auto"/>
            </w:tcBorders>
          </w:tcPr>
          <w:p w:rsidR="007B151A" w:rsidRPr="006E233D" w:rsidRDefault="007B151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Highest and Best Practicable Treatment and Control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Default="007B151A" w:rsidP="00A65851">
            <w:r>
              <w:t>226</w:t>
            </w:r>
          </w:p>
        </w:tc>
        <w:tc>
          <w:tcPr>
            <w:tcW w:w="1350" w:type="dxa"/>
          </w:tcPr>
          <w:p w:rsidR="007B151A" w:rsidRDefault="007B151A" w:rsidP="00A65851">
            <w:r>
              <w:t>0100(1)</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to:</w:t>
            </w:r>
          </w:p>
          <w:p w:rsidR="007B151A" w:rsidRDefault="007B151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7B151A" w:rsidRDefault="007B151A" w:rsidP="00ED3514">
            <w:r>
              <w:t>The definition of “new source” has been deleted so put the definition in the text.</w:t>
            </w:r>
          </w:p>
        </w:tc>
        <w:tc>
          <w:tcPr>
            <w:tcW w:w="787" w:type="dxa"/>
          </w:tcPr>
          <w:p w:rsidR="007B151A" w:rsidRDefault="007B151A" w:rsidP="0066018C">
            <w:pPr>
              <w:jc w:val="center"/>
            </w:pPr>
            <w:r>
              <w:t>SIP</w:t>
            </w:r>
          </w:p>
        </w:tc>
      </w:tr>
      <w:tr w:rsidR="007B151A" w:rsidRPr="006E233D" w:rsidTr="00F305C6">
        <w:tc>
          <w:tcPr>
            <w:tcW w:w="918" w:type="dxa"/>
          </w:tcPr>
          <w:p w:rsidR="007B151A" w:rsidRPr="006E233D" w:rsidRDefault="007B151A" w:rsidP="00F305C6">
            <w:r>
              <w:t>226</w:t>
            </w:r>
          </w:p>
        </w:tc>
        <w:tc>
          <w:tcPr>
            <w:tcW w:w="1350" w:type="dxa"/>
          </w:tcPr>
          <w:p w:rsidR="007B151A" w:rsidRPr="006E233D" w:rsidRDefault="007B151A" w:rsidP="00F305C6">
            <w:r>
              <w:t>0100(2)</w:t>
            </w:r>
          </w:p>
        </w:tc>
        <w:tc>
          <w:tcPr>
            <w:tcW w:w="990" w:type="dxa"/>
          </w:tcPr>
          <w:p w:rsidR="007B151A" w:rsidRDefault="007B151A" w:rsidP="00F305C6">
            <w:r>
              <w:t>NA</w:t>
            </w:r>
          </w:p>
        </w:tc>
        <w:tc>
          <w:tcPr>
            <w:tcW w:w="1350" w:type="dxa"/>
          </w:tcPr>
          <w:p w:rsidR="007B151A" w:rsidRDefault="007B151A" w:rsidP="00F305C6">
            <w:r>
              <w:t>NA</w:t>
            </w:r>
          </w:p>
        </w:tc>
        <w:tc>
          <w:tcPr>
            <w:tcW w:w="4860" w:type="dxa"/>
          </w:tcPr>
          <w:p w:rsidR="007B151A" w:rsidRDefault="007B151A" w:rsidP="00F305C6">
            <w:r>
              <w:t>Delete “of this chapter”</w:t>
            </w:r>
          </w:p>
        </w:tc>
        <w:tc>
          <w:tcPr>
            <w:tcW w:w="4320" w:type="dxa"/>
          </w:tcPr>
          <w:p w:rsidR="007B151A" w:rsidRDefault="007B151A" w:rsidP="00F305C6">
            <w:r>
              <w:t>Plain language</w:t>
            </w:r>
          </w:p>
        </w:tc>
        <w:tc>
          <w:tcPr>
            <w:tcW w:w="787" w:type="dxa"/>
          </w:tcPr>
          <w:p w:rsidR="007B151A" w:rsidRDefault="007B151A" w:rsidP="00F305C6">
            <w:pPr>
              <w:jc w:val="center"/>
            </w:pPr>
            <w:r>
              <w:t>SIP</w:t>
            </w:r>
          </w:p>
        </w:tc>
      </w:tr>
      <w:tr w:rsidR="007B151A" w:rsidRPr="006E233D" w:rsidTr="00D66578">
        <w:tc>
          <w:tcPr>
            <w:tcW w:w="918" w:type="dxa"/>
          </w:tcPr>
          <w:p w:rsidR="007B151A" w:rsidRPr="006E233D" w:rsidRDefault="007B151A" w:rsidP="00A65851">
            <w:r>
              <w:t>226</w:t>
            </w:r>
          </w:p>
        </w:tc>
        <w:tc>
          <w:tcPr>
            <w:tcW w:w="1350" w:type="dxa"/>
          </w:tcPr>
          <w:p w:rsidR="007B151A" w:rsidRPr="006E233D" w:rsidRDefault="007B151A" w:rsidP="00A65851">
            <w:r>
              <w:t>0110</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“owner and operator of a source are encouraged” to “owner or operator is encouraged”</w:t>
            </w:r>
          </w:p>
        </w:tc>
        <w:tc>
          <w:tcPr>
            <w:tcW w:w="4320" w:type="dxa"/>
          </w:tcPr>
          <w:p w:rsidR="007B151A" w:rsidRDefault="007B151A" w:rsidP="00ED3514">
            <w:r>
              <w:t>Correction. All instances are owner or operator, not and</w:t>
            </w:r>
          </w:p>
        </w:tc>
        <w:tc>
          <w:tcPr>
            <w:tcW w:w="787" w:type="dxa"/>
          </w:tcPr>
          <w:p w:rsidR="007B151A" w:rsidRDefault="007B151A" w:rsidP="0066018C">
            <w:pPr>
              <w:jc w:val="center"/>
            </w:pPr>
            <w:r>
              <w:t>SIP</w:t>
            </w:r>
          </w:p>
        </w:tc>
      </w:tr>
      <w:tr w:rsidR="007B151A" w:rsidRPr="006E233D" w:rsidTr="00914447">
        <w:tc>
          <w:tcPr>
            <w:tcW w:w="918" w:type="dxa"/>
          </w:tcPr>
          <w:p w:rsidR="007B151A" w:rsidRPr="006E233D" w:rsidRDefault="007B151A" w:rsidP="00914447">
            <w:r w:rsidRPr="006E233D">
              <w:lastRenderedPageBreak/>
              <w:t>226</w:t>
            </w:r>
          </w:p>
        </w:tc>
        <w:tc>
          <w:tcPr>
            <w:tcW w:w="1350" w:type="dxa"/>
          </w:tcPr>
          <w:p w:rsidR="007B151A" w:rsidRPr="006E233D" w:rsidRDefault="007B151A" w:rsidP="00914447">
            <w:r w:rsidRPr="006E233D">
              <w:t>0120</w:t>
            </w:r>
            <w:r>
              <w:t>(1)(b)(A)</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 xml:space="preserve">Add “pressure drop, ammonia slip” to the operational, maintenance and work practice requirements  </w:t>
            </w:r>
          </w:p>
          <w:p w:rsidR="007B151A" w:rsidRPr="006E233D" w:rsidRDefault="007B151A" w:rsidP="00914447"/>
        </w:tc>
        <w:tc>
          <w:tcPr>
            <w:tcW w:w="4320" w:type="dxa"/>
          </w:tcPr>
          <w:p w:rsidR="007B151A" w:rsidRPr="00ED3514" w:rsidRDefault="007B151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0120</w:t>
            </w:r>
            <w:r>
              <w:t>(1)(b)(B)</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Delete the hyphen in recordkeeping</w:t>
            </w:r>
          </w:p>
        </w:tc>
        <w:tc>
          <w:tcPr>
            <w:tcW w:w="4320" w:type="dxa"/>
          </w:tcPr>
          <w:p w:rsidR="007B151A" w:rsidRPr="00ED3514" w:rsidRDefault="007B151A" w:rsidP="00914447">
            <w:r>
              <w:t>Correction</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7C7E81">
            <w:r w:rsidRPr="006E233D">
              <w:t>0120</w:t>
            </w:r>
            <w:r>
              <w:t>(3)</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7C7E81">
            <w:r>
              <w:t>Delete the hyphen in startup and shutdown</w:t>
            </w:r>
          </w:p>
        </w:tc>
        <w:tc>
          <w:tcPr>
            <w:tcW w:w="4320" w:type="dxa"/>
          </w:tcPr>
          <w:p w:rsidR="007B151A" w:rsidRPr="00ED3514" w:rsidRDefault="007B151A" w:rsidP="00FE68CE">
            <w:r>
              <w:t>Correction</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Default="007B151A" w:rsidP="00D8314D">
            <w:r>
              <w:t>200</w:t>
            </w:r>
          </w:p>
        </w:tc>
        <w:tc>
          <w:tcPr>
            <w:tcW w:w="1350" w:type="dxa"/>
          </w:tcPr>
          <w:p w:rsidR="007B151A" w:rsidRDefault="007B151A" w:rsidP="00D8314D">
            <w:r>
              <w:t>0020(146)</w:t>
            </w:r>
          </w:p>
        </w:tc>
        <w:tc>
          <w:tcPr>
            <w:tcW w:w="990" w:type="dxa"/>
          </w:tcPr>
          <w:p w:rsidR="007B151A" w:rsidRDefault="007B151A" w:rsidP="00D8314D">
            <w:r>
              <w:t>226</w:t>
            </w:r>
          </w:p>
        </w:tc>
        <w:tc>
          <w:tcPr>
            <w:tcW w:w="1350" w:type="dxa"/>
          </w:tcPr>
          <w:p w:rsidR="007B151A" w:rsidRDefault="007B151A" w:rsidP="00D8314D">
            <w:r>
              <w:t>0130</w:t>
            </w:r>
          </w:p>
        </w:tc>
        <w:tc>
          <w:tcPr>
            <w:tcW w:w="4860" w:type="dxa"/>
          </w:tcPr>
          <w:p w:rsidR="007B151A" w:rsidRDefault="007B151A" w:rsidP="00D8314D">
            <w:r>
              <w:t>Add:</w:t>
            </w:r>
          </w:p>
          <w:p w:rsidR="007B151A" w:rsidRDefault="007B151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D8314D">
            <w:pPr>
              <w:rPr>
                <w:bCs/>
              </w:rPr>
            </w:pPr>
            <w:r>
              <w:rPr>
                <w:bCs/>
              </w:rPr>
              <w:t>Move the procedural requirements for TACT from the definition</w:t>
            </w:r>
          </w:p>
        </w:tc>
        <w:tc>
          <w:tcPr>
            <w:tcW w:w="787" w:type="dxa"/>
          </w:tcPr>
          <w:p w:rsidR="007B151A" w:rsidRDefault="007B151A" w:rsidP="00D8314D">
            <w:pPr>
              <w:jc w:val="center"/>
            </w:pPr>
            <w:r>
              <w:t>SIP</w:t>
            </w:r>
          </w:p>
        </w:tc>
      </w:tr>
      <w:tr w:rsidR="007B151A" w:rsidRPr="006E233D" w:rsidTr="00ED1219">
        <w:tc>
          <w:tcPr>
            <w:tcW w:w="918" w:type="dxa"/>
          </w:tcPr>
          <w:p w:rsidR="007B151A" w:rsidRPr="006E233D" w:rsidRDefault="007B151A" w:rsidP="00ED1219">
            <w:r w:rsidRPr="006E233D">
              <w:t>226</w:t>
            </w:r>
          </w:p>
        </w:tc>
        <w:tc>
          <w:tcPr>
            <w:tcW w:w="1350" w:type="dxa"/>
          </w:tcPr>
          <w:p w:rsidR="007B151A" w:rsidRPr="006E233D" w:rsidRDefault="007B151A" w:rsidP="00ED1219">
            <w:r>
              <w:t>013</w:t>
            </w:r>
            <w:r w:rsidRPr="006E233D">
              <w:t>0</w:t>
            </w:r>
            <w:r>
              <w:t>(1)(a)</w:t>
            </w:r>
          </w:p>
        </w:tc>
        <w:tc>
          <w:tcPr>
            <w:tcW w:w="990" w:type="dxa"/>
          </w:tcPr>
          <w:p w:rsidR="007B151A" w:rsidRPr="006E233D" w:rsidRDefault="007B151A" w:rsidP="00ED1219">
            <w:r w:rsidRPr="006E233D">
              <w:t>NA</w:t>
            </w:r>
          </w:p>
        </w:tc>
        <w:tc>
          <w:tcPr>
            <w:tcW w:w="1350" w:type="dxa"/>
          </w:tcPr>
          <w:p w:rsidR="007B151A" w:rsidRPr="006E233D" w:rsidRDefault="007B151A" w:rsidP="00ED1219">
            <w:r w:rsidRPr="006E233D">
              <w:t>NA</w:t>
            </w:r>
          </w:p>
        </w:tc>
        <w:tc>
          <w:tcPr>
            <w:tcW w:w="4860" w:type="dxa"/>
          </w:tcPr>
          <w:p w:rsidR="007B151A" w:rsidRDefault="007B151A" w:rsidP="00ED1219">
            <w:r>
              <w:t>Change to:</w:t>
            </w:r>
          </w:p>
          <w:p w:rsidR="007B151A" w:rsidRPr="006E233D" w:rsidRDefault="007B151A"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7B151A" w:rsidRPr="006E233D" w:rsidRDefault="007B151A" w:rsidP="00ED1219">
            <w:r>
              <w:t>Clarification</w:t>
            </w:r>
          </w:p>
        </w:tc>
        <w:tc>
          <w:tcPr>
            <w:tcW w:w="787" w:type="dxa"/>
          </w:tcPr>
          <w:p w:rsidR="007B151A" w:rsidRPr="006E233D" w:rsidRDefault="007B151A" w:rsidP="00ED1219">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013</w:t>
            </w:r>
            <w:r w:rsidRPr="006E233D">
              <w:t>0</w:t>
            </w:r>
            <w:r>
              <w:t>(2)(a)</w:t>
            </w:r>
          </w:p>
        </w:tc>
        <w:tc>
          <w:tcPr>
            <w:tcW w:w="990" w:type="dxa"/>
          </w:tcPr>
          <w:p w:rsidR="007B151A" w:rsidRPr="006E233D" w:rsidRDefault="007B151A" w:rsidP="005E59A2">
            <w:r w:rsidRPr="006E233D">
              <w:t>NA</w:t>
            </w:r>
          </w:p>
        </w:tc>
        <w:tc>
          <w:tcPr>
            <w:tcW w:w="1350" w:type="dxa"/>
          </w:tcPr>
          <w:p w:rsidR="007B151A" w:rsidRPr="006E233D" w:rsidRDefault="007B151A" w:rsidP="005E59A2">
            <w:r w:rsidRPr="006E233D">
              <w:t>NA</w:t>
            </w:r>
          </w:p>
        </w:tc>
        <w:tc>
          <w:tcPr>
            <w:tcW w:w="4860" w:type="dxa"/>
          </w:tcPr>
          <w:p w:rsidR="007B151A" w:rsidRDefault="007B151A" w:rsidP="005E59A2">
            <w:r>
              <w:t>Change to:</w:t>
            </w:r>
          </w:p>
          <w:p w:rsidR="007B151A" w:rsidRPr="006E233D" w:rsidRDefault="007B151A"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EB3156">
        <w:tc>
          <w:tcPr>
            <w:tcW w:w="918" w:type="dxa"/>
          </w:tcPr>
          <w:p w:rsidR="007B151A" w:rsidRPr="00A17895" w:rsidRDefault="007B151A" w:rsidP="00EB3156">
            <w:r w:rsidRPr="00A17895">
              <w:t>NA</w:t>
            </w:r>
          </w:p>
        </w:tc>
        <w:tc>
          <w:tcPr>
            <w:tcW w:w="1350" w:type="dxa"/>
          </w:tcPr>
          <w:p w:rsidR="007B151A" w:rsidRPr="00A17895" w:rsidRDefault="007B151A" w:rsidP="00EB3156">
            <w:r w:rsidRPr="00A17895">
              <w:t>NA</w:t>
            </w:r>
          </w:p>
        </w:tc>
        <w:tc>
          <w:tcPr>
            <w:tcW w:w="990" w:type="dxa"/>
          </w:tcPr>
          <w:p w:rsidR="007B151A" w:rsidRPr="00A17895" w:rsidRDefault="007B151A" w:rsidP="00EB3156">
            <w:r>
              <w:t>226</w:t>
            </w:r>
          </w:p>
        </w:tc>
        <w:tc>
          <w:tcPr>
            <w:tcW w:w="1350" w:type="dxa"/>
          </w:tcPr>
          <w:p w:rsidR="007B151A" w:rsidRPr="00A17895" w:rsidRDefault="007B151A" w:rsidP="00EB3156">
            <w:r w:rsidRPr="00A17895">
              <w:t>0</w:t>
            </w:r>
            <w:r>
              <w:t>130</w:t>
            </w:r>
          </w:p>
        </w:tc>
        <w:tc>
          <w:tcPr>
            <w:tcW w:w="4860" w:type="dxa"/>
          </w:tcPr>
          <w:p w:rsidR="007B151A" w:rsidRPr="001157A9" w:rsidRDefault="007B151A" w:rsidP="00A8758F">
            <w:r w:rsidRPr="001157A9">
              <w:t>Add SIP note:</w:t>
            </w:r>
          </w:p>
          <w:p w:rsidR="007B151A" w:rsidRPr="001157A9" w:rsidRDefault="007B151A"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EB3156">
            <w:r>
              <w:lastRenderedPageBreak/>
              <w:t>Correction</w:t>
            </w:r>
          </w:p>
        </w:tc>
        <w:tc>
          <w:tcPr>
            <w:tcW w:w="787" w:type="dxa"/>
          </w:tcPr>
          <w:p w:rsidR="007B151A" w:rsidRDefault="007B151A" w:rsidP="00EB3156">
            <w:pPr>
              <w:jc w:val="center"/>
            </w:pPr>
            <w:r>
              <w:t>SIP</w:t>
            </w:r>
          </w:p>
        </w:tc>
      </w:tr>
      <w:tr w:rsidR="007B151A" w:rsidRPr="006E233D" w:rsidTr="00355A1A">
        <w:tc>
          <w:tcPr>
            <w:tcW w:w="918" w:type="dxa"/>
          </w:tcPr>
          <w:p w:rsidR="007B151A" w:rsidRPr="006E233D" w:rsidRDefault="007B151A" w:rsidP="00355A1A">
            <w:r w:rsidRPr="006E233D">
              <w:lastRenderedPageBreak/>
              <w:t>226</w:t>
            </w:r>
          </w:p>
        </w:tc>
        <w:tc>
          <w:tcPr>
            <w:tcW w:w="1350" w:type="dxa"/>
          </w:tcPr>
          <w:p w:rsidR="007B151A" w:rsidRPr="006E233D" w:rsidRDefault="007B151A" w:rsidP="00355A1A">
            <w:r>
              <w:t>014</w:t>
            </w:r>
            <w:r w:rsidRPr="006E233D">
              <w:t>0</w:t>
            </w:r>
            <w:r>
              <w:t>(1)</w:t>
            </w:r>
          </w:p>
        </w:tc>
        <w:tc>
          <w:tcPr>
            <w:tcW w:w="990" w:type="dxa"/>
          </w:tcPr>
          <w:p w:rsidR="007B151A" w:rsidRPr="006E233D" w:rsidRDefault="007B151A" w:rsidP="00355A1A">
            <w:r w:rsidRPr="006E233D">
              <w:t>NA</w:t>
            </w:r>
          </w:p>
        </w:tc>
        <w:tc>
          <w:tcPr>
            <w:tcW w:w="1350" w:type="dxa"/>
          </w:tcPr>
          <w:p w:rsidR="007B151A" w:rsidRPr="006E233D" w:rsidRDefault="007B151A" w:rsidP="00355A1A">
            <w:r w:rsidRPr="006E233D">
              <w:t>NA</w:t>
            </w:r>
          </w:p>
        </w:tc>
        <w:tc>
          <w:tcPr>
            <w:tcW w:w="4860" w:type="dxa"/>
          </w:tcPr>
          <w:p w:rsidR="007B151A" w:rsidRPr="006E233D" w:rsidRDefault="007B151A" w:rsidP="00355A1A">
            <w:r>
              <w:t>Do not capitalize ambient air quality standard and delete the space before the period</w:t>
            </w:r>
          </w:p>
        </w:tc>
        <w:tc>
          <w:tcPr>
            <w:tcW w:w="4320" w:type="dxa"/>
          </w:tcPr>
          <w:p w:rsidR="007B151A" w:rsidRPr="006E233D" w:rsidRDefault="007B151A" w:rsidP="00355A1A">
            <w:r w:rsidRPr="006E233D">
              <w:t>Correction</w:t>
            </w:r>
          </w:p>
        </w:tc>
        <w:tc>
          <w:tcPr>
            <w:tcW w:w="787" w:type="dxa"/>
          </w:tcPr>
          <w:p w:rsidR="007B151A" w:rsidRPr="006E233D" w:rsidRDefault="007B151A" w:rsidP="00355A1A">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t>014</w:t>
            </w:r>
            <w:r w:rsidRPr="006E233D">
              <w:t>0</w:t>
            </w:r>
            <w:r>
              <w:t>(5)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1B5B">
            <w:r>
              <w:t>Change chapter to OAR and delete the comma after 340</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Grain Loading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28280C">
        <w:tc>
          <w:tcPr>
            <w:tcW w:w="918" w:type="dxa"/>
          </w:tcPr>
          <w:p w:rsidR="007B151A" w:rsidRPr="006E233D" w:rsidRDefault="007B151A" w:rsidP="0028280C">
            <w:r w:rsidRPr="006E233D">
              <w:t>226</w:t>
            </w:r>
          </w:p>
        </w:tc>
        <w:tc>
          <w:tcPr>
            <w:tcW w:w="1350" w:type="dxa"/>
          </w:tcPr>
          <w:p w:rsidR="007B151A" w:rsidRPr="006E233D" w:rsidRDefault="007B151A" w:rsidP="0028280C">
            <w:r>
              <w:t>020</w:t>
            </w:r>
            <w:r w:rsidRPr="006E233D">
              <w:t>0</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Pr="006E233D" w:rsidRDefault="007B151A" w:rsidP="0028280C">
            <w:r>
              <w:t>Repeal Applicability rule</w:t>
            </w:r>
          </w:p>
        </w:tc>
        <w:tc>
          <w:tcPr>
            <w:tcW w:w="4320" w:type="dxa"/>
          </w:tcPr>
          <w:p w:rsidR="007B151A" w:rsidRPr="006E233D" w:rsidRDefault="007B151A" w:rsidP="0028280C">
            <w:r>
              <w:t xml:space="preserve">An applicability rule has been added to OAR 340-226-0005, making this rule redundant. </w:t>
            </w:r>
          </w:p>
        </w:tc>
        <w:tc>
          <w:tcPr>
            <w:tcW w:w="787" w:type="dxa"/>
          </w:tcPr>
          <w:p w:rsidR="007B151A" w:rsidRPr="006E233D" w:rsidRDefault="007B151A" w:rsidP="0028280C">
            <w:pPr>
              <w:jc w:val="center"/>
            </w:pPr>
            <w:r>
              <w:t>SIP</w:t>
            </w:r>
          </w:p>
        </w:tc>
      </w:tr>
      <w:tr w:rsidR="007B151A" w:rsidRPr="006E233D" w:rsidTr="00372B9E">
        <w:tc>
          <w:tcPr>
            <w:tcW w:w="918" w:type="dxa"/>
          </w:tcPr>
          <w:p w:rsidR="007B151A" w:rsidRPr="006E233D" w:rsidRDefault="007B151A" w:rsidP="00372B9E">
            <w:r w:rsidRPr="006E233D">
              <w:t>226</w:t>
            </w:r>
          </w:p>
        </w:tc>
        <w:tc>
          <w:tcPr>
            <w:tcW w:w="1350" w:type="dxa"/>
          </w:tcPr>
          <w:p w:rsidR="007B151A" w:rsidRPr="006E233D" w:rsidRDefault="007B151A" w:rsidP="00372B9E">
            <w:r w:rsidRPr="006E233D">
              <w:t>0210</w:t>
            </w:r>
          </w:p>
        </w:tc>
        <w:tc>
          <w:tcPr>
            <w:tcW w:w="990" w:type="dxa"/>
          </w:tcPr>
          <w:p w:rsidR="007B151A" w:rsidRPr="006E233D" w:rsidRDefault="007B151A" w:rsidP="00372B9E">
            <w:r w:rsidRPr="006E233D">
              <w:t>NA</w:t>
            </w:r>
          </w:p>
        </w:tc>
        <w:tc>
          <w:tcPr>
            <w:tcW w:w="1350" w:type="dxa"/>
          </w:tcPr>
          <w:p w:rsidR="007B151A" w:rsidRPr="006E233D" w:rsidRDefault="007B151A" w:rsidP="00372B9E">
            <w:r w:rsidRPr="006E233D">
              <w:t>NA</w:t>
            </w:r>
          </w:p>
        </w:tc>
        <w:tc>
          <w:tcPr>
            <w:tcW w:w="4860" w:type="dxa"/>
          </w:tcPr>
          <w:p w:rsidR="007B151A" w:rsidRPr="006E233D" w:rsidRDefault="007B151A" w:rsidP="00372B9E">
            <w:r w:rsidRPr="006E233D">
              <w:t>Change title to “Particulate Emission Limitations for Sources Other Than Fuel Burning Equipment, and Refuse Burning Equ</w:t>
            </w:r>
            <w:r>
              <w:t>ipment, and Fugitive Emissions”</w:t>
            </w:r>
          </w:p>
        </w:tc>
        <w:tc>
          <w:tcPr>
            <w:tcW w:w="4320" w:type="dxa"/>
          </w:tcPr>
          <w:p w:rsidR="007B151A" w:rsidRPr="006E233D" w:rsidRDefault="007B151A" w:rsidP="00372B9E">
            <w:r w:rsidRPr="006E233D">
              <w:t>Clarification</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0210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0284">
            <w:r>
              <w:t>Replace the grain loading standards with the following sections.</w:t>
            </w:r>
          </w:p>
        </w:tc>
        <w:tc>
          <w:tcPr>
            <w:tcW w:w="4320" w:type="dxa"/>
          </w:tcPr>
          <w:p w:rsidR="007B151A" w:rsidRPr="006E233D" w:rsidRDefault="007B151A" w:rsidP="00372B9E">
            <w:r w:rsidRPr="006E233D">
              <w:t>DEQ is proposing the change because of the following reasons:</w:t>
            </w:r>
          </w:p>
          <w:p w:rsidR="007B151A" w:rsidRPr="006E233D" w:rsidRDefault="007B151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8E4848">
            <w:pPr>
              <w:numPr>
                <w:ilvl w:val="0"/>
                <w:numId w:val="12"/>
              </w:numPr>
            </w:pPr>
            <w:r w:rsidRPr="006E233D">
              <w:t>More and more areas of the state are special control areas due to population increases.</w:t>
            </w:r>
          </w:p>
          <w:p w:rsidR="007B151A" w:rsidRPr="006E233D" w:rsidRDefault="007B151A" w:rsidP="00372B9E">
            <w:pPr>
              <w:numPr>
                <w:ilvl w:val="0"/>
                <w:numId w:val="12"/>
              </w:numPr>
            </w:pPr>
            <w:r w:rsidRPr="006E233D">
              <w:t>Phased compliance will give sources that cannot meet the new standards time to comply.</w:t>
            </w:r>
          </w:p>
          <w:p w:rsidR="007B151A" w:rsidRPr="006E233D" w:rsidRDefault="007B151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7B151A" w:rsidRPr="006E233D" w:rsidRDefault="007B151A" w:rsidP="0066018C">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rsidRPr="006E233D">
              <w:t>0210(1)</w:t>
            </w:r>
          </w:p>
        </w:tc>
        <w:tc>
          <w:tcPr>
            <w:tcW w:w="4860" w:type="dxa"/>
          </w:tcPr>
          <w:p w:rsidR="007B151A" w:rsidRDefault="007B151A" w:rsidP="0021572F">
            <w:r>
              <w:t>Add:</w:t>
            </w:r>
          </w:p>
          <w:p w:rsidR="007B151A" w:rsidRPr="00042190" w:rsidRDefault="007B151A"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7B151A" w:rsidRPr="006E233D" w:rsidRDefault="007B151A" w:rsidP="007522B9">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0210(2</w:t>
            </w:r>
            <w:r w:rsidRPr="006E233D">
              <w:t>)</w:t>
            </w:r>
          </w:p>
        </w:tc>
        <w:tc>
          <w:tcPr>
            <w:tcW w:w="4860" w:type="dxa"/>
          </w:tcPr>
          <w:p w:rsidR="007B151A" w:rsidRDefault="007B151A" w:rsidP="00042190">
            <w:r>
              <w:t>Add:</w:t>
            </w:r>
          </w:p>
          <w:p w:rsidR="007B151A" w:rsidRPr="00531322" w:rsidRDefault="007B151A" w:rsidP="00531322">
            <w:r>
              <w:t>“</w:t>
            </w:r>
            <w:r w:rsidRPr="00042190">
              <w:t>(</w:t>
            </w:r>
            <w:r w:rsidRPr="00531322">
              <w:t>2) No person may cause, suffer, allow, or permit particulate matter emission from any air contaminant source in excess of the following limits:</w:t>
            </w:r>
          </w:p>
          <w:p w:rsidR="007B151A" w:rsidRPr="00531322" w:rsidRDefault="007B151A" w:rsidP="00531322">
            <w:r w:rsidRPr="00531322">
              <w:t>(a) For sources installed, constructed, or modified before June 1, 1970:</w:t>
            </w:r>
          </w:p>
          <w:p w:rsidR="007B151A" w:rsidRPr="00531322" w:rsidRDefault="007B151A" w:rsidP="00531322">
            <w:r w:rsidRPr="00531322">
              <w:t xml:space="preserve">(A) If  representative compliance source test data prior to [INSERT SOS FILING DATE OF RULES] is less than or equal to 0.080 grains per dry standard cubic foot, then </w:t>
            </w:r>
            <w:r w:rsidRPr="00531322">
              <w:lastRenderedPageBreak/>
              <w:t xml:space="preserve">the limit is 0.10 grains per dry standard cubic foot; </w:t>
            </w:r>
          </w:p>
          <w:p w:rsidR="007B151A" w:rsidRPr="00531322" w:rsidRDefault="007B151A" w:rsidP="00531322">
            <w:r w:rsidRPr="00531322">
              <w:t>(B) If representative compliance source test data prior to [INSERT SOS FILING DATE OF RULES] is greater than 0.080 grains per dry standard cubic foot, then the limit is:</w:t>
            </w:r>
          </w:p>
          <w:p w:rsidR="007B151A" w:rsidRPr="00531322" w:rsidRDefault="007B151A" w:rsidP="00531322">
            <w:r w:rsidRPr="00531322">
              <w:t>(i) 0.2</w:t>
            </w:r>
            <w:r>
              <w:t>4</w:t>
            </w:r>
            <w:r w:rsidRPr="00531322">
              <w:t xml:space="preserve"> grains per dry standard cubic foot prior to Dec</w:t>
            </w:r>
            <w:r>
              <w:t>.</w:t>
            </w:r>
            <w:r w:rsidRPr="00531322">
              <w:t xml:space="preserve"> 31, 2019; and</w:t>
            </w:r>
          </w:p>
          <w:p w:rsidR="007B151A" w:rsidRPr="00531322" w:rsidRDefault="007B151A" w:rsidP="00531322">
            <w:r w:rsidRPr="00531322">
              <w:t>(ii) 0.15 grains per dry standard cubic foot on or after Jan</w:t>
            </w:r>
            <w:r>
              <w:t>.</w:t>
            </w:r>
            <w:r w:rsidRPr="00531322">
              <w:t xml:space="preserve">1, 2020; and  </w:t>
            </w:r>
          </w:p>
          <w:p w:rsidR="007B151A" w:rsidRPr="00531322" w:rsidRDefault="007B151A" w:rsidP="00531322">
            <w:r w:rsidRPr="00531322">
              <w:t>(C) For equipment or a mode of operation that is used less than 876 hours per calendar year, the limit is 0.20 grains per standard cubic foot on or after Jan</w:t>
            </w:r>
            <w:r>
              <w:t>.</w:t>
            </w:r>
            <w:r w:rsidRPr="00531322">
              <w:t xml:space="preserve"> 1, 2020.</w:t>
            </w:r>
          </w:p>
          <w:p w:rsidR="007B151A" w:rsidRPr="00531322" w:rsidRDefault="007B151A" w:rsidP="00531322">
            <w:r w:rsidRPr="00531322">
              <w:t>(b) For sources installed, constructed, or modified on or after June 1, 1970 but prior to [INSERT SOS FILING DATE OF RULES]:</w:t>
            </w:r>
          </w:p>
          <w:p w:rsidR="007B151A" w:rsidRPr="00531322" w:rsidRDefault="007B151A"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7B151A" w:rsidRPr="00531322" w:rsidRDefault="007B151A" w:rsidP="00531322">
            <w:r w:rsidRPr="00531322">
              <w:t>(B) If representative compliance source test data prior to [INSERT DATE OF EQC ADOPTION OF RULES] is greater than 0.080 grains per dry standar</w:t>
            </w:r>
            <w:r>
              <w:t xml:space="preserve">d cubic foot, then </w:t>
            </w:r>
            <w:r w:rsidRPr="00531322">
              <w:t>0.14 gra</w:t>
            </w:r>
            <w:r>
              <w:t>ins per dry standard cubic foot</w:t>
            </w:r>
            <w:r w:rsidRPr="00531322">
              <w:t xml:space="preserve">. </w:t>
            </w:r>
          </w:p>
          <w:p w:rsidR="007B151A" w:rsidRPr="00531322" w:rsidRDefault="007B151A" w:rsidP="00531322">
            <w:r w:rsidRPr="00531322">
              <w:t>(c) For sources installed, constructed or modified after [INSERT SOS FILING DATE OF RULES], the limit is 0.10 grains per dry standard cubic foot.</w:t>
            </w:r>
          </w:p>
          <w:p w:rsidR="007B151A" w:rsidRPr="00042190" w:rsidRDefault="007B151A"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7B151A" w:rsidRPr="00E95FDE" w:rsidRDefault="007B151A" w:rsidP="007522B9">
            <w:r w:rsidRPr="00E95FDE">
              <w:lastRenderedPageBreak/>
              <w:t>For sources installed, constructed, or modified before June 1, 1970:</w:t>
            </w:r>
          </w:p>
          <w:p w:rsidR="007B151A" w:rsidRPr="00E95FDE" w:rsidRDefault="007B151A"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7522B9">
            <w:pPr>
              <w:pStyle w:val="ListParagraph"/>
              <w:numPr>
                <w:ilvl w:val="0"/>
                <w:numId w:val="41"/>
              </w:numPr>
            </w:pPr>
            <w:r w:rsidRPr="00E95FDE">
              <w:t>Sources with sour</w:t>
            </w:r>
            <w:r>
              <w:t>ce test data above 0.080 gr/dscf</w:t>
            </w:r>
            <w:r w:rsidRPr="00E95FDE">
              <w:t xml:space="preserve"> will remain at the current limit of 0.2</w:t>
            </w:r>
            <w:r>
              <w:t xml:space="preserve"> (actually 0.24 with two significant figures)</w:t>
            </w:r>
            <w:r w:rsidRPr="00E95FDE">
              <w:t xml:space="preserve"> </w:t>
            </w:r>
            <w:r w:rsidRPr="00E95FDE">
              <w:lastRenderedPageBreak/>
              <w:t>gr/dscf until 12/31/19</w:t>
            </w:r>
          </w:p>
          <w:p w:rsidR="007B151A" w:rsidRPr="00E95FDE" w:rsidRDefault="007B151A" w:rsidP="007522B9">
            <w:pPr>
              <w:pStyle w:val="ListParagraph"/>
              <w:numPr>
                <w:ilvl w:val="0"/>
                <w:numId w:val="41"/>
              </w:numPr>
            </w:pPr>
            <w:r w:rsidRPr="00E95FDE">
              <w:t>On 01/01/20, the grain loading limit will be reduced to 0.15 gr/dscf</w:t>
            </w:r>
          </w:p>
          <w:p w:rsidR="007B151A" w:rsidRDefault="007B151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E95FDE">
            <w:r w:rsidRPr="00E95FDE">
              <w:t xml:space="preserve">For sources installed, constructed, or modified </w:t>
            </w:r>
            <w:r>
              <w:t>after</w:t>
            </w:r>
            <w:r w:rsidRPr="00E95FDE">
              <w:t xml:space="preserve"> June 1, 1970:</w:t>
            </w:r>
          </w:p>
          <w:p w:rsidR="007B151A" w:rsidRPr="00E95FDE" w:rsidRDefault="007B151A"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E95FDE">
            <w:pPr>
              <w:numPr>
                <w:ilvl w:val="0"/>
                <w:numId w:val="41"/>
              </w:numPr>
            </w:pPr>
            <w:r w:rsidRPr="00E95FDE">
              <w:t>Sources with source test data above 0.080 gr/</w:t>
            </w:r>
            <w:r>
              <w:t>dscf</w:t>
            </w:r>
            <w:r w:rsidRPr="00E95FDE">
              <w:t xml:space="preserve"> will remain at </w:t>
            </w:r>
            <w:r>
              <w:t>the current limit of 0.1 (actually 0.14</w:t>
            </w:r>
            <w:r w:rsidRPr="00E95FDE">
              <w:t xml:space="preserve"> gr/dscf</w:t>
            </w:r>
            <w:r>
              <w:t xml:space="preserve"> using two significant figures)</w:t>
            </w:r>
          </w:p>
          <w:p w:rsidR="007B151A" w:rsidRDefault="007B151A" w:rsidP="00E95FDE">
            <w:pPr>
              <w:numPr>
                <w:ilvl w:val="0"/>
                <w:numId w:val="41"/>
              </w:numPr>
            </w:pPr>
            <w:r>
              <w:t>Sources installed, constructed, or modified after 11/01/14 must comply with 0.10 gr/dscf</w:t>
            </w:r>
          </w:p>
          <w:p w:rsidR="007B151A" w:rsidRPr="00E95FDE" w:rsidRDefault="007B151A" w:rsidP="00E95FDE">
            <w:pPr>
              <w:numPr>
                <w:ilvl w:val="0"/>
                <w:numId w:val="41"/>
              </w:numPr>
            </w:pPr>
            <w:r>
              <w:t>Sources may request an extension if necessary</w:t>
            </w:r>
          </w:p>
          <w:p w:rsidR="007B151A" w:rsidRPr="00E95FDE" w:rsidRDefault="007B151A" w:rsidP="00E95FDE"/>
        </w:tc>
        <w:tc>
          <w:tcPr>
            <w:tcW w:w="787" w:type="dxa"/>
          </w:tcPr>
          <w:p w:rsidR="007B151A" w:rsidRPr="006E233D" w:rsidRDefault="007B151A" w:rsidP="0021572F">
            <w:pPr>
              <w:jc w:val="center"/>
            </w:pPr>
            <w:r>
              <w:lastRenderedPageBreak/>
              <w:t>SIP</w:t>
            </w:r>
          </w:p>
        </w:tc>
      </w:tr>
      <w:tr w:rsidR="007B151A" w:rsidRPr="006E233D" w:rsidTr="00E33F03">
        <w:tc>
          <w:tcPr>
            <w:tcW w:w="918" w:type="dxa"/>
          </w:tcPr>
          <w:p w:rsidR="007B151A" w:rsidRPr="006E233D" w:rsidRDefault="007B151A" w:rsidP="00E33F03">
            <w:r>
              <w:lastRenderedPageBreak/>
              <w:t>NA</w:t>
            </w:r>
          </w:p>
        </w:tc>
        <w:tc>
          <w:tcPr>
            <w:tcW w:w="1350" w:type="dxa"/>
          </w:tcPr>
          <w:p w:rsidR="007B151A" w:rsidRPr="006E233D" w:rsidRDefault="007B151A" w:rsidP="00E33F03">
            <w:r>
              <w:t>NA</w:t>
            </w:r>
          </w:p>
        </w:tc>
        <w:tc>
          <w:tcPr>
            <w:tcW w:w="990" w:type="dxa"/>
          </w:tcPr>
          <w:p w:rsidR="007B151A" w:rsidRPr="006E233D" w:rsidRDefault="007B151A" w:rsidP="00E33F03">
            <w:r w:rsidRPr="006E233D">
              <w:t>226</w:t>
            </w:r>
          </w:p>
        </w:tc>
        <w:tc>
          <w:tcPr>
            <w:tcW w:w="1350" w:type="dxa"/>
          </w:tcPr>
          <w:p w:rsidR="007B151A" w:rsidRPr="006E233D" w:rsidRDefault="007B151A" w:rsidP="00E33F03">
            <w:r>
              <w:t>0210(3</w:t>
            </w:r>
            <w:r w:rsidRPr="006E233D">
              <w:t>)</w:t>
            </w:r>
          </w:p>
        </w:tc>
        <w:tc>
          <w:tcPr>
            <w:tcW w:w="4860" w:type="dxa"/>
          </w:tcPr>
          <w:p w:rsidR="007B151A" w:rsidRDefault="007B151A" w:rsidP="00E33F03">
            <w:r>
              <w:t>Add:</w:t>
            </w:r>
          </w:p>
          <w:p w:rsidR="007B151A" w:rsidRPr="00E95FDE" w:rsidRDefault="007B151A" w:rsidP="00E33F03">
            <w:r>
              <w:t>“</w:t>
            </w:r>
            <w:r w:rsidRPr="00E95FDE">
              <w:t xml:space="preserve">(3) Compliance with the emissions standards in section (2) is determined using: </w:t>
            </w:r>
          </w:p>
          <w:p w:rsidR="007B151A" w:rsidRPr="00E95FDE" w:rsidRDefault="007B151A" w:rsidP="00E33F03">
            <w:r w:rsidRPr="00E95FDE">
              <w:t>(a) Oregon Method 5;</w:t>
            </w:r>
          </w:p>
          <w:p w:rsidR="007B151A" w:rsidRPr="00E95FDE" w:rsidRDefault="007B151A" w:rsidP="00E33F03">
            <w:r w:rsidRPr="00E95FDE">
              <w:t xml:space="preserve">(b) DEQ Method 8, as approved by DEQ for sources with exhaust gases at or near ambient conditions; </w:t>
            </w:r>
          </w:p>
          <w:p w:rsidR="007B151A" w:rsidRPr="00E95FDE" w:rsidRDefault="007B151A" w:rsidP="00E33F03">
            <w:r w:rsidRPr="00E95FDE">
              <w:t>(c) DEQ Method 7 for direct heat transfer sources; or</w:t>
            </w:r>
          </w:p>
          <w:p w:rsidR="007B151A" w:rsidRPr="00E95FDE" w:rsidRDefault="007B151A" w:rsidP="00E33F03">
            <w:r w:rsidRPr="00E95FDE">
              <w:t>(d) An alternative method approved by DEQ.</w:t>
            </w:r>
          </w:p>
          <w:p w:rsidR="007B151A" w:rsidRPr="00042190" w:rsidRDefault="007B151A" w:rsidP="00E33F03">
            <w:r w:rsidRPr="00E95FDE">
              <w:t xml:space="preserve">(e) For purposes of this rule, representative source test </w:t>
            </w:r>
            <w:r w:rsidRPr="00E95FDE">
              <w:lastRenderedPageBreak/>
              <w:t xml:space="preserve">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7B151A" w:rsidRPr="006E233D" w:rsidRDefault="007B151A" w:rsidP="00E33F03">
            <w:r w:rsidRPr="006E233D">
              <w:lastRenderedPageBreak/>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E33F03">
            <w:pPr>
              <w:jc w:val="center"/>
            </w:pPr>
            <w:r>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0310</w:t>
            </w:r>
          </w:p>
        </w:tc>
        <w:tc>
          <w:tcPr>
            <w:tcW w:w="4860" w:type="dxa"/>
          </w:tcPr>
          <w:p w:rsidR="007B151A" w:rsidRDefault="007B151A" w:rsidP="00490EA4">
            <w:r>
              <w:t>Delete:</w:t>
            </w:r>
          </w:p>
          <w:p w:rsidR="007B151A" w:rsidRPr="00856700" w:rsidRDefault="007B151A"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7B151A" w:rsidRPr="006E233D" w:rsidRDefault="007B151A" w:rsidP="00E95FDE">
            <w:r>
              <w:t xml:space="preserve">Not necessary. The table can be obtained from the Secretary of State website. </w:t>
            </w:r>
          </w:p>
        </w:tc>
        <w:tc>
          <w:tcPr>
            <w:tcW w:w="787" w:type="dxa"/>
          </w:tcPr>
          <w:p w:rsidR="007B151A" w:rsidRPr="006E233D" w:rsidRDefault="007B151A" w:rsidP="0021572F">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0400(1)</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5E59A2" w:rsidRDefault="007B151A"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7B151A" w:rsidRPr="005E59A2" w:rsidRDefault="007B151A" w:rsidP="005E59A2">
            <w:r w:rsidRPr="005E59A2">
              <w:t xml:space="preserve">(a) Such alternatives are not specifically prohibited by a rule or permit condition. </w:t>
            </w:r>
          </w:p>
          <w:p w:rsidR="007B151A" w:rsidRPr="005E59A2" w:rsidRDefault="007B151A" w:rsidP="005E59A2">
            <w:r w:rsidRPr="005E59A2">
              <w:t>(b) Net total emissions for each regulated pollutant from all emissions units</w:t>
            </w:r>
            <w:r>
              <w:t xml:space="preserve"> involved (i.e., “under the bubb</w:t>
            </w:r>
            <w:r w:rsidRPr="005E59A2">
              <w:t xml:space="preserve">le”) are not increased above the PSEL. </w:t>
            </w:r>
          </w:p>
          <w:p w:rsidR="007B151A" w:rsidRPr="005E59A2" w:rsidRDefault="007B151A" w:rsidP="005E59A2">
            <w:r w:rsidRPr="005E59A2">
              <w:t xml:space="preserve">(c) The owner or operator of the source demonstrates the net air quality benefit under OAR 340-224-0520. </w:t>
            </w:r>
          </w:p>
          <w:p w:rsidR="007B151A" w:rsidRPr="005E59A2" w:rsidRDefault="007B151A" w:rsidP="005E59A2">
            <w:r w:rsidRPr="005E59A2">
              <w:t xml:space="preserve">(d) No other air contaminants including malodorous, toxic or hazardous pollutants are substituted. </w:t>
            </w:r>
          </w:p>
          <w:p w:rsidR="007B151A" w:rsidRPr="005E59A2" w:rsidRDefault="007B151A" w:rsidP="005E59A2">
            <w:r w:rsidRPr="005E59A2">
              <w:t xml:space="preserve">(e) BACT and LAER, where required by a previously issued permit pursuant to OAR 340 division 224 (NSR), OAR 340 division 238 (NSPS), and OAR 340 division 244 (NESHAP), where required, are not relaxed; </w:t>
            </w:r>
          </w:p>
          <w:p w:rsidR="007B151A" w:rsidRPr="005E59A2" w:rsidRDefault="007B151A" w:rsidP="005E59A2">
            <w:r w:rsidRPr="005E59A2">
              <w:t xml:space="preserve">(f) Specific emission limits are established for each emission unit involved (“under the bubble”) such that compliance with the PSEL can be readily determined; </w:t>
            </w:r>
          </w:p>
          <w:p w:rsidR="007B151A" w:rsidRPr="006177F0" w:rsidRDefault="007B151A" w:rsidP="006177F0">
            <w:r w:rsidRPr="005E59A2">
              <w:t>(</w:t>
            </w:r>
            <w:r w:rsidRPr="006177F0">
              <w:t xml:space="preserve">g) The owner or operator of the source applies for a permit or permit modification and such application is approved by DEQ. </w:t>
            </w:r>
          </w:p>
          <w:p w:rsidR="007B151A" w:rsidRPr="006E233D" w:rsidRDefault="007B151A"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C0070B">
        <w:tc>
          <w:tcPr>
            <w:tcW w:w="918" w:type="dxa"/>
          </w:tcPr>
          <w:p w:rsidR="007B151A" w:rsidRPr="006E233D" w:rsidRDefault="007B151A" w:rsidP="00C0070B">
            <w:r w:rsidRPr="006E233D">
              <w:t>226</w:t>
            </w:r>
          </w:p>
        </w:tc>
        <w:tc>
          <w:tcPr>
            <w:tcW w:w="1350" w:type="dxa"/>
          </w:tcPr>
          <w:p w:rsidR="007B151A" w:rsidRPr="006E233D" w:rsidRDefault="007B151A" w:rsidP="00C0070B">
            <w:r>
              <w:t>0400(2)</w:t>
            </w:r>
          </w:p>
        </w:tc>
        <w:tc>
          <w:tcPr>
            <w:tcW w:w="990" w:type="dxa"/>
          </w:tcPr>
          <w:p w:rsidR="007B151A" w:rsidRPr="006E233D" w:rsidRDefault="007B151A" w:rsidP="00C0070B">
            <w:r>
              <w:t>NA</w:t>
            </w:r>
          </w:p>
        </w:tc>
        <w:tc>
          <w:tcPr>
            <w:tcW w:w="1350" w:type="dxa"/>
          </w:tcPr>
          <w:p w:rsidR="007B151A" w:rsidRPr="006E233D" w:rsidRDefault="007B151A" w:rsidP="00C0070B">
            <w:r>
              <w:t>NA</w:t>
            </w:r>
          </w:p>
        </w:tc>
        <w:tc>
          <w:tcPr>
            <w:tcW w:w="4860" w:type="dxa"/>
          </w:tcPr>
          <w:p w:rsidR="007B151A" w:rsidRDefault="007B151A" w:rsidP="00C0070B">
            <w:r>
              <w:t>Change to:</w:t>
            </w:r>
          </w:p>
          <w:p w:rsidR="007B151A" w:rsidRPr="006E233D" w:rsidRDefault="007B151A"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7B151A" w:rsidRPr="006E233D" w:rsidRDefault="007B151A" w:rsidP="00C0070B">
            <w:r>
              <w:t>Clarification</w:t>
            </w:r>
          </w:p>
        </w:tc>
        <w:tc>
          <w:tcPr>
            <w:tcW w:w="787" w:type="dxa"/>
          </w:tcPr>
          <w:p w:rsidR="007B151A" w:rsidRPr="006E233D" w:rsidRDefault="007B151A" w:rsidP="00C0070B">
            <w:pPr>
              <w:jc w:val="center"/>
            </w:pPr>
            <w:r>
              <w:t>SIP</w:t>
            </w:r>
          </w:p>
        </w:tc>
      </w:tr>
      <w:tr w:rsidR="007B151A" w:rsidRPr="006E233D" w:rsidTr="005E59A2">
        <w:tc>
          <w:tcPr>
            <w:tcW w:w="918" w:type="dxa"/>
          </w:tcPr>
          <w:p w:rsidR="007B151A" w:rsidRPr="006E233D" w:rsidRDefault="007B151A" w:rsidP="005E59A2">
            <w:r w:rsidRPr="006E233D">
              <w:lastRenderedPageBreak/>
              <w:t>226</w:t>
            </w:r>
          </w:p>
        </w:tc>
        <w:tc>
          <w:tcPr>
            <w:tcW w:w="1350" w:type="dxa"/>
          </w:tcPr>
          <w:p w:rsidR="007B151A" w:rsidRPr="006E233D" w:rsidRDefault="007B151A" w:rsidP="005E59A2">
            <w:r>
              <w:t>0400(3)</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6E233D" w:rsidRDefault="007B151A"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w:t>
            </w:r>
            <w:r>
              <w:t>3</w:t>
            </w:r>
            <w:r w:rsidRPr="006E233D">
              <w:t>10</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Renumber Table 1 to OAR 340-226-8010</w:t>
            </w:r>
          </w:p>
        </w:tc>
        <w:tc>
          <w:tcPr>
            <w:tcW w:w="4320" w:type="dxa"/>
          </w:tcPr>
          <w:p w:rsidR="007B151A" w:rsidRPr="006E233D" w:rsidRDefault="007B151A" w:rsidP="00914447">
            <w:r w:rsidRPr="006E233D">
              <w:t>Correction</w:t>
            </w:r>
          </w:p>
        </w:tc>
        <w:tc>
          <w:tcPr>
            <w:tcW w:w="787" w:type="dxa"/>
          </w:tcPr>
          <w:p w:rsidR="007B151A" w:rsidRPr="006E233D" w:rsidRDefault="007B151A" w:rsidP="00914447">
            <w:pPr>
              <w:jc w:val="center"/>
            </w:pPr>
            <w:r>
              <w:t>SIP</w:t>
            </w:r>
          </w:p>
        </w:tc>
      </w:tr>
      <w:tr w:rsidR="007B151A" w:rsidRPr="006E233D" w:rsidTr="000D2A22">
        <w:tc>
          <w:tcPr>
            <w:tcW w:w="918" w:type="dxa"/>
          </w:tcPr>
          <w:p w:rsidR="007B151A" w:rsidRPr="006E233D" w:rsidRDefault="007B151A" w:rsidP="000D2A22">
            <w:r w:rsidRPr="006E233D">
              <w:t>226</w:t>
            </w:r>
          </w:p>
        </w:tc>
        <w:tc>
          <w:tcPr>
            <w:tcW w:w="1350" w:type="dxa"/>
          </w:tcPr>
          <w:p w:rsidR="007B151A" w:rsidRPr="006E233D" w:rsidRDefault="007B151A" w:rsidP="000D2A22">
            <w:r w:rsidRPr="006E233D">
              <w:t>0</w:t>
            </w:r>
            <w:r>
              <w:t>3</w:t>
            </w:r>
            <w:r w:rsidRPr="006E233D">
              <w:t>10</w:t>
            </w:r>
            <w:r>
              <w:t xml:space="preserve"> Table 1</w:t>
            </w:r>
          </w:p>
        </w:tc>
        <w:tc>
          <w:tcPr>
            <w:tcW w:w="990" w:type="dxa"/>
          </w:tcPr>
          <w:p w:rsidR="007B151A" w:rsidRPr="006E233D" w:rsidRDefault="007B151A" w:rsidP="000D2A22">
            <w:r w:rsidRPr="006E233D">
              <w:t>226</w:t>
            </w:r>
          </w:p>
        </w:tc>
        <w:tc>
          <w:tcPr>
            <w:tcW w:w="1350" w:type="dxa"/>
          </w:tcPr>
          <w:p w:rsidR="007B151A" w:rsidRPr="006E233D" w:rsidRDefault="007B151A" w:rsidP="000D2A22">
            <w:r>
              <w:t>8005</w:t>
            </w:r>
          </w:p>
        </w:tc>
        <w:tc>
          <w:tcPr>
            <w:tcW w:w="4860" w:type="dxa"/>
          </w:tcPr>
          <w:p w:rsidR="007B151A" w:rsidRPr="006E233D" w:rsidRDefault="007B151A" w:rsidP="000D2A22">
            <w:r>
              <w:t>Renumber Table 1 and add statutory authority, statues implemented and rule history from OAR 340-226-0310.</w:t>
            </w:r>
          </w:p>
        </w:tc>
        <w:tc>
          <w:tcPr>
            <w:tcW w:w="4320" w:type="dxa"/>
          </w:tcPr>
          <w:p w:rsidR="007B151A" w:rsidRPr="006E233D" w:rsidRDefault="007B151A" w:rsidP="000D2A22">
            <w:r w:rsidRPr="006E233D">
              <w:t>Correction</w:t>
            </w:r>
          </w:p>
        </w:tc>
        <w:tc>
          <w:tcPr>
            <w:tcW w:w="787" w:type="dxa"/>
          </w:tcPr>
          <w:p w:rsidR="007B151A" w:rsidRPr="006E233D" w:rsidRDefault="007B151A" w:rsidP="000D2A22">
            <w:pPr>
              <w:jc w:val="center"/>
            </w:pPr>
            <w:r>
              <w:t>SIP</w:t>
            </w:r>
          </w:p>
        </w:tc>
      </w:tr>
      <w:tr w:rsidR="007B151A" w:rsidRPr="006E233D" w:rsidTr="004076B8">
        <w:tc>
          <w:tcPr>
            <w:tcW w:w="918" w:type="dxa"/>
          </w:tcPr>
          <w:p w:rsidR="007B151A" w:rsidRPr="006E233D" w:rsidRDefault="007B151A" w:rsidP="004076B8">
            <w:r w:rsidRPr="006E233D">
              <w:t>226</w:t>
            </w:r>
          </w:p>
        </w:tc>
        <w:tc>
          <w:tcPr>
            <w:tcW w:w="1350" w:type="dxa"/>
          </w:tcPr>
          <w:p w:rsidR="007B151A" w:rsidRPr="006E233D" w:rsidRDefault="007B151A" w:rsidP="004076B8">
            <w:r w:rsidRPr="006E233D">
              <w:t>0</w:t>
            </w:r>
            <w:r>
              <w:t>3</w:t>
            </w:r>
            <w:r w:rsidRPr="006E233D">
              <w:t>10</w:t>
            </w:r>
            <w:r>
              <w:t xml:space="preserve"> Table 1</w:t>
            </w:r>
          </w:p>
        </w:tc>
        <w:tc>
          <w:tcPr>
            <w:tcW w:w="990" w:type="dxa"/>
          </w:tcPr>
          <w:p w:rsidR="007B151A" w:rsidRPr="006E233D" w:rsidRDefault="007B151A" w:rsidP="004076B8">
            <w:r w:rsidRPr="006E233D">
              <w:t>226</w:t>
            </w:r>
          </w:p>
        </w:tc>
        <w:tc>
          <w:tcPr>
            <w:tcW w:w="1350" w:type="dxa"/>
          </w:tcPr>
          <w:p w:rsidR="007B151A" w:rsidRPr="006E233D" w:rsidRDefault="007B151A" w:rsidP="004076B8">
            <w:r>
              <w:t>8005</w:t>
            </w:r>
          </w:p>
        </w:tc>
        <w:tc>
          <w:tcPr>
            <w:tcW w:w="4860" w:type="dxa"/>
          </w:tcPr>
          <w:p w:rsidR="007B151A" w:rsidRPr="006E233D" w:rsidRDefault="007B151A" w:rsidP="00AC0842">
            <w:r>
              <w:t>Change 60,000 to 6,000,000</w:t>
            </w:r>
          </w:p>
        </w:tc>
        <w:tc>
          <w:tcPr>
            <w:tcW w:w="4320" w:type="dxa"/>
          </w:tcPr>
          <w:p w:rsidR="007B151A" w:rsidRPr="006E233D" w:rsidRDefault="007B151A" w:rsidP="004076B8">
            <w:r w:rsidRPr="006E233D">
              <w:t>Correction</w:t>
            </w:r>
            <w:r>
              <w:t>. Extrapolation is for process weight rates greater than the highest value in the table, 6,000,000 pounds/hour</w:t>
            </w:r>
          </w:p>
        </w:tc>
        <w:tc>
          <w:tcPr>
            <w:tcW w:w="787" w:type="dxa"/>
          </w:tcPr>
          <w:p w:rsidR="007B151A" w:rsidRPr="006E233D" w:rsidRDefault="007B151A" w:rsidP="004076B8">
            <w:pPr>
              <w:jc w:val="center"/>
            </w:pPr>
            <w:r>
              <w:t>SIP</w:t>
            </w:r>
          </w:p>
        </w:tc>
      </w:tr>
      <w:tr w:rsidR="007B151A" w:rsidRPr="006E233D" w:rsidTr="00EB74AF">
        <w:tc>
          <w:tcPr>
            <w:tcW w:w="918" w:type="dxa"/>
          </w:tcPr>
          <w:p w:rsidR="007B151A" w:rsidRPr="006E233D" w:rsidRDefault="007B151A" w:rsidP="00EB74AF">
            <w:r w:rsidRPr="006E233D">
              <w:t>226</w:t>
            </w:r>
          </w:p>
        </w:tc>
        <w:tc>
          <w:tcPr>
            <w:tcW w:w="1350" w:type="dxa"/>
          </w:tcPr>
          <w:p w:rsidR="007B151A" w:rsidRPr="006E233D" w:rsidRDefault="007B151A" w:rsidP="00EB74AF">
            <w:r w:rsidRPr="006E233D">
              <w:t>0</w:t>
            </w:r>
            <w:r>
              <w:t>3</w:t>
            </w:r>
            <w:r w:rsidRPr="006E233D">
              <w:t>10</w:t>
            </w:r>
            <w:r>
              <w:t xml:space="preserve"> Table 1</w:t>
            </w:r>
          </w:p>
        </w:tc>
        <w:tc>
          <w:tcPr>
            <w:tcW w:w="990" w:type="dxa"/>
          </w:tcPr>
          <w:p w:rsidR="007B151A" w:rsidRPr="006E233D" w:rsidRDefault="007B151A" w:rsidP="00EB74AF">
            <w:r w:rsidRPr="006E233D">
              <w:t>226</w:t>
            </w:r>
          </w:p>
        </w:tc>
        <w:tc>
          <w:tcPr>
            <w:tcW w:w="1350" w:type="dxa"/>
          </w:tcPr>
          <w:p w:rsidR="007B151A" w:rsidRPr="006E233D" w:rsidRDefault="007B151A" w:rsidP="00EB74AF">
            <w:r>
              <w:t>8005</w:t>
            </w:r>
          </w:p>
        </w:tc>
        <w:tc>
          <w:tcPr>
            <w:tcW w:w="4860" w:type="dxa"/>
          </w:tcPr>
          <w:p w:rsidR="007B151A" w:rsidRPr="006E233D" w:rsidRDefault="007B151A" w:rsidP="00BB0910">
            <w:r>
              <w:t>Change lb/hr and tons/hr to pounds/hour and tons/hour in the text below the table</w:t>
            </w:r>
          </w:p>
        </w:tc>
        <w:tc>
          <w:tcPr>
            <w:tcW w:w="4320" w:type="dxa"/>
          </w:tcPr>
          <w:p w:rsidR="007B151A" w:rsidRPr="006E233D" w:rsidRDefault="007B151A" w:rsidP="00EB74AF">
            <w:r w:rsidRPr="006E233D">
              <w:t>Correction</w:t>
            </w:r>
          </w:p>
        </w:tc>
        <w:tc>
          <w:tcPr>
            <w:tcW w:w="787" w:type="dxa"/>
          </w:tcPr>
          <w:p w:rsidR="007B151A" w:rsidRPr="006E233D" w:rsidRDefault="007B151A" w:rsidP="00EB74AF">
            <w:pPr>
              <w:jc w:val="center"/>
            </w:pPr>
            <w:r>
              <w:t>SIP</w:t>
            </w:r>
          </w:p>
        </w:tc>
      </w:tr>
      <w:tr w:rsidR="007B151A" w:rsidRPr="006E233D" w:rsidTr="00914447">
        <w:tc>
          <w:tcPr>
            <w:tcW w:w="918" w:type="dxa"/>
            <w:shd w:val="clear" w:color="auto" w:fill="FABF8F" w:themeFill="accent6" w:themeFillTint="99"/>
          </w:tcPr>
          <w:p w:rsidR="007B151A" w:rsidRPr="006E233D" w:rsidRDefault="007B151A" w:rsidP="00914447">
            <w:r w:rsidRPr="006E233D">
              <w:t>226</w:t>
            </w:r>
          </w:p>
        </w:tc>
        <w:tc>
          <w:tcPr>
            <w:tcW w:w="1350" w:type="dxa"/>
            <w:shd w:val="clear" w:color="auto" w:fill="FABF8F" w:themeFill="accent6" w:themeFillTint="99"/>
          </w:tcPr>
          <w:p w:rsidR="007B151A" w:rsidRPr="006E233D" w:rsidRDefault="007B151A" w:rsidP="00914447"/>
        </w:tc>
        <w:tc>
          <w:tcPr>
            <w:tcW w:w="990" w:type="dxa"/>
            <w:shd w:val="clear" w:color="auto" w:fill="FABF8F" w:themeFill="accent6" w:themeFillTint="99"/>
          </w:tcPr>
          <w:p w:rsidR="007B151A" w:rsidRPr="006E233D" w:rsidRDefault="007B151A" w:rsidP="00914447">
            <w:pPr>
              <w:rPr>
                <w:color w:val="000000"/>
              </w:rPr>
            </w:pPr>
          </w:p>
        </w:tc>
        <w:tc>
          <w:tcPr>
            <w:tcW w:w="1350" w:type="dxa"/>
            <w:shd w:val="clear" w:color="auto" w:fill="FABF8F" w:themeFill="accent6" w:themeFillTint="99"/>
          </w:tcPr>
          <w:p w:rsidR="007B151A" w:rsidRPr="006E233D" w:rsidRDefault="007B151A" w:rsidP="00914447">
            <w:pPr>
              <w:rPr>
                <w:color w:val="000000"/>
              </w:rPr>
            </w:pPr>
          </w:p>
        </w:tc>
        <w:tc>
          <w:tcPr>
            <w:tcW w:w="4860" w:type="dxa"/>
            <w:shd w:val="clear" w:color="auto" w:fill="FABF8F" w:themeFill="accent6" w:themeFillTint="99"/>
          </w:tcPr>
          <w:p w:rsidR="007B151A" w:rsidRPr="006E233D" w:rsidRDefault="007B151A" w:rsidP="00914447">
            <w:pPr>
              <w:rPr>
                <w:color w:val="000000"/>
              </w:rPr>
            </w:pPr>
            <w:r>
              <w:rPr>
                <w:color w:val="000000"/>
              </w:rPr>
              <w:t>Alternative Emission Controls</w:t>
            </w:r>
          </w:p>
        </w:tc>
        <w:tc>
          <w:tcPr>
            <w:tcW w:w="4320" w:type="dxa"/>
            <w:shd w:val="clear" w:color="auto" w:fill="FABF8F" w:themeFill="accent6" w:themeFillTint="99"/>
          </w:tcPr>
          <w:p w:rsidR="007B151A" w:rsidRPr="006E233D" w:rsidRDefault="007B151A" w:rsidP="00914447"/>
        </w:tc>
        <w:tc>
          <w:tcPr>
            <w:tcW w:w="787" w:type="dxa"/>
            <w:shd w:val="clear" w:color="auto" w:fill="FABF8F" w:themeFill="accent6" w:themeFillTint="99"/>
          </w:tcPr>
          <w:p w:rsidR="007B151A" w:rsidRPr="006E233D" w:rsidRDefault="007B151A" w:rsidP="00914447"/>
        </w:tc>
      </w:tr>
      <w:tr w:rsidR="007B151A" w:rsidRPr="006E233D" w:rsidTr="009F0E27">
        <w:tc>
          <w:tcPr>
            <w:tcW w:w="918" w:type="dxa"/>
          </w:tcPr>
          <w:p w:rsidR="007B151A" w:rsidRPr="006E233D" w:rsidRDefault="007B151A" w:rsidP="009F0E27">
            <w:r w:rsidRPr="006E233D">
              <w:t>226</w:t>
            </w:r>
          </w:p>
        </w:tc>
        <w:tc>
          <w:tcPr>
            <w:tcW w:w="1350" w:type="dxa"/>
          </w:tcPr>
          <w:p w:rsidR="007B151A" w:rsidRPr="006E233D" w:rsidRDefault="007B151A" w:rsidP="009F0E27">
            <w:r w:rsidRPr="006E233D">
              <w:t>0</w:t>
            </w:r>
            <w:r>
              <w:t>40</w:t>
            </w:r>
            <w:r w:rsidRPr="006E233D">
              <w:t>0</w:t>
            </w:r>
            <w:r>
              <w:t>(1)(c)</w:t>
            </w:r>
          </w:p>
        </w:tc>
        <w:tc>
          <w:tcPr>
            <w:tcW w:w="990" w:type="dxa"/>
          </w:tcPr>
          <w:p w:rsidR="007B151A" w:rsidRPr="006E233D" w:rsidRDefault="007B151A" w:rsidP="009F0E27">
            <w:r>
              <w:t>NA</w:t>
            </w:r>
          </w:p>
        </w:tc>
        <w:tc>
          <w:tcPr>
            <w:tcW w:w="1350" w:type="dxa"/>
          </w:tcPr>
          <w:p w:rsidR="007B151A" w:rsidRPr="006E233D" w:rsidRDefault="007B151A" w:rsidP="009F0E27">
            <w:r>
              <w:t>NA</w:t>
            </w:r>
          </w:p>
        </w:tc>
        <w:tc>
          <w:tcPr>
            <w:tcW w:w="4860" w:type="dxa"/>
          </w:tcPr>
          <w:p w:rsidR="007B151A" w:rsidRPr="006E233D" w:rsidRDefault="007B151A" w:rsidP="009F0E27">
            <w:r>
              <w:t>Change “</w:t>
            </w:r>
            <w:r w:rsidRPr="007D4730">
              <w:t>OAR 340-224-0090, Requirements for Net Air Quality Benefit</w:t>
            </w:r>
            <w:r>
              <w:t xml:space="preserve">” to OAR 340-224-0520 and 340-224-0530 </w:t>
            </w:r>
          </w:p>
        </w:tc>
        <w:tc>
          <w:tcPr>
            <w:tcW w:w="4320" w:type="dxa"/>
          </w:tcPr>
          <w:p w:rsidR="007B151A" w:rsidRPr="006E233D" w:rsidRDefault="007B151A" w:rsidP="009F0E27">
            <w:r>
              <w:t>The Net Air Quality Benefit requirements were moved to division 224</w:t>
            </w:r>
          </w:p>
        </w:tc>
        <w:tc>
          <w:tcPr>
            <w:tcW w:w="787" w:type="dxa"/>
          </w:tcPr>
          <w:p w:rsidR="007B151A" w:rsidRPr="006E233D" w:rsidRDefault="007B151A" w:rsidP="009F0E27">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0036F1">
            <w:r w:rsidRPr="006E233D">
              <w:t>0</w:t>
            </w:r>
            <w:r>
              <w:t>40</w:t>
            </w:r>
            <w:r w:rsidRPr="006E233D">
              <w:t>0</w:t>
            </w:r>
            <w:r>
              <w:t>(1)(d)</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0036F1">
            <w:r>
              <w:t>Change “pollutants” to “air contaminants”</w:t>
            </w:r>
          </w:p>
        </w:tc>
        <w:tc>
          <w:tcPr>
            <w:tcW w:w="4320" w:type="dxa"/>
          </w:tcPr>
          <w:p w:rsidR="007B151A" w:rsidRPr="006E233D" w:rsidRDefault="007B151A" w:rsidP="00914447">
            <w:r>
              <w:t>The defined term is “air contaminants”</w:t>
            </w:r>
          </w:p>
        </w:tc>
        <w:tc>
          <w:tcPr>
            <w:tcW w:w="787" w:type="dxa"/>
          </w:tcPr>
          <w:p w:rsidR="007B151A" w:rsidRPr="006E233D" w:rsidRDefault="007B151A" w:rsidP="009144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rsidRPr="006E233D">
              <w:t>228</w:t>
            </w:r>
          </w:p>
        </w:tc>
        <w:tc>
          <w:tcPr>
            <w:tcW w:w="1350" w:type="dxa"/>
          </w:tcPr>
          <w:p w:rsidR="007B151A" w:rsidRPr="006E233D" w:rsidRDefault="007B151A" w:rsidP="00D05326">
            <w:r>
              <w:t>001</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Pr="00083AF9" w:rsidRDefault="007B151A" w:rsidP="00083AF9">
            <w:r>
              <w:t>Change title to “Applicability and Jurisdiction”</w:t>
            </w:r>
          </w:p>
          <w:p w:rsidR="007B151A" w:rsidRPr="000F5AE9" w:rsidRDefault="007B151A" w:rsidP="00D05326">
            <w:pPr>
              <w:rPr>
                <w:bCs/>
              </w:rPr>
            </w:pP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rPr>
          <w:trHeight w:val="198"/>
        </w:trPr>
        <w:tc>
          <w:tcPr>
            <w:tcW w:w="918" w:type="dxa"/>
          </w:tcPr>
          <w:p w:rsidR="007B151A" w:rsidRPr="006E233D" w:rsidRDefault="007B151A" w:rsidP="001D4992">
            <w:r w:rsidRPr="006E233D">
              <w:t>228</w:t>
            </w:r>
          </w:p>
        </w:tc>
        <w:tc>
          <w:tcPr>
            <w:tcW w:w="1350" w:type="dxa"/>
          </w:tcPr>
          <w:p w:rsidR="007B151A" w:rsidRPr="006E233D" w:rsidRDefault="007B151A" w:rsidP="001D4992">
            <w:r>
              <w:t>001</w:t>
            </w:r>
            <w:r w:rsidRPr="006E233D">
              <w:t>0</w:t>
            </w:r>
          </w:p>
        </w:tc>
        <w:tc>
          <w:tcPr>
            <w:tcW w:w="990"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4860" w:type="dxa"/>
          </w:tcPr>
          <w:p w:rsidR="007B151A" w:rsidRDefault="007B151A" w:rsidP="001D4992">
            <w:r>
              <w:t>Change to:</w:t>
            </w:r>
          </w:p>
          <w:p w:rsidR="007B151A" w:rsidRPr="000F5AE9" w:rsidRDefault="007B151A" w:rsidP="000F5AE9">
            <w:pPr>
              <w:rPr>
                <w:bCs/>
              </w:rPr>
            </w:pPr>
            <w:r>
              <w:t>“</w:t>
            </w:r>
            <w:r w:rsidRPr="000F5AE9">
              <w:rPr>
                <w:bCs/>
              </w:rPr>
              <w:t>(1) This division applies in all areas of the state.</w:t>
            </w:r>
          </w:p>
          <w:p w:rsidR="007B151A" w:rsidRPr="000F5AE9" w:rsidRDefault="007B151A" w:rsidP="001D4992">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C65938">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0020(1)</w:t>
            </w:r>
          </w:p>
        </w:tc>
        <w:tc>
          <w:tcPr>
            <w:tcW w:w="990" w:type="dxa"/>
          </w:tcPr>
          <w:p w:rsidR="007B151A" w:rsidRPr="006E233D" w:rsidRDefault="007B151A" w:rsidP="00A65851">
            <w:r w:rsidRPr="006E233D">
              <w:t>200</w:t>
            </w:r>
          </w:p>
        </w:tc>
        <w:tc>
          <w:tcPr>
            <w:tcW w:w="1350" w:type="dxa"/>
          </w:tcPr>
          <w:p w:rsidR="007B151A" w:rsidRPr="006E233D" w:rsidRDefault="007B151A" w:rsidP="00856700">
            <w:r>
              <w:t>0025(10</w:t>
            </w:r>
            <w:r w:rsidRPr="006E233D">
              <w:t>)</w:t>
            </w:r>
          </w:p>
        </w:tc>
        <w:tc>
          <w:tcPr>
            <w:tcW w:w="4860" w:type="dxa"/>
          </w:tcPr>
          <w:p w:rsidR="007B151A" w:rsidRPr="006E233D" w:rsidRDefault="007B151A" w:rsidP="00FE68CE">
            <w:r w:rsidRPr="006E233D">
              <w:t>Delete definition of ASTM already in division 200</w:t>
            </w:r>
          </w:p>
        </w:tc>
        <w:tc>
          <w:tcPr>
            <w:tcW w:w="4320" w:type="dxa"/>
          </w:tcPr>
          <w:p w:rsidR="007B151A" w:rsidRPr="006E233D" w:rsidRDefault="007B151A" w:rsidP="00FE68CE">
            <w:r w:rsidRPr="006E233D">
              <w:t>Delete and use acronym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rPr>
                <w:caps/>
              </w:rPr>
            </w:pPr>
            <w:r w:rsidRPr="006E233D">
              <w:t>Definition of Coastal Areas not used in this  or any other air quality division</w:t>
            </w:r>
          </w:p>
        </w:tc>
        <w:tc>
          <w:tcPr>
            <w:tcW w:w="4320" w:type="dxa"/>
          </w:tcPr>
          <w:p w:rsidR="007B151A" w:rsidRPr="006E233D" w:rsidRDefault="007B151A" w:rsidP="00FE68CE">
            <w:r w:rsidRPr="006E233D">
              <w:t>Delete definition</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208</w:t>
            </w:r>
          </w:p>
          <w:p w:rsidR="007B151A" w:rsidRPr="00BF4B78" w:rsidRDefault="007B151A" w:rsidP="00693ED3">
            <w:r w:rsidRPr="00BF4B78">
              <w:t>228</w:t>
            </w:r>
          </w:p>
          <w:p w:rsidR="007B151A" w:rsidRPr="00BF4B78" w:rsidRDefault="007B151A" w:rsidP="00693ED3">
            <w:r w:rsidRPr="00BF4B78">
              <w:t>240</w:t>
            </w:r>
          </w:p>
        </w:tc>
        <w:tc>
          <w:tcPr>
            <w:tcW w:w="1350" w:type="dxa"/>
          </w:tcPr>
          <w:p w:rsidR="007B151A" w:rsidRPr="00BF4B78" w:rsidRDefault="007B151A" w:rsidP="00693ED3">
            <w:r w:rsidRPr="00BF4B78">
              <w:t>0010(4)</w:t>
            </w:r>
          </w:p>
          <w:p w:rsidR="007B151A" w:rsidRPr="00BF4B78" w:rsidRDefault="007B151A" w:rsidP="00693ED3">
            <w:r w:rsidRPr="00BF4B78">
              <w:t>0020(4)</w:t>
            </w:r>
          </w:p>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0020(6)</w:t>
            </w:r>
          </w:p>
        </w:tc>
        <w:tc>
          <w:tcPr>
            <w:tcW w:w="990" w:type="dxa"/>
          </w:tcPr>
          <w:p w:rsidR="007B151A" w:rsidRPr="006E233D" w:rsidRDefault="007B151A" w:rsidP="00A65851">
            <w:r w:rsidRPr="006E233D">
              <w:t>200</w:t>
            </w:r>
          </w:p>
        </w:tc>
        <w:tc>
          <w:tcPr>
            <w:tcW w:w="1350" w:type="dxa"/>
          </w:tcPr>
          <w:p w:rsidR="007B151A" w:rsidRPr="006E233D" w:rsidRDefault="007B151A" w:rsidP="00A65851">
            <w:r>
              <w:t>0020(1567</w:t>
            </w:r>
            <w:r w:rsidRPr="006E233D">
              <w:t>)</w:t>
            </w:r>
          </w:p>
        </w:tc>
        <w:tc>
          <w:tcPr>
            <w:tcW w:w="4860" w:type="dxa"/>
          </w:tcPr>
          <w:p w:rsidR="007B151A" w:rsidRPr="006E233D" w:rsidRDefault="007B151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6E233D" w:rsidRDefault="007B151A" w:rsidP="00A65851">
            <w:r w:rsidRPr="006E233D">
              <w:lastRenderedPageBreak/>
              <w:t>228</w:t>
            </w:r>
          </w:p>
        </w:tc>
        <w:tc>
          <w:tcPr>
            <w:tcW w:w="1350" w:type="dxa"/>
            <w:tcBorders>
              <w:bottom w:val="double" w:sz="6" w:space="0" w:color="auto"/>
            </w:tcBorders>
          </w:tcPr>
          <w:p w:rsidR="007B151A" w:rsidRPr="006E233D" w:rsidRDefault="007B151A" w:rsidP="00A65851">
            <w:r w:rsidRPr="006E233D">
              <w:t>0020(7)</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Default="007B151A" w:rsidP="00094DBC">
            <w:r w:rsidRPr="006E233D">
              <w:t>Delete definition of “standard cubic foot” and use definition of “dry standard cubic foot” from division 240 and move to division 200</w:t>
            </w:r>
          </w:p>
          <w:p w:rsidR="007B151A" w:rsidRDefault="007B151A" w:rsidP="00094DBC"/>
          <w:p w:rsidR="007B151A" w:rsidRPr="006E233D" w:rsidRDefault="007B151A" w:rsidP="00094DBC"/>
        </w:tc>
        <w:tc>
          <w:tcPr>
            <w:tcW w:w="4320" w:type="dxa"/>
            <w:tcBorders>
              <w:bottom w:val="double" w:sz="6" w:space="0" w:color="auto"/>
            </w:tcBorders>
          </w:tcPr>
          <w:p w:rsidR="007B151A" w:rsidRPr="006E233D" w:rsidRDefault="007B151A"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144209">
        <w:tc>
          <w:tcPr>
            <w:tcW w:w="918" w:type="dxa"/>
          </w:tcPr>
          <w:p w:rsidR="007B151A" w:rsidRPr="005A5027" w:rsidRDefault="007B151A" w:rsidP="00144209">
            <w:r w:rsidRPr="005A5027">
              <w:t>228</w:t>
            </w:r>
          </w:p>
        </w:tc>
        <w:tc>
          <w:tcPr>
            <w:tcW w:w="1350" w:type="dxa"/>
          </w:tcPr>
          <w:p w:rsidR="007B151A" w:rsidRPr="005A5027" w:rsidRDefault="007B151A" w:rsidP="00393DB6">
            <w:r w:rsidRPr="005A5027">
              <w:t>0120(2)</w:t>
            </w:r>
          </w:p>
        </w:tc>
        <w:tc>
          <w:tcPr>
            <w:tcW w:w="990" w:type="dxa"/>
          </w:tcPr>
          <w:p w:rsidR="007B151A" w:rsidRPr="005A5027" w:rsidRDefault="007B151A" w:rsidP="00144209">
            <w:r w:rsidRPr="005A5027">
              <w:t>NA</w:t>
            </w:r>
          </w:p>
        </w:tc>
        <w:tc>
          <w:tcPr>
            <w:tcW w:w="1350" w:type="dxa"/>
          </w:tcPr>
          <w:p w:rsidR="007B151A" w:rsidRPr="005A5027" w:rsidRDefault="007B151A" w:rsidP="00144209">
            <w:r w:rsidRPr="005A5027">
              <w:t>NA</w:t>
            </w:r>
          </w:p>
        </w:tc>
        <w:tc>
          <w:tcPr>
            <w:tcW w:w="4860" w:type="dxa"/>
          </w:tcPr>
          <w:p w:rsidR="007B151A" w:rsidRPr="005A5027" w:rsidRDefault="007B151A" w:rsidP="00393DB6">
            <w:r w:rsidRPr="005A5027">
              <w:t xml:space="preserve">Delete “Except as provided for in sections (4) and (5) of this rule” </w:t>
            </w:r>
          </w:p>
          <w:p w:rsidR="007B151A" w:rsidRPr="005A5027" w:rsidRDefault="007B151A" w:rsidP="00144209">
            <w:r w:rsidRPr="005A5027">
              <w:t xml:space="preserve"> </w:t>
            </w:r>
          </w:p>
        </w:tc>
        <w:tc>
          <w:tcPr>
            <w:tcW w:w="4320" w:type="dxa"/>
          </w:tcPr>
          <w:p w:rsidR="007B151A" w:rsidRPr="005A5027" w:rsidRDefault="007B151A" w:rsidP="00144209">
            <w:r w:rsidRPr="005A5027">
              <w:t xml:space="preserve">DEQ is deleting sections (4) and (5) because the dates have passed so this language excepting sections (4) and (5) is no longer necessary.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0120(4) and (5)</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Delete:</w:t>
            </w:r>
          </w:p>
          <w:p w:rsidR="007B151A" w:rsidRPr="005A5027" w:rsidRDefault="007B151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7B151A" w:rsidRPr="005A5027" w:rsidRDefault="007B151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7B151A" w:rsidRPr="005A5027" w:rsidRDefault="007B151A"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General Emission Standards for Fuel Burning Equipment</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271A00">
        <w:tc>
          <w:tcPr>
            <w:tcW w:w="918" w:type="dxa"/>
          </w:tcPr>
          <w:p w:rsidR="007B151A" w:rsidRPr="005A5027" w:rsidRDefault="007B151A" w:rsidP="00271A00">
            <w:r w:rsidRPr="005A5027">
              <w:t>228</w:t>
            </w:r>
          </w:p>
        </w:tc>
        <w:tc>
          <w:tcPr>
            <w:tcW w:w="1350" w:type="dxa"/>
          </w:tcPr>
          <w:p w:rsidR="007B151A" w:rsidRPr="005A5027" w:rsidRDefault="007B151A" w:rsidP="00271A00">
            <w:r w:rsidRPr="005A5027">
              <w:t>0200</w:t>
            </w:r>
          </w:p>
        </w:tc>
        <w:tc>
          <w:tcPr>
            <w:tcW w:w="990" w:type="dxa"/>
          </w:tcPr>
          <w:p w:rsidR="007B151A" w:rsidRPr="005A5027" w:rsidRDefault="007B151A" w:rsidP="00271A00">
            <w:r w:rsidRPr="005A5027">
              <w:t>NA</w:t>
            </w:r>
          </w:p>
        </w:tc>
        <w:tc>
          <w:tcPr>
            <w:tcW w:w="1350" w:type="dxa"/>
          </w:tcPr>
          <w:p w:rsidR="007B151A" w:rsidRPr="005A5027" w:rsidRDefault="007B151A" w:rsidP="00271A00">
            <w:r w:rsidRPr="005A5027">
              <w:t>NA</w:t>
            </w:r>
          </w:p>
        </w:tc>
        <w:tc>
          <w:tcPr>
            <w:tcW w:w="4860" w:type="dxa"/>
          </w:tcPr>
          <w:p w:rsidR="007B151A" w:rsidRPr="005A5027" w:rsidRDefault="007B151A" w:rsidP="00271A00">
            <w:r w:rsidRPr="005A5027">
              <w:t>Move “only” to before “applicable to sources” from the end of the phrase</w:t>
            </w:r>
          </w:p>
        </w:tc>
        <w:tc>
          <w:tcPr>
            <w:tcW w:w="4320" w:type="dxa"/>
          </w:tcPr>
          <w:p w:rsidR="007B151A" w:rsidRPr="005A5027" w:rsidRDefault="007B151A" w:rsidP="00271A00">
            <w:r w:rsidRPr="005A5027">
              <w:t>Clarification</w:t>
            </w:r>
          </w:p>
        </w:tc>
        <w:tc>
          <w:tcPr>
            <w:tcW w:w="787" w:type="dxa"/>
          </w:tcPr>
          <w:p w:rsidR="007B151A" w:rsidRPr="006E233D" w:rsidRDefault="007B151A" w:rsidP="0066018C">
            <w:pPr>
              <w:jc w:val="center"/>
            </w:pPr>
            <w:r>
              <w:t>SIP</w:t>
            </w:r>
          </w:p>
        </w:tc>
      </w:tr>
      <w:tr w:rsidR="007B151A" w:rsidRPr="006E233D" w:rsidTr="000D2A22">
        <w:tc>
          <w:tcPr>
            <w:tcW w:w="918" w:type="dxa"/>
          </w:tcPr>
          <w:p w:rsidR="007B151A" w:rsidRPr="005A5027" w:rsidRDefault="007B151A" w:rsidP="000D2A22">
            <w:r w:rsidRPr="005A5027">
              <w:t>228</w:t>
            </w:r>
          </w:p>
        </w:tc>
        <w:tc>
          <w:tcPr>
            <w:tcW w:w="1350" w:type="dxa"/>
          </w:tcPr>
          <w:p w:rsidR="007B151A" w:rsidRPr="005A5027" w:rsidRDefault="007B151A" w:rsidP="000D2A22">
            <w:r w:rsidRPr="005A5027">
              <w:t>0200</w:t>
            </w:r>
          </w:p>
        </w:tc>
        <w:tc>
          <w:tcPr>
            <w:tcW w:w="990" w:type="dxa"/>
          </w:tcPr>
          <w:p w:rsidR="007B151A" w:rsidRPr="005A5027" w:rsidRDefault="007B151A" w:rsidP="000D2A22">
            <w:r w:rsidRPr="005A5027">
              <w:t>NA</w:t>
            </w:r>
          </w:p>
        </w:tc>
        <w:tc>
          <w:tcPr>
            <w:tcW w:w="1350" w:type="dxa"/>
          </w:tcPr>
          <w:p w:rsidR="007B151A" w:rsidRPr="005A5027" w:rsidRDefault="007B151A" w:rsidP="000D2A22">
            <w:r w:rsidRPr="005A5027">
              <w:t>NA</w:t>
            </w:r>
          </w:p>
        </w:tc>
        <w:tc>
          <w:tcPr>
            <w:tcW w:w="4860" w:type="dxa"/>
          </w:tcPr>
          <w:p w:rsidR="007B151A" w:rsidRPr="005A5027" w:rsidRDefault="007B151A" w:rsidP="000D2A22">
            <w:r w:rsidRPr="005A5027">
              <w:t>Add “except recovery furnaces regulated in division 234”</w:t>
            </w:r>
          </w:p>
        </w:tc>
        <w:tc>
          <w:tcPr>
            <w:tcW w:w="4320" w:type="dxa"/>
          </w:tcPr>
          <w:p w:rsidR="007B151A" w:rsidRPr="005A5027" w:rsidRDefault="007B151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7B151A" w:rsidRPr="006E233D" w:rsidRDefault="007B151A" w:rsidP="000D2A22">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0200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Change Lb. to pounds</w:t>
            </w:r>
          </w:p>
        </w:tc>
        <w:tc>
          <w:tcPr>
            <w:tcW w:w="4320" w:type="dxa"/>
          </w:tcPr>
          <w:p w:rsidR="007B151A" w:rsidRPr="005A5027" w:rsidRDefault="007B151A" w:rsidP="003A177F">
            <w:r>
              <w:t>Correction</w:t>
            </w:r>
          </w:p>
        </w:tc>
        <w:tc>
          <w:tcPr>
            <w:tcW w:w="787" w:type="dxa"/>
          </w:tcPr>
          <w:p w:rsidR="007B151A" w:rsidRPr="006E233D" w:rsidRDefault="007B151A" w:rsidP="0066018C">
            <w:pPr>
              <w:jc w:val="center"/>
            </w:pPr>
            <w:r>
              <w:t>SIP</w:t>
            </w:r>
          </w:p>
        </w:tc>
      </w:tr>
      <w:tr w:rsidR="007B151A" w:rsidRPr="006E233D" w:rsidTr="0021572F">
        <w:tc>
          <w:tcPr>
            <w:tcW w:w="918" w:type="dxa"/>
          </w:tcPr>
          <w:p w:rsidR="007B151A" w:rsidRPr="00CB0716" w:rsidRDefault="007B151A" w:rsidP="0021572F">
            <w:r w:rsidRPr="00CB0716">
              <w:t>228</w:t>
            </w:r>
          </w:p>
        </w:tc>
        <w:tc>
          <w:tcPr>
            <w:tcW w:w="1350" w:type="dxa"/>
          </w:tcPr>
          <w:p w:rsidR="007B151A" w:rsidRPr="00CB0716" w:rsidRDefault="007B151A" w:rsidP="0021572F">
            <w:r w:rsidRPr="00CB0716">
              <w:t>0210</w:t>
            </w:r>
          </w:p>
        </w:tc>
        <w:tc>
          <w:tcPr>
            <w:tcW w:w="990" w:type="dxa"/>
          </w:tcPr>
          <w:p w:rsidR="007B151A" w:rsidRPr="006E233D" w:rsidRDefault="007B151A" w:rsidP="0021572F">
            <w:r w:rsidRPr="006E233D">
              <w:t>NA</w:t>
            </w:r>
          </w:p>
        </w:tc>
        <w:tc>
          <w:tcPr>
            <w:tcW w:w="1350" w:type="dxa"/>
          </w:tcPr>
          <w:p w:rsidR="007B151A" w:rsidRPr="006E233D" w:rsidRDefault="007B151A" w:rsidP="0021572F">
            <w:r w:rsidRPr="006E233D">
              <w:t>NA</w:t>
            </w:r>
          </w:p>
        </w:tc>
        <w:tc>
          <w:tcPr>
            <w:tcW w:w="4860" w:type="dxa"/>
          </w:tcPr>
          <w:p w:rsidR="007B151A" w:rsidRPr="006E233D" w:rsidRDefault="007B151A" w:rsidP="0021572F">
            <w:r>
              <w:t>Replace the grain loading standards with the following sections.</w:t>
            </w:r>
          </w:p>
        </w:tc>
        <w:tc>
          <w:tcPr>
            <w:tcW w:w="4320" w:type="dxa"/>
          </w:tcPr>
          <w:p w:rsidR="007B151A" w:rsidRPr="006E233D" w:rsidRDefault="007B151A" w:rsidP="0021572F">
            <w:r w:rsidRPr="006E233D">
              <w:t>DEQ is proposing the change because of the following reasons:</w:t>
            </w:r>
          </w:p>
          <w:p w:rsidR="007B151A" w:rsidRPr="006E233D" w:rsidRDefault="007B151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21572F">
            <w:pPr>
              <w:numPr>
                <w:ilvl w:val="0"/>
                <w:numId w:val="12"/>
              </w:numPr>
            </w:pPr>
            <w:r w:rsidRPr="006E233D">
              <w:t>More and more areas of the state are special control areas due to population increases.</w:t>
            </w:r>
          </w:p>
          <w:p w:rsidR="007B151A" w:rsidRPr="006E233D" w:rsidRDefault="007B151A" w:rsidP="0021572F">
            <w:pPr>
              <w:numPr>
                <w:ilvl w:val="0"/>
                <w:numId w:val="12"/>
              </w:numPr>
            </w:pPr>
            <w:r w:rsidRPr="006E233D">
              <w:t>Phased compliance will give sources that cannot meet the new standards time to comply.</w:t>
            </w:r>
          </w:p>
          <w:p w:rsidR="007B151A" w:rsidRPr="006E233D" w:rsidRDefault="007B151A" w:rsidP="00694960">
            <w:pPr>
              <w:pStyle w:val="ListParagraph"/>
              <w:numPr>
                <w:ilvl w:val="0"/>
                <w:numId w:val="12"/>
              </w:numPr>
            </w:pPr>
            <w:r>
              <w:lastRenderedPageBreak/>
              <w:t>Changes will</w:t>
            </w:r>
            <w:r w:rsidRPr="006E233D">
              <w:t xml:space="preserve"> make it easier to determine compliance for the both the source and the DEQ.</w:t>
            </w:r>
          </w:p>
        </w:tc>
        <w:tc>
          <w:tcPr>
            <w:tcW w:w="787" w:type="dxa"/>
          </w:tcPr>
          <w:p w:rsidR="007B151A" w:rsidRPr="006E233D" w:rsidRDefault="007B151A" w:rsidP="0021572F">
            <w:pPr>
              <w:jc w:val="center"/>
            </w:pPr>
            <w:r>
              <w:lastRenderedPageBreak/>
              <w:t>SIP</w:t>
            </w:r>
          </w:p>
        </w:tc>
      </w:tr>
      <w:tr w:rsidR="007B151A" w:rsidRPr="006E233D" w:rsidTr="0021572F">
        <w:tc>
          <w:tcPr>
            <w:tcW w:w="918" w:type="dxa"/>
          </w:tcPr>
          <w:p w:rsidR="007B151A" w:rsidRPr="000F7B59" w:rsidRDefault="007B151A" w:rsidP="0021572F">
            <w:r w:rsidRPr="000F7B59">
              <w:lastRenderedPageBreak/>
              <w:t>228</w:t>
            </w:r>
          </w:p>
        </w:tc>
        <w:tc>
          <w:tcPr>
            <w:tcW w:w="1350" w:type="dxa"/>
          </w:tcPr>
          <w:p w:rsidR="007B151A" w:rsidRPr="000F7B59" w:rsidRDefault="007B151A" w:rsidP="0021572F">
            <w:r>
              <w:t>0210(3</w:t>
            </w:r>
            <w:r w:rsidRPr="000F7B59">
              <w:t>)</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0210(1)</w:t>
            </w:r>
          </w:p>
        </w:tc>
        <w:tc>
          <w:tcPr>
            <w:tcW w:w="4860" w:type="dxa"/>
          </w:tcPr>
          <w:p w:rsidR="007B151A" w:rsidRPr="00042190" w:rsidRDefault="007B151A" w:rsidP="0021572F">
            <w:r w:rsidRPr="00021F83">
              <w:t xml:space="preserve">(1) This rule applies to fuel burning equipment, except solid fuel burning devices that have been certified under OAR 340-262-0500. </w:t>
            </w:r>
          </w:p>
        </w:tc>
        <w:tc>
          <w:tcPr>
            <w:tcW w:w="4320" w:type="dxa"/>
          </w:tcPr>
          <w:p w:rsidR="007B151A" w:rsidRPr="006E233D" w:rsidRDefault="007B151A" w:rsidP="0021572F">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0210(2)</w:t>
            </w:r>
          </w:p>
        </w:tc>
        <w:tc>
          <w:tcPr>
            <w:tcW w:w="4860" w:type="dxa"/>
          </w:tcPr>
          <w:p w:rsidR="007B151A" w:rsidRDefault="007B151A" w:rsidP="000201E4">
            <w:r>
              <w:t>Add:</w:t>
            </w:r>
          </w:p>
          <w:p w:rsidR="007B151A" w:rsidRPr="000201E4" w:rsidRDefault="007B151A" w:rsidP="000201E4">
            <w:r>
              <w:t>“</w:t>
            </w:r>
            <w:r w:rsidRPr="000201E4">
              <w:t>(2) No person may cause, suffer, allow, or permit particulate matter emission from any fuel burning equipment in excess of the following amounts:</w:t>
            </w:r>
          </w:p>
          <w:p w:rsidR="007B151A" w:rsidRPr="000201E4" w:rsidRDefault="007B151A" w:rsidP="000201E4">
            <w:r w:rsidRPr="000201E4">
              <w:t>(a) For sources installed, constructed, or modified before June 1, 1970:</w:t>
            </w:r>
          </w:p>
          <w:p w:rsidR="007B151A" w:rsidRPr="000201E4" w:rsidRDefault="007B151A" w:rsidP="000201E4">
            <w:r w:rsidRPr="000201E4">
              <w:t>(A) 0.10 grains per dry standard cubic foot unless representative compliance source test data collected prior to [INSERT SOS FILING DATE OF RULES] demonstrates emissions greater than 0.080 grains per dry standard cubic foot;</w:t>
            </w:r>
          </w:p>
          <w:p w:rsidR="007B151A" w:rsidRPr="000201E4" w:rsidRDefault="007B151A" w:rsidP="000201E4">
            <w:r w:rsidRPr="000201E4">
              <w:t>(B) If representative compliance source test data collected prior to [INSERT DATE OF EQC ADOPTION OF RULES] demonstrates emissions greater than 0.080 grains per dry standard cubic foot, then:</w:t>
            </w:r>
          </w:p>
          <w:p w:rsidR="007B151A" w:rsidRPr="000201E4" w:rsidRDefault="007B151A" w:rsidP="000201E4">
            <w:r w:rsidRPr="000201E4">
              <w:t>(i) 0.2</w:t>
            </w:r>
            <w:r>
              <w:t>4</w:t>
            </w:r>
            <w:r w:rsidRPr="000201E4">
              <w:t xml:space="preserve"> grains per dry standard cubic foot until Dec</w:t>
            </w:r>
            <w:r>
              <w:t>.</w:t>
            </w:r>
            <w:r w:rsidRPr="000201E4">
              <w:t xml:space="preserve"> 31, 2019; and</w:t>
            </w:r>
          </w:p>
          <w:p w:rsidR="007B151A" w:rsidRPr="000201E4" w:rsidRDefault="007B151A" w:rsidP="000201E4">
            <w:r w:rsidRPr="000201E4">
              <w:t>(ii) 0.15 grains per dry standard cubic foot on and after Jan</w:t>
            </w:r>
            <w:r>
              <w:t>.</w:t>
            </w:r>
            <w:r w:rsidRPr="000201E4">
              <w:t xml:space="preserve"> 1, 2020; and  </w:t>
            </w:r>
          </w:p>
          <w:p w:rsidR="007B151A" w:rsidRPr="000201E4" w:rsidRDefault="007B151A" w:rsidP="000201E4">
            <w:r w:rsidRPr="000201E4">
              <w:t>(C) For equipment or a mode of operation (e.g., backup fuel) that is used less than 876 hours per calendar year, 0.20 grains per standard cubic foot on and after Jan</w:t>
            </w:r>
            <w:r>
              <w:t>.</w:t>
            </w:r>
            <w:r w:rsidRPr="000201E4">
              <w:t xml:space="preserve"> 1, 2020.</w:t>
            </w:r>
          </w:p>
          <w:p w:rsidR="007B151A" w:rsidRPr="000201E4" w:rsidRDefault="007B151A" w:rsidP="000201E4">
            <w:r w:rsidRPr="000201E4">
              <w:t>(b) For sources installed, constructed, or modified on or after June 1, 1970 but prior to [INSERT SOS FILING DATE OF RULES]:</w:t>
            </w:r>
          </w:p>
          <w:p w:rsidR="007B151A" w:rsidRPr="000201E4" w:rsidRDefault="007B151A" w:rsidP="000201E4">
            <w:r w:rsidRPr="000201E4">
              <w:t>(A) 0.10 grains per dry standard cubic foot unless representative compliance source test data prior to [INSERT SOS FILING DATE OF RULES] demonstrates emissions greater than 0.080 grains per dry standard cubic foot; or</w:t>
            </w:r>
          </w:p>
          <w:p w:rsidR="007B151A" w:rsidRPr="000201E4" w:rsidRDefault="007B151A" w:rsidP="000201E4">
            <w:r w:rsidRPr="000201E4">
              <w:t>(B) If representative compliance source test data collected prior to [INSERT DATE OF EQC ADOPTION OF RULES] demonstrates emissions greater than 0.080 grains pe</w:t>
            </w:r>
            <w:r>
              <w:t xml:space="preserve">r dry standard cubic foot, then the limit is </w:t>
            </w:r>
            <w:r w:rsidRPr="000201E4">
              <w:t xml:space="preserve">0.14 grains per dry standard cubic foot. </w:t>
            </w:r>
          </w:p>
          <w:p w:rsidR="007B151A" w:rsidRPr="000201E4" w:rsidRDefault="007B151A" w:rsidP="000201E4">
            <w:r w:rsidRPr="000201E4">
              <w:t xml:space="preserve">(c) For sources installed, constructed or modified after </w:t>
            </w:r>
            <w:r w:rsidRPr="000201E4">
              <w:lastRenderedPageBreak/>
              <w:t>[INSERT SOS FILING DATE OF RULES], 0.10 grains per dry standard cubic foot.</w:t>
            </w:r>
          </w:p>
          <w:p w:rsidR="007B151A" w:rsidRPr="006D4A70" w:rsidRDefault="007B151A" w:rsidP="006D4A70">
            <w:r w:rsidRPr="006D4A70">
              <w:t>((d)(A)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r>
              <w:t>.</w:t>
            </w:r>
            <w:r w:rsidRPr="006D4A70">
              <w:t xml:space="preserve"> 1, 2019 that demonstrates, based on a signed report prepared by a registered professional engineer that specializes in boiler/multiclone operation, that the fuel burning equipment will be unable to comply with the standard in paragraph (a)(B)(ii) after either:</w:t>
            </w:r>
          </w:p>
          <w:p w:rsidR="007B151A" w:rsidRPr="006D4A70" w:rsidRDefault="007B151A" w:rsidP="006D4A70">
            <w:r w:rsidRPr="006D4A70">
              <w:t xml:space="preserve">(i) Maintenance and upgrades to an existing multiclone system; or </w:t>
            </w:r>
          </w:p>
          <w:p w:rsidR="007B151A" w:rsidRPr="006D4A70" w:rsidRDefault="007B151A" w:rsidP="006D4A70">
            <w:r w:rsidRPr="006D4A70">
              <w:t>(ii) Conducting a boiler tune-up if the boiler does not have a control system.</w:t>
            </w:r>
          </w:p>
          <w:p w:rsidR="007B151A" w:rsidRPr="006D4A70" w:rsidRDefault="007B151A"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7B151A" w:rsidRPr="00042190" w:rsidRDefault="007B151A" w:rsidP="008936FC">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7B151A" w:rsidRPr="00E95FDE" w:rsidRDefault="007B151A" w:rsidP="0021572F">
            <w:r w:rsidRPr="00E95FDE">
              <w:lastRenderedPageBreak/>
              <w:t>For sources installed, constructed, or modified before June 1, 1970:</w:t>
            </w:r>
          </w:p>
          <w:p w:rsidR="007B151A" w:rsidRPr="00E95FDE" w:rsidRDefault="007B151A"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7B151A" w:rsidRPr="00E95FDE" w:rsidRDefault="007B151A" w:rsidP="0021572F">
            <w:pPr>
              <w:pStyle w:val="ListParagraph"/>
              <w:numPr>
                <w:ilvl w:val="0"/>
                <w:numId w:val="41"/>
              </w:numPr>
            </w:pPr>
            <w:r w:rsidRPr="00E95FDE">
              <w:t>On 01/01/20, the grain loading limit will be reduced to 0.15 gr/dscf</w:t>
            </w:r>
          </w:p>
          <w:p w:rsidR="007B151A" w:rsidRDefault="007B151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21572F">
            <w:r w:rsidRPr="00E95FDE">
              <w:t xml:space="preserve">For sources installed, constructed, or modified </w:t>
            </w:r>
            <w:r>
              <w:t>after</w:t>
            </w:r>
            <w:r w:rsidRPr="00E95FDE">
              <w:t xml:space="preserve"> June 1, 1970:</w:t>
            </w:r>
          </w:p>
          <w:p w:rsidR="007B151A" w:rsidRPr="00E95FDE" w:rsidRDefault="007B151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7B151A" w:rsidRDefault="007B151A" w:rsidP="0021572F">
            <w:pPr>
              <w:numPr>
                <w:ilvl w:val="0"/>
                <w:numId w:val="41"/>
              </w:numPr>
            </w:pPr>
            <w:r>
              <w:t>Sources installed, constructed, or modified after 11/01/14 must comply with 0.10 gr/dscf</w:t>
            </w:r>
          </w:p>
          <w:p w:rsidR="007B151A" w:rsidRDefault="007B151A" w:rsidP="0021572F">
            <w:pPr>
              <w:numPr>
                <w:ilvl w:val="0"/>
                <w:numId w:val="41"/>
              </w:numPr>
            </w:pPr>
            <w:r>
              <w:t>Sources may request a source specific limit of 0.17 gr/dscf if it follows the procedures listed in subsection (d)</w:t>
            </w:r>
          </w:p>
          <w:p w:rsidR="007B151A" w:rsidRPr="00E95FDE" w:rsidRDefault="007B151A" w:rsidP="0021572F">
            <w:pPr>
              <w:numPr>
                <w:ilvl w:val="0"/>
                <w:numId w:val="41"/>
              </w:numPr>
            </w:pPr>
            <w:r>
              <w:lastRenderedPageBreak/>
              <w:t>Sources may request an extension if necessary</w:t>
            </w:r>
          </w:p>
          <w:p w:rsidR="007B151A" w:rsidRPr="00E95FDE" w:rsidRDefault="007B151A" w:rsidP="0021572F"/>
        </w:tc>
        <w:tc>
          <w:tcPr>
            <w:tcW w:w="787" w:type="dxa"/>
          </w:tcPr>
          <w:p w:rsidR="007B151A" w:rsidRPr="006E233D" w:rsidRDefault="007B151A" w:rsidP="0021572F">
            <w:pPr>
              <w:jc w:val="center"/>
            </w:pPr>
            <w:r>
              <w:lastRenderedPageBreak/>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321118" w:rsidRDefault="007B151A" w:rsidP="0021572F">
            <w:r>
              <w:t>228</w:t>
            </w:r>
          </w:p>
        </w:tc>
        <w:tc>
          <w:tcPr>
            <w:tcW w:w="1350" w:type="dxa"/>
          </w:tcPr>
          <w:p w:rsidR="007B151A" w:rsidRPr="00321118" w:rsidRDefault="007B151A" w:rsidP="0021572F">
            <w:r w:rsidRPr="00321118">
              <w:t>0210(3)</w:t>
            </w:r>
          </w:p>
        </w:tc>
        <w:tc>
          <w:tcPr>
            <w:tcW w:w="4860" w:type="dxa"/>
          </w:tcPr>
          <w:p w:rsidR="007B151A" w:rsidRDefault="007B151A" w:rsidP="00021F83">
            <w:r>
              <w:t>Add:</w:t>
            </w:r>
          </w:p>
          <w:p w:rsidR="007B151A" w:rsidRPr="00021F83" w:rsidRDefault="007B151A" w:rsidP="00021F83">
            <w:r>
              <w:t>“</w:t>
            </w:r>
            <w:r w:rsidRPr="00021F83">
              <w:t>(3) Compliance with the emissions standards in section (2) is determined using Oregon Method 5, or an alternative method approved by DEQ.</w:t>
            </w:r>
          </w:p>
          <w:p w:rsidR="007B151A" w:rsidRPr="00021F83" w:rsidRDefault="007B151A" w:rsidP="00021F83">
            <w:r w:rsidRPr="00021F83">
              <w:t xml:space="preserve">(a) For indirect heat transfer fuel burning equipment that burn wood fuel by itself or in combination with any other fuel, the emission results are corrected to 12% CO2. </w:t>
            </w:r>
          </w:p>
          <w:p w:rsidR="007B151A" w:rsidRPr="00021F83" w:rsidRDefault="007B151A" w:rsidP="00021F83">
            <w:r w:rsidRPr="00021F83">
              <w:lastRenderedPageBreak/>
              <w:t xml:space="preserve">(b) For indirect heat transfer fuel burning equipment that burn fuels other than wood, the emission results are corrected to 50% excess air. </w:t>
            </w:r>
          </w:p>
          <w:p w:rsidR="007B151A" w:rsidRPr="00042190" w:rsidRDefault="007B151A"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7B151A" w:rsidRPr="006E233D" w:rsidRDefault="007B151A"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21572F">
            <w:pPr>
              <w:jc w:val="center"/>
            </w:pPr>
            <w:r>
              <w:t>SIP</w:t>
            </w:r>
          </w:p>
        </w:tc>
      </w:tr>
      <w:tr w:rsidR="007B151A" w:rsidRPr="005A5027" w:rsidTr="00D66578">
        <w:tc>
          <w:tcPr>
            <w:tcW w:w="918" w:type="dxa"/>
          </w:tcPr>
          <w:p w:rsidR="007B151A" w:rsidRPr="005A5027" w:rsidRDefault="007B151A" w:rsidP="00A65851">
            <w:r w:rsidRPr="005A5027">
              <w:lastRenderedPageBreak/>
              <w:t>228</w:t>
            </w:r>
          </w:p>
        </w:tc>
        <w:tc>
          <w:tcPr>
            <w:tcW w:w="1350" w:type="dxa"/>
          </w:tcPr>
          <w:p w:rsidR="007B151A" w:rsidRPr="005A5027" w:rsidRDefault="007B151A" w:rsidP="00A65851">
            <w:r w:rsidRPr="005A5027">
              <w:t>0210(2)</w:t>
            </w:r>
          </w:p>
        </w:tc>
        <w:tc>
          <w:tcPr>
            <w:tcW w:w="990" w:type="dxa"/>
          </w:tcPr>
          <w:p w:rsidR="007B151A" w:rsidRPr="00321118" w:rsidRDefault="007B151A" w:rsidP="00A65851">
            <w:r w:rsidRPr="00321118">
              <w:t>NA</w:t>
            </w:r>
          </w:p>
        </w:tc>
        <w:tc>
          <w:tcPr>
            <w:tcW w:w="1350" w:type="dxa"/>
          </w:tcPr>
          <w:p w:rsidR="007B151A" w:rsidRPr="00321118" w:rsidRDefault="007B151A" w:rsidP="00A65851">
            <w:r w:rsidRPr="00321118">
              <w:t>NA</w:t>
            </w:r>
          </w:p>
        </w:tc>
        <w:tc>
          <w:tcPr>
            <w:tcW w:w="4860" w:type="dxa"/>
          </w:tcPr>
          <w:p w:rsidR="007B151A" w:rsidRPr="005A5027" w:rsidRDefault="007B151A" w:rsidP="007B33E4">
            <w:r w:rsidRPr="005A5027">
              <w:t>Delete requirement for burning salt laden wood</w:t>
            </w:r>
          </w:p>
        </w:tc>
        <w:tc>
          <w:tcPr>
            <w:tcW w:w="4320" w:type="dxa"/>
          </w:tcPr>
          <w:p w:rsidR="007B151A" w:rsidRPr="005A5027" w:rsidRDefault="007B151A" w:rsidP="005F41F0">
            <w:r w:rsidRPr="005A5027">
              <w:t>The source for which this was an applicable requirement has shut down and there are no other sources in the state that burn salt laden wood.</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Federal Acid Rain Program</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228</w:t>
            </w:r>
          </w:p>
        </w:tc>
        <w:tc>
          <w:tcPr>
            <w:tcW w:w="1350" w:type="dxa"/>
            <w:tcBorders>
              <w:bottom w:val="double" w:sz="6" w:space="0" w:color="auto"/>
            </w:tcBorders>
          </w:tcPr>
          <w:p w:rsidR="007B151A" w:rsidRPr="005A5027" w:rsidRDefault="007B151A" w:rsidP="00A65851">
            <w:r w:rsidRPr="005A5027">
              <w:t>0300</w:t>
            </w:r>
            <w:r>
              <w:t>(1)</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8D1F18">
            <w:pPr>
              <w:rPr>
                <w:color w:val="000000"/>
              </w:rPr>
            </w:pPr>
            <w:r>
              <w:rPr>
                <w:color w:val="000000"/>
              </w:rPr>
              <w:t>Change to:</w:t>
            </w:r>
          </w:p>
          <w:p w:rsidR="007B151A" w:rsidRPr="00756374" w:rsidRDefault="007B151A"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7B151A" w:rsidRPr="005A5027" w:rsidRDefault="007B151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B151A" w:rsidRPr="00920F6E" w:rsidRDefault="007B151A" w:rsidP="00920F6E">
            <w:pPr>
              <w:jc w:val="center"/>
            </w:pPr>
            <w:r w:rsidRPr="00920F6E">
              <w:t>NA</w:t>
            </w:r>
          </w:p>
        </w:tc>
      </w:tr>
      <w:tr w:rsidR="007B151A" w:rsidRPr="006E233D" w:rsidTr="00D66578">
        <w:tc>
          <w:tcPr>
            <w:tcW w:w="918" w:type="dxa"/>
            <w:tcBorders>
              <w:bottom w:val="double" w:sz="6" w:space="0" w:color="auto"/>
            </w:tcBorders>
          </w:tcPr>
          <w:p w:rsidR="007B151A" w:rsidRPr="006E233D" w:rsidRDefault="007B151A" w:rsidP="00A65851">
            <w:r w:rsidRPr="006E233D">
              <w:t>228</w:t>
            </w:r>
          </w:p>
        </w:tc>
        <w:tc>
          <w:tcPr>
            <w:tcW w:w="1350" w:type="dxa"/>
            <w:tcBorders>
              <w:bottom w:val="double" w:sz="6" w:space="0" w:color="auto"/>
            </w:tcBorders>
          </w:tcPr>
          <w:p w:rsidR="007B151A" w:rsidRPr="006E233D" w:rsidRDefault="007B151A" w:rsidP="00A65851">
            <w:r w:rsidRPr="006E233D">
              <w:t>0400 through 0530 plus Appendix A</w:t>
            </w:r>
          </w:p>
        </w:tc>
        <w:tc>
          <w:tcPr>
            <w:tcW w:w="990" w:type="dxa"/>
            <w:tcBorders>
              <w:bottom w:val="double" w:sz="6" w:space="0" w:color="auto"/>
            </w:tcBorders>
          </w:tcPr>
          <w:p w:rsidR="007B151A" w:rsidRPr="006E233D" w:rsidRDefault="007B151A" w:rsidP="00A65851">
            <w:pPr>
              <w:rPr>
                <w:u w:val="single"/>
              </w:rPr>
            </w:pPr>
          </w:p>
        </w:tc>
        <w:tc>
          <w:tcPr>
            <w:tcW w:w="1350" w:type="dxa"/>
            <w:tcBorders>
              <w:bottom w:val="double" w:sz="6" w:space="0" w:color="auto"/>
            </w:tcBorders>
          </w:tcPr>
          <w:p w:rsidR="007B151A" w:rsidRPr="006E233D" w:rsidRDefault="007B151A" w:rsidP="00A65851">
            <w:pPr>
              <w:rPr>
                <w:u w:val="single"/>
              </w:rPr>
            </w:pPr>
          </w:p>
        </w:tc>
        <w:tc>
          <w:tcPr>
            <w:tcW w:w="4860" w:type="dxa"/>
            <w:tcBorders>
              <w:bottom w:val="double" w:sz="6" w:space="0" w:color="auto"/>
            </w:tcBorders>
          </w:tcPr>
          <w:p w:rsidR="007B151A" w:rsidRPr="006E233D" w:rsidRDefault="007B151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7B151A" w:rsidRPr="006E233D" w:rsidRDefault="007B151A" w:rsidP="00F7188D">
            <w:r w:rsidRPr="006E233D">
              <w:t>Rules are no longer necessary since DEQ now uses federal regional haze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VOC Point Sources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914447">
        <w:tc>
          <w:tcPr>
            <w:tcW w:w="918" w:type="dxa"/>
          </w:tcPr>
          <w:p w:rsidR="007B151A" w:rsidRPr="006E233D" w:rsidRDefault="007B151A" w:rsidP="00914447">
            <w:r w:rsidRPr="006E233D">
              <w:t>232</w:t>
            </w:r>
          </w:p>
        </w:tc>
        <w:tc>
          <w:tcPr>
            <w:tcW w:w="1350" w:type="dxa"/>
          </w:tcPr>
          <w:p w:rsidR="007B151A" w:rsidRPr="006E233D" w:rsidRDefault="007B151A" w:rsidP="00914447">
            <w:r>
              <w:t>0010(2</w:t>
            </w:r>
            <w:r w:rsidRPr="006E233D">
              <w:t>)</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914447">
            <w:r>
              <w:t>Delete parentheses</w:t>
            </w:r>
          </w:p>
        </w:tc>
        <w:tc>
          <w:tcPr>
            <w:tcW w:w="4320" w:type="dxa"/>
          </w:tcPr>
          <w:p w:rsidR="007B151A" w:rsidRPr="006E233D" w:rsidRDefault="007B151A" w:rsidP="00914447">
            <w:r>
              <w:t>C</w:t>
            </w:r>
            <w:r w:rsidRPr="006E233D">
              <w:t>orrection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6E233D" w:rsidRDefault="007B151A" w:rsidP="00914447">
            <w:r w:rsidRPr="006E233D">
              <w:t>232</w:t>
            </w:r>
          </w:p>
        </w:tc>
        <w:tc>
          <w:tcPr>
            <w:tcW w:w="1350" w:type="dxa"/>
          </w:tcPr>
          <w:p w:rsidR="007B151A" w:rsidRPr="006E233D" w:rsidRDefault="007B151A" w:rsidP="00914447">
            <w:r w:rsidRPr="006E233D">
              <w:t>0010(3)</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7B151A" w:rsidRPr="006E233D" w:rsidRDefault="007B151A" w:rsidP="00914447">
            <w:r>
              <w:t>C</w:t>
            </w:r>
            <w:r w:rsidRPr="006E233D">
              <w:t>orrection</w:t>
            </w:r>
          </w:p>
        </w:tc>
        <w:tc>
          <w:tcPr>
            <w:tcW w:w="787" w:type="dxa"/>
          </w:tcPr>
          <w:p w:rsidR="007B151A" w:rsidRPr="006E233D" w:rsidRDefault="007B151A" w:rsidP="00914447">
            <w:pPr>
              <w:jc w:val="center"/>
            </w:pPr>
            <w:r>
              <w:t>SIP</w:t>
            </w:r>
          </w:p>
        </w:tc>
      </w:tr>
      <w:tr w:rsidR="007B151A" w:rsidRPr="006E233D" w:rsidTr="000F1173">
        <w:tc>
          <w:tcPr>
            <w:tcW w:w="918" w:type="dxa"/>
          </w:tcPr>
          <w:p w:rsidR="007B151A" w:rsidRPr="006E233D" w:rsidRDefault="007B151A" w:rsidP="000F1173">
            <w:r w:rsidRPr="006E233D">
              <w:t>232</w:t>
            </w:r>
          </w:p>
        </w:tc>
        <w:tc>
          <w:tcPr>
            <w:tcW w:w="1350" w:type="dxa"/>
          </w:tcPr>
          <w:p w:rsidR="007B151A" w:rsidRPr="006E233D" w:rsidRDefault="007B151A" w:rsidP="000F1173">
            <w:r w:rsidRPr="006E233D">
              <w:t>0010(3)</w:t>
            </w:r>
          </w:p>
        </w:tc>
        <w:tc>
          <w:tcPr>
            <w:tcW w:w="990" w:type="dxa"/>
          </w:tcPr>
          <w:p w:rsidR="007B151A" w:rsidRPr="006E233D" w:rsidRDefault="007B151A" w:rsidP="000F1173">
            <w:r w:rsidRPr="006E233D">
              <w:t>NA</w:t>
            </w:r>
          </w:p>
        </w:tc>
        <w:tc>
          <w:tcPr>
            <w:tcW w:w="1350" w:type="dxa"/>
          </w:tcPr>
          <w:p w:rsidR="007B151A" w:rsidRPr="006E233D" w:rsidRDefault="007B151A" w:rsidP="000F1173">
            <w:r w:rsidRPr="006E233D">
              <w:t>NA</w:t>
            </w:r>
          </w:p>
        </w:tc>
        <w:tc>
          <w:tcPr>
            <w:tcW w:w="4860" w:type="dxa"/>
          </w:tcPr>
          <w:p w:rsidR="007B151A" w:rsidRPr="006E233D" w:rsidRDefault="007B151A" w:rsidP="000F1173">
            <w:r>
              <w:t>Change “of this section, including” to “below”</w:t>
            </w:r>
          </w:p>
        </w:tc>
        <w:tc>
          <w:tcPr>
            <w:tcW w:w="4320" w:type="dxa"/>
          </w:tcPr>
          <w:p w:rsidR="007B151A" w:rsidRPr="006E233D" w:rsidRDefault="007B151A" w:rsidP="000F1173">
            <w:r>
              <w:t>C</w:t>
            </w:r>
            <w:r w:rsidRPr="006E233D">
              <w:t>orrection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232</w:t>
            </w:r>
          </w:p>
        </w:tc>
        <w:tc>
          <w:tcPr>
            <w:tcW w:w="1350" w:type="dxa"/>
          </w:tcPr>
          <w:p w:rsidR="007B151A" w:rsidRPr="005A5027" w:rsidRDefault="007B151A" w:rsidP="00A65851">
            <w:r w:rsidRPr="005A5027">
              <w:t>0010(4)</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Add “before add-</w:t>
            </w:r>
            <w:r w:rsidRPr="005A5027">
              <w:t xml:space="preserve">on controls” </w:t>
            </w:r>
          </w:p>
        </w:tc>
        <w:tc>
          <w:tcPr>
            <w:tcW w:w="4320" w:type="dxa"/>
          </w:tcPr>
          <w:p w:rsidR="007B151A" w:rsidRPr="005A5027" w:rsidRDefault="007B151A" w:rsidP="000F1173">
            <w:r w:rsidRPr="005A5027">
              <w:t>Correction. States must do RACT for major sources using uncontrolled emissions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232</w:t>
            </w:r>
          </w:p>
        </w:tc>
        <w:tc>
          <w:tcPr>
            <w:tcW w:w="1350" w:type="dxa"/>
          </w:tcPr>
          <w:p w:rsidR="007B151A" w:rsidRPr="005A5027" w:rsidRDefault="007B151A" w:rsidP="00A65851">
            <w:r w:rsidRPr="005A5027">
              <w:t>0020(1)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3307C3">
            <w:r w:rsidRPr="005A5027">
              <w:t>Delete</w:t>
            </w:r>
            <w:r>
              <w:t>:</w:t>
            </w:r>
          </w:p>
          <w:p w:rsidR="007B151A" w:rsidRPr="005A5027" w:rsidRDefault="007B151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7B151A" w:rsidRPr="006E233D" w:rsidRDefault="007B151A" w:rsidP="003307C3">
            <w:r w:rsidRPr="005A5027">
              <w:t>This does not add anything to the rules</w:t>
            </w:r>
            <w:r>
              <w:t xml:space="preserve">. </w:t>
            </w:r>
            <w:r w:rsidRPr="005A5027">
              <w:t>It is covered in division 224 so delete here</w:t>
            </w:r>
            <w:r>
              <w:t xml:space="preserve">. </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Default="007B151A" w:rsidP="00C21B5D">
            <w:r>
              <w:t>232</w:t>
            </w:r>
          </w:p>
        </w:tc>
        <w:tc>
          <w:tcPr>
            <w:tcW w:w="1350" w:type="dxa"/>
          </w:tcPr>
          <w:p w:rsidR="007B151A" w:rsidRDefault="007B151A" w:rsidP="00C21B5D">
            <w:r>
              <w:t>0020(2)</w:t>
            </w:r>
          </w:p>
        </w:tc>
        <w:tc>
          <w:tcPr>
            <w:tcW w:w="990" w:type="dxa"/>
          </w:tcPr>
          <w:p w:rsidR="007B151A" w:rsidRDefault="007B151A" w:rsidP="00C21B5D">
            <w:r>
              <w:t>232</w:t>
            </w:r>
          </w:p>
        </w:tc>
        <w:tc>
          <w:tcPr>
            <w:tcW w:w="1350" w:type="dxa"/>
          </w:tcPr>
          <w:p w:rsidR="007B151A" w:rsidRDefault="007B151A" w:rsidP="00C21B5D">
            <w:r>
              <w:t>0020(1)</w:t>
            </w:r>
          </w:p>
        </w:tc>
        <w:tc>
          <w:tcPr>
            <w:tcW w:w="4860" w:type="dxa"/>
          </w:tcPr>
          <w:p w:rsidR="007B151A" w:rsidRDefault="007B151A" w:rsidP="00C21B5D">
            <w:r>
              <w:t>Replace “General Emission Standards for Volatile Organic Compounds” with “applicable requirements in this division”</w:t>
            </w:r>
          </w:p>
        </w:tc>
        <w:tc>
          <w:tcPr>
            <w:tcW w:w="4320" w:type="dxa"/>
          </w:tcPr>
          <w:p w:rsidR="007B151A" w:rsidRDefault="007B151A" w:rsidP="00C21B5D">
            <w:r>
              <w:t>The division is called “Emission Standards for VOC Point Sources,” not “</w:t>
            </w:r>
            <w:r w:rsidRPr="000D2B3B">
              <w:t>General Emission Standards for Volatile Organic Compounds</w:t>
            </w:r>
            <w:r>
              <w:t>”</w:t>
            </w:r>
          </w:p>
        </w:tc>
        <w:tc>
          <w:tcPr>
            <w:tcW w:w="787" w:type="dxa"/>
          </w:tcPr>
          <w:p w:rsidR="007B151A" w:rsidRDefault="007B151A" w:rsidP="00C21B5D">
            <w:pPr>
              <w:jc w:val="center"/>
            </w:pPr>
            <w:r>
              <w:t>SIP</w:t>
            </w:r>
          </w:p>
        </w:tc>
      </w:tr>
      <w:tr w:rsidR="007B151A" w:rsidRPr="006E233D" w:rsidTr="00D66578">
        <w:tc>
          <w:tcPr>
            <w:tcW w:w="918" w:type="dxa"/>
          </w:tcPr>
          <w:p w:rsidR="007B151A" w:rsidRDefault="007B151A" w:rsidP="00A65851">
            <w:r>
              <w:lastRenderedPageBreak/>
              <w:t>232</w:t>
            </w:r>
          </w:p>
        </w:tc>
        <w:tc>
          <w:tcPr>
            <w:tcW w:w="1350" w:type="dxa"/>
          </w:tcPr>
          <w:p w:rsidR="007B151A" w:rsidRDefault="007B151A" w:rsidP="00A65851">
            <w:r>
              <w:t>0020(3)</w:t>
            </w:r>
          </w:p>
        </w:tc>
        <w:tc>
          <w:tcPr>
            <w:tcW w:w="990" w:type="dxa"/>
          </w:tcPr>
          <w:p w:rsidR="007B151A" w:rsidRDefault="007B151A" w:rsidP="00C21B5D">
            <w:r>
              <w:t>232</w:t>
            </w:r>
          </w:p>
        </w:tc>
        <w:tc>
          <w:tcPr>
            <w:tcW w:w="1350" w:type="dxa"/>
          </w:tcPr>
          <w:p w:rsidR="007B151A" w:rsidRDefault="007B151A" w:rsidP="000D2B3B">
            <w:r>
              <w:t>0020(2)</w:t>
            </w:r>
          </w:p>
        </w:tc>
        <w:tc>
          <w:tcPr>
            <w:tcW w:w="4860" w:type="dxa"/>
          </w:tcPr>
          <w:p w:rsidR="007B151A" w:rsidRDefault="007B151A" w:rsidP="003307C3">
            <w:r>
              <w:t>Replace “General Emission Standards for Volatile Organic Compounds” with “requirements in this division”</w:t>
            </w:r>
          </w:p>
        </w:tc>
        <w:tc>
          <w:tcPr>
            <w:tcW w:w="4320" w:type="dxa"/>
          </w:tcPr>
          <w:p w:rsidR="007B151A" w:rsidRDefault="007B151A" w:rsidP="003307C3">
            <w:r>
              <w:t>The division is called “Emission Standards for VOC Point Sources,” not “</w:t>
            </w:r>
            <w:r w:rsidRPr="000D2B3B">
              <w:t>General Emission Standards for Volatile Organic Compounds</w:t>
            </w:r>
            <w:r>
              <w:t>”</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t>232</w:t>
            </w:r>
          </w:p>
        </w:tc>
        <w:tc>
          <w:tcPr>
            <w:tcW w:w="1350" w:type="dxa"/>
          </w:tcPr>
          <w:p w:rsidR="007B151A" w:rsidRPr="006E233D" w:rsidRDefault="007B151A" w:rsidP="00A65851">
            <w:r>
              <w:t>0020(4)</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F47FD7">
            <w:r>
              <w:t>Delete:</w:t>
            </w:r>
          </w:p>
          <w:p w:rsidR="007B151A" w:rsidRPr="00131291" w:rsidRDefault="007B151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7B151A" w:rsidRPr="006E233D" w:rsidRDefault="007B151A" w:rsidP="003307C3">
            <w:r>
              <w:t xml:space="preserve">Clarification. This rule says that compliance with the new numbered section (1) is compliance with the RACT requirements, a circular statement so it is not necessary. </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0020(38</w:t>
            </w:r>
            <w:r w:rsidRPr="006E233D">
              <w:t>)</w:t>
            </w:r>
          </w:p>
        </w:tc>
        <w:tc>
          <w:tcPr>
            <w:tcW w:w="4860" w:type="dxa"/>
          </w:tcPr>
          <w:p w:rsidR="007B151A" w:rsidRPr="006E233D" w:rsidRDefault="007B151A" w:rsidP="003307C3">
            <w:r w:rsidRPr="006E233D">
              <w:t xml:space="preserve">Move definition of “day” to division 200 </w:t>
            </w:r>
          </w:p>
        </w:tc>
        <w:tc>
          <w:tcPr>
            <w:tcW w:w="4320" w:type="dxa"/>
          </w:tcPr>
          <w:p w:rsidR="007B151A" w:rsidRPr="006E233D" w:rsidRDefault="007B151A" w:rsidP="003307C3">
            <w:r w:rsidRPr="006E233D">
              <w:t xml:space="preserve">Definition used in many divisions </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0030(19)</w:t>
            </w:r>
          </w:p>
        </w:tc>
        <w:tc>
          <w:tcPr>
            <w:tcW w:w="990" w:type="dxa"/>
          </w:tcPr>
          <w:p w:rsidR="007B151A" w:rsidRPr="00863B07" w:rsidRDefault="007B151A" w:rsidP="00A65851">
            <w:r w:rsidRPr="00863B07">
              <w:t>200</w:t>
            </w:r>
          </w:p>
        </w:tc>
        <w:tc>
          <w:tcPr>
            <w:tcW w:w="1350" w:type="dxa"/>
          </w:tcPr>
          <w:p w:rsidR="007B151A" w:rsidRPr="00863B07" w:rsidRDefault="007B151A" w:rsidP="00A65851">
            <w:r w:rsidRPr="00863B07">
              <w:t>0020</w:t>
            </w:r>
            <w:r>
              <w:t>(57</w:t>
            </w:r>
            <w:r w:rsidRPr="008F778F">
              <w:t>)</w:t>
            </w:r>
          </w:p>
        </w:tc>
        <w:tc>
          <w:tcPr>
            <w:tcW w:w="4860" w:type="dxa"/>
          </w:tcPr>
          <w:p w:rsidR="007B151A" w:rsidRDefault="007B151A" w:rsidP="00863B07">
            <w:r>
              <w:t xml:space="preserve">Use the </w:t>
            </w:r>
            <w:r w:rsidRPr="00863B07">
              <w:t>definition of “emission</w:t>
            </w:r>
            <w:r>
              <w:t>s</w:t>
            </w:r>
            <w:r w:rsidRPr="00863B07">
              <w:t xml:space="preserve"> unit” </w:t>
            </w:r>
            <w:r>
              <w:t xml:space="preserve">in </w:t>
            </w:r>
            <w:r w:rsidRPr="00863B07">
              <w:t>division 200</w:t>
            </w:r>
            <w:r>
              <w:t>:</w:t>
            </w:r>
          </w:p>
          <w:p w:rsidR="007B151A" w:rsidRPr="00863B07" w:rsidRDefault="007B151A" w:rsidP="00863B07">
            <w:r w:rsidRPr="00863B07">
              <w:t xml:space="preserve">"Emissions unit" means any part or activity of a source that emits or has the potential to emit any regulated air pollutant. </w:t>
            </w:r>
          </w:p>
          <w:p w:rsidR="007B151A" w:rsidRPr="00863B07" w:rsidRDefault="007B151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B151A" w:rsidRPr="00863B07" w:rsidRDefault="007B151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7B151A" w:rsidRPr="00863B07" w:rsidRDefault="007B151A" w:rsidP="00863B07">
            <w:r w:rsidRPr="00863B07">
              <w:t xml:space="preserve">(B) The emissions from the emissions unit are quantifiable. </w:t>
            </w:r>
          </w:p>
          <w:p w:rsidR="007B151A" w:rsidRPr="00863B07" w:rsidRDefault="007B151A" w:rsidP="00863B07">
            <w:r w:rsidRPr="00863B07">
              <w:t xml:space="preserve">(b) Emissions units may be defined on a pollutant by pollutant basis where applicable. </w:t>
            </w:r>
          </w:p>
          <w:p w:rsidR="007B151A" w:rsidRPr="00863B07" w:rsidRDefault="007B151A" w:rsidP="00863B07">
            <w:r w:rsidRPr="00863B07">
              <w:t xml:space="preserve">(c) The term emissions unit is not meant to alter or affect the definition of the term "unit" under Title IV of the FCAA. </w:t>
            </w:r>
          </w:p>
          <w:p w:rsidR="007B151A" w:rsidRPr="00863B07" w:rsidRDefault="007B151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7B151A" w:rsidRDefault="007B151A" w:rsidP="00B519E4">
            <w:pPr>
              <w:rPr>
                <w:bCs/>
              </w:rPr>
            </w:pPr>
            <w:r w:rsidRPr="00863B07">
              <w:t>Definition different from division 200 definition</w:t>
            </w:r>
            <w:r>
              <w:rPr>
                <w:bCs/>
              </w:rPr>
              <w:t xml:space="preserve">. </w:t>
            </w:r>
          </w:p>
          <w:p w:rsidR="007B151A" w:rsidRPr="008F778F" w:rsidRDefault="007B151A" w:rsidP="008F778F">
            <w:pPr>
              <w:rPr>
                <w:bCs/>
              </w:rPr>
            </w:pPr>
            <w:r w:rsidRPr="008F778F">
              <w:rPr>
                <w:bCs/>
              </w:rPr>
              <w:t>Delete and use the definition of “emissions unit” in division 200</w:t>
            </w:r>
          </w:p>
          <w:p w:rsidR="007B151A" w:rsidRDefault="007B151A" w:rsidP="00B519E4">
            <w:pPr>
              <w:rPr>
                <w:bCs/>
              </w:rPr>
            </w:pPr>
          </w:p>
          <w:p w:rsidR="007B151A" w:rsidRPr="00863B07" w:rsidRDefault="007B151A" w:rsidP="00B519E4">
            <w:pPr>
              <w:rPr>
                <w:bCs/>
              </w:rPr>
            </w:pPr>
            <w:r w:rsidRPr="00863B07">
              <w:rPr>
                <w:bCs/>
              </w:rPr>
              <w:t>340-232-0030(19) "Emissions unit" means any part of a stationary source which emits or would have the potential to emit any pollutant subject to regulation.</w:t>
            </w:r>
          </w:p>
          <w:p w:rsidR="007B151A" w:rsidRPr="00863B07" w:rsidRDefault="007B151A" w:rsidP="003307C3"/>
          <w:p w:rsidR="007B151A" w:rsidRPr="00863B07" w:rsidRDefault="007B151A" w:rsidP="003307C3"/>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0030(28)</w:t>
            </w:r>
          </w:p>
        </w:tc>
        <w:tc>
          <w:tcPr>
            <w:tcW w:w="990" w:type="dxa"/>
          </w:tcPr>
          <w:p w:rsidR="007B151A" w:rsidRPr="00863B07" w:rsidRDefault="007B151A" w:rsidP="00A65851">
            <w:r w:rsidRPr="00863B07">
              <w:t>NA</w:t>
            </w:r>
          </w:p>
        </w:tc>
        <w:tc>
          <w:tcPr>
            <w:tcW w:w="1350" w:type="dxa"/>
          </w:tcPr>
          <w:p w:rsidR="007B151A" w:rsidRPr="00863B07" w:rsidRDefault="007B151A" w:rsidP="00A65851">
            <w:r w:rsidRPr="00863B07">
              <w:t>NA</w:t>
            </w:r>
          </w:p>
        </w:tc>
        <w:tc>
          <w:tcPr>
            <w:tcW w:w="4860" w:type="dxa"/>
          </w:tcPr>
          <w:p w:rsidR="007B151A" w:rsidRPr="00863B07" w:rsidRDefault="007B151A" w:rsidP="00FE68CE">
            <w:r w:rsidRPr="00863B07">
              <w:t>Change “gas service” which is not used to “gaseous service”</w:t>
            </w:r>
          </w:p>
        </w:tc>
        <w:tc>
          <w:tcPr>
            <w:tcW w:w="4320" w:type="dxa"/>
          </w:tcPr>
          <w:p w:rsidR="007B151A" w:rsidRPr="00863B07" w:rsidRDefault="007B151A" w:rsidP="00FE68CE">
            <w:r w:rsidRPr="00863B07">
              <w:t>Correction</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0030(31)</w:t>
            </w:r>
          </w:p>
        </w:tc>
        <w:tc>
          <w:tcPr>
            <w:tcW w:w="990" w:type="dxa"/>
          </w:tcPr>
          <w:p w:rsidR="007B151A" w:rsidRPr="00863B07" w:rsidRDefault="007B151A" w:rsidP="00A65851">
            <w:r w:rsidRPr="00863B07">
              <w:t>200</w:t>
            </w:r>
          </w:p>
        </w:tc>
        <w:tc>
          <w:tcPr>
            <w:tcW w:w="1350" w:type="dxa"/>
          </w:tcPr>
          <w:p w:rsidR="007B151A" w:rsidRPr="00863B07" w:rsidRDefault="007B151A" w:rsidP="00A65851">
            <w:r>
              <w:t>0020(75</w:t>
            </w:r>
            <w:r w:rsidRPr="00863B07">
              <w:t>)</w:t>
            </w:r>
          </w:p>
        </w:tc>
        <w:tc>
          <w:tcPr>
            <w:tcW w:w="4860" w:type="dxa"/>
          </w:tcPr>
          <w:p w:rsidR="007B151A" w:rsidRPr="00863B07" w:rsidRDefault="007B151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7B151A" w:rsidRPr="008A51F0" w:rsidRDefault="007B151A" w:rsidP="008A51F0">
            <w:r w:rsidRPr="008A51F0">
              <w:rPr>
                <w:bCs/>
              </w:rPr>
              <w:t>See discussion above in division 200</w:t>
            </w:r>
            <w:r>
              <w:rPr>
                <w:bCs/>
              </w:rPr>
              <w:t xml:space="preserve"> in the definition of “hardboard</w:t>
            </w:r>
            <w:r w:rsidRPr="008A51F0">
              <w:t>.</w:t>
            </w:r>
            <w:r>
              <w:t>”</w:t>
            </w:r>
            <w:r w:rsidRPr="008A51F0">
              <w:t xml:space="preserve"> Division 232 definition </w:t>
            </w:r>
            <w:r w:rsidRPr="008A51F0">
              <w:lastRenderedPageBreak/>
              <w:t>different from division 234 and 240 definitions</w:t>
            </w:r>
            <w:r>
              <w:t xml:space="preserve">. </w:t>
            </w:r>
            <w:r w:rsidRPr="008A51F0">
              <w:t>Use definition from division 234 and division 240 and move to division 200</w:t>
            </w:r>
          </w:p>
        </w:tc>
        <w:tc>
          <w:tcPr>
            <w:tcW w:w="787" w:type="dxa"/>
          </w:tcPr>
          <w:p w:rsidR="007B151A" w:rsidRPr="006E233D" w:rsidRDefault="007B151A" w:rsidP="0066018C">
            <w:pPr>
              <w:jc w:val="center"/>
            </w:pPr>
            <w:r>
              <w:lastRenderedPageBreak/>
              <w:t>SIP</w:t>
            </w:r>
          </w:p>
        </w:tc>
      </w:tr>
      <w:tr w:rsidR="007B151A" w:rsidRPr="00F82E87" w:rsidTr="00D05326">
        <w:tc>
          <w:tcPr>
            <w:tcW w:w="918" w:type="dxa"/>
          </w:tcPr>
          <w:p w:rsidR="007B151A" w:rsidRPr="00F82E87" w:rsidRDefault="007B151A" w:rsidP="00D05326">
            <w:r w:rsidRPr="00F82E87">
              <w:lastRenderedPageBreak/>
              <w:t>232</w:t>
            </w:r>
          </w:p>
        </w:tc>
        <w:tc>
          <w:tcPr>
            <w:tcW w:w="1350" w:type="dxa"/>
          </w:tcPr>
          <w:p w:rsidR="007B151A" w:rsidRPr="00F82E87" w:rsidRDefault="007B151A" w:rsidP="00D05326">
            <w:r>
              <w:t>0030(40</w:t>
            </w:r>
            <w:r w:rsidRPr="00F82E87">
              <w:t>)</w:t>
            </w:r>
          </w:p>
        </w:tc>
        <w:tc>
          <w:tcPr>
            <w:tcW w:w="990" w:type="dxa"/>
          </w:tcPr>
          <w:p w:rsidR="007B151A" w:rsidRPr="00F82E87" w:rsidRDefault="007B151A" w:rsidP="00D05326">
            <w:r w:rsidRPr="00F82E87">
              <w:t>232</w:t>
            </w:r>
          </w:p>
        </w:tc>
        <w:tc>
          <w:tcPr>
            <w:tcW w:w="1350" w:type="dxa"/>
          </w:tcPr>
          <w:p w:rsidR="007B151A" w:rsidRPr="00F82E87" w:rsidRDefault="007B151A" w:rsidP="00D05326">
            <w:r>
              <w:t>0030(37</w:t>
            </w:r>
            <w:r w:rsidRPr="00F82E87">
              <w:t>)</w:t>
            </w:r>
          </w:p>
        </w:tc>
        <w:tc>
          <w:tcPr>
            <w:tcW w:w="4860" w:type="dxa"/>
          </w:tcPr>
          <w:p w:rsidR="007B151A" w:rsidRDefault="007B151A" w:rsidP="00D05326">
            <w:r>
              <w:t>Change to:</w:t>
            </w:r>
          </w:p>
          <w:p w:rsidR="007B151A" w:rsidRPr="00F82E87" w:rsidRDefault="007B151A" w:rsidP="00D05326">
            <w:r>
              <w:t>“</w:t>
            </w:r>
            <w:r w:rsidRPr="005E41E6">
              <w:rPr>
                <w:bCs/>
              </w:rPr>
              <w:t>(37) "Loading event" means the loading or lightering of gasoline or other volatile organic compound liquids with a true vapor pressure greater than 10.5 kPa (kilopascals) (1.52 psia) at actual monthly average ambient temperatures into a marine tank vessel's cargo tank, or the loading of any product into a marine tank vessel's cargo tank where the prior cargo was gasoline or other volatile organic compound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7B151A" w:rsidRPr="00F82E87" w:rsidRDefault="007B151A" w:rsidP="00D05326">
            <w:r w:rsidRPr="005E41E6">
              <w:t>Revise the definition of “loading event” to be consistent with the changes proposed to OAR 340-232-0110.</w:t>
            </w:r>
          </w:p>
        </w:tc>
        <w:tc>
          <w:tcPr>
            <w:tcW w:w="787" w:type="dxa"/>
          </w:tcPr>
          <w:p w:rsidR="007B151A" w:rsidRPr="006E233D" w:rsidRDefault="007B151A" w:rsidP="00D05326">
            <w:pPr>
              <w:jc w:val="center"/>
            </w:pPr>
            <w:r>
              <w:t>SIP</w:t>
            </w:r>
          </w:p>
        </w:tc>
      </w:tr>
      <w:tr w:rsidR="007B151A" w:rsidRPr="00F82E87" w:rsidTr="00D66578">
        <w:tc>
          <w:tcPr>
            <w:tcW w:w="918" w:type="dxa"/>
          </w:tcPr>
          <w:p w:rsidR="007B151A" w:rsidRPr="00F82E87" w:rsidRDefault="007B151A" w:rsidP="00A65851">
            <w:r w:rsidRPr="00F82E87">
              <w:t>232</w:t>
            </w:r>
          </w:p>
        </w:tc>
        <w:tc>
          <w:tcPr>
            <w:tcW w:w="1350" w:type="dxa"/>
          </w:tcPr>
          <w:p w:rsidR="007B151A" w:rsidRPr="00F82E87" w:rsidRDefault="007B151A" w:rsidP="00A65851">
            <w:r w:rsidRPr="00F82E87">
              <w:t>0030(41)</w:t>
            </w:r>
          </w:p>
        </w:tc>
        <w:tc>
          <w:tcPr>
            <w:tcW w:w="990" w:type="dxa"/>
          </w:tcPr>
          <w:p w:rsidR="007B151A" w:rsidRPr="00F82E87" w:rsidRDefault="007B151A" w:rsidP="00A65851">
            <w:r w:rsidRPr="00F82E87">
              <w:t>NA</w:t>
            </w:r>
          </w:p>
        </w:tc>
        <w:tc>
          <w:tcPr>
            <w:tcW w:w="1350" w:type="dxa"/>
          </w:tcPr>
          <w:p w:rsidR="007B151A" w:rsidRPr="00F82E87" w:rsidRDefault="007B151A" w:rsidP="00A65851">
            <w:r w:rsidRPr="00F82E87">
              <w:t xml:space="preserve"> NA</w:t>
            </w:r>
          </w:p>
        </w:tc>
        <w:tc>
          <w:tcPr>
            <w:tcW w:w="4860" w:type="dxa"/>
          </w:tcPr>
          <w:p w:rsidR="007B151A" w:rsidRPr="00F82E87" w:rsidRDefault="007B151A" w:rsidP="0037683C">
            <w:r w:rsidRPr="00F82E87">
              <w:t xml:space="preserve">Delete definition of “low solvent coating” </w:t>
            </w:r>
          </w:p>
        </w:tc>
        <w:tc>
          <w:tcPr>
            <w:tcW w:w="4320" w:type="dxa"/>
          </w:tcPr>
          <w:p w:rsidR="007B151A" w:rsidRPr="00F82E87" w:rsidRDefault="007B151A" w:rsidP="00FE68CE">
            <w:r w:rsidRPr="00F82E87">
              <w:t>Definition not used in division 232 or any other division</w:t>
            </w:r>
          </w:p>
        </w:tc>
        <w:tc>
          <w:tcPr>
            <w:tcW w:w="787" w:type="dxa"/>
          </w:tcPr>
          <w:p w:rsidR="007B151A" w:rsidRPr="006E233D" w:rsidRDefault="007B151A" w:rsidP="0066018C">
            <w:pPr>
              <w:jc w:val="center"/>
            </w:pPr>
            <w:r>
              <w:t>SIP</w:t>
            </w:r>
          </w:p>
        </w:tc>
      </w:tr>
      <w:tr w:rsidR="007B151A" w:rsidRPr="004C3F97"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0030(42)</w:t>
            </w:r>
          </w:p>
        </w:tc>
        <w:tc>
          <w:tcPr>
            <w:tcW w:w="990" w:type="dxa"/>
          </w:tcPr>
          <w:p w:rsidR="007B151A" w:rsidRPr="00A43FC1" w:rsidRDefault="007B151A" w:rsidP="00A65851">
            <w:r w:rsidRPr="00A43FC1">
              <w:t>200</w:t>
            </w:r>
          </w:p>
        </w:tc>
        <w:tc>
          <w:tcPr>
            <w:tcW w:w="1350" w:type="dxa"/>
          </w:tcPr>
          <w:p w:rsidR="007B151A" w:rsidRPr="008F778F" w:rsidRDefault="007B151A" w:rsidP="00A65851">
            <w:r w:rsidRPr="008F778F">
              <w:t>0020(</w:t>
            </w:r>
            <w:r>
              <w:t>89</w:t>
            </w:r>
            <w:r w:rsidRPr="008F778F">
              <w:t>)</w:t>
            </w:r>
          </w:p>
        </w:tc>
        <w:tc>
          <w:tcPr>
            <w:tcW w:w="4860" w:type="dxa"/>
          </w:tcPr>
          <w:p w:rsidR="007B151A" w:rsidRPr="00C41A40" w:rsidRDefault="007B151A" w:rsidP="00C1514E">
            <w:r w:rsidRPr="00C41A40">
              <w:t>Use modified definition of “major modification”  in division 200</w:t>
            </w:r>
          </w:p>
          <w:p w:rsidR="007B151A" w:rsidRPr="00C41A40" w:rsidRDefault="007B151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7B151A" w:rsidRPr="00C41A40" w:rsidRDefault="007B151A" w:rsidP="00F82E87">
            <w:pPr>
              <w:rPr>
                <w:bCs/>
              </w:rPr>
            </w:pPr>
            <w:r w:rsidRPr="00C41A40">
              <w:t>Definition different from division 200. Delete and use division 200 definition</w:t>
            </w:r>
            <w:r w:rsidRPr="00C41A40">
              <w:rPr>
                <w:bCs/>
              </w:rPr>
              <w:t xml:space="preserve"> </w:t>
            </w:r>
          </w:p>
          <w:p w:rsidR="007B151A" w:rsidRPr="00C41A40" w:rsidRDefault="007B151A" w:rsidP="00F82E87">
            <w:pPr>
              <w:rPr>
                <w:bCs/>
              </w:rPr>
            </w:pPr>
          </w:p>
          <w:p w:rsidR="007B151A" w:rsidRPr="00C41A40" w:rsidRDefault="007B151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0030(43)</w:t>
            </w:r>
          </w:p>
        </w:tc>
        <w:tc>
          <w:tcPr>
            <w:tcW w:w="990" w:type="dxa"/>
          </w:tcPr>
          <w:p w:rsidR="007B151A" w:rsidRPr="00A43FC1" w:rsidRDefault="007B151A" w:rsidP="00A65851">
            <w:r w:rsidRPr="00A43FC1">
              <w:t>200</w:t>
            </w:r>
          </w:p>
        </w:tc>
        <w:tc>
          <w:tcPr>
            <w:tcW w:w="1350" w:type="dxa"/>
          </w:tcPr>
          <w:p w:rsidR="007B151A" w:rsidRPr="008F778F" w:rsidRDefault="007B151A" w:rsidP="00A65851">
            <w:r>
              <w:t>0020(90</w:t>
            </w:r>
            <w:r w:rsidRPr="008F778F">
              <w:t>)</w:t>
            </w:r>
          </w:p>
        </w:tc>
        <w:tc>
          <w:tcPr>
            <w:tcW w:w="4860" w:type="dxa"/>
          </w:tcPr>
          <w:p w:rsidR="007B151A" w:rsidRPr="00A43FC1" w:rsidRDefault="007B151A" w:rsidP="00C1514E">
            <w:r w:rsidRPr="00A43FC1">
              <w:t>Use definition of “major source” in division 200</w:t>
            </w:r>
          </w:p>
        </w:tc>
        <w:tc>
          <w:tcPr>
            <w:tcW w:w="4320" w:type="dxa"/>
          </w:tcPr>
          <w:p w:rsidR="007B151A" w:rsidRDefault="007B151A" w:rsidP="00A43FC1">
            <w:pPr>
              <w:rPr>
                <w:bCs/>
              </w:rPr>
            </w:pPr>
            <w:r w:rsidRPr="00A43FC1">
              <w:t>Definition different from division 200</w:t>
            </w:r>
            <w:r>
              <w:t xml:space="preserve">. </w:t>
            </w:r>
            <w:r w:rsidRPr="00A43FC1">
              <w:t>Delete and use division 200 definition</w:t>
            </w:r>
            <w:r w:rsidRPr="00A43FC1">
              <w:rPr>
                <w:bCs/>
              </w:rPr>
              <w:t xml:space="preserve"> </w:t>
            </w:r>
          </w:p>
          <w:p w:rsidR="007B151A" w:rsidRDefault="007B151A" w:rsidP="00A43FC1">
            <w:pPr>
              <w:rPr>
                <w:bCs/>
              </w:rPr>
            </w:pPr>
          </w:p>
          <w:p w:rsidR="007B151A" w:rsidRPr="00127CCF" w:rsidRDefault="007B151A"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7B151A" w:rsidRPr="006E233D" w:rsidRDefault="007B151A" w:rsidP="0066018C">
            <w:pPr>
              <w:jc w:val="center"/>
            </w:pPr>
            <w:r>
              <w:t>SIP</w:t>
            </w:r>
          </w:p>
        </w:tc>
      </w:tr>
      <w:tr w:rsidR="007B151A" w:rsidRPr="006E233D" w:rsidTr="00EB3156">
        <w:tc>
          <w:tcPr>
            <w:tcW w:w="918" w:type="dxa"/>
          </w:tcPr>
          <w:p w:rsidR="007B151A" w:rsidRPr="006E233D" w:rsidRDefault="007B151A" w:rsidP="00EB3156">
            <w:r w:rsidRPr="006E233D">
              <w:t>232</w:t>
            </w:r>
          </w:p>
        </w:tc>
        <w:tc>
          <w:tcPr>
            <w:tcW w:w="1350" w:type="dxa"/>
          </w:tcPr>
          <w:p w:rsidR="007B151A" w:rsidRPr="006E233D" w:rsidRDefault="007B151A" w:rsidP="00EB3156">
            <w:r w:rsidRPr="006E233D">
              <w:t>0030(51)</w:t>
            </w:r>
          </w:p>
        </w:tc>
        <w:tc>
          <w:tcPr>
            <w:tcW w:w="990" w:type="dxa"/>
          </w:tcPr>
          <w:p w:rsidR="007B151A" w:rsidRPr="006E233D" w:rsidRDefault="007B151A" w:rsidP="00EB3156">
            <w:r w:rsidRPr="006E233D">
              <w:t>232</w:t>
            </w:r>
          </w:p>
        </w:tc>
        <w:tc>
          <w:tcPr>
            <w:tcW w:w="1350" w:type="dxa"/>
          </w:tcPr>
          <w:p w:rsidR="007B151A" w:rsidRPr="008F778F" w:rsidRDefault="007B151A" w:rsidP="00EB3156">
            <w:r w:rsidRPr="008F778F">
              <w:t>0030(45)</w:t>
            </w:r>
          </w:p>
        </w:tc>
        <w:tc>
          <w:tcPr>
            <w:tcW w:w="4860" w:type="dxa"/>
          </w:tcPr>
          <w:p w:rsidR="007B151A" w:rsidRPr="006E233D" w:rsidRDefault="007B151A" w:rsidP="00EB3156">
            <w:r w:rsidRPr="006E233D">
              <w:t>The term should be “oven dried,” not “oven-dried”</w:t>
            </w:r>
          </w:p>
        </w:tc>
        <w:tc>
          <w:tcPr>
            <w:tcW w:w="4320" w:type="dxa"/>
          </w:tcPr>
          <w:p w:rsidR="007B151A" w:rsidRPr="006E233D" w:rsidRDefault="007B151A" w:rsidP="00EB3156">
            <w:r w:rsidRPr="006E233D">
              <w:t>Remove hyphen</w:t>
            </w:r>
          </w:p>
        </w:tc>
        <w:tc>
          <w:tcPr>
            <w:tcW w:w="787" w:type="dxa"/>
          </w:tcPr>
          <w:p w:rsidR="007B151A" w:rsidRPr="006E233D" w:rsidRDefault="007B151A" w:rsidP="00EB3156">
            <w:pPr>
              <w:jc w:val="center"/>
            </w:pPr>
            <w:r>
              <w:t>SIP</w:t>
            </w:r>
          </w:p>
        </w:tc>
      </w:tr>
      <w:tr w:rsidR="007B151A" w:rsidRPr="006E233D" w:rsidTr="009F5171">
        <w:tc>
          <w:tcPr>
            <w:tcW w:w="918" w:type="dxa"/>
          </w:tcPr>
          <w:p w:rsidR="007B151A" w:rsidRPr="006E233D" w:rsidRDefault="007B151A" w:rsidP="009F5171">
            <w:r w:rsidRPr="006E233D">
              <w:t>232</w:t>
            </w:r>
          </w:p>
        </w:tc>
        <w:tc>
          <w:tcPr>
            <w:tcW w:w="1350" w:type="dxa"/>
          </w:tcPr>
          <w:p w:rsidR="007B151A" w:rsidRPr="006E233D" w:rsidRDefault="007B151A" w:rsidP="009F5171">
            <w:r>
              <w:t>0030(53</w:t>
            </w:r>
            <w:r w:rsidRPr="006E233D">
              <w:t>)</w:t>
            </w:r>
          </w:p>
        </w:tc>
        <w:tc>
          <w:tcPr>
            <w:tcW w:w="990" w:type="dxa"/>
          </w:tcPr>
          <w:p w:rsidR="007B151A" w:rsidRPr="006E233D" w:rsidRDefault="007B151A" w:rsidP="009F5171">
            <w:r w:rsidRPr="006E233D">
              <w:t>232</w:t>
            </w:r>
          </w:p>
        </w:tc>
        <w:tc>
          <w:tcPr>
            <w:tcW w:w="1350" w:type="dxa"/>
          </w:tcPr>
          <w:p w:rsidR="007B151A" w:rsidRPr="008F778F" w:rsidRDefault="007B151A" w:rsidP="009F5171">
            <w:r>
              <w:t>0030(47</w:t>
            </w:r>
            <w:r w:rsidRPr="008F778F">
              <w:t>)</w:t>
            </w:r>
          </w:p>
        </w:tc>
        <w:tc>
          <w:tcPr>
            <w:tcW w:w="4860" w:type="dxa"/>
          </w:tcPr>
          <w:p w:rsidR="007B151A" w:rsidRPr="008A51F0" w:rsidRDefault="007B151A" w:rsidP="009F5171">
            <w:r>
              <w:t>Delete the parentheses around “but not limited to” in the definition of paper coating</w:t>
            </w:r>
          </w:p>
        </w:tc>
        <w:tc>
          <w:tcPr>
            <w:tcW w:w="4320" w:type="dxa"/>
          </w:tcPr>
          <w:p w:rsidR="007B151A" w:rsidRPr="008A51F0" w:rsidRDefault="007B151A" w:rsidP="009F5171">
            <w:r>
              <w:t>Correction</w:t>
            </w:r>
          </w:p>
        </w:tc>
        <w:tc>
          <w:tcPr>
            <w:tcW w:w="787" w:type="dxa"/>
          </w:tcPr>
          <w:p w:rsidR="007B151A" w:rsidRDefault="007B151A" w:rsidP="009F5171">
            <w:pPr>
              <w:jc w:val="center"/>
            </w:pPr>
            <w:r>
              <w:t>SIP</w:t>
            </w:r>
          </w:p>
        </w:tc>
      </w:tr>
      <w:tr w:rsidR="007B151A" w:rsidRPr="006E233D" w:rsidTr="00D66578">
        <w:tc>
          <w:tcPr>
            <w:tcW w:w="918" w:type="dxa"/>
          </w:tcPr>
          <w:p w:rsidR="007B151A" w:rsidRPr="008A51F0" w:rsidRDefault="007B151A" w:rsidP="00A65851">
            <w:r w:rsidRPr="008A51F0">
              <w:t>232</w:t>
            </w:r>
          </w:p>
        </w:tc>
        <w:tc>
          <w:tcPr>
            <w:tcW w:w="1350" w:type="dxa"/>
          </w:tcPr>
          <w:p w:rsidR="007B151A" w:rsidRPr="008A51F0" w:rsidRDefault="007B151A" w:rsidP="00A65851">
            <w:r w:rsidRPr="008A51F0">
              <w:t>0030(54)</w:t>
            </w:r>
          </w:p>
        </w:tc>
        <w:tc>
          <w:tcPr>
            <w:tcW w:w="990" w:type="dxa"/>
          </w:tcPr>
          <w:p w:rsidR="007B151A" w:rsidRPr="008A51F0" w:rsidRDefault="007B151A" w:rsidP="00A65851">
            <w:r w:rsidRPr="008A51F0">
              <w:t>200</w:t>
            </w:r>
          </w:p>
        </w:tc>
        <w:tc>
          <w:tcPr>
            <w:tcW w:w="1350" w:type="dxa"/>
          </w:tcPr>
          <w:p w:rsidR="007B151A" w:rsidRPr="008F778F" w:rsidRDefault="007B151A" w:rsidP="00A65851">
            <w:r w:rsidRPr="008F778F">
              <w:t>0020</w:t>
            </w:r>
            <w:r>
              <w:t>(116</w:t>
            </w:r>
            <w:r w:rsidRPr="008F778F">
              <w:t>)</w:t>
            </w:r>
          </w:p>
        </w:tc>
        <w:tc>
          <w:tcPr>
            <w:tcW w:w="4860" w:type="dxa"/>
          </w:tcPr>
          <w:p w:rsidR="007B151A" w:rsidRPr="008A51F0" w:rsidRDefault="007B151A" w:rsidP="00B018E0">
            <w:r w:rsidRPr="008A51F0">
              <w:t>Move definition of “person” to division 200</w:t>
            </w:r>
          </w:p>
        </w:tc>
        <w:tc>
          <w:tcPr>
            <w:tcW w:w="4320" w:type="dxa"/>
          </w:tcPr>
          <w:p w:rsidR="007B151A" w:rsidRPr="008A51F0" w:rsidRDefault="007B151A" w:rsidP="008A51F0">
            <w:r w:rsidRPr="008A51F0">
              <w:t>See discussion above in division 200. Definition different from division 200</w:t>
            </w:r>
            <w:r>
              <w:t xml:space="preserve">. </w:t>
            </w:r>
            <w:r w:rsidRPr="008A51F0">
              <w:t xml:space="preserve">Delete and use </w:t>
            </w:r>
            <w:r w:rsidRPr="008A51F0">
              <w:lastRenderedPageBreak/>
              <w:t>division 200 definition</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232</w:t>
            </w:r>
          </w:p>
        </w:tc>
        <w:tc>
          <w:tcPr>
            <w:tcW w:w="1350" w:type="dxa"/>
          </w:tcPr>
          <w:p w:rsidR="007B151A" w:rsidRPr="006E233D" w:rsidRDefault="007B151A" w:rsidP="00A65851">
            <w:r w:rsidRPr="006E233D">
              <w:t>0030(56)</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37683C">
            <w:r w:rsidRPr="006E233D">
              <w:t>Delete definition of “plant site basis”</w:t>
            </w:r>
          </w:p>
        </w:tc>
        <w:tc>
          <w:tcPr>
            <w:tcW w:w="4320" w:type="dxa"/>
          </w:tcPr>
          <w:p w:rsidR="007B151A" w:rsidRPr="006E233D" w:rsidRDefault="007B151A" w:rsidP="005F41F0">
            <w:r w:rsidRPr="006E233D">
              <w:t>Definition not used in division 232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0030(57)</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123</w:t>
            </w:r>
            <w:r w:rsidRPr="008F778F">
              <w:t>)</w:t>
            </w:r>
          </w:p>
        </w:tc>
        <w:tc>
          <w:tcPr>
            <w:tcW w:w="4860" w:type="dxa"/>
          </w:tcPr>
          <w:p w:rsidR="007B151A" w:rsidRDefault="007B151A" w:rsidP="00B018E0">
            <w:r>
              <w:t xml:space="preserve">Use </w:t>
            </w:r>
            <w:r w:rsidRPr="006E233D">
              <w:t xml:space="preserve">definition of “potential to emit” </w:t>
            </w:r>
            <w:r>
              <w:t xml:space="preserve">in </w:t>
            </w:r>
            <w:r w:rsidRPr="006E233D">
              <w:t>division 200</w:t>
            </w:r>
            <w:r>
              <w:t xml:space="preserve"> </w:t>
            </w:r>
          </w:p>
          <w:p w:rsidR="007B151A" w:rsidRPr="00D367AB" w:rsidRDefault="007B151A" w:rsidP="00D367AB">
            <w:r w:rsidRPr="00D367AB">
              <w:t xml:space="preserve">"Potential to emit" or "PTE" means the lesser of: </w:t>
            </w:r>
          </w:p>
          <w:p w:rsidR="007B151A" w:rsidRPr="00D367AB" w:rsidRDefault="007B151A" w:rsidP="00D367AB">
            <w:r w:rsidRPr="00D367AB">
              <w:t xml:space="preserve">(a) The capacity of a stationary source; or </w:t>
            </w:r>
          </w:p>
          <w:p w:rsidR="007B151A" w:rsidRPr="00D367AB" w:rsidRDefault="007B151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7B151A" w:rsidRPr="006E233D" w:rsidRDefault="007B151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7B151A" w:rsidRDefault="007B151A" w:rsidP="00D53366"/>
          <w:p w:rsidR="007B151A" w:rsidRPr="006E233D" w:rsidRDefault="007B151A" w:rsidP="00D53366"/>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0030(61)</w:t>
            </w:r>
          </w:p>
        </w:tc>
        <w:tc>
          <w:tcPr>
            <w:tcW w:w="990" w:type="dxa"/>
          </w:tcPr>
          <w:p w:rsidR="007B151A" w:rsidRPr="006E233D" w:rsidRDefault="007B151A" w:rsidP="00A65851">
            <w:r w:rsidRPr="006E233D">
              <w:t>232</w:t>
            </w:r>
          </w:p>
        </w:tc>
        <w:tc>
          <w:tcPr>
            <w:tcW w:w="1350" w:type="dxa"/>
          </w:tcPr>
          <w:p w:rsidR="007B151A" w:rsidRPr="008F778F" w:rsidRDefault="007B151A" w:rsidP="00A65851">
            <w:r w:rsidRPr="008F778F">
              <w:t>0030(50)</w:t>
            </w:r>
          </w:p>
        </w:tc>
        <w:tc>
          <w:tcPr>
            <w:tcW w:w="4860" w:type="dxa"/>
          </w:tcPr>
          <w:p w:rsidR="007B151A" w:rsidRPr="006E233D" w:rsidRDefault="007B151A" w:rsidP="00B018E0">
            <w:r w:rsidRPr="006E233D">
              <w:t>Move definition of “prime coat” since it is not in alphabetic order</w:t>
            </w:r>
          </w:p>
        </w:tc>
        <w:tc>
          <w:tcPr>
            <w:tcW w:w="4320" w:type="dxa"/>
          </w:tcPr>
          <w:p w:rsidR="007B151A" w:rsidRPr="006E233D" w:rsidRDefault="007B151A" w:rsidP="00FE68CE">
            <w:r w:rsidRPr="006E233D">
              <w:t>Move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0030(67)</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F64BBD">
            <w:r w:rsidRPr="006E233D">
              <w:t>Delete definition</w:t>
            </w:r>
            <w:r>
              <w:t xml:space="preserve"> of “splash filling”</w:t>
            </w:r>
          </w:p>
        </w:tc>
        <w:tc>
          <w:tcPr>
            <w:tcW w:w="4320" w:type="dxa"/>
          </w:tcPr>
          <w:p w:rsidR="007B151A" w:rsidRPr="006E233D" w:rsidRDefault="007B151A" w:rsidP="00FE68CE">
            <w:r w:rsidRPr="006E233D">
              <w:t>Definition of “splash filling” not used in this division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0030(68)</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w:t>
            </w:r>
            <w:r w:rsidRPr="008F778F">
              <w:t>6</w:t>
            </w:r>
            <w:r>
              <w:t>4</w:t>
            </w:r>
            <w:r w:rsidRPr="008F778F">
              <w:t>)</w:t>
            </w:r>
          </w:p>
        </w:tc>
        <w:tc>
          <w:tcPr>
            <w:tcW w:w="4860" w:type="dxa"/>
          </w:tcPr>
          <w:p w:rsidR="007B151A" w:rsidRDefault="007B151A" w:rsidP="00FA409D">
            <w:r>
              <w:t xml:space="preserve">Delete </w:t>
            </w:r>
            <w:r w:rsidRPr="006E233D">
              <w:t xml:space="preserve">definition of “source” </w:t>
            </w:r>
            <w:r>
              <w:t xml:space="preserve">and use </w:t>
            </w:r>
            <w:r w:rsidRPr="006E233D">
              <w:t>division 200</w:t>
            </w:r>
            <w:r>
              <w:t xml:space="preserve"> definition</w:t>
            </w:r>
          </w:p>
          <w:p w:rsidR="007B151A" w:rsidRPr="006E233D" w:rsidRDefault="007B151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7B151A" w:rsidRDefault="007B151A" w:rsidP="00D53366"/>
          <w:p w:rsidR="007B151A" w:rsidRPr="006E233D" w:rsidRDefault="007B151A" w:rsidP="00D53366"/>
        </w:tc>
        <w:tc>
          <w:tcPr>
            <w:tcW w:w="787" w:type="dxa"/>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rsidRPr="006E233D">
              <w:t>0030(69)</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8F778F" w:rsidRDefault="007B151A" w:rsidP="00A65851">
            <w:r w:rsidRPr="008F778F">
              <w:t>0020(1</w:t>
            </w:r>
            <w:r>
              <w:t>65</w:t>
            </w:r>
            <w:r w:rsidRPr="008F778F">
              <w:t>)</w:t>
            </w:r>
          </w:p>
        </w:tc>
        <w:tc>
          <w:tcPr>
            <w:tcW w:w="4860" w:type="dxa"/>
            <w:tcBorders>
              <w:bottom w:val="double" w:sz="6" w:space="0" w:color="auto"/>
            </w:tcBorders>
          </w:tcPr>
          <w:p w:rsidR="007B151A" w:rsidRDefault="007B151A" w:rsidP="009D4BEB">
            <w:r>
              <w:t xml:space="preserve">Delete </w:t>
            </w:r>
            <w:r w:rsidRPr="006E233D">
              <w:t xml:space="preserve">definition of “source category” </w:t>
            </w:r>
            <w:r>
              <w:t xml:space="preserve">and use </w:t>
            </w:r>
            <w:r w:rsidRPr="006E233D">
              <w:t>division 200</w:t>
            </w:r>
            <w:r>
              <w:t xml:space="preserve"> definition</w:t>
            </w:r>
          </w:p>
          <w:p w:rsidR="007B151A" w:rsidRPr="00D367AB" w:rsidRDefault="007B151A" w:rsidP="00D367AB">
            <w:r w:rsidRPr="00D367AB">
              <w:t xml:space="preserve">"Source category": </w:t>
            </w:r>
          </w:p>
          <w:p w:rsidR="007B151A" w:rsidRPr="00D367AB" w:rsidRDefault="007B151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7B151A" w:rsidRPr="006E233D" w:rsidRDefault="007B151A" w:rsidP="009D4BEB">
            <w:r w:rsidRPr="00D367AB">
              <w:lastRenderedPageBreak/>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7B151A" w:rsidRDefault="007B151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(69) "Source category" means all sources of the same type or classification.</w:t>
            </w:r>
          </w:p>
          <w:p w:rsidR="007B151A" w:rsidRDefault="007B151A" w:rsidP="00D53366"/>
          <w:p w:rsidR="007B151A" w:rsidRPr="006E233D" w:rsidRDefault="007B151A" w:rsidP="00D53366"/>
        </w:tc>
        <w:tc>
          <w:tcPr>
            <w:tcW w:w="787" w:type="dxa"/>
            <w:tcBorders>
              <w:bottom w:val="double" w:sz="6" w:space="0" w:color="auto"/>
            </w:tcBorders>
          </w:tcPr>
          <w:p w:rsidR="007B151A" w:rsidRPr="006E233D" w:rsidRDefault="007B151A" w:rsidP="0066018C">
            <w:pPr>
              <w:jc w:val="center"/>
            </w:pPr>
            <w:r>
              <w:t>SIP</w:t>
            </w:r>
          </w:p>
        </w:tc>
      </w:tr>
      <w:tr w:rsidR="007B151A" w:rsidRPr="006E233D" w:rsidTr="00991493">
        <w:tc>
          <w:tcPr>
            <w:tcW w:w="918" w:type="dxa"/>
            <w:tcBorders>
              <w:bottom w:val="double" w:sz="6" w:space="0" w:color="auto"/>
            </w:tcBorders>
          </w:tcPr>
          <w:p w:rsidR="007B151A" w:rsidRPr="006E233D" w:rsidRDefault="007B151A" w:rsidP="00991493">
            <w:r w:rsidRPr="006E233D">
              <w:lastRenderedPageBreak/>
              <w:t>232</w:t>
            </w:r>
          </w:p>
        </w:tc>
        <w:tc>
          <w:tcPr>
            <w:tcW w:w="1350" w:type="dxa"/>
            <w:tcBorders>
              <w:bottom w:val="double" w:sz="6" w:space="0" w:color="auto"/>
            </w:tcBorders>
          </w:tcPr>
          <w:p w:rsidR="007B151A" w:rsidRPr="006E233D" w:rsidRDefault="007B151A" w:rsidP="00991493">
            <w:r>
              <w:t>0030(70</w:t>
            </w:r>
            <w:r w:rsidRPr="006E233D">
              <w:t>)</w:t>
            </w:r>
          </w:p>
        </w:tc>
        <w:tc>
          <w:tcPr>
            <w:tcW w:w="990" w:type="dxa"/>
            <w:tcBorders>
              <w:bottom w:val="double" w:sz="6" w:space="0" w:color="auto"/>
            </w:tcBorders>
          </w:tcPr>
          <w:p w:rsidR="007B151A" w:rsidRPr="006E233D" w:rsidRDefault="007B151A" w:rsidP="00991493">
            <w:r w:rsidRPr="006E233D">
              <w:t>232</w:t>
            </w:r>
          </w:p>
        </w:tc>
        <w:tc>
          <w:tcPr>
            <w:tcW w:w="1350" w:type="dxa"/>
            <w:tcBorders>
              <w:bottom w:val="double" w:sz="6" w:space="0" w:color="auto"/>
            </w:tcBorders>
          </w:tcPr>
          <w:p w:rsidR="007B151A" w:rsidRPr="006E233D" w:rsidRDefault="007B151A" w:rsidP="00991493">
            <w:r>
              <w:t>0030(58</w:t>
            </w:r>
            <w:r w:rsidRPr="006E233D">
              <w:t>)</w:t>
            </w:r>
          </w:p>
        </w:tc>
        <w:tc>
          <w:tcPr>
            <w:tcW w:w="4860" w:type="dxa"/>
            <w:tcBorders>
              <w:bottom w:val="double" w:sz="6" w:space="0" w:color="auto"/>
            </w:tcBorders>
          </w:tcPr>
          <w:p w:rsidR="007B151A" w:rsidRPr="006E233D" w:rsidRDefault="007B151A" w:rsidP="00991493">
            <w:r>
              <w:t>Delete “shall” and replace “mean” with “means”</w:t>
            </w:r>
          </w:p>
        </w:tc>
        <w:tc>
          <w:tcPr>
            <w:tcW w:w="4320" w:type="dxa"/>
            <w:tcBorders>
              <w:bottom w:val="double" w:sz="6" w:space="0" w:color="auto"/>
            </w:tcBorders>
          </w:tcPr>
          <w:p w:rsidR="007B151A" w:rsidRPr="006E233D" w:rsidRDefault="007B151A" w:rsidP="00991493">
            <w:r w:rsidRPr="006E233D">
              <w:t>Delete definition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rsidRPr="006E233D">
              <w:t>232</w:t>
            </w:r>
          </w:p>
        </w:tc>
        <w:tc>
          <w:tcPr>
            <w:tcW w:w="1350" w:type="dxa"/>
            <w:tcBorders>
              <w:bottom w:val="double" w:sz="6" w:space="0" w:color="auto"/>
            </w:tcBorders>
          </w:tcPr>
          <w:p w:rsidR="007B151A" w:rsidRPr="006E233D" w:rsidRDefault="007B151A" w:rsidP="009F5171">
            <w:r w:rsidRPr="006E233D">
              <w:t>0030(71)</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8F778F" w:rsidRDefault="007B151A" w:rsidP="009F5171">
            <w:r w:rsidRPr="008F778F">
              <w:t>NA</w:t>
            </w:r>
          </w:p>
        </w:tc>
        <w:tc>
          <w:tcPr>
            <w:tcW w:w="4860" w:type="dxa"/>
            <w:tcBorders>
              <w:bottom w:val="double" w:sz="6" w:space="0" w:color="auto"/>
            </w:tcBorders>
          </w:tcPr>
          <w:p w:rsidR="007B151A" w:rsidRPr="006E233D" w:rsidRDefault="007B151A" w:rsidP="009F5171">
            <w:r w:rsidRPr="006E233D">
              <w:t>Definition of thin particleboard not used in this division or any other division</w:t>
            </w:r>
          </w:p>
        </w:tc>
        <w:tc>
          <w:tcPr>
            <w:tcW w:w="4320" w:type="dxa"/>
            <w:tcBorders>
              <w:bottom w:val="double" w:sz="6" w:space="0" w:color="auto"/>
            </w:tcBorders>
          </w:tcPr>
          <w:p w:rsidR="007B151A" w:rsidRPr="006E233D" w:rsidRDefault="007B151A" w:rsidP="009F5171">
            <w:r w:rsidRPr="006E233D">
              <w:t>Delete definition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6E233D" w:rsidRDefault="007B151A" w:rsidP="00F64BBD">
            <w:r>
              <w:t>Correct the SIP note to OAR 340-200-0040</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rPr>
          <w:trHeight w:val="216"/>
        </w:trPr>
        <w:tc>
          <w:tcPr>
            <w:tcW w:w="918" w:type="dxa"/>
            <w:tcBorders>
              <w:bottom w:val="double" w:sz="6" w:space="0" w:color="auto"/>
            </w:tcBorders>
          </w:tcPr>
          <w:p w:rsidR="007B151A" w:rsidRPr="00EB3156" w:rsidRDefault="007B151A" w:rsidP="00914447">
            <w:r w:rsidRPr="00EB3156">
              <w:t>232</w:t>
            </w:r>
          </w:p>
        </w:tc>
        <w:tc>
          <w:tcPr>
            <w:tcW w:w="1350" w:type="dxa"/>
            <w:tcBorders>
              <w:bottom w:val="double" w:sz="6" w:space="0" w:color="auto"/>
            </w:tcBorders>
          </w:tcPr>
          <w:p w:rsidR="007B151A" w:rsidRPr="00EB3156" w:rsidRDefault="007B151A" w:rsidP="00914447">
            <w:r w:rsidRPr="00EB3156">
              <w:t>0040(1)</w:t>
            </w:r>
          </w:p>
        </w:tc>
        <w:tc>
          <w:tcPr>
            <w:tcW w:w="990" w:type="dxa"/>
            <w:tcBorders>
              <w:bottom w:val="double" w:sz="6" w:space="0" w:color="auto"/>
            </w:tcBorders>
          </w:tcPr>
          <w:p w:rsidR="007B151A" w:rsidRPr="00EB3156" w:rsidRDefault="007B151A" w:rsidP="00914447">
            <w:r w:rsidRPr="00EB3156">
              <w:t>NA</w:t>
            </w:r>
          </w:p>
        </w:tc>
        <w:tc>
          <w:tcPr>
            <w:tcW w:w="1350" w:type="dxa"/>
            <w:tcBorders>
              <w:bottom w:val="double" w:sz="6" w:space="0" w:color="auto"/>
            </w:tcBorders>
          </w:tcPr>
          <w:p w:rsidR="007B151A" w:rsidRPr="00EB3156" w:rsidRDefault="007B151A" w:rsidP="00914447">
            <w:r w:rsidRPr="00EB3156">
              <w:t>NA</w:t>
            </w:r>
          </w:p>
        </w:tc>
        <w:tc>
          <w:tcPr>
            <w:tcW w:w="4860" w:type="dxa"/>
            <w:tcBorders>
              <w:bottom w:val="double" w:sz="6" w:space="0" w:color="auto"/>
            </w:tcBorders>
          </w:tcPr>
          <w:p w:rsidR="007B151A" w:rsidRDefault="007B151A" w:rsidP="00914447">
            <w:r>
              <w:t>Change to:</w:t>
            </w:r>
          </w:p>
          <w:p w:rsidR="007B151A" w:rsidRPr="007F0C7B" w:rsidRDefault="007B151A" w:rsidP="00914447">
            <w:pPr>
              <w:rPr>
                <w:bCs/>
              </w:rPr>
            </w:pPr>
            <w:r>
              <w:t>“</w:t>
            </w:r>
            <w:r w:rsidRPr="007F0C7B">
              <w:rPr>
                <w:bCs/>
              </w:rPr>
              <w:t>(1)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7B151A" w:rsidRPr="00EB3156" w:rsidRDefault="007B151A" w:rsidP="00914447">
            <w:r w:rsidRPr="00EB3156">
              <w:t>Correction</w:t>
            </w:r>
          </w:p>
        </w:tc>
        <w:tc>
          <w:tcPr>
            <w:tcW w:w="787" w:type="dxa"/>
            <w:tcBorders>
              <w:bottom w:val="double" w:sz="6" w:space="0" w:color="auto"/>
            </w:tcBorders>
          </w:tcPr>
          <w:p w:rsidR="007B151A" w:rsidRDefault="007B151A" w:rsidP="00914447">
            <w:pPr>
              <w:jc w:val="center"/>
            </w:pPr>
            <w:r w:rsidRPr="00EB3156">
              <w:t>SIP</w:t>
            </w:r>
          </w:p>
        </w:tc>
      </w:tr>
      <w:tr w:rsidR="007B151A" w:rsidRPr="005A5027" w:rsidTr="00914447">
        <w:trPr>
          <w:trHeight w:val="216"/>
        </w:trPr>
        <w:tc>
          <w:tcPr>
            <w:tcW w:w="918" w:type="dxa"/>
            <w:tcBorders>
              <w:bottom w:val="double" w:sz="6" w:space="0" w:color="auto"/>
            </w:tcBorders>
          </w:tcPr>
          <w:p w:rsidR="007B151A" w:rsidRPr="005A5027" w:rsidRDefault="007B151A" w:rsidP="00914447">
            <w:r>
              <w:t>232</w:t>
            </w:r>
          </w:p>
        </w:tc>
        <w:tc>
          <w:tcPr>
            <w:tcW w:w="1350" w:type="dxa"/>
            <w:tcBorders>
              <w:bottom w:val="double" w:sz="6" w:space="0" w:color="auto"/>
            </w:tcBorders>
          </w:tcPr>
          <w:p w:rsidR="007B151A" w:rsidRPr="005A5027" w:rsidRDefault="007B151A" w:rsidP="00914447">
            <w:r>
              <w:t>0040(2)</w:t>
            </w:r>
          </w:p>
        </w:tc>
        <w:tc>
          <w:tcPr>
            <w:tcW w:w="990" w:type="dxa"/>
            <w:tcBorders>
              <w:bottom w:val="double" w:sz="6" w:space="0" w:color="auto"/>
            </w:tcBorders>
          </w:tcPr>
          <w:p w:rsidR="007B151A" w:rsidRPr="005A5027" w:rsidRDefault="007B151A" w:rsidP="00914447">
            <w:r>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Default="007B151A" w:rsidP="00914447">
            <w:r>
              <w:t>Change to:</w:t>
            </w:r>
          </w:p>
          <w:p w:rsidR="007B151A" w:rsidRPr="000062E9" w:rsidRDefault="007B151A"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w:t>
            </w:r>
            <w:r w:rsidRPr="000062E9">
              <w:rPr>
                <w:bCs/>
              </w:rPr>
              <w:lastRenderedPageBreak/>
              <w:t>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7B151A" w:rsidRPr="005A5027" w:rsidRDefault="007B151A" w:rsidP="000062E9">
            <w:r>
              <w:lastRenderedPageBreak/>
              <w:t>Clarification and correction</w:t>
            </w:r>
          </w:p>
        </w:tc>
        <w:tc>
          <w:tcPr>
            <w:tcW w:w="787" w:type="dxa"/>
            <w:tcBorders>
              <w:bottom w:val="double" w:sz="6" w:space="0" w:color="auto"/>
            </w:tcBorders>
          </w:tcPr>
          <w:p w:rsidR="007B151A" w:rsidRDefault="007B151A" w:rsidP="00914447">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lastRenderedPageBreak/>
              <w:t>232</w:t>
            </w:r>
          </w:p>
        </w:tc>
        <w:tc>
          <w:tcPr>
            <w:tcW w:w="1350" w:type="dxa"/>
            <w:tcBorders>
              <w:bottom w:val="double" w:sz="6" w:space="0" w:color="auto"/>
            </w:tcBorders>
          </w:tcPr>
          <w:p w:rsidR="007B151A" w:rsidRPr="005A5027" w:rsidRDefault="007B151A" w:rsidP="00A65851">
            <w:r>
              <w:t>0040(3)</w:t>
            </w:r>
          </w:p>
        </w:tc>
        <w:tc>
          <w:tcPr>
            <w:tcW w:w="990" w:type="dxa"/>
            <w:tcBorders>
              <w:bottom w:val="double" w:sz="6" w:space="0" w:color="auto"/>
            </w:tcBorders>
          </w:tcPr>
          <w:p w:rsidR="007B151A" w:rsidRPr="005A5027" w:rsidRDefault="007B151A" w:rsidP="00A65851">
            <w:r>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2862AD">
            <w:r>
              <w:t>Change to:</w:t>
            </w:r>
          </w:p>
          <w:p w:rsidR="007B151A" w:rsidRPr="000062E9" w:rsidRDefault="007B151A"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7B151A" w:rsidRPr="005A5027" w:rsidRDefault="007B151A" w:rsidP="000062E9">
            <w:r>
              <w:t>Clarification and correction</w:t>
            </w:r>
          </w:p>
        </w:tc>
        <w:tc>
          <w:tcPr>
            <w:tcW w:w="787" w:type="dxa"/>
            <w:tcBorders>
              <w:bottom w:val="double" w:sz="6" w:space="0" w:color="auto"/>
            </w:tcBorders>
          </w:tcPr>
          <w:p w:rsidR="007B151A" w:rsidRDefault="007B151A" w:rsidP="0066018C">
            <w:pPr>
              <w:jc w:val="center"/>
            </w:pPr>
            <w:r>
              <w:t>SIP</w:t>
            </w:r>
          </w:p>
        </w:tc>
      </w:tr>
      <w:tr w:rsidR="007B151A" w:rsidRPr="005A5027" w:rsidTr="000D2A22">
        <w:trPr>
          <w:trHeight w:val="216"/>
        </w:trPr>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0060</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“in accordance with” to “using”</w:t>
            </w:r>
          </w:p>
        </w:tc>
        <w:tc>
          <w:tcPr>
            <w:tcW w:w="4320" w:type="dxa"/>
            <w:tcBorders>
              <w:bottom w:val="double" w:sz="6" w:space="0" w:color="auto"/>
            </w:tcBorders>
          </w:tcPr>
          <w:p w:rsidR="007B151A" w:rsidRPr="005A5027" w:rsidRDefault="007B151A" w:rsidP="000D2A22">
            <w:r>
              <w:t>Plain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rPr>
          <w:trHeight w:val="216"/>
        </w:trPr>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rsidRPr="005A5027">
              <w:t>0060</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rsidRPr="005A5027">
              <w:t>Delete</w:t>
            </w:r>
            <w:r>
              <w:t>:</w:t>
            </w:r>
          </w:p>
          <w:p w:rsidR="007B151A" w:rsidRPr="005A5027" w:rsidRDefault="007B151A"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7B151A" w:rsidRPr="005A5027" w:rsidRDefault="007B151A"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0060</w:t>
            </w:r>
            <w:r>
              <w:t>(2)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5F41F0">
            <w:r>
              <w:t>Change to:</w:t>
            </w:r>
          </w:p>
          <w:p w:rsidR="007B151A" w:rsidRPr="000062E9" w:rsidRDefault="007B151A"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7B151A" w:rsidRPr="005A5027" w:rsidRDefault="007B151A" w:rsidP="00E3127A">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0080(1)(b)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271A00">
            <w:r w:rsidRPr="005A5027">
              <w:t>Delete “or equivalent system as approved in writing by the Department”</w:t>
            </w:r>
          </w:p>
        </w:tc>
        <w:tc>
          <w:tcPr>
            <w:tcW w:w="4320" w:type="dxa"/>
            <w:tcBorders>
              <w:bottom w:val="double" w:sz="6" w:space="0" w:color="auto"/>
            </w:tcBorders>
          </w:tcPr>
          <w:p w:rsidR="007B151A" w:rsidRPr="005A5027" w:rsidRDefault="007B151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8608A8">
            <w:r w:rsidRPr="005A5027">
              <w:t>0080(2)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1D41A1">
            <w:r w:rsidRPr="005A5027">
              <w:t>Delete “or some other setting approved in writing by the Department”</w:t>
            </w:r>
          </w:p>
        </w:tc>
        <w:tc>
          <w:tcPr>
            <w:tcW w:w="4320" w:type="dxa"/>
            <w:tcBorders>
              <w:bottom w:val="double" w:sz="6" w:space="0" w:color="auto"/>
            </w:tcBorders>
          </w:tcPr>
          <w:p w:rsidR="007B151A" w:rsidRPr="005A5027" w:rsidRDefault="007B151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0085(1)(b)</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7B151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7B151A" w:rsidRPr="005A5027" w:rsidRDefault="007B151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914447">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0085(3)</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271A00">
            <w:r>
              <w:t>Add “and section (2)” to compliance with subsection (1)(a)</w:t>
            </w:r>
          </w:p>
        </w:tc>
        <w:tc>
          <w:tcPr>
            <w:tcW w:w="4320" w:type="dxa"/>
            <w:tcBorders>
              <w:bottom w:val="double" w:sz="6" w:space="0" w:color="auto"/>
            </w:tcBorders>
          </w:tcPr>
          <w:p w:rsidR="007B151A" w:rsidRPr="005A5027" w:rsidRDefault="007B151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57024">
        <w:tc>
          <w:tcPr>
            <w:tcW w:w="918" w:type="dxa"/>
            <w:tcBorders>
              <w:bottom w:val="double" w:sz="6" w:space="0" w:color="auto"/>
            </w:tcBorders>
          </w:tcPr>
          <w:p w:rsidR="007B151A" w:rsidRPr="005A5027" w:rsidRDefault="007B151A" w:rsidP="00357024">
            <w:r w:rsidRPr="005A5027">
              <w:t>232</w:t>
            </w:r>
          </w:p>
        </w:tc>
        <w:tc>
          <w:tcPr>
            <w:tcW w:w="1350" w:type="dxa"/>
            <w:tcBorders>
              <w:bottom w:val="double" w:sz="6" w:space="0" w:color="auto"/>
            </w:tcBorders>
          </w:tcPr>
          <w:p w:rsidR="007B151A" w:rsidRPr="005A5027" w:rsidRDefault="007B151A" w:rsidP="00357024">
            <w:r>
              <w:t>0110</w:t>
            </w:r>
          </w:p>
        </w:tc>
        <w:tc>
          <w:tcPr>
            <w:tcW w:w="990" w:type="dxa"/>
            <w:tcBorders>
              <w:bottom w:val="double" w:sz="6" w:space="0" w:color="auto"/>
            </w:tcBorders>
          </w:tcPr>
          <w:p w:rsidR="007B151A" w:rsidRPr="005A5027" w:rsidRDefault="007B151A" w:rsidP="00357024">
            <w:r w:rsidRPr="005A5027">
              <w:t>NA</w:t>
            </w:r>
          </w:p>
        </w:tc>
        <w:tc>
          <w:tcPr>
            <w:tcW w:w="1350" w:type="dxa"/>
            <w:tcBorders>
              <w:bottom w:val="double" w:sz="6" w:space="0" w:color="auto"/>
            </w:tcBorders>
          </w:tcPr>
          <w:p w:rsidR="007B151A" w:rsidRPr="008F778F" w:rsidRDefault="007B151A" w:rsidP="00357024">
            <w:r w:rsidRPr="008F778F">
              <w:t>NA</w:t>
            </w:r>
          </w:p>
        </w:tc>
        <w:tc>
          <w:tcPr>
            <w:tcW w:w="4860" w:type="dxa"/>
            <w:tcBorders>
              <w:bottom w:val="double" w:sz="6" w:space="0" w:color="auto"/>
            </w:tcBorders>
          </w:tcPr>
          <w:p w:rsidR="007B151A" w:rsidRPr="000A578A" w:rsidRDefault="007B151A" w:rsidP="00357024">
            <w:r w:rsidRPr="000A578A">
              <w:t>Change title to:</w:t>
            </w:r>
          </w:p>
          <w:p w:rsidR="007B151A" w:rsidRPr="000A578A" w:rsidRDefault="007B151A"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7B151A" w:rsidRPr="005A5027" w:rsidRDefault="007B151A" w:rsidP="00357024">
            <w:r>
              <w:t xml:space="preserve">Clarification. </w:t>
            </w:r>
          </w:p>
        </w:tc>
        <w:tc>
          <w:tcPr>
            <w:tcW w:w="787" w:type="dxa"/>
            <w:tcBorders>
              <w:bottom w:val="double" w:sz="6" w:space="0" w:color="auto"/>
            </w:tcBorders>
          </w:tcPr>
          <w:p w:rsidR="007B151A" w:rsidRPr="006E233D" w:rsidRDefault="007B151A" w:rsidP="0035702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232</w:t>
            </w:r>
          </w:p>
        </w:tc>
        <w:tc>
          <w:tcPr>
            <w:tcW w:w="1350" w:type="dxa"/>
            <w:tcBorders>
              <w:bottom w:val="double" w:sz="6" w:space="0" w:color="auto"/>
            </w:tcBorders>
          </w:tcPr>
          <w:p w:rsidR="007B151A" w:rsidRPr="005A5027" w:rsidRDefault="007B151A" w:rsidP="00A65851">
            <w:r w:rsidRPr="005A5027">
              <w:t>0110(1)</w:t>
            </w:r>
          </w:p>
        </w:tc>
        <w:tc>
          <w:tcPr>
            <w:tcW w:w="990" w:type="dxa"/>
            <w:tcBorders>
              <w:bottom w:val="double" w:sz="6" w:space="0" w:color="auto"/>
            </w:tcBorders>
          </w:tcPr>
          <w:p w:rsidR="007B151A" w:rsidRPr="005A5027" w:rsidRDefault="007B151A" w:rsidP="00A65851">
            <w:r>
              <w:t>232</w:t>
            </w:r>
          </w:p>
        </w:tc>
        <w:tc>
          <w:tcPr>
            <w:tcW w:w="1350" w:type="dxa"/>
            <w:tcBorders>
              <w:bottom w:val="double" w:sz="6" w:space="0" w:color="auto"/>
            </w:tcBorders>
          </w:tcPr>
          <w:p w:rsidR="007B151A" w:rsidRPr="008F778F" w:rsidRDefault="007B151A" w:rsidP="00A65851">
            <w:r>
              <w:t>0110(1)(a) &amp; (b)</w:t>
            </w:r>
          </w:p>
        </w:tc>
        <w:tc>
          <w:tcPr>
            <w:tcW w:w="4860" w:type="dxa"/>
            <w:tcBorders>
              <w:bottom w:val="double" w:sz="6" w:space="0" w:color="auto"/>
            </w:tcBorders>
          </w:tcPr>
          <w:p w:rsidR="007B151A" w:rsidRDefault="007B151A" w:rsidP="008B49B7">
            <w:r>
              <w:t>Change to:</w:t>
            </w:r>
          </w:p>
          <w:p w:rsidR="007B151A" w:rsidRPr="000A578A" w:rsidRDefault="007B151A" w:rsidP="000A578A">
            <w:r>
              <w:t>“</w:t>
            </w:r>
            <w:r w:rsidRPr="000A578A">
              <w:t>(1) Applicability.</w:t>
            </w:r>
          </w:p>
          <w:p w:rsidR="007B151A" w:rsidRPr="000A578A" w:rsidRDefault="007B151A" w:rsidP="000A578A">
            <w:r w:rsidRPr="000A578A">
              <w:t>(a) This rule applies to loading events at any location within the Portland AQMA when gasoline or other volatile organic compound liquids with a true vapor pressure greater than 10.5 kPa (kilopascals) (1.52 psia), at actual monthly average ambient temperatures, is placed into a marine tank vessel cargo tank; or where any liquid is placed into a marine tank vessel cargo tank that had previously held gasoline or other volatile organic compound liquids with a true vapor pressure greater than 10.5 kPa (kilopascals) (1.52 psia) at actual monthly average ambient temperatures. The owner or operator of each marine terminal and marine tank vessel is responsible for and must comply with this rule.</w:t>
            </w:r>
          </w:p>
          <w:p w:rsidR="007B151A" w:rsidRPr="005A5027" w:rsidRDefault="007B151A" w:rsidP="008B49B7">
            <w:r w:rsidRPr="000A578A">
              <w:t xml:space="preserve">(b) The provisions of this rule that apply to volatile organic compounds liquids other than gasoline become effective on </w:t>
            </w:r>
            <w:r w:rsidRPr="000A578A">
              <w:rPr>
                <w:bCs/>
              </w:rPr>
              <w:t>[INSERT SOS FILING DATE OF RULES].</w:t>
            </w:r>
            <w:r>
              <w:t>”</w:t>
            </w:r>
          </w:p>
        </w:tc>
        <w:tc>
          <w:tcPr>
            <w:tcW w:w="4320" w:type="dxa"/>
            <w:tcBorders>
              <w:bottom w:val="double" w:sz="6" w:space="0" w:color="auto"/>
            </w:tcBorders>
          </w:tcPr>
          <w:p w:rsidR="007B151A" w:rsidRPr="00E8777D" w:rsidRDefault="007B151A" w:rsidP="00E8777D">
            <w:r w:rsidRPr="00E8777D">
              <w:t>Make changes to this rule to ensure that emissions of volatile organic compounds (VOC) other than gasoline receive the same level of control during marine loading events.</w:t>
            </w:r>
          </w:p>
          <w:p w:rsidR="007B151A" w:rsidRPr="00E8777D" w:rsidRDefault="007B151A"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7B151A" w:rsidRPr="00E8777D" w:rsidRDefault="007B151A" w:rsidP="00E8777D">
            <w:r w:rsidRPr="00E8777D">
              <w:t>This proposal is made to help prevent degradation in ambient ozone levels in the Portland AQMA.</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05326">
        <w:tc>
          <w:tcPr>
            <w:tcW w:w="918" w:type="dxa"/>
            <w:tcBorders>
              <w:bottom w:val="double" w:sz="6" w:space="0" w:color="auto"/>
            </w:tcBorders>
          </w:tcPr>
          <w:p w:rsidR="007B151A" w:rsidRPr="005A5027" w:rsidRDefault="007B151A" w:rsidP="00D05326">
            <w:r w:rsidRPr="005A5027">
              <w:t>232</w:t>
            </w:r>
          </w:p>
        </w:tc>
        <w:tc>
          <w:tcPr>
            <w:tcW w:w="1350" w:type="dxa"/>
            <w:tcBorders>
              <w:bottom w:val="double" w:sz="6" w:space="0" w:color="auto"/>
            </w:tcBorders>
          </w:tcPr>
          <w:p w:rsidR="007B151A" w:rsidRPr="005A5027" w:rsidRDefault="007B151A" w:rsidP="00D05326">
            <w:r>
              <w:t>0110(2</w:t>
            </w:r>
            <w:r w:rsidRPr="005A5027">
              <w:t>)</w:t>
            </w:r>
            <w:r>
              <w:t>(b)</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8F778F" w:rsidRDefault="007B151A" w:rsidP="00D05326">
            <w:r w:rsidRPr="008F778F">
              <w:t>NA</w:t>
            </w:r>
          </w:p>
        </w:tc>
        <w:tc>
          <w:tcPr>
            <w:tcW w:w="4860" w:type="dxa"/>
            <w:tcBorders>
              <w:bottom w:val="double" w:sz="6" w:space="0" w:color="auto"/>
            </w:tcBorders>
          </w:tcPr>
          <w:p w:rsidR="007B151A" w:rsidRDefault="007B151A" w:rsidP="00D05326">
            <w:r>
              <w:t>Change to:</w:t>
            </w:r>
          </w:p>
          <w:p w:rsidR="007B151A" w:rsidRPr="005A5027" w:rsidRDefault="007B151A"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7B151A" w:rsidRPr="005A5027" w:rsidRDefault="007B151A" w:rsidP="00F87975">
            <w:r>
              <w:t>See reason above</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0110(4)</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7B151A" w:rsidRPr="005A5027" w:rsidRDefault="007B151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7B151A" w:rsidRPr="006E233D" w:rsidRDefault="007B151A" w:rsidP="0066018C">
            <w:pPr>
              <w:jc w:val="center"/>
            </w:pPr>
            <w:r>
              <w:t>SIP</w:t>
            </w:r>
          </w:p>
        </w:tc>
      </w:tr>
      <w:tr w:rsidR="007B151A" w:rsidRPr="00D859DF"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0110(5)(b)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271A00">
            <w:r w:rsidRPr="005A5027">
              <w:t>Delete “or other equivalent methods approved in writing by the Department”</w:t>
            </w:r>
          </w:p>
        </w:tc>
        <w:tc>
          <w:tcPr>
            <w:tcW w:w="4320" w:type="dxa"/>
            <w:tcBorders>
              <w:bottom w:val="double" w:sz="6" w:space="0" w:color="auto"/>
            </w:tcBorders>
          </w:tcPr>
          <w:p w:rsidR="007B151A" w:rsidRPr="005A5027" w:rsidRDefault="007B151A" w:rsidP="00271A00">
            <w:r w:rsidRPr="005A5027">
              <w:t>This discretionary approval for equivalent methods to EPA Method 21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0110(5)(c)</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7B151A" w:rsidP="00914447">
            <w:r w:rsidRPr="005A5027">
              <w:t>Delete “or other equivalent methods approved in writing by the Department”</w:t>
            </w:r>
          </w:p>
        </w:tc>
        <w:tc>
          <w:tcPr>
            <w:tcW w:w="4320" w:type="dxa"/>
            <w:tcBorders>
              <w:bottom w:val="double" w:sz="6" w:space="0" w:color="auto"/>
            </w:tcBorders>
          </w:tcPr>
          <w:p w:rsidR="007B151A" w:rsidRPr="005A5027" w:rsidRDefault="007B151A" w:rsidP="00914447">
            <w:r w:rsidRPr="005A5027">
              <w:t>This discretionary approval for equivalent methods to EPA Method 21 has never been used and is not needed.</w:t>
            </w:r>
          </w:p>
        </w:tc>
        <w:tc>
          <w:tcPr>
            <w:tcW w:w="787" w:type="dxa"/>
            <w:tcBorders>
              <w:bottom w:val="double" w:sz="6" w:space="0" w:color="auto"/>
            </w:tcBorders>
          </w:tcPr>
          <w:p w:rsidR="007B151A" w:rsidRPr="006E233D" w:rsidRDefault="007B151A" w:rsidP="0091444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0110(6)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“Record-Keeping” to “recordkeeping”</w:t>
            </w:r>
          </w:p>
        </w:tc>
        <w:tc>
          <w:tcPr>
            <w:tcW w:w="4320" w:type="dxa"/>
            <w:tcBorders>
              <w:bottom w:val="double" w:sz="6" w:space="0" w:color="auto"/>
            </w:tcBorders>
          </w:tcPr>
          <w:p w:rsidR="007B151A" w:rsidRPr="005A5027" w:rsidRDefault="007B151A" w:rsidP="000D2A22">
            <w: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t>0110(7)</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766697">
            <w:r>
              <w:t>Replace “CAA” with “clean air action”</w:t>
            </w:r>
          </w:p>
        </w:tc>
        <w:tc>
          <w:tcPr>
            <w:tcW w:w="4320" w:type="dxa"/>
            <w:tcBorders>
              <w:bottom w:val="double" w:sz="6" w:space="0" w:color="auto"/>
            </w:tcBorders>
          </w:tcPr>
          <w:p w:rsidR="007B151A" w:rsidRPr="005A5027" w:rsidRDefault="007B151A" w:rsidP="009524A1">
            <w:r>
              <w:t>CAA mean Clean Air Act</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0140(3)(f)</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6F38A2" w:rsidRDefault="007B151A" w:rsidP="00991493">
            <w:r>
              <w:t>Change “which shall contain” to “that contains”</w:t>
            </w:r>
          </w:p>
        </w:tc>
        <w:tc>
          <w:tcPr>
            <w:tcW w:w="4320" w:type="dxa"/>
            <w:tcBorders>
              <w:bottom w:val="double" w:sz="6" w:space="0" w:color="auto"/>
            </w:tcBorders>
          </w:tcPr>
          <w:p w:rsidR="007B151A" w:rsidRPr="0076603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rsidRPr="005A5027">
              <w:t>232</w:t>
            </w:r>
          </w:p>
        </w:tc>
        <w:tc>
          <w:tcPr>
            <w:tcW w:w="1350" w:type="dxa"/>
            <w:tcBorders>
              <w:bottom w:val="double" w:sz="6" w:space="0" w:color="auto"/>
            </w:tcBorders>
          </w:tcPr>
          <w:p w:rsidR="007B151A" w:rsidRPr="005A5027" w:rsidRDefault="007B151A" w:rsidP="00372B9E">
            <w:r>
              <w:t>0140(3)(g)</w:t>
            </w:r>
          </w:p>
        </w:tc>
        <w:tc>
          <w:tcPr>
            <w:tcW w:w="990" w:type="dxa"/>
            <w:tcBorders>
              <w:bottom w:val="double" w:sz="6" w:space="0" w:color="auto"/>
            </w:tcBorders>
          </w:tcPr>
          <w:p w:rsidR="007B151A" w:rsidRPr="005A5027" w:rsidRDefault="007B151A" w:rsidP="00372B9E">
            <w:r w:rsidRPr="005A5027">
              <w:t>NA</w:t>
            </w:r>
          </w:p>
        </w:tc>
        <w:tc>
          <w:tcPr>
            <w:tcW w:w="1350" w:type="dxa"/>
            <w:tcBorders>
              <w:bottom w:val="double" w:sz="6" w:space="0" w:color="auto"/>
            </w:tcBorders>
          </w:tcPr>
          <w:p w:rsidR="007B151A" w:rsidRPr="008F778F" w:rsidRDefault="007B151A" w:rsidP="00372B9E">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w:t>
            </w:r>
            <w:r>
              <w:lastRenderedPageBreak/>
              <w:t xml:space="preserve">change recordkeeping requirements for all sources to 5 years for consistency and to avoid confusion. </w:t>
            </w:r>
          </w:p>
        </w:tc>
        <w:tc>
          <w:tcPr>
            <w:tcW w:w="787" w:type="dxa"/>
            <w:tcBorders>
              <w:bottom w:val="double" w:sz="6" w:space="0" w:color="auto"/>
            </w:tcBorders>
          </w:tcPr>
          <w:p w:rsidR="007B151A" w:rsidRPr="006E233D" w:rsidRDefault="007B151A" w:rsidP="00372B9E">
            <w:pPr>
              <w:jc w:val="center"/>
            </w:pPr>
            <w:r>
              <w:lastRenderedPageBreak/>
              <w:t>SIP</w:t>
            </w:r>
          </w:p>
        </w:tc>
      </w:tr>
      <w:tr w:rsidR="007B151A" w:rsidRPr="005A5027" w:rsidTr="000D2A22">
        <w:tc>
          <w:tcPr>
            <w:tcW w:w="918" w:type="dxa"/>
            <w:tcBorders>
              <w:bottom w:val="double" w:sz="6" w:space="0" w:color="auto"/>
            </w:tcBorders>
          </w:tcPr>
          <w:p w:rsidR="007B151A" w:rsidRPr="005A5027" w:rsidRDefault="007B151A" w:rsidP="000D2A22">
            <w:r w:rsidRPr="005A5027">
              <w:lastRenderedPageBreak/>
              <w:t>232</w:t>
            </w:r>
          </w:p>
        </w:tc>
        <w:tc>
          <w:tcPr>
            <w:tcW w:w="1350" w:type="dxa"/>
            <w:tcBorders>
              <w:bottom w:val="double" w:sz="6" w:space="0" w:color="auto"/>
            </w:tcBorders>
          </w:tcPr>
          <w:p w:rsidR="007B151A" w:rsidRPr="005A5027" w:rsidRDefault="007B151A" w:rsidP="000D2A22">
            <w:r>
              <w:t>0150(1)</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rPr>
                <w:bCs/>
              </w:rPr>
              <w:t>Change kilo Pascal to kilopascal</w:t>
            </w:r>
          </w:p>
        </w:tc>
        <w:tc>
          <w:tcPr>
            <w:tcW w:w="4320" w:type="dxa"/>
            <w:tcBorders>
              <w:bottom w:val="double" w:sz="6" w:space="0" w:color="auto"/>
            </w:tcBorders>
          </w:tcPr>
          <w:p w:rsidR="007B151A" w:rsidRPr="005A5027" w:rsidRDefault="007B151A" w:rsidP="000D2A22">
            <w:pPr>
              <w:rPr>
                <w:bCs/>
              </w:rPr>
            </w:pPr>
            <w:r>
              <w:rPr>
                <w:bCs/>
              </w:rP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0150(1)(a)</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7B151A" w:rsidRPr="005A5027" w:rsidRDefault="007B151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0150(2)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rPr>
                <w:bCs/>
              </w:rPr>
              <w:t>Change “shall contain no” to “may not contain”</w:t>
            </w:r>
          </w:p>
        </w:tc>
        <w:tc>
          <w:tcPr>
            <w:tcW w:w="4320" w:type="dxa"/>
            <w:tcBorders>
              <w:bottom w:val="double" w:sz="6" w:space="0" w:color="auto"/>
            </w:tcBorders>
          </w:tcPr>
          <w:p w:rsidR="007B151A" w:rsidRPr="005A5027" w:rsidRDefault="007B151A" w:rsidP="00991493">
            <w:r w:rsidRPr="005A5027">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0150(4)(b</w:t>
            </w:r>
            <w:r w:rsidRPr="005A5027">
              <w:t>)(D)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384155">
            <w:r w:rsidRPr="005A5027">
              <w:t xml:space="preserve">Replace “:” with “; </w:t>
            </w:r>
            <w:r>
              <w:t>that</w:t>
            </w:r>
            <w:r w:rsidRPr="005A5027">
              <w:t>” at the end of the requirement</w:t>
            </w:r>
          </w:p>
        </w:tc>
        <w:tc>
          <w:tcPr>
            <w:tcW w:w="4320" w:type="dxa"/>
            <w:tcBorders>
              <w:bottom w:val="double" w:sz="6" w:space="0" w:color="auto"/>
            </w:tcBorders>
          </w:tcPr>
          <w:p w:rsidR="007B151A" w:rsidRPr="005A5027" w:rsidRDefault="007B151A" w:rsidP="00FE68CE">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232</w:t>
            </w:r>
          </w:p>
        </w:tc>
        <w:tc>
          <w:tcPr>
            <w:tcW w:w="1350" w:type="dxa"/>
            <w:tcBorders>
              <w:bottom w:val="double" w:sz="6" w:space="0" w:color="auto"/>
            </w:tcBorders>
          </w:tcPr>
          <w:p w:rsidR="007B151A" w:rsidRPr="005A5027" w:rsidRDefault="007B151A" w:rsidP="00927CA6">
            <w:r>
              <w:t>0150(4)(c)(J)</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66018C">
            <w:pPr>
              <w:jc w:val="center"/>
            </w:pP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0150(4)(d)(A)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62558E">
            <w:r w:rsidRPr="005A5027">
              <w:t>Delete “or alternative methods approved by the Department”</w:t>
            </w:r>
          </w:p>
        </w:tc>
        <w:tc>
          <w:tcPr>
            <w:tcW w:w="4320" w:type="dxa"/>
            <w:tcBorders>
              <w:bottom w:val="double" w:sz="6" w:space="0" w:color="auto"/>
            </w:tcBorders>
          </w:tcPr>
          <w:p w:rsidR="007B151A" w:rsidRPr="005A5027" w:rsidRDefault="007B151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0150(4)(d)(C)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5777F3">
            <w:r>
              <w:t>Change “shall be” to “is”</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C7394">
            <w:r w:rsidRPr="005A5027">
              <w:t>0160(2)(b)(A)</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8F778F" w:rsidRDefault="007B151A" w:rsidP="000F1173">
            <w:r w:rsidRPr="008F778F">
              <w:t>NA</w:t>
            </w:r>
          </w:p>
        </w:tc>
        <w:tc>
          <w:tcPr>
            <w:tcW w:w="4860" w:type="dxa"/>
            <w:tcBorders>
              <w:bottom w:val="double" w:sz="6" w:space="0" w:color="auto"/>
            </w:tcBorders>
          </w:tcPr>
          <w:p w:rsidR="007B151A" w:rsidRDefault="007B151A" w:rsidP="000F1173">
            <w:r>
              <w:t>Change to:</w:t>
            </w:r>
          </w:p>
          <w:p w:rsidR="007B151A" w:rsidRPr="005A5027" w:rsidRDefault="007B151A"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7B151A" w:rsidRPr="005A5027" w:rsidRDefault="007B151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0160(3)(c)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7B151A" w:rsidRPr="005A5027" w:rsidRDefault="007B151A" w:rsidP="00973623">
            <w:r>
              <w:t>Clarification and 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C39C7">
        <w:tc>
          <w:tcPr>
            <w:tcW w:w="918" w:type="dxa"/>
            <w:tcBorders>
              <w:bottom w:val="double" w:sz="6" w:space="0" w:color="auto"/>
            </w:tcBorders>
          </w:tcPr>
          <w:p w:rsidR="007B151A" w:rsidRPr="005A5027" w:rsidRDefault="007B151A" w:rsidP="00DC39C7">
            <w:r w:rsidRPr="005A5027">
              <w:t>232</w:t>
            </w:r>
          </w:p>
        </w:tc>
        <w:tc>
          <w:tcPr>
            <w:tcW w:w="1350" w:type="dxa"/>
            <w:tcBorders>
              <w:bottom w:val="double" w:sz="6" w:space="0" w:color="auto"/>
            </w:tcBorders>
          </w:tcPr>
          <w:p w:rsidR="007B151A" w:rsidRPr="005A5027" w:rsidRDefault="007B151A" w:rsidP="00DC39C7">
            <w:r>
              <w:t>0160(4)</w:t>
            </w:r>
          </w:p>
        </w:tc>
        <w:tc>
          <w:tcPr>
            <w:tcW w:w="990" w:type="dxa"/>
            <w:tcBorders>
              <w:bottom w:val="double" w:sz="6" w:space="0" w:color="auto"/>
            </w:tcBorders>
          </w:tcPr>
          <w:p w:rsidR="007B151A" w:rsidRPr="005A5027" w:rsidRDefault="007B151A" w:rsidP="00DC39C7">
            <w:r w:rsidRPr="005A5027">
              <w:t>NA</w:t>
            </w:r>
          </w:p>
        </w:tc>
        <w:tc>
          <w:tcPr>
            <w:tcW w:w="1350" w:type="dxa"/>
            <w:tcBorders>
              <w:bottom w:val="double" w:sz="6" w:space="0" w:color="auto"/>
            </w:tcBorders>
          </w:tcPr>
          <w:p w:rsidR="007B151A" w:rsidRPr="005A5027" w:rsidRDefault="007B151A" w:rsidP="00DC39C7">
            <w:r w:rsidRPr="005A5027">
              <w:t>NA</w:t>
            </w:r>
          </w:p>
        </w:tc>
        <w:tc>
          <w:tcPr>
            <w:tcW w:w="4860" w:type="dxa"/>
            <w:tcBorders>
              <w:bottom w:val="double" w:sz="6" w:space="0" w:color="auto"/>
            </w:tcBorders>
          </w:tcPr>
          <w:p w:rsidR="007B151A" w:rsidRPr="005A5027" w:rsidRDefault="007B151A" w:rsidP="00DC39C7">
            <w:r>
              <w:t>Correct spelling of dryer</w:t>
            </w:r>
          </w:p>
        </w:tc>
        <w:tc>
          <w:tcPr>
            <w:tcW w:w="4320" w:type="dxa"/>
            <w:tcBorders>
              <w:bottom w:val="double" w:sz="6" w:space="0" w:color="auto"/>
            </w:tcBorders>
          </w:tcPr>
          <w:p w:rsidR="007B151A" w:rsidRPr="005A5027" w:rsidRDefault="007B151A" w:rsidP="00DC39C7">
            <w:r>
              <w:t>Correction</w:t>
            </w:r>
          </w:p>
        </w:tc>
        <w:tc>
          <w:tcPr>
            <w:tcW w:w="787" w:type="dxa"/>
            <w:tcBorders>
              <w:bottom w:val="double" w:sz="6" w:space="0" w:color="auto"/>
            </w:tcBorders>
          </w:tcPr>
          <w:p w:rsidR="007B151A" w:rsidRPr="006E233D" w:rsidRDefault="007B151A" w:rsidP="00DC39C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0160(5)(a)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lb/gal to pounds/gallon for all occurrences</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E53E04">
            <w:r>
              <w:t>0160(5)(e</w:t>
            </w:r>
            <w:r w:rsidRPr="005A5027">
              <w:t>)</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EA0176">
            <w:r>
              <w:t>Change to:</w:t>
            </w:r>
          </w:p>
          <w:p w:rsidR="007B151A" w:rsidRPr="005A5027" w:rsidRDefault="007B151A"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7B151A" w:rsidRPr="005A5027" w:rsidRDefault="007B151A" w:rsidP="000D2A22">
            <w:r>
              <w:t>Clarification. Incorporate the note into the rule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rsidRPr="005A5027">
              <w:t>0160(5)(j)(B)</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Pr="005A5027" w:rsidRDefault="007B151A" w:rsidP="00991493">
            <w:r w:rsidRPr="005A5027">
              <w:t>The term defined is “forced air dried,” not force air dried</w:t>
            </w:r>
          </w:p>
        </w:tc>
        <w:tc>
          <w:tcPr>
            <w:tcW w:w="4320" w:type="dxa"/>
            <w:tcBorders>
              <w:bottom w:val="double" w:sz="6" w:space="0" w:color="auto"/>
            </w:tcBorders>
          </w:tcPr>
          <w:p w:rsidR="007B151A" w:rsidRPr="005A5027" w:rsidRDefault="007B151A" w:rsidP="00991493">
            <w:r w:rsidRPr="005A5027">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0160(7)</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7B151A" w:rsidRPr="005A502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0160(7)(c)</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AC424D">
              <w:t>(</w:t>
            </w:r>
            <w:r>
              <w:t>c</w:t>
            </w:r>
            <w:r w:rsidRPr="003250BB">
              <w:t xml:space="preserve">) An equivalent means of VOC removal. The equivalent means must be approved by DEQ and will be </w:t>
            </w:r>
            <w:r w:rsidRPr="003250BB">
              <w:lastRenderedPageBreak/>
              <w:t>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FE68CE">
            <w:r>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lastRenderedPageBreak/>
              <w:t>232</w:t>
            </w:r>
          </w:p>
        </w:tc>
        <w:tc>
          <w:tcPr>
            <w:tcW w:w="1350" w:type="dxa"/>
            <w:tcBorders>
              <w:bottom w:val="double" w:sz="6" w:space="0" w:color="auto"/>
            </w:tcBorders>
          </w:tcPr>
          <w:p w:rsidR="007B151A" w:rsidRPr="005A5027" w:rsidRDefault="007B151A" w:rsidP="00927CA6">
            <w:r>
              <w:t>0160(8)(c)</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D05326">
        <w:tc>
          <w:tcPr>
            <w:tcW w:w="918" w:type="dxa"/>
            <w:tcBorders>
              <w:bottom w:val="double" w:sz="6" w:space="0" w:color="auto"/>
            </w:tcBorders>
          </w:tcPr>
          <w:p w:rsidR="007B151A" w:rsidRPr="005A5027" w:rsidRDefault="007B151A" w:rsidP="00D05326">
            <w:r w:rsidRPr="005A5027">
              <w:t>232</w:t>
            </w:r>
          </w:p>
        </w:tc>
        <w:tc>
          <w:tcPr>
            <w:tcW w:w="1350" w:type="dxa"/>
            <w:tcBorders>
              <w:bottom w:val="double" w:sz="6" w:space="0" w:color="auto"/>
            </w:tcBorders>
          </w:tcPr>
          <w:p w:rsidR="007B151A" w:rsidRPr="005A5027" w:rsidRDefault="007B151A" w:rsidP="00D05326">
            <w:r>
              <w:t>0170(1)</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5A5027" w:rsidRDefault="007B151A" w:rsidP="00D05326">
            <w:r w:rsidRPr="005A5027">
              <w:t>NA</w:t>
            </w:r>
          </w:p>
        </w:tc>
        <w:tc>
          <w:tcPr>
            <w:tcW w:w="4860" w:type="dxa"/>
            <w:tcBorders>
              <w:bottom w:val="double" w:sz="6" w:space="0" w:color="auto"/>
            </w:tcBorders>
          </w:tcPr>
          <w:p w:rsidR="007B151A" w:rsidRPr="005A5027" w:rsidRDefault="007B151A" w:rsidP="00D05326">
            <w:r>
              <w:t>Change lb./gal to pounds/gallon</w:t>
            </w:r>
          </w:p>
        </w:tc>
        <w:tc>
          <w:tcPr>
            <w:tcW w:w="4320" w:type="dxa"/>
            <w:tcBorders>
              <w:bottom w:val="double" w:sz="6" w:space="0" w:color="auto"/>
            </w:tcBorders>
          </w:tcPr>
          <w:p w:rsidR="007B151A" w:rsidRPr="005A5027" w:rsidRDefault="007B151A" w:rsidP="00D05326">
            <w:r>
              <w:t>Clarification</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0170(1)(g)</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D05326">
            <w:r>
              <w:t>“</w:t>
            </w:r>
            <w:r w:rsidRPr="007C06D1">
              <w:t>(g) High Temperature Coating for conditions between 350° F. - 500° F. -- 6.0 pounds/gallon;</w:t>
            </w:r>
            <w:r>
              <w:t>”</w:t>
            </w:r>
          </w:p>
        </w:tc>
        <w:tc>
          <w:tcPr>
            <w:tcW w:w="4320" w:type="dxa"/>
            <w:tcBorders>
              <w:bottom w:val="double" w:sz="6" w:space="0" w:color="auto"/>
            </w:tcBorders>
          </w:tcPr>
          <w:p w:rsidR="007B151A" w:rsidRPr="005A5027" w:rsidRDefault="007B151A" w:rsidP="000D2A22">
            <w:r>
              <w:t xml:space="preserve">Clarification. Incorporate note into rule language. </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987CFB">
            <w:r>
              <w:t>0170(2)(b)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357709">
            <w:r>
              <w:t>Change to:</w:t>
            </w:r>
          </w:p>
          <w:p w:rsidR="007B151A" w:rsidRPr="005A5027" w:rsidRDefault="007B151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CE60A0">
        <w:tc>
          <w:tcPr>
            <w:tcW w:w="918" w:type="dxa"/>
            <w:tcBorders>
              <w:bottom w:val="double" w:sz="6" w:space="0" w:color="auto"/>
            </w:tcBorders>
          </w:tcPr>
          <w:p w:rsidR="007B151A" w:rsidRPr="005A5027" w:rsidRDefault="007B151A" w:rsidP="00CE60A0">
            <w:r w:rsidRPr="005A5027">
              <w:t>232</w:t>
            </w:r>
          </w:p>
        </w:tc>
        <w:tc>
          <w:tcPr>
            <w:tcW w:w="1350" w:type="dxa"/>
            <w:tcBorders>
              <w:bottom w:val="double" w:sz="6" w:space="0" w:color="auto"/>
            </w:tcBorders>
          </w:tcPr>
          <w:p w:rsidR="007B151A" w:rsidRPr="005A5027" w:rsidRDefault="007B151A" w:rsidP="00CE60A0">
            <w:r>
              <w:t>0170(4)</w:t>
            </w:r>
          </w:p>
        </w:tc>
        <w:tc>
          <w:tcPr>
            <w:tcW w:w="990" w:type="dxa"/>
            <w:tcBorders>
              <w:bottom w:val="double" w:sz="6" w:space="0" w:color="auto"/>
            </w:tcBorders>
          </w:tcPr>
          <w:p w:rsidR="007B151A" w:rsidRPr="005A5027" w:rsidRDefault="007B151A" w:rsidP="00CE60A0">
            <w:r w:rsidRPr="005A5027">
              <w:t>NA</w:t>
            </w:r>
          </w:p>
        </w:tc>
        <w:tc>
          <w:tcPr>
            <w:tcW w:w="1350" w:type="dxa"/>
            <w:tcBorders>
              <w:bottom w:val="double" w:sz="6" w:space="0" w:color="auto"/>
            </w:tcBorders>
          </w:tcPr>
          <w:p w:rsidR="007B151A" w:rsidRPr="005A5027" w:rsidRDefault="007B151A" w:rsidP="00CE60A0">
            <w:r w:rsidRPr="005A5027">
              <w:t>NA</w:t>
            </w:r>
          </w:p>
        </w:tc>
        <w:tc>
          <w:tcPr>
            <w:tcW w:w="4860" w:type="dxa"/>
            <w:tcBorders>
              <w:bottom w:val="double" w:sz="6" w:space="0" w:color="auto"/>
            </w:tcBorders>
          </w:tcPr>
          <w:p w:rsidR="007B151A" w:rsidRPr="005A5027" w:rsidRDefault="007B151A" w:rsidP="00CE60A0">
            <w:r>
              <w:t>Change “force air drier” to “forced air dryer”</w:t>
            </w:r>
          </w:p>
        </w:tc>
        <w:tc>
          <w:tcPr>
            <w:tcW w:w="4320" w:type="dxa"/>
            <w:tcBorders>
              <w:bottom w:val="double" w:sz="6" w:space="0" w:color="auto"/>
            </w:tcBorders>
          </w:tcPr>
          <w:p w:rsidR="007B151A" w:rsidRPr="005A5027" w:rsidRDefault="007B151A" w:rsidP="00CE60A0">
            <w:r>
              <w:t>Correction</w:t>
            </w:r>
          </w:p>
        </w:tc>
        <w:tc>
          <w:tcPr>
            <w:tcW w:w="787" w:type="dxa"/>
            <w:tcBorders>
              <w:bottom w:val="double" w:sz="6" w:space="0" w:color="auto"/>
            </w:tcBorders>
          </w:tcPr>
          <w:p w:rsidR="007B151A" w:rsidRPr="006E233D" w:rsidRDefault="007B151A" w:rsidP="00CE60A0">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0170(7)</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lbs./gal. to pounds/gallon</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0170(9)(c)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t>232</w:t>
            </w:r>
          </w:p>
        </w:tc>
        <w:tc>
          <w:tcPr>
            <w:tcW w:w="1350" w:type="dxa"/>
            <w:tcBorders>
              <w:bottom w:val="double" w:sz="6" w:space="0" w:color="auto"/>
            </w:tcBorders>
          </w:tcPr>
          <w:p w:rsidR="007B151A" w:rsidRPr="005A5027" w:rsidRDefault="007B151A" w:rsidP="00372B9E">
            <w:r>
              <w:t>0170(10)(d)</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927CA6" w:rsidRDefault="007B151A" w:rsidP="00372B9E">
            <w:r w:rsidRPr="00927CA6">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t>0180</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t>Delete “(VOC)”</w:t>
            </w:r>
          </w:p>
        </w:tc>
        <w:tc>
          <w:tcPr>
            <w:tcW w:w="4320" w:type="dxa"/>
            <w:tcBorders>
              <w:bottom w:val="double" w:sz="6" w:space="0" w:color="auto"/>
            </w:tcBorders>
          </w:tcPr>
          <w:p w:rsidR="007B151A" w:rsidRPr="005A5027" w:rsidRDefault="007B151A" w:rsidP="00AB6E65">
            <w:r>
              <w:t>Not necessary</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lastRenderedPageBreak/>
              <w:t>232</w:t>
            </w:r>
          </w:p>
        </w:tc>
        <w:tc>
          <w:tcPr>
            <w:tcW w:w="1350" w:type="dxa"/>
            <w:tcBorders>
              <w:bottom w:val="double" w:sz="6" w:space="0" w:color="auto"/>
            </w:tcBorders>
          </w:tcPr>
          <w:p w:rsidR="007B151A" w:rsidRPr="005A5027" w:rsidRDefault="007B151A" w:rsidP="000D2A22">
            <w:r>
              <w:t>0180(1)(b)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drainrack to drain rack</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0180(2)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7B151A" w:rsidRPr="005A502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0180(2)(e)</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C2C8F">
            <w:r>
              <w:t xml:space="preserve">Delete Chapter </w:t>
            </w:r>
            <w:r w:rsidRPr="000C2C8F">
              <w:t>and the comma between 340 and division 100</w:t>
            </w:r>
          </w:p>
        </w:tc>
        <w:tc>
          <w:tcPr>
            <w:tcW w:w="4320" w:type="dxa"/>
            <w:tcBorders>
              <w:bottom w:val="double" w:sz="6" w:space="0" w:color="auto"/>
            </w:tcBorders>
          </w:tcPr>
          <w:p w:rsidR="007B151A" w:rsidRPr="005A5027" w:rsidRDefault="007B151A" w:rsidP="000D2A22">
            <w:r>
              <w:t>Not necessary</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0190(6)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FC64A6">
            <w:r>
              <w:t>0200(1)(a)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FC64A6">
            <w:r>
              <w:t>Change to:</w:t>
            </w:r>
          </w:p>
          <w:p w:rsidR="007B151A" w:rsidRPr="005A5027" w:rsidRDefault="007B151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F5171">
        <w:tc>
          <w:tcPr>
            <w:tcW w:w="918" w:type="dxa"/>
            <w:tcBorders>
              <w:bottom w:val="double" w:sz="6" w:space="0" w:color="auto"/>
            </w:tcBorders>
          </w:tcPr>
          <w:p w:rsidR="007B151A" w:rsidRPr="005A5027" w:rsidRDefault="007B151A" w:rsidP="009F5171">
            <w:r w:rsidRPr="005A5027">
              <w:t>232</w:t>
            </w:r>
          </w:p>
        </w:tc>
        <w:tc>
          <w:tcPr>
            <w:tcW w:w="1350" w:type="dxa"/>
            <w:tcBorders>
              <w:bottom w:val="double" w:sz="6" w:space="0" w:color="auto"/>
            </w:tcBorders>
          </w:tcPr>
          <w:p w:rsidR="007B151A" w:rsidRPr="005A5027" w:rsidRDefault="007B151A" w:rsidP="000C2C8F">
            <w:r>
              <w:t>0200(5)</w:t>
            </w:r>
          </w:p>
        </w:tc>
        <w:tc>
          <w:tcPr>
            <w:tcW w:w="990" w:type="dxa"/>
            <w:tcBorders>
              <w:bottom w:val="double" w:sz="6" w:space="0" w:color="auto"/>
            </w:tcBorders>
          </w:tcPr>
          <w:p w:rsidR="007B151A" w:rsidRPr="005A5027" w:rsidRDefault="007B151A" w:rsidP="009F5171">
            <w:r w:rsidRPr="005A5027">
              <w:t>NA</w:t>
            </w:r>
          </w:p>
        </w:tc>
        <w:tc>
          <w:tcPr>
            <w:tcW w:w="1350" w:type="dxa"/>
            <w:tcBorders>
              <w:bottom w:val="double" w:sz="6" w:space="0" w:color="auto"/>
            </w:tcBorders>
          </w:tcPr>
          <w:p w:rsidR="007B151A" w:rsidRPr="005A5027" w:rsidRDefault="007B151A" w:rsidP="009F5171">
            <w:r w:rsidRPr="005A5027">
              <w:t>NA</w:t>
            </w:r>
          </w:p>
        </w:tc>
        <w:tc>
          <w:tcPr>
            <w:tcW w:w="4860" w:type="dxa"/>
            <w:tcBorders>
              <w:bottom w:val="double" w:sz="6" w:space="0" w:color="auto"/>
            </w:tcBorders>
          </w:tcPr>
          <w:p w:rsidR="007B151A" w:rsidRPr="005A5027" w:rsidRDefault="007B151A" w:rsidP="009F5171">
            <w:r>
              <w:t xml:space="preserve">Delete Chapter and the comma between 340 and division 100 </w:t>
            </w:r>
          </w:p>
        </w:tc>
        <w:tc>
          <w:tcPr>
            <w:tcW w:w="4320" w:type="dxa"/>
            <w:tcBorders>
              <w:bottom w:val="double" w:sz="6" w:space="0" w:color="auto"/>
            </w:tcBorders>
          </w:tcPr>
          <w:p w:rsidR="007B151A" w:rsidRPr="005A5027" w:rsidRDefault="007B151A" w:rsidP="009F5171">
            <w:r>
              <w:t>Not necessary</w:t>
            </w:r>
          </w:p>
        </w:tc>
        <w:tc>
          <w:tcPr>
            <w:tcW w:w="787" w:type="dxa"/>
            <w:tcBorders>
              <w:bottom w:val="double" w:sz="6" w:space="0" w:color="auto"/>
            </w:tcBorders>
          </w:tcPr>
          <w:p w:rsidR="007B151A" w:rsidRPr="006E233D" w:rsidRDefault="007B151A" w:rsidP="009F5171">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rsidRPr="005A5027">
              <w:t>232</w:t>
            </w:r>
          </w:p>
        </w:tc>
        <w:tc>
          <w:tcPr>
            <w:tcW w:w="1350" w:type="dxa"/>
            <w:tcBorders>
              <w:bottom w:val="double" w:sz="6" w:space="0" w:color="auto"/>
            </w:tcBorders>
          </w:tcPr>
          <w:p w:rsidR="007B151A" w:rsidRPr="005A5027" w:rsidRDefault="007B151A" w:rsidP="00964FC2">
            <w:r>
              <w:t>0220</w:t>
            </w:r>
          </w:p>
        </w:tc>
        <w:tc>
          <w:tcPr>
            <w:tcW w:w="990" w:type="dxa"/>
            <w:tcBorders>
              <w:bottom w:val="double" w:sz="6" w:space="0" w:color="auto"/>
            </w:tcBorders>
          </w:tcPr>
          <w:p w:rsidR="007B151A" w:rsidRPr="005A5027" w:rsidRDefault="007B151A" w:rsidP="00964FC2">
            <w:r w:rsidRPr="005A5027">
              <w:t>NA</w:t>
            </w:r>
          </w:p>
        </w:tc>
        <w:tc>
          <w:tcPr>
            <w:tcW w:w="1350" w:type="dxa"/>
            <w:tcBorders>
              <w:bottom w:val="double" w:sz="6" w:space="0" w:color="auto"/>
            </w:tcBorders>
          </w:tcPr>
          <w:p w:rsidR="007B151A" w:rsidRPr="005A5027" w:rsidRDefault="007B151A" w:rsidP="00964FC2">
            <w:r w:rsidRPr="005A5027">
              <w:t>NA</w:t>
            </w:r>
          </w:p>
        </w:tc>
        <w:tc>
          <w:tcPr>
            <w:tcW w:w="4860" w:type="dxa"/>
            <w:tcBorders>
              <w:bottom w:val="double" w:sz="6" w:space="0" w:color="auto"/>
            </w:tcBorders>
          </w:tcPr>
          <w:p w:rsidR="007B151A" w:rsidRPr="005A5027" w:rsidRDefault="007B151A" w:rsidP="00964FC2">
            <w:r>
              <w:t>Delete comma after “facilities:</w:t>
            </w:r>
          </w:p>
        </w:tc>
        <w:tc>
          <w:tcPr>
            <w:tcW w:w="4320" w:type="dxa"/>
            <w:tcBorders>
              <w:bottom w:val="double" w:sz="6" w:space="0" w:color="auto"/>
            </w:tcBorders>
          </w:tcPr>
          <w:p w:rsidR="007B151A" w:rsidRPr="005A5027" w:rsidRDefault="007B151A" w:rsidP="00964FC2">
            <w:r>
              <w:t>Not necessary</w:t>
            </w:r>
          </w:p>
        </w:tc>
        <w:tc>
          <w:tcPr>
            <w:tcW w:w="787" w:type="dxa"/>
            <w:tcBorders>
              <w:bottom w:val="double" w:sz="6" w:space="0" w:color="auto"/>
            </w:tcBorders>
          </w:tcPr>
          <w:p w:rsidR="007B151A" w:rsidRPr="006E233D" w:rsidRDefault="007B151A" w:rsidP="00964FC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0220(1)(a) and (2)</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rsidRPr="005A5027">
              <w:t>Change “particle board” to “particleboard”</w:t>
            </w:r>
          </w:p>
        </w:tc>
        <w:tc>
          <w:tcPr>
            <w:tcW w:w="4320" w:type="dxa"/>
            <w:tcBorders>
              <w:bottom w:val="double" w:sz="6" w:space="0" w:color="auto"/>
            </w:tcBorders>
          </w:tcPr>
          <w:p w:rsidR="007B151A" w:rsidRPr="005A5027" w:rsidRDefault="007B151A" w:rsidP="000D2A22">
            <w:r w:rsidRPr="005A5027">
              <w:t>The defined term is “particleboard” as one word</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7B1222">
            <w:r>
              <w:t>0220(3)</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7B1222">
            <w:r>
              <w:t>Change kg to kilograms and lb. to pounds</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rsidRPr="005A5027">
              <w:t>0220(5)</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7B151A" w:rsidRPr="005A5027" w:rsidRDefault="007B151A" w:rsidP="00AB6E65">
            <w:r w:rsidRPr="005A5027">
              <w:t>Correction</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0220(6</w:t>
            </w:r>
            <w:r w:rsidRPr="005A5027">
              <w:t>)</w:t>
            </w:r>
            <w:r>
              <w:t>(e)</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7E62DF">
            <w:r w:rsidRPr="005A5027">
              <w:t>Change</w:t>
            </w:r>
            <w:r>
              <w:t xml:space="preserve"> to:</w:t>
            </w:r>
          </w:p>
          <w:p w:rsidR="007B151A" w:rsidRPr="005A5027" w:rsidRDefault="007B151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F1173">
            <w:r w:rsidRPr="005A5027">
              <w:t>0230(1)</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5A5027" w:rsidRDefault="007B151A" w:rsidP="000F1173">
            <w:r w:rsidRPr="005A5027">
              <w:t>NA</w:t>
            </w:r>
          </w:p>
        </w:tc>
        <w:tc>
          <w:tcPr>
            <w:tcW w:w="4860" w:type="dxa"/>
            <w:tcBorders>
              <w:bottom w:val="double" w:sz="6" w:space="0" w:color="auto"/>
            </w:tcBorders>
          </w:tcPr>
          <w:p w:rsidR="007B151A" w:rsidRDefault="007B151A" w:rsidP="001F3B91">
            <w:r>
              <w:t>Change to:</w:t>
            </w:r>
          </w:p>
          <w:p w:rsidR="007B151A" w:rsidRPr="005A5027" w:rsidRDefault="007B151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7B151A" w:rsidRPr="005A5027" w:rsidRDefault="007B151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232</w:t>
            </w:r>
          </w:p>
        </w:tc>
        <w:tc>
          <w:tcPr>
            <w:tcW w:w="1350" w:type="dxa"/>
            <w:tcBorders>
              <w:bottom w:val="double" w:sz="6" w:space="0" w:color="auto"/>
            </w:tcBorders>
          </w:tcPr>
          <w:p w:rsidR="007B151A" w:rsidRPr="005A5027" w:rsidRDefault="007B151A" w:rsidP="00A65851">
            <w:r w:rsidRPr="005A5027">
              <w:t>0230(1)(a)</w:t>
            </w:r>
          </w:p>
        </w:tc>
        <w:tc>
          <w:tcPr>
            <w:tcW w:w="990" w:type="dxa"/>
            <w:tcBorders>
              <w:bottom w:val="double" w:sz="6" w:space="0" w:color="auto"/>
            </w:tcBorders>
          </w:tcPr>
          <w:p w:rsidR="007B151A" w:rsidRPr="005A5027" w:rsidRDefault="007B151A" w:rsidP="00A65851"/>
        </w:tc>
        <w:tc>
          <w:tcPr>
            <w:tcW w:w="1350" w:type="dxa"/>
            <w:tcBorders>
              <w:bottom w:val="double" w:sz="6" w:space="0" w:color="auto"/>
            </w:tcBorders>
          </w:tcPr>
          <w:p w:rsidR="007B151A" w:rsidRPr="005A5027" w:rsidRDefault="007B151A" w:rsidP="00A65851"/>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7B151A" w:rsidRPr="005A5027" w:rsidRDefault="007B151A" w:rsidP="00FE68CE">
            <w:r w:rsidRPr="005A5027">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232</w:t>
            </w:r>
          </w:p>
        </w:tc>
        <w:tc>
          <w:tcPr>
            <w:tcW w:w="1350" w:type="dxa"/>
            <w:tcBorders>
              <w:bottom w:val="double" w:sz="6" w:space="0" w:color="auto"/>
            </w:tcBorders>
          </w:tcPr>
          <w:p w:rsidR="007B151A" w:rsidRPr="006E233D" w:rsidRDefault="007B151A" w:rsidP="00A65851">
            <w:r>
              <w:t>0230(1)(c)(C)</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B1A40">
        <w:tc>
          <w:tcPr>
            <w:tcW w:w="918" w:type="dxa"/>
            <w:tcBorders>
              <w:bottom w:val="double" w:sz="6" w:space="0" w:color="auto"/>
            </w:tcBorders>
          </w:tcPr>
          <w:p w:rsidR="007B151A" w:rsidRDefault="007B151A" w:rsidP="00CB1A40">
            <w:r>
              <w:t>232</w:t>
            </w:r>
          </w:p>
        </w:tc>
        <w:tc>
          <w:tcPr>
            <w:tcW w:w="1350" w:type="dxa"/>
            <w:tcBorders>
              <w:bottom w:val="double" w:sz="6" w:space="0" w:color="auto"/>
            </w:tcBorders>
          </w:tcPr>
          <w:p w:rsidR="007B151A" w:rsidRPr="006E233D" w:rsidRDefault="007B151A" w:rsidP="00CB1A40">
            <w:r>
              <w:t>0230(2)</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CB1A40">
            <w:r>
              <w:t>Change to:</w:t>
            </w:r>
          </w:p>
          <w:p w:rsidR="007B151A" w:rsidRDefault="007B151A"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7B151A" w:rsidRDefault="007B151A" w:rsidP="00CB1A40">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Default="007B151A" w:rsidP="00A65851">
            <w:r>
              <w:t>232</w:t>
            </w:r>
          </w:p>
        </w:tc>
        <w:tc>
          <w:tcPr>
            <w:tcW w:w="1350" w:type="dxa"/>
            <w:tcBorders>
              <w:bottom w:val="double" w:sz="6" w:space="0" w:color="auto"/>
            </w:tcBorders>
          </w:tcPr>
          <w:p w:rsidR="007B151A" w:rsidRPr="006E233D" w:rsidRDefault="007B151A" w:rsidP="0083367B">
            <w:r>
              <w:t>0230(3)(c)(A)</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FE68CE">
            <w:r>
              <w:t>Add “or” at the end of the paragraph</w:t>
            </w:r>
          </w:p>
        </w:tc>
        <w:tc>
          <w:tcPr>
            <w:tcW w:w="4320" w:type="dxa"/>
            <w:tcBorders>
              <w:bottom w:val="double" w:sz="6" w:space="0" w:color="auto"/>
            </w:tcBorders>
          </w:tcPr>
          <w:p w:rsidR="007B151A" w:rsidRDefault="007B151A" w:rsidP="00CB1A40">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7B151A" w:rsidRPr="005A5027" w:rsidRDefault="007B151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7B151A" w:rsidRPr="006E233D" w:rsidRDefault="007B151A" w:rsidP="0066018C">
            <w:pPr>
              <w:jc w:val="center"/>
            </w:pPr>
            <w:r>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234</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absorption tower”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plant”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emission”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production”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2042A5" w:rsidRDefault="007B151A" w:rsidP="00D8314D">
            <w:r w:rsidRPr="002042A5">
              <w:t>234</w:t>
            </w:r>
          </w:p>
          <w:p w:rsidR="007B151A" w:rsidRPr="002042A5" w:rsidRDefault="007B151A" w:rsidP="00D8314D"/>
        </w:tc>
        <w:tc>
          <w:tcPr>
            <w:tcW w:w="1350" w:type="dxa"/>
          </w:tcPr>
          <w:p w:rsidR="007B151A" w:rsidRPr="002042A5" w:rsidRDefault="007B151A" w:rsidP="00D8314D">
            <w:r w:rsidRPr="002042A5">
              <w:lastRenderedPageBreak/>
              <w:t>0010(5)</w:t>
            </w:r>
          </w:p>
        </w:tc>
        <w:tc>
          <w:tcPr>
            <w:tcW w:w="990" w:type="dxa"/>
          </w:tcPr>
          <w:p w:rsidR="007B151A" w:rsidRPr="002042A5" w:rsidRDefault="007B151A" w:rsidP="00D8314D">
            <w:r>
              <w:t>234</w:t>
            </w:r>
          </w:p>
        </w:tc>
        <w:tc>
          <w:tcPr>
            <w:tcW w:w="1350" w:type="dxa"/>
          </w:tcPr>
          <w:p w:rsidR="007B151A" w:rsidRPr="002042A5" w:rsidRDefault="007B151A" w:rsidP="00D8314D">
            <w:r>
              <w:t>0510(1)(a)(A)</w:t>
            </w:r>
          </w:p>
        </w:tc>
        <w:tc>
          <w:tcPr>
            <w:tcW w:w="4860" w:type="dxa"/>
          </w:tcPr>
          <w:p w:rsidR="007B151A" w:rsidRDefault="007B151A" w:rsidP="00D8314D">
            <w:r>
              <w:t xml:space="preserve">Include the </w:t>
            </w:r>
            <w:r w:rsidRPr="002042A5">
              <w:t xml:space="preserve">definition of “average operating opacity” </w:t>
            </w:r>
            <w:r>
              <w:t xml:space="preserve">with </w:t>
            </w:r>
            <w:r>
              <w:lastRenderedPageBreak/>
              <w:t>the standard and clarify:</w:t>
            </w:r>
          </w:p>
          <w:p w:rsidR="007B151A" w:rsidRPr="002042A5" w:rsidRDefault="007B151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7B151A" w:rsidRPr="002042A5" w:rsidRDefault="007B151A" w:rsidP="00D8314D">
            <w:r>
              <w:lastRenderedPageBreak/>
              <w:t>Clarification</w:t>
            </w:r>
          </w:p>
        </w:tc>
        <w:tc>
          <w:tcPr>
            <w:tcW w:w="787" w:type="dxa"/>
          </w:tcPr>
          <w:p w:rsidR="007B151A" w:rsidRPr="006E233D" w:rsidRDefault="007B151A" w:rsidP="00D8314D">
            <w:pPr>
              <w:jc w:val="center"/>
            </w:pPr>
            <w:r w:rsidRPr="002042A5">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“blow system”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9F2162" w:rsidRDefault="007B151A" w:rsidP="00A65851">
            <w:r w:rsidRPr="009F2162">
              <w:t>234</w:t>
            </w:r>
          </w:p>
        </w:tc>
        <w:tc>
          <w:tcPr>
            <w:tcW w:w="1350" w:type="dxa"/>
          </w:tcPr>
          <w:p w:rsidR="007B151A" w:rsidRPr="009F2162" w:rsidRDefault="007B151A" w:rsidP="00A65851">
            <w:r w:rsidRPr="009F2162">
              <w:t>0010(9)</w:t>
            </w:r>
          </w:p>
        </w:tc>
        <w:tc>
          <w:tcPr>
            <w:tcW w:w="990" w:type="dxa"/>
          </w:tcPr>
          <w:p w:rsidR="007B151A" w:rsidRPr="009F2162" w:rsidRDefault="007B151A" w:rsidP="00A65851">
            <w:r w:rsidRPr="009F2162">
              <w:t>NA</w:t>
            </w:r>
          </w:p>
        </w:tc>
        <w:tc>
          <w:tcPr>
            <w:tcW w:w="1350" w:type="dxa"/>
          </w:tcPr>
          <w:p w:rsidR="007B151A" w:rsidRPr="009F2162" w:rsidRDefault="007B151A" w:rsidP="00A65851">
            <w:r w:rsidRPr="009F2162">
              <w:t>NA</w:t>
            </w:r>
          </w:p>
        </w:tc>
        <w:tc>
          <w:tcPr>
            <w:tcW w:w="4860" w:type="dxa"/>
          </w:tcPr>
          <w:p w:rsidR="007B151A" w:rsidRPr="009F2162" w:rsidRDefault="007B151A" w:rsidP="006D7F9D">
            <w:r w:rsidRPr="009F2162">
              <w:t>Delete the definition of “continual monitoring”</w:t>
            </w:r>
          </w:p>
        </w:tc>
        <w:tc>
          <w:tcPr>
            <w:tcW w:w="4320" w:type="dxa"/>
          </w:tcPr>
          <w:p w:rsidR="007B151A" w:rsidRPr="009F2162" w:rsidRDefault="007B151A" w:rsidP="00652C44">
            <w:r w:rsidRPr="009F2162">
              <w:t xml:space="preserve">The term “continual monitoring” is not used </w:t>
            </w:r>
          </w:p>
        </w:tc>
        <w:tc>
          <w:tcPr>
            <w:tcW w:w="787" w:type="dxa"/>
          </w:tcPr>
          <w:p w:rsidR="007B151A" w:rsidRPr="006E233D" w:rsidRDefault="007B151A" w:rsidP="0066018C">
            <w:pPr>
              <w:jc w:val="center"/>
            </w:pPr>
            <w:r w:rsidRPr="009F2162">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3B734E">
            <w:r>
              <w:t>Delete the d</w:t>
            </w:r>
            <w:r w:rsidRPr="006E233D">
              <w:t xml:space="preserve">efinition of “continuous-flow conveying system” </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0010(12)</w:t>
            </w:r>
          </w:p>
        </w:tc>
        <w:tc>
          <w:tcPr>
            <w:tcW w:w="990" w:type="dxa"/>
          </w:tcPr>
          <w:p w:rsidR="007B151A" w:rsidRPr="006E233D" w:rsidRDefault="007B151A" w:rsidP="00A65851">
            <w:r>
              <w:t>234</w:t>
            </w:r>
          </w:p>
        </w:tc>
        <w:tc>
          <w:tcPr>
            <w:tcW w:w="1350" w:type="dxa"/>
          </w:tcPr>
          <w:p w:rsidR="007B151A" w:rsidRPr="006E233D" w:rsidRDefault="007B151A" w:rsidP="00A65851">
            <w:r>
              <w:t>0010(4)</w:t>
            </w:r>
          </w:p>
        </w:tc>
        <w:tc>
          <w:tcPr>
            <w:tcW w:w="4860" w:type="dxa"/>
          </w:tcPr>
          <w:p w:rsidR="007B151A" w:rsidRDefault="007B151A" w:rsidP="003B734E">
            <w:r>
              <w:t>Delete “or Department approved equivalent period,” and change “in accordance with” to “using”</w:t>
            </w:r>
          </w:p>
        </w:tc>
        <w:tc>
          <w:tcPr>
            <w:tcW w:w="4320" w:type="dxa"/>
          </w:tcPr>
          <w:p w:rsidR="007B151A" w:rsidRPr="006E233D" w:rsidRDefault="007B151A" w:rsidP="00F81E74">
            <w:r>
              <w:t xml:space="preserve">This phrase is not necessary. DEQ will not approve an equivalent period other than a 24 hour period in a calendar day. </w:t>
            </w:r>
          </w:p>
        </w:tc>
        <w:tc>
          <w:tcPr>
            <w:tcW w:w="787" w:type="dxa"/>
          </w:tcPr>
          <w:p w:rsidR="007B151A" w:rsidRPr="006E233D" w:rsidRDefault="007B151A" w:rsidP="0066018C">
            <w:pPr>
              <w:jc w:val="center"/>
            </w:pPr>
            <w:r>
              <w:t>SIP</w:t>
            </w:r>
          </w:p>
        </w:tc>
      </w:tr>
      <w:tr w:rsidR="007B151A" w:rsidRPr="006E233D" w:rsidTr="00271A00">
        <w:tc>
          <w:tcPr>
            <w:tcW w:w="918" w:type="dxa"/>
          </w:tcPr>
          <w:p w:rsidR="007B151A" w:rsidRPr="005A5027" w:rsidRDefault="007B151A" w:rsidP="00271A00">
            <w:r w:rsidRPr="005A5027">
              <w:t>NA</w:t>
            </w:r>
          </w:p>
        </w:tc>
        <w:tc>
          <w:tcPr>
            <w:tcW w:w="1350" w:type="dxa"/>
          </w:tcPr>
          <w:p w:rsidR="007B151A" w:rsidRPr="005A5027" w:rsidRDefault="007B151A" w:rsidP="00271A00">
            <w:r w:rsidRPr="005A5027">
              <w:t>NA</w:t>
            </w:r>
          </w:p>
        </w:tc>
        <w:tc>
          <w:tcPr>
            <w:tcW w:w="990" w:type="dxa"/>
          </w:tcPr>
          <w:p w:rsidR="007B151A" w:rsidRPr="005A5027" w:rsidRDefault="007B151A" w:rsidP="00271A00">
            <w:r w:rsidRPr="005A5027">
              <w:t>234</w:t>
            </w:r>
          </w:p>
        </w:tc>
        <w:tc>
          <w:tcPr>
            <w:tcW w:w="1350" w:type="dxa"/>
          </w:tcPr>
          <w:p w:rsidR="007B151A" w:rsidRPr="005A5027" w:rsidRDefault="007B151A" w:rsidP="00271A00">
            <w:r w:rsidRPr="005A5027">
              <w:t>0010(5)</w:t>
            </w:r>
          </w:p>
        </w:tc>
        <w:tc>
          <w:tcPr>
            <w:tcW w:w="4860" w:type="dxa"/>
          </w:tcPr>
          <w:p w:rsidR="007B151A" w:rsidRPr="005A5027" w:rsidRDefault="007B151A" w:rsidP="00271A00">
            <w:r w:rsidRPr="005A5027">
              <w:t>Add definition of “dry standard cubic meter”</w:t>
            </w:r>
          </w:p>
        </w:tc>
        <w:tc>
          <w:tcPr>
            <w:tcW w:w="4320" w:type="dxa"/>
          </w:tcPr>
          <w:p w:rsidR="007B151A" w:rsidRPr="005A5027" w:rsidRDefault="007B151A" w:rsidP="00271A00">
            <w:r w:rsidRPr="005A5027">
              <w:t>Not previously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0010(13)</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40</w:t>
            </w:r>
            <w:r w:rsidRPr="009F2162">
              <w:t>)</w:t>
            </w:r>
          </w:p>
        </w:tc>
        <w:tc>
          <w:tcPr>
            <w:tcW w:w="4860" w:type="dxa"/>
          </w:tcPr>
          <w:p w:rsidR="007B151A" w:rsidRPr="006E233D" w:rsidRDefault="007B151A" w:rsidP="003B734E">
            <w:r>
              <w:t>Delete the d</w:t>
            </w:r>
            <w:r w:rsidRPr="006E233D">
              <w:t xml:space="preserve">efinition of “Department” </w:t>
            </w:r>
          </w:p>
        </w:tc>
        <w:tc>
          <w:tcPr>
            <w:tcW w:w="4320" w:type="dxa"/>
          </w:tcPr>
          <w:p w:rsidR="007B151A" w:rsidRPr="006E233D" w:rsidRDefault="007B151A" w:rsidP="00FE68CE">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200</w:t>
            </w:r>
          </w:p>
        </w:tc>
        <w:tc>
          <w:tcPr>
            <w:tcW w:w="1350" w:type="dxa"/>
          </w:tcPr>
          <w:p w:rsidR="007B151A" w:rsidRPr="006E233D" w:rsidRDefault="007B151A" w:rsidP="00A65851">
            <w:r>
              <w:t>0020(</w:t>
            </w:r>
            <w:r w:rsidRPr="006E233D">
              <w:t>5</w:t>
            </w:r>
            <w:r>
              <w:t>1</w:t>
            </w:r>
            <w:r w:rsidRPr="006E233D">
              <w:t>)</w:t>
            </w:r>
          </w:p>
        </w:tc>
        <w:tc>
          <w:tcPr>
            <w:tcW w:w="4860" w:type="dxa"/>
          </w:tcPr>
          <w:p w:rsidR="007B151A" w:rsidRDefault="007B151A" w:rsidP="00D53366">
            <w:r>
              <w:t xml:space="preserve">Delete </w:t>
            </w:r>
            <w:r w:rsidRPr="006E233D">
              <w:t xml:space="preserve">definition of “emission” </w:t>
            </w:r>
            <w:r>
              <w:t xml:space="preserve">and use </w:t>
            </w:r>
            <w:r w:rsidRPr="006E233D">
              <w:t>division 200</w:t>
            </w:r>
            <w:r>
              <w:t xml:space="preserve"> definition</w:t>
            </w:r>
          </w:p>
          <w:p w:rsidR="007B151A" w:rsidRPr="006E233D" w:rsidRDefault="007B151A" w:rsidP="00F47FD7">
            <w:r w:rsidRPr="00641EB2">
              <w:t>"Emission" means a release into the atmosphere of any regulated pollutant or any air contaminant.</w:t>
            </w:r>
          </w:p>
        </w:tc>
        <w:tc>
          <w:tcPr>
            <w:tcW w:w="4320" w:type="dxa"/>
          </w:tcPr>
          <w:p w:rsidR="007B151A" w:rsidRPr="00641EB2" w:rsidRDefault="007B151A" w:rsidP="00641EB2">
            <w:r>
              <w:t>340-234-0010</w:t>
            </w:r>
            <w:r w:rsidRPr="00641EB2">
              <w:t xml:space="preserve">(14) "Emission" means a release into the atmosphere of air contaminants. </w:t>
            </w:r>
          </w:p>
          <w:p w:rsidR="007B151A" w:rsidRDefault="007B151A" w:rsidP="00D53366"/>
          <w:p w:rsidR="007B151A" w:rsidRPr="006E233D" w:rsidRDefault="007B151A" w:rsidP="00D53366">
            <w:r w:rsidRPr="006E233D">
              <w:t>Definition different from division 200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0020(59</w:t>
            </w:r>
            <w:r w:rsidRPr="006E233D">
              <w:t>)</w:t>
            </w:r>
          </w:p>
        </w:tc>
        <w:tc>
          <w:tcPr>
            <w:tcW w:w="4860" w:type="dxa"/>
          </w:tcPr>
          <w:p w:rsidR="007B151A" w:rsidRPr="006E233D" w:rsidRDefault="007B151A" w:rsidP="00D53366">
            <w:r w:rsidRPr="006E233D">
              <w:t xml:space="preserve">Move definition </w:t>
            </w:r>
            <w:r>
              <w:t>of “EPA Method 9” to division 200</w:t>
            </w:r>
          </w:p>
        </w:tc>
        <w:tc>
          <w:tcPr>
            <w:tcW w:w="4320" w:type="dxa"/>
          </w:tcPr>
          <w:p w:rsidR="007B151A" w:rsidRPr="006E233D" w:rsidRDefault="007B151A"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"fuel moisture content”</w:t>
            </w:r>
          </w:p>
        </w:tc>
        <w:tc>
          <w:tcPr>
            <w:tcW w:w="4320" w:type="dxa"/>
          </w:tcPr>
          <w:p w:rsidR="007B151A" w:rsidRPr="006E233D" w:rsidRDefault="007B151A" w:rsidP="00FE68CE">
            <w:r w:rsidRPr="006E233D">
              <w:t>Incorporated language into OAR 340-234-0510(1)(c)(A) and (B)</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0020(70)</w:t>
            </w:r>
          </w:p>
        </w:tc>
        <w:tc>
          <w:tcPr>
            <w:tcW w:w="4860" w:type="dxa"/>
          </w:tcPr>
          <w:p w:rsidR="007B151A" w:rsidRPr="006E233D" w:rsidRDefault="007B151A" w:rsidP="00960E3F">
            <w:r w:rsidRPr="006E233D">
              <w:t xml:space="preserve">Delete definition of “fugitive emissions” and use division 200 definition </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0010(18)</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75</w:t>
            </w:r>
            <w:r w:rsidRPr="009F2162">
              <w:t>)</w:t>
            </w:r>
          </w:p>
        </w:tc>
        <w:tc>
          <w:tcPr>
            <w:tcW w:w="4860" w:type="dxa"/>
          </w:tcPr>
          <w:p w:rsidR="007B151A" w:rsidRPr="006E233D" w:rsidRDefault="007B151A" w:rsidP="00D53366">
            <w:r w:rsidRPr="006E233D">
              <w:t>Move definition of “hardboard” to division 200</w:t>
            </w:r>
          </w:p>
        </w:tc>
        <w:tc>
          <w:tcPr>
            <w:tcW w:w="4320" w:type="dxa"/>
          </w:tcPr>
          <w:p w:rsidR="007B151A" w:rsidRPr="006E233D" w:rsidRDefault="007B151A"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AB6E65">
            <w:r>
              <w:t>Delete</w:t>
            </w:r>
            <w:r w:rsidRPr="006E233D">
              <w:t xml:space="preserve"> definition of “maximum opacity” </w:t>
            </w:r>
          </w:p>
        </w:tc>
        <w:tc>
          <w:tcPr>
            <w:tcW w:w="4320" w:type="dxa"/>
          </w:tcPr>
          <w:p w:rsidR="007B151A" w:rsidRPr="006E233D" w:rsidRDefault="007B151A" w:rsidP="004C5A86">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Delete definition of “modified wigwam waste burner”</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 xml:space="preserve">Delete definition of “neutral sulfite semi-chemical (NSSC) pulp mill” </w:t>
            </w:r>
          </w:p>
        </w:tc>
        <w:tc>
          <w:tcPr>
            <w:tcW w:w="4320" w:type="dxa"/>
          </w:tcPr>
          <w:p w:rsidR="007B151A" w:rsidRPr="006E233D" w:rsidRDefault="007B151A" w:rsidP="00FE68CE">
            <w:r w:rsidRPr="006E233D">
              <w:t xml:space="preserve">Definition no longer needed since the neutral sulfite semi-chemical pulp mill rules are being </w:t>
            </w:r>
            <w:r w:rsidRPr="006E233D">
              <w:lastRenderedPageBreak/>
              <w:t>repealed</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0010(24)</w:t>
            </w:r>
          </w:p>
        </w:tc>
        <w:tc>
          <w:tcPr>
            <w:tcW w:w="990" w:type="dxa"/>
          </w:tcPr>
          <w:p w:rsidR="007B151A" w:rsidRPr="006E233D" w:rsidRDefault="007B151A" w:rsidP="008369E3">
            <w:r w:rsidRPr="006E233D">
              <w:t>234</w:t>
            </w:r>
          </w:p>
        </w:tc>
        <w:tc>
          <w:tcPr>
            <w:tcW w:w="1350" w:type="dxa"/>
          </w:tcPr>
          <w:p w:rsidR="007B151A" w:rsidRPr="006E233D" w:rsidRDefault="007B151A" w:rsidP="008369E3">
            <w:r>
              <w:t>0010(8</w:t>
            </w:r>
            <w:r w:rsidRPr="006E233D">
              <w:t>)</w:t>
            </w:r>
          </w:p>
        </w:tc>
        <w:tc>
          <w:tcPr>
            <w:tcW w:w="4860" w:type="dxa"/>
          </w:tcPr>
          <w:p w:rsidR="007B151A" w:rsidRPr="006E233D" w:rsidRDefault="007B151A" w:rsidP="00FE68CE">
            <w:r w:rsidRPr="006E233D">
              <w:t>Correct spelling of condensable in the definition of “non-</w:t>
            </w:r>
            <w:proofErr w:type="spellStart"/>
            <w:r w:rsidRPr="006E233D">
              <w:t>condensibles</w:t>
            </w:r>
            <w:proofErr w:type="spellEnd"/>
            <w:r w:rsidRPr="006E233D">
              <w:t>”</w:t>
            </w:r>
          </w:p>
        </w:tc>
        <w:tc>
          <w:tcPr>
            <w:tcW w:w="4320" w:type="dxa"/>
          </w:tcPr>
          <w:p w:rsidR="007B151A" w:rsidRPr="006E233D" w:rsidRDefault="007B151A" w:rsidP="00FE68CE">
            <w:r w:rsidRPr="006E233D">
              <w:t>Condensable used throughout this rule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t>0010(26</w:t>
            </w:r>
            <w:r w:rsidRPr="006E233D">
              <w:t>)</w:t>
            </w:r>
          </w:p>
        </w:tc>
        <w:tc>
          <w:tcPr>
            <w:tcW w:w="990" w:type="dxa"/>
          </w:tcPr>
          <w:p w:rsidR="007B151A" w:rsidRPr="006E233D" w:rsidRDefault="007B151A" w:rsidP="00914447">
            <w:r w:rsidRPr="006E233D">
              <w:t>234</w:t>
            </w:r>
          </w:p>
        </w:tc>
        <w:tc>
          <w:tcPr>
            <w:tcW w:w="1350" w:type="dxa"/>
          </w:tcPr>
          <w:p w:rsidR="007B151A" w:rsidRPr="006E233D" w:rsidRDefault="007B151A" w:rsidP="00914447">
            <w:r>
              <w:t>0010(10</w:t>
            </w:r>
            <w:r w:rsidRPr="006E233D">
              <w:t>)</w:t>
            </w:r>
          </w:p>
        </w:tc>
        <w:tc>
          <w:tcPr>
            <w:tcW w:w="4860" w:type="dxa"/>
          </w:tcPr>
          <w:p w:rsidR="007B151A" w:rsidRPr="006E233D" w:rsidRDefault="007B151A" w:rsidP="00914447">
            <w:r>
              <w:t>Delete section (b) of the definition of “other sources” and restructure</w:t>
            </w:r>
          </w:p>
        </w:tc>
        <w:tc>
          <w:tcPr>
            <w:tcW w:w="4320" w:type="dxa"/>
          </w:tcPr>
          <w:p w:rsidR="007B151A" w:rsidRPr="006E233D" w:rsidRDefault="007B151A" w:rsidP="00914447">
            <w:r>
              <w:t>The “other sources” in section (b) are for sulfite pulp mills</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109</w:t>
            </w:r>
            <w:r w:rsidRPr="009F2162">
              <w:t>)</w:t>
            </w:r>
          </w:p>
        </w:tc>
        <w:tc>
          <w:tcPr>
            <w:tcW w:w="4860" w:type="dxa"/>
          </w:tcPr>
          <w:p w:rsidR="007B151A" w:rsidRPr="006E233D" w:rsidRDefault="007B151A" w:rsidP="004C5A86">
            <w:r w:rsidRPr="006E233D">
              <w:t>Move definition of “particleboard” to division 200</w:t>
            </w:r>
          </w:p>
        </w:tc>
        <w:tc>
          <w:tcPr>
            <w:tcW w:w="4320" w:type="dxa"/>
          </w:tcPr>
          <w:p w:rsidR="007B151A" w:rsidRPr="006E233D" w:rsidRDefault="007B151A" w:rsidP="004C5A86">
            <w:r>
              <w:t xml:space="preserve">See discussion above in division 200. </w:t>
            </w:r>
            <w:r w:rsidRPr="006E233D">
              <w:t>Definition same as Division 240. Move to division 200</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CF64D3" w:rsidRDefault="007B151A" w:rsidP="00693ED3">
            <w:r w:rsidRPr="00CF64D3">
              <w:t>234</w:t>
            </w:r>
          </w:p>
        </w:tc>
        <w:tc>
          <w:tcPr>
            <w:tcW w:w="1350" w:type="dxa"/>
          </w:tcPr>
          <w:p w:rsidR="007B151A" w:rsidRPr="00CF64D3" w:rsidRDefault="007B151A" w:rsidP="00693ED3">
            <w:r w:rsidRPr="00CF64D3">
              <w:t>0010(28)</w:t>
            </w:r>
          </w:p>
        </w:tc>
        <w:tc>
          <w:tcPr>
            <w:tcW w:w="990" w:type="dxa"/>
          </w:tcPr>
          <w:p w:rsidR="007B151A" w:rsidRPr="00210118" w:rsidRDefault="007B151A" w:rsidP="00693ED3">
            <w:r w:rsidRPr="00210118">
              <w:t>200</w:t>
            </w:r>
          </w:p>
        </w:tc>
        <w:tc>
          <w:tcPr>
            <w:tcW w:w="1350" w:type="dxa"/>
          </w:tcPr>
          <w:p w:rsidR="007B151A" w:rsidRPr="009F2162" w:rsidRDefault="007B151A" w:rsidP="00693ED3">
            <w:r w:rsidRPr="009F2162">
              <w:t>0020</w:t>
            </w:r>
            <w:r>
              <w:t>(110</w:t>
            </w:r>
            <w:r w:rsidRPr="009F2162">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0010(29)</w:t>
            </w:r>
          </w:p>
        </w:tc>
        <w:tc>
          <w:tcPr>
            <w:tcW w:w="990" w:type="dxa"/>
          </w:tcPr>
          <w:p w:rsidR="007B151A" w:rsidRPr="006E233D" w:rsidRDefault="007B151A" w:rsidP="00A65851">
            <w:r w:rsidRPr="006E233D">
              <w:t>200</w:t>
            </w:r>
          </w:p>
        </w:tc>
        <w:tc>
          <w:tcPr>
            <w:tcW w:w="1350" w:type="dxa"/>
          </w:tcPr>
          <w:p w:rsidR="007B151A" w:rsidRPr="00457C66" w:rsidRDefault="007B151A" w:rsidP="00A65851">
            <w:r w:rsidRPr="00457C66">
              <w:t>0020(</w:t>
            </w:r>
            <w:r>
              <w:t>124</w:t>
            </w:r>
            <w:r w:rsidRPr="00457C66">
              <w:t>)</w:t>
            </w:r>
          </w:p>
        </w:tc>
        <w:tc>
          <w:tcPr>
            <w:tcW w:w="4860" w:type="dxa"/>
          </w:tcPr>
          <w:p w:rsidR="007B151A" w:rsidRPr="006E233D" w:rsidRDefault="007B151A" w:rsidP="008A51F0">
            <w:r w:rsidRPr="006E233D">
              <w:t>Delete definition of “parts p</w:t>
            </w:r>
            <w:r>
              <w:t>er million” and use division 202</w:t>
            </w:r>
            <w:r w:rsidRPr="006E233D">
              <w:t xml:space="preserve"> definition</w:t>
            </w:r>
          </w:p>
        </w:tc>
        <w:tc>
          <w:tcPr>
            <w:tcW w:w="4320" w:type="dxa"/>
          </w:tcPr>
          <w:p w:rsidR="007B151A" w:rsidRPr="00AA71CC" w:rsidRDefault="007B151A"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0010(30)</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(116</w:t>
            </w:r>
            <w:r w:rsidRPr="00EF5903">
              <w:t>)</w:t>
            </w:r>
          </w:p>
        </w:tc>
        <w:tc>
          <w:tcPr>
            <w:tcW w:w="4860" w:type="dxa"/>
          </w:tcPr>
          <w:p w:rsidR="007B151A" w:rsidRPr="006E233D" w:rsidRDefault="007B151A" w:rsidP="004651A6">
            <w:r w:rsidRPr="006E233D">
              <w:t>Delete definition of “person” and use division 200 definition</w:t>
            </w:r>
          </w:p>
        </w:tc>
        <w:tc>
          <w:tcPr>
            <w:tcW w:w="4320" w:type="dxa"/>
          </w:tcPr>
          <w:p w:rsidR="007B151A" w:rsidRPr="006E233D" w:rsidRDefault="007B151A" w:rsidP="004651A6">
            <w:r>
              <w:t xml:space="preserve">See discussion above in division 200 in definition of “person.” </w:t>
            </w:r>
            <w:r w:rsidRPr="006E233D">
              <w:t>Delete definition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0010(31)</w:t>
            </w:r>
          </w:p>
        </w:tc>
        <w:tc>
          <w:tcPr>
            <w:tcW w:w="990" w:type="dxa"/>
          </w:tcPr>
          <w:p w:rsidR="007B151A" w:rsidRPr="006E233D" w:rsidRDefault="007B151A" w:rsidP="00A65851">
            <w:r w:rsidRPr="006E233D">
              <w:t>200</w:t>
            </w:r>
          </w:p>
        </w:tc>
        <w:tc>
          <w:tcPr>
            <w:tcW w:w="1350" w:type="dxa"/>
          </w:tcPr>
          <w:p w:rsidR="007B151A" w:rsidRPr="00EF5903" w:rsidRDefault="007B151A" w:rsidP="00C4088C">
            <w:r w:rsidRPr="00EF5903">
              <w:t>0020</w:t>
            </w:r>
            <w:r>
              <w:t>(118</w:t>
            </w:r>
            <w:r w:rsidRPr="00EF5903">
              <w:t>)</w:t>
            </w:r>
          </w:p>
        </w:tc>
        <w:tc>
          <w:tcPr>
            <w:tcW w:w="4860" w:type="dxa"/>
          </w:tcPr>
          <w:p w:rsidR="007B151A" w:rsidRDefault="007B151A" w:rsidP="0097004B">
            <w:r w:rsidRPr="006E233D">
              <w:t>Move definition of “plywood” to division 200</w:t>
            </w:r>
            <w:r>
              <w:t xml:space="preserve">. </w:t>
            </w:r>
          </w:p>
          <w:p w:rsidR="007B151A" w:rsidRDefault="007B151A" w:rsidP="0097004B">
            <w:r>
              <w:t>"</w:t>
            </w:r>
            <w:r w:rsidRPr="0034255F">
              <w:t xml:space="preserve">Plywood" means a flat panel built generally of an odd number of thin sheets of veneers of wood in which the grain direction of each ply or layer is at right angles to the one adjacent to it. </w:t>
            </w:r>
          </w:p>
          <w:p w:rsidR="007B151A" w:rsidRDefault="007B151A" w:rsidP="0097004B"/>
          <w:p w:rsidR="007B151A" w:rsidRPr="006E233D" w:rsidRDefault="007B151A" w:rsidP="0097004B"/>
        </w:tc>
        <w:tc>
          <w:tcPr>
            <w:tcW w:w="4320" w:type="dxa"/>
          </w:tcPr>
          <w:p w:rsidR="007B151A" w:rsidRDefault="007B151A" w:rsidP="0034255F">
            <w:r w:rsidRPr="0034255F">
              <w:t>Term used in divisions 240 and 244 but not defined there</w:t>
            </w:r>
            <w:r>
              <w:t xml:space="preserve">. </w:t>
            </w:r>
          </w:p>
          <w:p w:rsidR="007B151A" w:rsidRDefault="007B151A" w:rsidP="0034255F"/>
          <w:p w:rsidR="007B151A" w:rsidRPr="0034255F" w:rsidRDefault="007B151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0010(32)</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126</w:t>
            </w:r>
            <w:r w:rsidRPr="00EF5903">
              <w:t>)</w:t>
            </w:r>
          </w:p>
        </w:tc>
        <w:tc>
          <w:tcPr>
            <w:tcW w:w="4860" w:type="dxa"/>
          </w:tcPr>
          <w:p w:rsidR="007B151A" w:rsidRPr="006E233D" w:rsidRDefault="007B151A" w:rsidP="00E24D24">
            <w:r w:rsidRPr="006E233D">
              <w:t>Move definition of “press cooling vent” to division 200</w:t>
            </w:r>
          </w:p>
        </w:tc>
        <w:tc>
          <w:tcPr>
            <w:tcW w:w="4320" w:type="dxa"/>
          </w:tcPr>
          <w:p w:rsidR="007B151A" w:rsidRPr="006E233D" w:rsidRDefault="007B151A"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D66578">
        <w:trPr>
          <w:trHeight w:val="756"/>
        </w:trPr>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0010(33)(b)</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“production” for neutral sulfite semi-chemical pulping”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t>0010(35</w:t>
            </w:r>
            <w:r w:rsidRPr="006E233D">
              <w:t>)</w:t>
            </w:r>
          </w:p>
        </w:tc>
        <w:tc>
          <w:tcPr>
            <w:tcW w:w="990" w:type="dxa"/>
          </w:tcPr>
          <w:p w:rsidR="007B151A" w:rsidRPr="006E233D" w:rsidRDefault="007B151A" w:rsidP="00991493">
            <w:r>
              <w:t>234</w:t>
            </w:r>
          </w:p>
        </w:tc>
        <w:tc>
          <w:tcPr>
            <w:tcW w:w="1350" w:type="dxa"/>
          </w:tcPr>
          <w:p w:rsidR="007B151A" w:rsidRPr="00EF5903" w:rsidRDefault="007B151A" w:rsidP="00E80A37">
            <w:r>
              <w:t>001</w:t>
            </w:r>
            <w:r w:rsidRPr="00EF5903">
              <w:t>0(</w:t>
            </w:r>
            <w:r>
              <w:t>12</w:t>
            </w:r>
            <w:r w:rsidRPr="00EF5903">
              <w:t>)</w:t>
            </w:r>
          </w:p>
        </w:tc>
        <w:tc>
          <w:tcPr>
            <w:tcW w:w="4860" w:type="dxa"/>
          </w:tcPr>
          <w:p w:rsidR="007B151A" w:rsidRDefault="007B151A" w:rsidP="00991493">
            <w:r>
              <w:t>Change to:</w:t>
            </w:r>
          </w:p>
          <w:p w:rsidR="007B151A" w:rsidRPr="006E233D" w:rsidRDefault="007B151A"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7B151A" w:rsidRPr="006E233D" w:rsidRDefault="007B151A" w:rsidP="00991493">
            <w:r>
              <w:t>Clarification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lastRenderedPageBreak/>
              <w:t>234</w:t>
            </w:r>
          </w:p>
        </w:tc>
        <w:tc>
          <w:tcPr>
            <w:tcW w:w="1350" w:type="dxa"/>
          </w:tcPr>
          <w:p w:rsidR="007B151A" w:rsidRPr="006E233D" w:rsidRDefault="007B151A" w:rsidP="00914447">
            <w:r>
              <w:t>0010(36</w:t>
            </w:r>
            <w:r w:rsidRPr="006E233D">
              <w:t>)</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Pr="006E233D" w:rsidRDefault="007B151A" w:rsidP="00914447">
            <w:r w:rsidRPr="006E233D">
              <w:t>Delete definition of “</w:t>
            </w:r>
            <w:r w:rsidRPr="00914447">
              <w:t>Significant Upgrading of Pollution Control Equipment</w:t>
            </w:r>
            <w:r w:rsidRPr="006E233D">
              <w:t>”</w:t>
            </w:r>
          </w:p>
        </w:tc>
        <w:tc>
          <w:tcPr>
            <w:tcW w:w="4320" w:type="dxa"/>
          </w:tcPr>
          <w:p w:rsidR="007B151A" w:rsidRPr="006E233D" w:rsidRDefault="007B151A" w:rsidP="00914447">
            <w:r>
              <w:t>Incorporate the d</w:t>
            </w:r>
            <w:r w:rsidRPr="006E233D">
              <w:t xml:space="preserve">efinition </w:t>
            </w:r>
            <w:r>
              <w:t>into the text of the rule</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0010(39)</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Delete definition of “spent liquor incinerator”</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0010(40)</w:t>
            </w:r>
          </w:p>
        </w:tc>
        <w:tc>
          <w:tcPr>
            <w:tcW w:w="990" w:type="dxa"/>
          </w:tcPr>
          <w:p w:rsidR="007B151A" w:rsidRPr="006E233D" w:rsidRDefault="007B151A" w:rsidP="00A65851">
            <w:r w:rsidRPr="006E233D">
              <w:t>234</w:t>
            </w:r>
          </w:p>
        </w:tc>
        <w:tc>
          <w:tcPr>
            <w:tcW w:w="1350" w:type="dxa"/>
          </w:tcPr>
          <w:p w:rsidR="007B151A" w:rsidRPr="00EF5903" w:rsidRDefault="007B151A" w:rsidP="00A65851">
            <w:r>
              <w:t>0010(5</w:t>
            </w:r>
            <w:r w:rsidRPr="00EF5903">
              <w:t>)</w:t>
            </w:r>
          </w:p>
        </w:tc>
        <w:tc>
          <w:tcPr>
            <w:tcW w:w="4860" w:type="dxa"/>
          </w:tcPr>
          <w:p w:rsidR="007B151A" w:rsidRPr="006E233D" w:rsidRDefault="007B151A" w:rsidP="00FE68CE">
            <w:r w:rsidRPr="006E233D">
              <w:t>Change defined term from “standard dry cubic meter” to “dry standard cubic meter” and re-alphabetize</w:t>
            </w:r>
          </w:p>
        </w:tc>
        <w:tc>
          <w:tcPr>
            <w:tcW w:w="4320" w:type="dxa"/>
          </w:tcPr>
          <w:p w:rsidR="007B151A" w:rsidRPr="006E233D" w:rsidRDefault="007B151A" w:rsidP="00FE68CE">
            <w:r w:rsidRPr="006E233D">
              <w:t>The term used in the rule is “dry standard cubic meter”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0010(42)</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“sulfite mill”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0010(43)</w:t>
            </w:r>
          </w:p>
        </w:tc>
        <w:tc>
          <w:tcPr>
            <w:tcW w:w="990" w:type="dxa"/>
          </w:tcPr>
          <w:p w:rsidR="007B151A" w:rsidRPr="006E233D" w:rsidRDefault="007B151A" w:rsidP="00A65851">
            <w:r>
              <w:t>NA</w:t>
            </w:r>
          </w:p>
        </w:tc>
        <w:tc>
          <w:tcPr>
            <w:tcW w:w="1350" w:type="dxa"/>
          </w:tcPr>
          <w:p w:rsidR="007B151A" w:rsidRPr="00EF5903" w:rsidRDefault="007B151A" w:rsidP="00A65851">
            <w:r w:rsidRPr="00EF5903">
              <w:t>NA</w:t>
            </w:r>
          </w:p>
        </w:tc>
        <w:tc>
          <w:tcPr>
            <w:tcW w:w="4860" w:type="dxa"/>
          </w:tcPr>
          <w:p w:rsidR="007B151A" w:rsidRDefault="007B151A" w:rsidP="00A66AB8">
            <w:r>
              <w:t xml:space="preserve">Delete </w:t>
            </w:r>
            <w:r w:rsidRPr="006E233D">
              <w:t xml:space="preserve">definition of “sulfur oxides” </w:t>
            </w:r>
          </w:p>
          <w:p w:rsidR="007B151A" w:rsidRDefault="007B151A" w:rsidP="00A66AB8"/>
          <w:p w:rsidR="007B151A" w:rsidRPr="006E233D" w:rsidRDefault="007B151A" w:rsidP="00A66AB8"/>
        </w:tc>
        <w:tc>
          <w:tcPr>
            <w:tcW w:w="4320" w:type="dxa"/>
          </w:tcPr>
          <w:p w:rsidR="007B151A" w:rsidRPr="006E233D" w:rsidRDefault="007B151A" w:rsidP="0008480C">
            <w:r w:rsidRPr="006E233D">
              <w:t>Definition no longer needed in division 234 since the neutral sulfite semi-chemical pulp mill rules are being repealed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0010(44)</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177</w:t>
            </w:r>
            <w:r w:rsidRPr="00EF5903">
              <w:t>)</w:t>
            </w:r>
          </w:p>
        </w:tc>
        <w:tc>
          <w:tcPr>
            <w:tcW w:w="4860" w:type="dxa"/>
          </w:tcPr>
          <w:p w:rsidR="007B151A" w:rsidRPr="006E233D" w:rsidRDefault="007B151A" w:rsidP="00996608">
            <w:r w:rsidRPr="006E233D">
              <w:t xml:space="preserve">Delete definition of “total reduced sulfur” </w:t>
            </w:r>
          </w:p>
        </w:tc>
        <w:tc>
          <w:tcPr>
            <w:tcW w:w="4320" w:type="dxa"/>
          </w:tcPr>
          <w:p w:rsidR="007B151A" w:rsidRPr="006E233D" w:rsidRDefault="007B151A" w:rsidP="0099660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0010(45)</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(185</w:t>
            </w:r>
            <w:r w:rsidRPr="00EF5903">
              <w:t>)</w:t>
            </w:r>
          </w:p>
        </w:tc>
        <w:tc>
          <w:tcPr>
            <w:tcW w:w="4860" w:type="dxa"/>
          </w:tcPr>
          <w:p w:rsidR="007B151A" w:rsidRPr="006E233D" w:rsidRDefault="007B151A" w:rsidP="002228FB">
            <w:r w:rsidRPr="006E233D">
              <w:t>Move definition of “veneer”  to division 200</w:t>
            </w:r>
          </w:p>
        </w:tc>
        <w:tc>
          <w:tcPr>
            <w:tcW w:w="4320" w:type="dxa"/>
          </w:tcPr>
          <w:p w:rsidR="007B151A" w:rsidRPr="006E233D" w:rsidRDefault="007B151A"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189</w:t>
            </w:r>
            <w:r w:rsidRPr="00EF5903">
              <w:t>)</w:t>
            </w:r>
          </w:p>
        </w:tc>
        <w:tc>
          <w:tcPr>
            <w:tcW w:w="4860" w:type="dxa"/>
          </w:tcPr>
          <w:p w:rsidR="007B151A" w:rsidRPr="006E233D" w:rsidRDefault="007B151A" w:rsidP="002228FB">
            <w:r w:rsidRPr="006E233D">
              <w:t>Move definition of “wood fired veneer dryer” division 200</w:t>
            </w:r>
          </w:p>
        </w:tc>
        <w:tc>
          <w:tcPr>
            <w:tcW w:w="4320" w:type="dxa"/>
          </w:tcPr>
          <w:p w:rsidR="007B151A" w:rsidRPr="006E233D" w:rsidRDefault="007B151A"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A41121" w:rsidRDefault="007B151A" w:rsidP="00A65851">
            <w:r w:rsidRPr="00A41121">
              <w:t>234</w:t>
            </w:r>
          </w:p>
        </w:tc>
        <w:tc>
          <w:tcPr>
            <w:tcW w:w="1350" w:type="dxa"/>
            <w:tcBorders>
              <w:bottom w:val="double" w:sz="6" w:space="0" w:color="auto"/>
            </w:tcBorders>
          </w:tcPr>
          <w:p w:rsidR="007B151A" w:rsidRPr="00A41121" w:rsidRDefault="007B151A" w:rsidP="00A65851">
            <w:r w:rsidRPr="00A41121">
              <w:t>0100(2)</w:t>
            </w:r>
          </w:p>
        </w:tc>
        <w:tc>
          <w:tcPr>
            <w:tcW w:w="990" w:type="dxa"/>
            <w:tcBorders>
              <w:bottom w:val="double" w:sz="6" w:space="0" w:color="auto"/>
            </w:tcBorders>
          </w:tcPr>
          <w:p w:rsidR="007B151A" w:rsidRPr="00A41121" w:rsidRDefault="007B151A" w:rsidP="00A65851">
            <w:r w:rsidRPr="00A41121">
              <w:t>NA</w:t>
            </w:r>
          </w:p>
        </w:tc>
        <w:tc>
          <w:tcPr>
            <w:tcW w:w="1350" w:type="dxa"/>
            <w:tcBorders>
              <w:bottom w:val="double" w:sz="6" w:space="0" w:color="auto"/>
            </w:tcBorders>
          </w:tcPr>
          <w:p w:rsidR="007B151A" w:rsidRPr="00A41121" w:rsidRDefault="007B151A" w:rsidP="00A65851">
            <w:r w:rsidRPr="00A41121">
              <w:t>NA</w:t>
            </w:r>
          </w:p>
        </w:tc>
        <w:tc>
          <w:tcPr>
            <w:tcW w:w="4860" w:type="dxa"/>
            <w:tcBorders>
              <w:bottom w:val="double" w:sz="6" w:space="0" w:color="auto"/>
            </w:tcBorders>
          </w:tcPr>
          <w:p w:rsidR="007B151A" w:rsidRPr="00A41121" w:rsidRDefault="007B151A" w:rsidP="002228FB">
            <w:r w:rsidRPr="00A41121">
              <w:t>Correct cross reference to OAR 340-222-0046</w:t>
            </w:r>
          </w:p>
        </w:tc>
        <w:tc>
          <w:tcPr>
            <w:tcW w:w="4320" w:type="dxa"/>
            <w:tcBorders>
              <w:bottom w:val="double" w:sz="6" w:space="0" w:color="auto"/>
            </w:tcBorders>
          </w:tcPr>
          <w:p w:rsidR="007B151A" w:rsidRPr="00A41121" w:rsidRDefault="007B151A" w:rsidP="00FE68CE">
            <w:r w:rsidRPr="00A41121">
              <w:t>Rule renumbered</w:t>
            </w:r>
          </w:p>
        </w:tc>
        <w:tc>
          <w:tcPr>
            <w:tcW w:w="787" w:type="dxa"/>
            <w:tcBorders>
              <w:bottom w:val="double" w:sz="6" w:space="0" w:color="auto"/>
            </w:tcBorders>
          </w:tcPr>
          <w:p w:rsidR="007B151A" w:rsidRPr="006E233D" w:rsidRDefault="007B151A" w:rsidP="0066018C">
            <w:pPr>
              <w:jc w:val="center"/>
            </w:pPr>
            <w:r w:rsidRPr="00A41121">
              <w:t>SIP</w:t>
            </w:r>
          </w:p>
        </w:tc>
      </w:tr>
      <w:tr w:rsidR="007B151A" w:rsidRPr="006E233D" w:rsidTr="00296A66">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EF5903"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Kraft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47106F">
        <w:trPr>
          <w:trHeight w:val="963"/>
        </w:trPr>
        <w:tc>
          <w:tcPr>
            <w:tcW w:w="918" w:type="dxa"/>
          </w:tcPr>
          <w:p w:rsidR="007B151A" w:rsidRPr="003539A3" w:rsidRDefault="007B151A" w:rsidP="00A65851">
            <w:r w:rsidRPr="003539A3">
              <w:t>234</w:t>
            </w:r>
          </w:p>
        </w:tc>
        <w:tc>
          <w:tcPr>
            <w:tcW w:w="1350" w:type="dxa"/>
          </w:tcPr>
          <w:p w:rsidR="007B151A" w:rsidRPr="003539A3" w:rsidRDefault="007B151A" w:rsidP="00A65851">
            <w:r w:rsidRPr="003539A3">
              <w:t>NA</w:t>
            </w:r>
          </w:p>
        </w:tc>
        <w:tc>
          <w:tcPr>
            <w:tcW w:w="990" w:type="dxa"/>
          </w:tcPr>
          <w:p w:rsidR="007B151A" w:rsidRPr="003539A3" w:rsidRDefault="007B151A" w:rsidP="00A65851">
            <w:r w:rsidRPr="003539A3">
              <w:t>NA</w:t>
            </w:r>
          </w:p>
        </w:tc>
        <w:tc>
          <w:tcPr>
            <w:tcW w:w="1350" w:type="dxa"/>
          </w:tcPr>
          <w:p w:rsidR="007B151A" w:rsidRPr="00EF5903" w:rsidRDefault="007B151A" w:rsidP="00A65851">
            <w:r w:rsidRPr="00EF5903">
              <w:t>NA</w:t>
            </w:r>
          </w:p>
        </w:tc>
        <w:tc>
          <w:tcPr>
            <w:tcW w:w="4860" w:type="dxa"/>
          </w:tcPr>
          <w:p w:rsidR="007B151A" w:rsidRPr="003539A3" w:rsidRDefault="007B151A" w:rsidP="003539A3">
            <w:r w:rsidRPr="003539A3">
              <w:t>Delete the note:</w:t>
            </w:r>
          </w:p>
          <w:p w:rsidR="007B151A" w:rsidRPr="003539A3" w:rsidRDefault="007B151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7B151A" w:rsidRPr="003539A3" w:rsidRDefault="007B151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7B151A" w:rsidRDefault="007B151A" w:rsidP="0066018C">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0210</w:t>
            </w:r>
            <w:r>
              <w:t xml:space="preserve"> &amp; 0240</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7705B1">
            <w:r w:rsidRPr="006E233D">
              <w:t>Change “lbs.” to “pound” in all cases</w:t>
            </w:r>
          </w:p>
        </w:tc>
        <w:tc>
          <w:tcPr>
            <w:tcW w:w="4320" w:type="dxa"/>
          </w:tcPr>
          <w:p w:rsidR="007B151A" w:rsidRPr="006E233D" w:rsidRDefault="007B151A" w:rsidP="00FE68CE">
            <w:r w:rsidRPr="006E233D">
              <w:t>Consistency</w:t>
            </w:r>
          </w:p>
        </w:tc>
        <w:tc>
          <w:tcPr>
            <w:tcW w:w="787" w:type="dxa"/>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t>234</w:t>
            </w:r>
          </w:p>
        </w:tc>
        <w:tc>
          <w:tcPr>
            <w:tcW w:w="1350" w:type="dxa"/>
            <w:tcBorders>
              <w:bottom w:val="double" w:sz="6" w:space="0" w:color="auto"/>
            </w:tcBorders>
          </w:tcPr>
          <w:p w:rsidR="007B151A" w:rsidRPr="005A5027" w:rsidRDefault="007B151A" w:rsidP="00991493">
            <w:r>
              <w:t>0210(1)</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t>Change “shall not exceed” to “may not exceed”</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rsidRPr="006E233D">
              <w:t>0210</w:t>
            </w:r>
            <w:r>
              <w:t>(1)(d)</w:t>
            </w:r>
          </w:p>
        </w:tc>
        <w:tc>
          <w:tcPr>
            <w:tcW w:w="990" w:type="dxa"/>
          </w:tcPr>
          <w:p w:rsidR="007B151A" w:rsidRPr="006E233D" w:rsidRDefault="007B151A" w:rsidP="00991493">
            <w:r w:rsidRPr="006E233D">
              <w:t>NA</w:t>
            </w:r>
          </w:p>
        </w:tc>
        <w:tc>
          <w:tcPr>
            <w:tcW w:w="1350" w:type="dxa"/>
          </w:tcPr>
          <w:p w:rsidR="007B151A" w:rsidRPr="00EF5903" w:rsidRDefault="007B151A" w:rsidP="00991493">
            <w:r w:rsidRPr="00EF5903">
              <w:t>NA</w:t>
            </w:r>
          </w:p>
        </w:tc>
        <w:tc>
          <w:tcPr>
            <w:tcW w:w="4860" w:type="dxa"/>
          </w:tcPr>
          <w:p w:rsidR="007B151A" w:rsidRPr="006E233D" w:rsidRDefault="007B151A" w:rsidP="00991493">
            <w:r>
              <w:t>Change “in no case shall” to “in no case may” and replace the semi-colon with a period at the end of the subsection</w:t>
            </w:r>
          </w:p>
        </w:tc>
        <w:tc>
          <w:tcPr>
            <w:tcW w:w="4320" w:type="dxa"/>
          </w:tcPr>
          <w:p w:rsidR="007B151A" w:rsidRPr="006E233D" w:rsidRDefault="007B151A" w:rsidP="00991493">
            <w:r>
              <w:t>Correction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rsidRPr="006E233D">
              <w:t>0210</w:t>
            </w:r>
            <w:r>
              <w:t>(1)(e)(B)</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Default="007B151A" w:rsidP="00914447">
            <w:r>
              <w:t>Change to:</w:t>
            </w:r>
          </w:p>
          <w:p w:rsidR="007B151A" w:rsidRPr="006E233D" w:rsidRDefault="007B151A"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A41121" w:rsidRDefault="007B151A" w:rsidP="00914447">
            <w:r w:rsidRPr="00A41121">
              <w:t>234</w:t>
            </w:r>
          </w:p>
        </w:tc>
        <w:tc>
          <w:tcPr>
            <w:tcW w:w="1350" w:type="dxa"/>
          </w:tcPr>
          <w:p w:rsidR="007B151A" w:rsidRPr="00A41121" w:rsidRDefault="007B151A" w:rsidP="00914447">
            <w:r w:rsidRPr="00A41121">
              <w:t>0210(2)(d)</w:t>
            </w:r>
          </w:p>
        </w:tc>
        <w:tc>
          <w:tcPr>
            <w:tcW w:w="990" w:type="dxa"/>
          </w:tcPr>
          <w:p w:rsidR="007B151A" w:rsidRPr="00A41121" w:rsidRDefault="007B151A" w:rsidP="00914447">
            <w:r w:rsidRPr="00A41121">
              <w:t>NA</w:t>
            </w:r>
          </w:p>
        </w:tc>
        <w:tc>
          <w:tcPr>
            <w:tcW w:w="1350" w:type="dxa"/>
          </w:tcPr>
          <w:p w:rsidR="007B151A" w:rsidRPr="00A41121" w:rsidRDefault="007B151A" w:rsidP="00914447">
            <w:r w:rsidRPr="00A41121">
              <w:t>NA</w:t>
            </w:r>
          </w:p>
        </w:tc>
        <w:tc>
          <w:tcPr>
            <w:tcW w:w="4860" w:type="dxa"/>
          </w:tcPr>
          <w:p w:rsidR="007B151A" w:rsidRPr="00A41121" w:rsidRDefault="007B151A" w:rsidP="00914447">
            <w:r w:rsidRPr="00A41121">
              <w:t>Change to:</w:t>
            </w:r>
          </w:p>
          <w:p w:rsidR="007B151A" w:rsidRPr="00A41121" w:rsidRDefault="007B151A" w:rsidP="00344BA4">
            <w:r w:rsidRPr="00A41121">
              <w:t xml:space="preserve">“(d) Replacement of or modification or a rebuild of an existing particulate pollution control device for which a capital expenditure of 50 percent or more of the replacement cost of the existing device is required, other </w:t>
            </w:r>
            <w:r w:rsidRPr="00A41121">
              <w:lastRenderedPageBreak/>
              <w:t xml:space="preserve">than ongoing routine maintenance, after July 1, 1988 </w:t>
            </w:r>
            <w:r>
              <w:t>will</w:t>
            </w:r>
            <w:r w:rsidRPr="00A41121">
              <w:t xml:space="preserve"> result in more restrictive standards as follows:”</w:t>
            </w:r>
          </w:p>
        </w:tc>
        <w:tc>
          <w:tcPr>
            <w:tcW w:w="4320" w:type="dxa"/>
          </w:tcPr>
          <w:p w:rsidR="007B151A" w:rsidRPr="00A41121" w:rsidRDefault="007B151A" w:rsidP="003276DA">
            <w:r w:rsidRPr="00A41121">
              <w:lastRenderedPageBreak/>
              <w:t xml:space="preserve">Clarification. The defined term was not used in the text so incorporate the definition of “significant upgrading of pollution control equipment” into the text. </w:t>
            </w:r>
          </w:p>
        </w:tc>
        <w:tc>
          <w:tcPr>
            <w:tcW w:w="787" w:type="dxa"/>
          </w:tcPr>
          <w:p w:rsidR="007B151A" w:rsidRPr="006E233D" w:rsidRDefault="007B151A" w:rsidP="00914447">
            <w:pPr>
              <w:jc w:val="center"/>
            </w:pPr>
            <w:r w:rsidRPr="00A41121">
              <w:t>SIP</w:t>
            </w:r>
          </w:p>
        </w:tc>
      </w:tr>
      <w:tr w:rsidR="007B151A" w:rsidRPr="006E233D" w:rsidTr="00D66578">
        <w:tc>
          <w:tcPr>
            <w:tcW w:w="918" w:type="dxa"/>
          </w:tcPr>
          <w:p w:rsidR="007B151A" w:rsidRPr="007D5BE6" w:rsidRDefault="007B151A" w:rsidP="00A65851">
            <w:r w:rsidRPr="007D5BE6">
              <w:lastRenderedPageBreak/>
              <w:t>234</w:t>
            </w:r>
          </w:p>
        </w:tc>
        <w:tc>
          <w:tcPr>
            <w:tcW w:w="1350" w:type="dxa"/>
          </w:tcPr>
          <w:p w:rsidR="007B151A" w:rsidRPr="007D5BE6" w:rsidRDefault="007B151A" w:rsidP="00A65851">
            <w:r w:rsidRPr="007D5BE6">
              <w:t>0210(4)</w:t>
            </w:r>
          </w:p>
        </w:tc>
        <w:tc>
          <w:tcPr>
            <w:tcW w:w="990" w:type="dxa"/>
          </w:tcPr>
          <w:p w:rsidR="007B151A" w:rsidRPr="007D5BE6" w:rsidRDefault="007B151A" w:rsidP="00A65851">
            <w:r w:rsidRPr="007D5BE6">
              <w:t>NA</w:t>
            </w:r>
          </w:p>
        </w:tc>
        <w:tc>
          <w:tcPr>
            <w:tcW w:w="1350" w:type="dxa"/>
          </w:tcPr>
          <w:p w:rsidR="007B151A" w:rsidRPr="007D5BE6" w:rsidRDefault="007B151A" w:rsidP="00A65851">
            <w:r w:rsidRPr="007D5BE6">
              <w:t>NA</w:t>
            </w:r>
          </w:p>
        </w:tc>
        <w:tc>
          <w:tcPr>
            <w:tcW w:w="4860" w:type="dxa"/>
          </w:tcPr>
          <w:p w:rsidR="007B151A" w:rsidRPr="007D5BE6" w:rsidRDefault="007B151A" w:rsidP="00D40C1C">
            <w:r w:rsidRPr="007D5BE6">
              <w:t>Change to:</w:t>
            </w:r>
          </w:p>
          <w:p w:rsidR="007B151A" w:rsidRPr="007D5BE6" w:rsidRDefault="007B151A"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7B151A" w:rsidRPr="007D5BE6" w:rsidRDefault="007B151A" w:rsidP="00DC1B43">
            <w:r w:rsidRPr="007D5BE6">
              <w:t>Clarification. Recovery furnaces have an opacity limit in OAR 340-234-0210(2)(a)(C)</w:t>
            </w:r>
          </w:p>
        </w:tc>
        <w:tc>
          <w:tcPr>
            <w:tcW w:w="787" w:type="dxa"/>
          </w:tcPr>
          <w:p w:rsidR="007B151A" w:rsidRPr="006E233D" w:rsidRDefault="007B151A" w:rsidP="0066018C">
            <w:pPr>
              <w:jc w:val="center"/>
            </w:pPr>
            <w:r w:rsidRPr="007D5BE6">
              <w:t>SIP</w:t>
            </w:r>
          </w:p>
        </w:tc>
      </w:tr>
      <w:tr w:rsidR="00106211" w:rsidRPr="006E233D" w:rsidTr="00CB63C4">
        <w:tc>
          <w:tcPr>
            <w:tcW w:w="918" w:type="dxa"/>
          </w:tcPr>
          <w:p w:rsidR="00106211" w:rsidRPr="005A5027" w:rsidRDefault="00106211" w:rsidP="00CB63C4">
            <w:r w:rsidRPr="005A5027">
              <w:t>234</w:t>
            </w:r>
          </w:p>
        </w:tc>
        <w:tc>
          <w:tcPr>
            <w:tcW w:w="1350" w:type="dxa"/>
          </w:tcPr>
          <w:p w:rsidR="00106211" w:rsidRPr="005A5027" w:rsidRDefault="00106211" w:rsidP="00CB63C4">
            <w:r w:rsidRPr="005A5027">
              <w:t>0210(4)</w:t>
            </w:r>
          </w:p>
        </w:tc>
        <w:tc>
          <w:tcPr>
            <w:tcW w:w="990" w:type="dxa"/>
          </w:tcPr>
          <w:p w:rsidR="00106211" w:rsidRPr="005A5027" w:rsidRDefault="00106211" w:rsidP="00CB63C4">
            <w:r w:rsidRPr="005A5027">
              <w:t>NA</w:t>
            </w:r>
          </w:p>
        </w:tc>
        <w:tc>
          <w:tcPr>
            <w:tcW w:w="1350" w:type="dxa"/>
          </w:tcPr>
          <w:p w:rsidR="00106211" w:rsidRPr="00EF5903" w:rsidRDefault="00106211" w:rsidP="00CB63C4">
            <w:r w:rsidRPr="00EF5903">
              <w:t>NA</w:t>
            </w:r>
          </w:p>
        </w:tc>
        <w:tc>
          <w:tcPr>
            <w:tcW w:w="4860" w:type="dxa"/>
          </w:tcPr>
          <w:p w:rsidR="00106211" w:rsidRPr="005A5027" w:rsidRDefault="00106211" w:rsidP="00CB63C4">
            <w:r w:rsidRPr="005A5027">
              <w:t>Replace “for a period exceeding three minutes in any one hour” to “as a six minute average”</w:t>
            </w:r>
          </w:p>
        </w:tc>
        <w:tc>
          <w:tcPr>
            <w:tcW w:w="4320" w:type="dxa"/>
          </w:tcPr>
          <w:p w:rsidR="00106211" w:rsidRPr="006E233D" w:rsidRDefault="00106211"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106211" w:rsidRPr="006E233D" w:rsidRDefault="00106211" w:rsidP="00CB63C4">
            <w:pPr>
              <w:jc w:val="center"/>
            </w:pPr>
            <w:r>
              <w:t>SIP</w:t>
            </w:r>
          </w:p>
        </w:tc>
      </w:tr>
      <w:tr w:rsidR="007B151A" w:rsidRPr="006E233D" w:rsidTr="00271A00">
        <w:tc>
          <w:tcPr>
            <w:tcW w:w="918" w:type="dxa"/>
          </w:tcPr>
          <w:p w:rsidR="007B151A" w:rsidRPr="005A5027" w:rsidRDefault="007B151A" w:rsidP="00271A00">
            <w:r w:rsidRPr="005A5027">
              <w:t>234</w:t>
            </w:r>
          </w:p>
        </w:tc>
        <w:tc>
          <w:tcPr>
            <w:tcW w:w="1350" w:type="dxa"/>
          </w:tcPr>
          <w:p w:rsidR="007B151A" w:rsidRPr="005A5027" w:rsidRDefault="00106211" w:rsidP="00271A00">
            <w:r>
              <w:t>0220(1</w:t>
            </w:r>
            <w:r w:rsidR="007B151A" w:rsidRPr="005A5027">
              <w:t>)</w:t>
            </w:r>
          </w:p>
        </w:tc>
        <w:tc>
          <w:tcPr>
            <w:tcW w:w="990" w:type="dxa"/>
          </w:tcPr>
          <w:p w:rsidR="007B151A" w:rsidRPr="005A5027" w:rsidRDefault="007B151A" w:rsidP="00271A00">
            <w:r w:rsidRPr="005A5027">
              <w:t>NA</w:t>
            </w:r>
          </w:p>
        </w:tc>
        <w:tc>
          <w:tcPr>
            <w:tcW w:w="1350" w:type="dxa"/>
          </w:tcPr>
          <w:p w:rsidR="007B151A" w:rsidRPr="00EF5903" w:rsidRDefault="007B151A" w:rsidP="00271A00">
            <w:r w:rsidRPr="00EF5903">
              <w:t>NA</w:t>
            </w:r>
          </w:p>
        </w:tc>
        <w:tc>
          <w:tcPr>
            <w:tcW w:w="4860" w:type="dxa"/>
          </w:tcPr>
          <w:p w:rsidR="007B151A" w:rsidRPr="005A5027" w:rsidRDefault="00106211" w:rsidP="00F44F1B">
            <w:r>
              <w:t>Delete “air quality” from “significant air quality impact” since the defined term is “significant impact”</w:t>
            </w:r>
          </w:p>
        </w:tc>
        <w:tc>
          <w:tcPr>
            <w:tcW w:w="4320" w:type="dxa"/>
          </w:tcPr>
          <w:p w:rsidR="007B151A" w:rsidRPr="006E233D" w:rsidRDefault="00106211" w:rsidP="00EC360A">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4664F5">
            <w:r>
              <w:t>0240(1), (1)(b), (1)(c), (1)(d), (2)(a), (2)(b), (3)</w:t>
            </w:r>
          </w:p>
        </w:tc>
        <w:tc>
          <w:tcPr>
            <w:tcW w:w="990" w:type="dxa"/>
          </w:tcPr>
          <w:p w:rsidR="007B151A" w:rsidRPr="006E233D" w:rsidRDefault="007B151A" w:rsidP="00A65851">
            <w:r>
              <w:t>NA</w:t>
            </w:r>
          </w:p>
        </w:tc>
        <w:tc>
          <w:tcPr>
            <w:tcW w:w="1350" w:type="dxa"/>
          </w:tcPr>
          <w:p w:rsidR="007B151A" w:rsidRPr="00EF5903" w:rsidRDefault="007B151A" w:rsidP="00A65851">
            <w:r w:rsidRPr="00EF5903">
              <w:t>NA</w:t>
            </w:r>
          </w:p>
        </w:tc>
        <w:tc>
          <w:tcPr>
            <w:tcW w:w="4860" w:type="dxa"/>
          </w:tcPr>
          <w:p w:rsidR="007B151A" w:rsidRPr="006E233D" w:rsidRDefault="007B151A" w:rsidP="00F44F1B">
            <w:r>
              <w:t>Change “in accordance with” to “using”</w:t>
            </w:r>
          </w:p>
        </w:tc>
        <w:tc>
          <w:tcPr>
            <w:tcW w:w="4320" w:type="dxa"/>
          </w:tcPr>
          <w:p w:rsidR="007B151A" w:rsidRPr="006E233D" w:rsidRDefault="007B151A" w:rsidP="00FE68CE">
            <w:r>
              <w:t>Plain language</w:t>
            </w:r>
          </w:p>
        </w:tc>
        <w:tc>
          <w:tcPr>
            <w:tcW w:w="787" w:type="dxa"/>
          </w:tcPr>
          <w:p w:rsidR="007B151A" w:rsidRDefault="007B151A" w:rsidP="0066018C">
            <w:pPr>
              <w:jc w:val="center"/>
            </w:pPr>
            <w:r>
              <w:t>SIP</w:t>
            </w:r>
          </w:p>
        </w:tc>
      </w:tr>
      <w:tr w:rsidR="007B151A" w:rsidRPr="006E233D" w:rsidTr="002701E8">
        <w:tc>
          <w:tcPr>
            <w:tcW w:w="918" w:type="dxa"/>
          </w:tcPr>
          <w:p w:rsidR="007B151A" w:rsidRPr="006E233D" w:rsidRDefault="007B151A" w:rsidP="002701E8">
            <w:r>
              <w:t>234</w:t>
            </w:r>
          </w:p>
        </w:tc>
        <w:tc>
          <w:tcPr>
            <w:tcW w:w="1350" w:type="dxa"/>
          </w:tcPr>
          <w:p w:rsidR="007B151A" w:rsidRPr="006E233D" w:rsidRDefault="007B151A" w:rsidP="002701E8">
            <w:r>
              <w:t>0240 (1)(c)</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7B151A" w:rsidRPr="006E233D" w:rsidRDefault="007B151A" w:rsidP="002701E8">
            <w:r>
              <w:t>Clarification and correction</w:t>
            </w:r>
          </w:p>
        </w:tc>
        <w:tc>
          <w:tcPr>
            <w:tcW w:w="787" w:type="dxa"/>
          </w:tcPr>
          <w:p w:rsidR="007B151A" w:rsidRDefault="007B151A" w:rsidP="002701E8">
            <w:pPr>
              <w:jc w:val="center"/>
            </w:pPr>
            <w:r>
              <w:t>NA</w:t>
            </w:r>
          </w:p>
        </w:tc>
      </w:tr>
      <w:tr w:rsidR="007B151A" w:rsidRPr="006E233D" w:rsidTr="002701E8">
        <w:tc>
          <w:tcPr>
            <w:tcW w:w="918" w:type="dxa"/>
          </w:tcPr>
          <w:p w:rsidR="007B151A" w:rsidRPr="006E233D" w:rsidRDefault="007B151A" w:rsidP="002701E8">
            <w:r>
              <w:t>234</w:t>
            </w:r>
          </w:p>
        </w:tc>
        <w:tc>
          <w:tcPr>
            <w:tcW w:w="1350" w:type="dxa"/>
          </w:tcPr>
          <w:p w:rsidR="007B151A" w:rsidRPr="006E233D" w:rsidRDefault="007B151A" w:rsidP="00C11D27">
            <w:r>
              <w:t>0240 (1)(d)</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7B151A" w:rsidRPr="006E233D" w:rsidRDefault="007B151A" w:rsidP="00C11D27">
            <w:r>
              <w:t>Clarification and correction</w:t>
            </w:r>
          </w:p>
        </w:tc>
        <w:tc>
          <w:tcPr>
            <w:tcW w:w="787" w:type="dxa"/>
          </w:tcPr>
          <w:p w:rsidR="007B151A" w:rsidRDefault="007B151A" w:rsidP="002701E8">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0240(2)(a)</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44F1B">
            <w:r w:rsidRPr="006E233D">
              <w:t>Add the source test methods for particulate matte</w:t>
            </w:r>
            <w:r>
              <w:t>r:</w:t>
            </w:r>
          </w:p>
          <w:p w:rsidR="007B151A" w:rsidRPr="006E233D" w:rsidRDefault="007B151A" w:rsidP="00F44F1B">
            <w:r>
              <w:t>“</w:t>
            </w:r>
            <w:r w:rsidRPr="00A41121">
              <w:t xml:space="preserve">Particulate matter emission determinations by EPA Method 5 must use water as the cleanup solvent instead of acetone, and consist of the average of three separate </w:t>
            </w:r>
            <w:r w:rsidRPr="00A41121">
              <w:lastRenderedPageBreak/>
              <w:t>consecutive runs having a minimum sampling time of 60 minutes each, a maximum sampling time of eight hours each, and a minimum sampling volume of 31.8 dscf each.</w:t>
            </w:r>
            <w:r>
              <w:t>”</w:t>
            </w:r>
          </w:p>
        </w:tc>
        <w:tc>
          <w:tcPr>
            <w:tcW w:w="4320" w:type="dxa"/>
          </w:tcPr>
          <w:p w:rsidR="007B151A" w:rsidRPr="006E233D" w:rsidRDefault="007B151A" w:rsidP="00FE68CE">
            <w:r w:rsidRPr="006E233D">
              <w:lastRenderedPageBreak/>
              <w:t>The definition of particulate matter has been moved to Division 200</w:t>
            </w:r>
            <w:r>
              <w:t xml:space="preserve">. </w:t>
            </w:r>
            <w:r w:rsidRPr="006E233D">
              <w:t>The test methods are being separated from the definition and included with the standard.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t>0240(2)(a)(A)</w:t>
            </w:r>
            <w:r w:rsidRPr="006E233D">
              <w:t>, (B) and (C)</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E68CE">
            <w:r w:rsidRPr="006E233D">
              <w:t>Add adjustments for oxygen correction</w:t>
            </w:r>
            <w:r>
              <w:t>:</w:t>
            </w:r>
          </w:p>
          <w:p w:rsidR="007B151A" w:rsidRPr="00A41121" w:rsidRDefault="007B151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7B151A" w:rsidRPr="00A41121" w:rsidRDefault="007B151A" w:rsidP="00A41121">
            <w:r w:rsidRPr="00A41121">
              <w:t xml:space="preserve">(B) When applied to lime kiln gases "dry standard cubic meter" requires adjustment of the gas volume to that which would result in a concentration of 10% oxygen if the oxygen concentration exceeds 10%. </w:t>
            </w:r>
          </w:p>
          <w:p w:rsidR="007B151A" w:rsidRPr="006E233D" w:rsidRDefault="007B151A" w:rsidP="00FE68CE">
            <w:r w:rsidRPr="00A41121">
              <w:t>(C) The mill must demonstrate that oxygen concentrations are below the values in (A) and (B) above or furnish ox</w:t>
            </w:r>
            <w:r>
              <w:t>ygen levels and corrected data.”</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B632DB">
        <w:tc>
          <w:tcPr>
            <w:tcW w:w="918" w:type="dxa"/>
          </w:tcPr>
          <w:p w:rsidR="007B151A" w:rsidRPr="005A5027" w:rsidRDefault="007B151A" w:rsidP="00B632DB">
            <w:r w:rsidRPr="005A5027">
              <w:t>234</w:t>
            </w:r>
          </w:p>
        </w:tc>
        <w:tc>
          <w:tcPr>
            <w:tcW w:w="1350" w:type="dxa"/>
          </w:tcPr>
          <w:p w:rsidR="007B151A" w:rsidRPr="005A5027" w:rsidRDefault="007B151A" w:rsidP="00B632DB">
            <w:r>
              <w:t>0240(5</w:t>
            </w:r>
            <w:r w:rsidRPr="005A5027">
              <w:t>)</w:t>
            </w:r>
          </w:p>
        </w:tc>
        <w:tc>
          <w:tcPr>
            <w:tcW w:w="990" w:type="dxa"/>
          </w:tcPr>
          <w:p w:rsidR="007B151A" w:rsidRPr="005A5027" w:rsidRDefault="007B151A" w:rsidP="00B632DB">
            <w:r w:rsidRPr="005A5027">
              <w:t>NA</w:t>
            </w:r>
          </w:p>
        </w:tc>
        <w:tc>
          <w:tcPr>
            <w:tcW w:w="1350" w:type="dxa"/>
          </w:tcPr>
          <w:p w:rsidR="007B151A" w:rsidRPr="00EF5903" w:rsidRDefault="007B151A" w:rsidP="00B632DB">
            <w:r w:rsidRPr="00EF5903">
              <w:t>NA</w:t>
            </w:r>
          </w:p>
        </w:tc>
        <w:tc>
          <w:tcPr>
            <w:tcW w:w="4860" w:type="dxa"/>
          </w:tcPr>
          <w:p w:rsidR="007B151A" w:rsidRDefault="007B151A" w:rsidP="008D655E">
            <w:r>
              <w:t>Change to:</w:t>
            </w:r>
          </w:p>
          <w:p w:rsidR="007B151A" w:rsidRPr="005A5027" w:rsidRDefault="007B151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7B151A" w:rsidRPr="006E233D" w:rsidRDefault="007B151A" w:rsidP="00B632DB">
            <w:r w:rsidRPr="006E233D">
              <w:t>Clarification</w:t>
            </w:r>
          </w:p>
        </w:tc>
        <w:tc>
          <w:tcPr>
            <w:tcW w:w="787" w:type="dxa"/>
          </w:tcPr>
          <w:p w:rsidR="007B151A" w:rsidRPr="006E233D" w:rsidRDefault="007B151A" w:rsidP="00B632DB">
            <w:pPr>
              <w:jc w:val="center"/>
            </w:pPr>
            <w:r>
              <w:t>SIP</w:t>
            </w:r>
          </w:p>
        </w:tc>
      </w:tr>
      <w:tr w:rsidR="007B151A" w:rsidRPr="006E233D" w:rsidTr="00991493">
        <w:tc>
          <w:tcPr>
            <w:tcW w:w="918" w:type="dxa"/>
          </w:tcPr>
          <w:p w:rsidR="007B151A" w:rsidRPr="005A5027" w:rsidRDefault="007B151A" w:rsidP="00991493">
            <w:r w:rsidRPr="005A5027">
              <w:t>234</w:t>
            </w:r>
          </w:p>
        </w:tc>
        <w:tc>
          <w:tcPr>
            <w:tcW w:w="1350" w:type="dxa"/>
          </w:tcPr>
          <w:p w:rsidR="007B151A" w:rsidRPr="005A5027" w:rsidRDefault="007B151A" w:rsidP="00991493">
            <w:r w:rsidRPr="005A5027">
              <w:t>0250</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Default="007B151A" w:rsidP="00991493">
            <w:r>
              <w:t>Change to:</w:t>
            </w:r>
          </w:p>
          <w:p w:rsidR="007B151A" w:rsidRPr="005A5027" w:rsidRDefault="007B151A" w:rsidP="00991493">
            <w:r>
              <w:t>“</w:t>
            </w:r>
            <w:r w:rsidRPr="00C82213">
              <w:t>If required by DEQ or by permit, each mill must report data each calendar month by the last day of the subseq</w:t>
            </w:r>
            <w:r>
              <w:t>uent calendar month as follows:”</w:t>
            </w:r>
          </w:p>
        </w:tc>
        <w:tc>
          <w:tcPr>
            <w:tcW w:w="4320" w:type="dxa"/>
          </w:tcPr>
          <w:p w:rsidR="007B151A" w:rsidRPr="005A5027" w:rsidRDefault="007B151A" w:rsidP="00991493">
            <w:r>
              <w:t>Clarification</w:t>
            </w:r>
          </w:p>
        </w:tc>
        <w:tc>
          <w:tcPr>
            <w:tcW w:w="787" w:type="dxa"/>
          </w:tcPr>
          <w:p w:rsidR="007B151A" w:rsidRPr="006E233D" w:rsidRDefault="007B151A" w:rsidP="00991493">
            <w:pPr>
              <w:jc w:val="center"/>
            </w:pPr>
            <w:r>
              <w:t>SIP</w:t>
            </w:r>
          </w:p>
        </w:tc>
      </w:tr>
      <w:tr w:rsidR="007B151A" w:rsidRPr="006E233D" w:rsidTr="00B82505">
        <w:tc>
          <w:tcPr>
            <w:tcW w:w="918" w:type="dxa"/>
          </w:tcPr>
          <w:p w:rsidR="007B151A" w:rsidRPr="005A5027" w:rsidRDefault="007B151A" w:rsidP="00B82505">
            <w:r w:rsidRPr="005A5027">
              <w:t>234</w:t>
            </w:r>
          </w:p>
        </w:tc>
        <w:tc>
          <w:tcPr>
            <w:tcW w:w="1350" w:type="dxa"/>
          </w:tcPr>
          <w:p w:rsidR="007B151A" w:rsidRPr="005A5027" w:rsidRDefault="007B151A" w:rsidP="00B82505">
            <w:r>
              <w:t>0250(5</w:t>
            </w:r>
            <w:r w:rsidRPr="005A5027">
              <w:t>)</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Default="007B151A" w:rsidP="00B82505">
            <w:r>
              <w:t>Change to:</w:t>
            </w:r>
          </w:p>
          <w:p w:rsidR="007B151A" w:rsidRPr="005A5027" w:rsidRDefault="007B151A"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7B151A" w:rsidRPr="005A5027" w:rsidRDefault="007B151A" w:rsidP="00B82505">
            <w:r>
              <w:t>Clarification</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0250(6)</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 xml:space="preserve">Delete “Where transmissometers are not feasible, the mass emission rate shall be determined by alternative sampling approved by the Department.” </w:t>
            </w:r>
          </w:p>
        </w:tc>
        <w:tc>
          <w:tcPr>
            <w:tcW w:w="4320" w:type="dxa"/>
          </w:tcPr>
          <w:p w:rsidR="007B151A" w:rsidRPr="005A5027" w:rsidRDefault="007B151A" w:rsidP="00FE68CE">
            <w:r w:rsidRPr="005A5027">
              <w:t>This alternative is not necessary</w:t>
            </w:r>
            <w:r>
              <w:t xml:space="preserve">. </w:t>
            </w:r>
            <w:r w:rsidRPr="005A5027">
              <w:t>All pulp mills have transmissometers.</w:t>
            </w:r>
          </w:p>
        </w:tc>
        <w:tc>
          <w:tcPr>
            <w:tcW w:w="787" w:type="dxa"/>
          </w:tcPr>
          <w:p w:rsidR="007B151A" w:rsidRPr="006E233D" w:rsidRDefault="007B151A" w:rsidP="0066018C">
            <w:pPr>
              <w:jc w:val="center"/>
            </w:pPr>
            <w:r>
              <w:t>SIP</w:t>
            </w:r>
          </w:p>
        </w:tc>
      </w:tr>
      <w:tr w:rsidR="007B151A" w:rsidRPr="006E233D" w:rsidTr="005C6E8A">
        <w:tc>
          <w:tcPr>
            <w:tcW w:w="918" w:type="dxa"/>
          </w:tcPr>
          <w:p w:rsidR="007B151A" w:rsidRPr="006E233D" w:rsidRDefault="007B151A" w:rsidP="005C6E8A">
            <w:r w:rsidRPr="006E233D">
              <w:t>234</w:t>
            </w:r>
          </w:p>
        </w:tc>
        <w:tc>
          <w:tcPr>
            <w:tcW w:w="1350" w:type="dxa"/>
          </w:tcPr>
          <w:p w:rsidR="007B151A" w:rsidRPr="006E233D" w:rsidRDefault="007B151A" w:rsidP="005C6E8A">
            <w:r w:rsidRPr="006E233D">
              <w:t>0250(7)</w:t>
            </w:r>
          </w:p>
        </w:tc>
        <w:tc>
          <w:tcPr>
            <w:tcW w:w="990" w:type="dxa"/>
          </w:tcPr>
          <w:p w:rsidR="007B151A" w:rsidRPr="006E233D" w:rsidRDefault="007B151A" w:rsidP="005C6E8A">
            <w:r w:rsidRPr="006E233D">
              <w:t>NA</w:t>
            </w:r>
          </w:p>
        </w:tc>
        <w:tc>
          <w:tcPr>
            <w:tcW w:w="1350" w:type="dxa"/>
          </w:tcPr>
          <w:p w:rsidR="007B151A" w:rsidRPr="006E233D" w:rsidRDefault="007B151A" w:rsidP="005C6E8A">
            <w:r w:rsidRPr="006E233D">
              <w:t>NA</w:t>
            </w:r>
          </w:p>
        </w:tc>
        <w:tc>
          <w:tcPr>
            <w:tcW w:w="4860" w:type="dxa"/>
          </w:tcPr>
          <w:p w:rsidR="007B151A" w:rsidRPr="006E233D" w:rsidRDefault="007B151A" w:rsidP="005C6E8A">
            <w:r w:rsidRPr="006E233D">
              <w:t xml:space="preserve">Correct spelling of </w:t>
            </w:r>
            <w:proofErr w:type="spellStart"/>
            <w:r w:rsidRPr="006E233D">
              <w:t>condensible</w:t>
            </w:r>
            <w:proofErr w:type="spellEnd"/>
          </w:p>
        </w:tc>
        <w:tc>
          <w:tcPr>
            <w:tcW w:w="4320" w:type="dxa"/>
          </w:tcPr>
          <w:p w:rsidR="007B151A" w:rsidRPr="006E233D" w:rsidRDefault="007B151A" w:rsidP="005C6E8A">
            <w:r w:rsidRPr="006E233D">
              <w:t>Condensable used throughout this rule</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t>0270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6E233D" w:rsidRDefault="007B151A" w:rsidP="00FE68CE">
            <w:r>
              <w:lastRenderedPageBreak/>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7B151A" w:rsidRPr="006E233D" w:rsidRDefault="007B151A" w:rsidP="00FE68CE">
            <w:r>
              <w:lastRenderedPageBreak/>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Neutral Sulfite Semi-Chemical (NSSC)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0300-0360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neutral sulfite semi-chemical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424F6B">
            <w:pPr>
              <w:rPr>
                <w:color w:val="000000"/>
              </w:rPr>
            </w:pPr>
            <w:r>
              <w:rPr>
                <w:color w:val="000000"/>
              </w:rPr>
              <w:t>Sulfite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0400-0430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sulfite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7B151A" w:rsidRPr="006E233D" w:rsidRDefault="007B151A" w:rsidP="00150322">
            <w:r>
              <w:t>Correction. Add right parentheses</w:t>
            </w:r>
          </w:p>
        </w:tc>
        <w:tc>
          <w:tcPr>
            <w:tcW w:w="787" w:type="dxa"/>
            <w:shd w:val="clear" w:color="auto" w:fill="FABF8F" w:themeFill="accent6" w:themeFillTint="99"/>
          </w:tcPr>
          <w:p w:rsidR="007B151A" w:rsidRPr="006E233D" w:rsidRDefault="007B151A" w:rsidP="00150322"/>
        </w:tc>
      </w:tr>
      <w:tr w:rsidR="007B151A" w:rsidRPr="006E233D" w:rsidTr="00991493">
        <w:tc>
          <w:tcPr>
            <w:tcW w:w="918" w:type="dxa"/>
          </w:tcPr>
          <w:p w:rsidR="007B151A" w:rsidRPr="0088722F" w:rsidRDefault="007B151A" w:rsidP="00991493">
            <w:r w:rsidRPr="0088722F">
              <w:t>234</w:t>
            </w:r>
          </w:p>
        </w:tc>
        <w:tc>
          <w:tcPr>
            <w:tcW w:w="1350" w:type="dxa"/>
          </w:tcPr>
          <w:p w:rsidR="007B151A" w:rsidRPr="0088722F" w:rsidRDefault="007B151A" w:rsidP="00991493">
            <w:r w:rsidRPr="0088722F">
              <w:t>05</w:t>
            </w:r>
            <w:r>
              <w:t>00</w:t>
            </w:r>
          </w:p>
        </w:tc>
        <w:tc>
          <w:tcPr>
            <w:tcW w:w="990" w:type="dxa"/>
          </w:tcPr>
          <w:p w:rsidR="007B151A" w:rsidRPr="0088722F" w:rsidRDefault="007B151A" w:rsidP="00991493">
            <w:r w:rsidRPr="0088722F">
              <w:t>NA</w:t>
            </w:r>
          </w:p>
        </w:tc>
        <w:tc>
          <w:tcPr>
            <w:tcW w:w="1350" w:type="dxa"/>
          </w:tcPr>
          <w:p w:rsidR="007B151A" w:rsidRPr="0088722F" w:rsidRDefault="007B151A" w:rsidP="00991493">
            <w:r w:rsidRPr="0088722F">
              <w:t>NA</w:t>
            </w:r>
          </w:p>
        </w:tc>
        <w:tc>
          <w:tcPr>
            <w:tcW w:w="4860" w:type="dxa"/>
          </w:tcPr>
          <w:p w:rsidR="007B151A" w:rsidRPr="0088722F" w:rsidRDefault="007B151A" w:rsidP="00991493">
            <w:r>
              <w:t>Add parentheses around “at the request of DEQ”</w:t>
            </w:r>
          </w:p>
        </w:tc>
        <w:tc>
          <w:tcPr>
            <w:tcW w:w="4320" w:type="dxa"/>
          </w:tcPr>
          <w:p w:rsidR="007B151A" w:rsidRPr="0088722F" w:rsidRDefault="007B151A" w:rsidP="00991493">
            <w:r>
              <w:t>Correction</w:t>
            </w:r>
          </w:p>
        </w:tc>
        <w:tc>
          <w:tcPr>
            <w:tcW w:w="787" w:type="dxa"/>
          </w:tcPr>
          <w:p w:rsidR="007B151A" w:rsidRPr="006E233D" w:rsidRDefault="007B151A" w:rsidP="00991493">
            <w:pPr>
              <w:jc w:val="center"/>
            </w:pPr>
            <w:r w:rsidRPr="0088722F">
              <w:t>SIP</w:t>
            </w:r>
          </w:p>
        </w:tc>
      </w:tr>
      <w:tr w:rsidR="007B151A" w:rsidRPr="006E233D" w:rsidTr="00C90C25">
        <w:tc>
          <w:tcPr>
            <w:tcW w:w="918" w:type="dxa"/>
          </w:tcPr>
          <w:p w:rsidR="007B151A" w:rsidRPr="0088722F" w:rsidRDefault="007B151A" w:rsidP="00C90C25">
            <w:r w:rsidRPr="0088722F">
              <w:t>234</w:t>
            </w:r>
          </w:p>
        </w:tc>
        <w:tc>
          <w:tcPr>
            <w:tcW w:w="1350" w:type="dxa"/>
          </w:tcPr>
          <w:p w:rsidR="007B151A" w:rsidRPr="0088722F" w:rsidRDefault="007B151A" w:rsidP="008F73D4">
            <w:r w:rsidRPr="0088722F">
              <w:t>0510(1</w:t>
            </w:r>
            <w:r>
              <w:t>)</w:t>
            </w:r>
          </w:p>
        </w:tc>
        <w:tc>
          <w:tcPr>
            <w:tcW w:w="990" w:type="dxa"/>
          </w:tcPr>
          <w:p w:rsidR="007B151A" w:rsidRPr="0088722F" w:rsidRDefault="007B151A" w:rsidP="00C90C25">
            <w:r w:rsidRPr="0088722F">
              <w:t>NA</w:t>
            </w:r>
          </w:p>
        </w:tc>
        <w:tc>
          <w:tcPr>
            <w:tcW w:w="1350" w:type="dxa"/>
          </w:tcPr>
          <w:p w:rsidR="007B151A" w:rsidRPr="0088722F" w:rsidRDefault="007B151A" w:rsidP="00C90C25">
            <w:r w:rsidRPr="0088722F">
              <w:t>NA</w:t>
            </w:r>
          </w:p>
        </w:tc>
        <w:tc>
          <w:tcPr>
            <w:tcW w:w="4860" w:type="dxa"/>
          </w:tcPr>
          <w:p w:rsidR="007B151A" w:rsidRPr="0088722F" w:rsidRDefault="007B151A" w:rsidP="00C90C25">
            <w:r>
              <w:t>Change (4) to (3)</w:t>
            </w:r>
          </w:p>
        </w:tc>
        <w:tc>
          <w:tcPr>
            <w:tcW w:w="4320" w:type="dxa"/>
          </w:tcPr>
          <w:p w:rsidR="007B151A" w:rsidRPr="0088722F" w:rsidRDefault="007B151A" w:rsidP="00C90C25">
            <w:r>
              <w:t>Correction</w:t>
            </w:r>
          </w:p>
        </w:tc>
        <w:tc>
          <w:tcPr>
            <w:tcW w:w="787" w:type="dxa"/>
          </w:tcPr>
          <w:p w:rsidR="007B151A" w:rsidRPr="006E233D" w:rsidRDefault="007B151A" w:rsidP="00C90C25">
            <w:pPr>
              <w:jc w:val="center"/>
            </w:pPr>
            <w:r w:rsidRPr="0088722F">
              <w:t>SIP</w:t>
            </w:r>
          </w:p>
        </w:tc>
      </w:tr>
      <w:tr w:rsidR="007B151A" w:rsidRPr="006E233D" w:rsidTr="00D66578">
        <w:tc>
          <w:tcPr>
            <w:tcW w:w="918" w:type="dxa"/>
          </w:tcPr>
          <w:p w:rsidR="007B151A" w:rsidRPr="00991493" w:rsidRDefault="007B151A" w:rsidP="00A65851">
            <w:r w:rsidRPr="00991493">
              <w:t>234</w:t>
            </w:r>
          </w:p>
        </w:tc>
        <w:tc>
          <w:tcPr>
            <w:tcW w:w="1350" w:type="dxa"/>
          </w:tcPr>
          <w:p w:rsidR="007B151A" w:rsidRPr="00991493" w:rsidRDefault="007B151A" w:rsidP="00A65851">
            <w:r w:rsidRPr="00991493">
              <w:t>0510(1)(b)(A) &amp; (B)</w:t>
            </w:r>
          </w:p>
        </w:tc>
        <w:tc>
          <w:tcPr>
            <w:tcW w:w="990" w:type="dxa"/>
          </w:tcPr>
          <w:p w:rsidR="007B151A" w:rsidRPr="00991493" w:rsidRDefault="007B151A" w:rsidP="00A65851">
            <w:r w:rsidRPr="00991493">
              <w:t>NA</w:t>
            </w:r>
          </w:p>
        </w:tc>
        <w:tc>
          <w:tcPr>
            <w:tcW w:w="1350" w:type="dxa"/>
          </w:tcPr>
          <w:p w:rsidR="007B151A" w:rsidRPr="00991493" w:rsidRDefault="007B151A" w:rsidP="00A65851">
            <w:r w:rsidRPr="00991493">
              <w:t>NA</w:t>
            </w:r>
          </w:p>
        </w:tc>
        <w:tc>
          <w:tcPr>
            <w:tcW w:w="4860" w:type="dxa"/>
          </w:tcPr>
          <w:p w:rsidR="007B151A" w:rsidRPr="00991493" w:rsidRDefault="007B151A" w:rsidP="00B44642">
            <w:r w:rsidRPr="00991493">
              <w:t>Change to:</w:t>
            </w:r>
          </w:p>
          <w:p w:rsidR="007B151A" w:rsidRPr="00991493" w:rsidRDefault="007B151A" w:rsidP="0088722F">
            <w:r w:rsidRPr="00991493">
              <w:t xml:space="preserve">“(b) No person may operate any veneer dryer such that visible air contaminants emitted from any dryer stack or emission point exceed: </w:t>
            </w:r>
          </w:p>
          <w:p w:rsidR="007B151A" w:rsidRPr="00487D85" w:rsidRDefault="007B151A"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7B151A" w:rsidRPr="00991493" w:rsidRDefault="007B151A" w:rsidP="00991493">
            <w:r w:rsidRPr="00487D85">
              <w:t>(B) A maximum opacity of 20 percent at any time as measured by EPA Method 9</w:t>
            </w:r>
            <w:r w:rsidRPr="00991493">
              <w:t>.”</w:t>
            </w:r>
          </w:p>
        </w:tc>
        <w:tc>
          <w:tcPr>
            <w:tcW w:w="4320" w:type="dxa"/>
          </w:tcPr>
          <w:p w:rsidR="007B151A" w:rsidRPr="00991493" w:rsidRDefault="007B151A" w:rsidP="0088722F">
            <w:r w:rsidRPr="00991493">
              <w:t xml:space="preserve">Clarification. Include the definition language with the standard. </w:t>
            </w:r>
          </w:p>
        </w:tc>
        <w:tc>
          <w:tcPr>
            <w:tcW w:w="787" w:type="dxa"/>
          </w:tcPr>
          <w:p w:rsidR="007B151A" w:rsidRPr="006E233D" w:rsidRDefault="007B151A" w:rsidP="0066018C">
            <w:pPr>
              <w:jc w:val="center"/>
            </w:pPr>
            <w:r w:rsidRPr="00991493">
              <w:t>SIP</w:t>
            </w:r>
          </w:p>
        </w:tc>
      </w:tr>
      <w:tr w:rsidR="007B151A" w:rsidRPr="006E233D" w:rsidTr="000D2A22">
        <w:tc>
          <w:tcPr>
            <w:tcW w:w="918" w:type="dxa"/>
          </w:tcPr>
          <w:p w:rsidR="007B151A" w:rsidRPr="006E233D" w:rsidRDefault="007B151A" w:rsidP="000D2A22">
            <w:r w:rsidRPr="006E233D">
              <w:t>234</w:t>
            </w:r>
          </w:p>
        </w:tc>
        <w:tc>
          <w:tcPr>
            <w:tcW w:w="1350" w:type="dxa"/>
          </w:tcPr>
          <w:p w:rsidR="007B151A" w:rsidRPr="006E233D" w:rsidRDefault="007B151A" w:rsidP="000D2A22">
            <w:r w:rsidRPr="006E233D">
              <w:t>0510(1)(c)</w:t>
            </w:r>
          </w:p>
        </w:tc>
        <w:tc>
          <w:tcPr>
            <w:tcW w:w="990" w:type="dxa"/>
          </w:tcPr>
          <w:p w:rsidR="007B151A" w:rsidRPr="006E233D" w:rsidRDefault="007B151A" w:rsidP="000D2A22">
            <w:r w:rsidRPr="006E233D">
              <w:t>NA</w:t>
            </w:r>
          </w:p>
        </w:tc>
        <w:tc>
          <w:tcPr>
            <w:tcW w:w="1350" w:type="dxa"/>
          </w:tcPr>
          <w:p w:rsidR="007B151A" w:rsidRPr="006E233D" w:rsidRDefault="007B151A" w:rsidP="000D2A22">
            <w:r w:rsidRPr="006E233D">
              <w:t>NA</w:t>
            </w:r>
          </w:p>
        </w:tc>
        <w:tc>
          <w:tcPr>
            <w:tcW w:w="4860" w:type="dxa"/>
          </w:tcPr>
          <w:p w:rsidR="007B151A" w:rsidRDefault="007B151A" w:rsidP="000D2A22">
            <w:r w:rsidRPr="006E233D">
              <w:t>Incorporate fuel moisture content into rule and add test method</w:t>
            </w:r>
            <w:r>
              <w:t>:</w:t>
            </w:r>
          </w:p>
          <w:p w:rsidR="007B151A" w:rsidRPr="008F73D4" w:rsidRDefault="007B151A" w:rsidP="008F73D4">
            <w:r>
              <w:lastRenderedPageBreak/>
              <w:t>“</w:t>
            </w:r>
            <w:r w:rsidRPr="008F73D4">
              <w:t>(A) 0.75 pounds per 1,000 square feet of veneer dried (3/8 inch basis) for units using fuel which has a moisture content equal to or less than 20 percent by weight on a wet basis as measured by ASTM D4442-84;</w:t>
            </w:r>
          </w:p>
          <w:p w:rsidR="007B151A" w:rsidRDefault="007B151A" w:rsidP="00C31E2E">
            <w:r w:rsidRPr="008F73D4">
              <w:t>(B) 1.50 pounds per 1,000 square feet of veneer dried (3/8 inch basis) for units using fuel which has a moisture content greater than 20 percent by weight on a wet basis as measured by ASTM D4442-84</w:t>
            </w:r>
            <w:r>
              <w:t>; or</w:t>
            </w:r>
          </w:p>
          <w:p w:rsidR="007B151A" w:rsidRPr="006E233D" w:rsidRDefault="007B151A" w:rsidP="000D2A22">
            <w:r w:rsidRPr="00C31E2E">
              <w:t xml:space="preserve">(C) 0.40 pounds per 1,000 pounds of steam generated in boilers which exhaust gases to the veneer dryer. </w:t>
            </w:r>
            <w:r>
              <w:t>”</w:t>
            </w:r>
          </w:p>
        </w:tc>
        <w:tc>
          <w:tcPr>
            <w:tcW w:w="4320" w:type="dxa"/>
          </w:tcPr>
          <w:p w:rsidR="007B151A" w:rsidRPr="006E233D" w:rsidRDefault="007B151A" w:rsidP="000D2A22">
            <w:r w:rsidRPr="006E233D">
              <w:lastRenderedPageBreak/>
              <w:t xml:space="preserve">Avoids confusion about indirect heat transfer (e.g., boilers), direct heat transfer (e.g., dryers), and </w:t>
            </w:r>
            <w:r w:rsidRPr="006E233D">
              <w:lastRenderedPageBreak/>
              <w:t>internal combustion devices (e.g., gas turbines).</w:t>
            </w:r>
          </w:p>
        </w:tc>
        <w:tc>
          <w:tcPr>
            <w:tcW w:w="787" w:type="dxa"/>
          </w:tcPr>
          <w:p w:rsidR="007B151A" w:rsidRPr="006E233D" w:rsidRDefault="007B151A" w:rsidP="000D2A22">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B3130F">
            <w:r w:rsidRPr="006E233D">
              <w:t>0510(</w:t>
            </w:r>
            <w:r>
              <w:t>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t>Change lbs/hr to pounds/hour</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5A5027" w:rsidTr="00A317D4">
        <w:tc>
          <w:tcPr>
            <w:tcW w:w="918" w:type="dxa"/>
            <w:tcBorders>
              <w:bottom w:val="double" w:sz="6" w:space="0" w:color="auto"/>
            </w:tcBorders>
          </w:tcPr>
          <w:p w:rsidR="007B151A" w:rsidRPr="005A5027" w:rsidRDefault="007B151A" w:rsidP="00A317D4">
            <w:r>
              <w:t>234</w:t>
            </w:r>
          </w:p>
        </w:tc>
        <w:tc>
          <w:tcPr>
            <w:tcW w:w="1350" w:type="dxa"/>
            <w:tcBorders>
              <w:bottom w:val="double" w:sz="6" w:space="0" w:color="auto"/>
            </w:tcBorders>
          </w:tcPr>
          <w:p w:rsidR="007B151A" w:rsidRPr="005A5027" w:rsidRDefault="007B151A" w:rsidP="00A317D4">
            <w:r>
              <w:t>0510(3)</w:t>
            </w:r>
          </w:p>
        </w:tc>
        <w:tc>
          <w:tcPr>
            <w:tcW w:w="990" w:type="dxa"/>
            <w:tcBorders>
              <w:bottom w:val="double" w:sz="6" w:space="0" w:color="auto"/>
            </w:tcBorders>
          </w:tcPr>
          <w:p w:rsidR="007B151A" w:rsidRPr="005A5027" w:rsidRDefault="007B151A" w:rsidP="00A317D4">
            <w:r>
              <w:t>NA</w:t>
            </w:r>
          </w:p>
        </w:tc>
        <w:tc>
          <w:tcPr>
            <w:tcW w:w="1350" w:type="dxa"/>
            <w:tcBorders>
              <w:bottom w:val="double" w:sz="6" w:space="0" w:color="auto"/>
            </w:tcBorders>
          </w:tcPr>
          <w:p w:rsidR="007B151A" w:rsidRPr="005A5027" w:rsidRDefault="007B151A" w:rsidP="00A317D4">
            <w:r>
              <w:t>NA</w:t>
            </w:r>
          </w:p>
        </w:tc>
        <w:tc>
          <w:tcPr>
            <w:tcW w:w="4860" w:type="dxa"/>
            <w:tcBorders>
              <w:bottom w:val="double" w:sz="6" w:space="0" w:color="auto"/>
            </w:tcBorders>
          </w:tcPr>
          <w:p w:rsidR="007B151A" w:rsidRDefault="007B151A" w:rsidP="00A317D4">
            <w:r>
              <w:t>Change to:</w:t>
            </w:r>
          </w:p>
          <w:p w:rsidR="007B151A" w:rsidRPr="005A5027" w:rsidRDefault="007B151A"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7B151A" w:rsidRPr="005A5027" w:rsidRDefault="007B151A" w:rsidP="00A317D4">
            <w:r>
              <w:t>Clarification</w:t>
            </w:r>
          </w:p>
        </w:tc>
        <w:tc>
          <w:tcPr>
            <w:tcW w:w="787" w:type="dxa"/>
            <w:tcBorders>
              <w:bottom w:val="double" w:sz="6" w:space="0" w:color="auto"/>
            </w:tcBorders>
          </w:tcPr>
          <w:p w:rsidR="007B151A" w:rsidRDefault="007B151A" w:rsidP="00A317D4">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AF5FE7">
            <w:r>
              <w:t>0510(3)(b)</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0520(1)(a)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234</w:t>
            </w:r>
          </w:p>
        </w:tc>
        <w:tc>
          <w:tcPr>
            <w:tcW w:w="1350" w:type="dxa"/>
            <w:tcBorders>
              <w:bottom w:val="double" w:sz="6" w:space="0" w:color="auto"/>
            </w:tcBorders>
          </w:tcPr>
          <w:p w:rsidR="007B151A" w:rsidRPr="005A5027" w:rsidRDefault="007B151A" w:rsidP="00271A00">
            <w:r>
              <w:t>0520(2)(a)</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5A5027" w:rsidRDefault="007B151A" w:rsidP="00271A00">
            <w:r>
              <w:t>NA</w:t>
            </w:r>
          </w:p>
        </w:tc>
        <w:tc>
          <w:tcPr>
            <w:tcW w:w="4860" w:type="dxa"/>
            <w:tcBorders>
              <w:bottom w:val="double" w:sz="6" w:space="0" w:color="auto"/>
            </w:tcBorders>
          </w:tcPr>
          <w:p w:rsidR="007B151A" w:rsidRPr="005A5027" w:rsidRDefault="007B151A" w:rsidP="00447D81">
            <w:r>
              <w:t>Replace “lbs/hr” with “pounds per hour”</w:t>
            </w:r>
          </w:p>
        </w:tc>
        <w:tc>
          <w:tcPr>
            <w:tcW w:w="4320" w:type="dxa"/>
            <w:tcBorders>
              <w:bottom w:val="double" w:sz="6" w:space="0" w:color="auto"/>
            </w:tcBorders>
          </w:tcPr>
          <w:p w:rsidR="007B151A" w:rsidRPr="005A5027" w:rsidRDefault="007B151A" w:rsidP="00447D81">
            <w:r>
              <w:t>Clarification</w:t>
            </w:r>
          </w:p>
        </w:tc>
        <w:tc>
          <w:tcPr>
            <w:tcW w:w="787" w:type="dxa"/>
            <w:tcBorders>
              <w:bottom w:val="double" w:sz="6" w:space="0" w:color="auto"/>
            </w:tcBorders>
          </w:tcPr>
          <w:p w:rsidR="007B151A" w:rsidRDefault="007B151A" w:rsidP="00057DE5">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0530(1)(a)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C90C25">
        <w:tc>
          <w:tcPr>
            <w:tcW w:w="918" w:type="dxa"/>
            <w:tcBorders>
              <w:bottom w:val="double" w:sz="6" w:space="0" w:color="auto"/>
            </w:tcBorders>
          </w:tcPr>
          <w:p w:rsidR="007B151A" w:rsidRPr="005A5027" w:rsidRDefault="007B151A" w:rsidP="00C90C25">
            <w:r>
              <w:t>234</w:t>
            </w:r>
          </w:p>
        </w:tc>
        <w:tc>
          <w:tcPr>
            <w:tcW w:w="1350" w:type="dxa"/>
            <w:tcBorders>
              <w:bottom w:val="double" w:sz="6" w:space="0" w:color="auto"/>
            </w:tcBorders>
          </w:tcPr>
          <w:p w:rsidR="007B151A" w:rsidRPr="005A5027" w:rsidRDefault="007B151A" w:rsidP="00C90C25">
            <w:r>
              <w:t>0530(2)</w:t>
            </w:r>
          </w:p>
        </w:tc>
        <w:tc>
          <w:tcPr>
            <w:tcW w:w="990" w:type="dxa"/>
            <w:tcBorders>
              <w:bottom w:val="double" w:sz="6" w:space="0" w:color="auto"/>
            </w:tcBorders>
          </w:tcPr>
          <w:p w:rsidR="007B151A" w:rsidRPr="005A5027" w:rsidRDefault="007B151A" w:rsidP="00C90C25">
            <w:r>
              <w:t>NA</w:t>
            </w:r>
          </w:p>
        </w:tc>
        <w:tc>
          <w:tcPr>
            <w:tcW w:w="1350" w:type="dxa"/>
            <w:tcBorders>
              <w:bottom w:val="double" w:sz="6" w:space="0" w:color="auto"/>
            </w:tcBorders>
          </w:tcPr>
          <w:p w:rsidR="007B151A" w:rsidRPr="005A5027" w:rsidRDefault="007B151A" w:rsidP="00C90C25">
            <w:r>
              <w:t>NA</w:t>
            </w:r>
          </w:p>
        </w:tc>
        <w:tc>
          <w:tcPr>
            <w:tcW w:w="4860" w:type="dxa"/>
            <w:tcBorders>
              <w:bottom w:val="double" w:sz="6" w:space="0" w:color="auto"/>
            </w:tcBorders>
          </w:tcPr>
          <w:p w:rsidR="007B151A" w:rsidRPr="005A5027" w:rsidRDefault="007B151A" w:rsidP="00C90C25">
            <w:r>
              <w:t>Replace “lbs/hr” with “pounds per hour”</w:t>
            </w:r>
          </w:p>
        </w:tc>
        <w:tc>
          <w:tcPr>
            <w:tcW w:w="4320" w:type="dxa"/>
            <w:tcBorders>
              <w:bottom w:val="double" w:sz="6" w:space="0" w:color="auto"/>
            </w:tcBorders>
          </w:tcPr>
          <w:p w:rsidR="007B151A" w:rsidRPr="005A5027" w:rsidRDefault="007B151A" w:rsidP="00C90C25">
            <w:r>
              <w:t>Clarification</w:t>
            </w:r>
          </w:p>
        </w:tc>
        <w:tc>
          <w:tcPr>
            <w:tcW w:w="787" w:type="dxa"/>
            <w:tcBorders>
              <w:bottom w:val="double" w:sz="6" w:space="0" w:color="auto"/>
            </w:tcBorders>
          </w:tcPr>
          <w:p w:rsidR="007B151A" w:rsidRDefault="007B151A" w:rsidP="00C90C25">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234</w:t>
            </w:r>
          </w:p>
        </w:tc>
        <w:tc>
          <w:tcPr>
            <w:tcW w:w="1350" w:type="dxa"/>
            <w:tcBorders>
              <w:bottom w:val="double" w:sz="6" w:space="0" w:color="auto"/>
            </w:tcBorders>
          </w:tcPr>
          <w:p w:rsidR="007B151A" w:rsidRPr="005A5027" w:rsidRDefault="007B151A" w:rsidP="00271A00">
            <w:r w:rsidRPr="005A5027">
              <w:t>0530(3)(a)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Add “except as allowed by paragraph (b)”</w:t>
            </w:r>
            <w:r>
              <w:t xml:space="preserve"> at the end</w:t>
            </w:r>
          </w:p>
        </w:tc>
        <w:tc>
          <w:tcPr>
            <w:tcW w:w="4320" w:type="dxa"/>
            <w:tcBorders>
              <w:bottom w:val="double" w:sz="6" w:space="0" w:color="auto"/>
            </w:tcBorders>
          </w:tcPr>
          <w:p w:rsidR="007B151A" w:rsidRPr="005A5027" w:rsidRDefault="007B151A" w:rsidP="00447D81">
            <w:r w:rsidRPr="005A5027">
              <w:t>Correction</w:t>
            </w:r>
            <w:r>
              <w:t xml:space="preserve">. </w:t>
            </w:r>
            <w:r w:rsidRPr="005A5027">
              <w:t xml:space="preserve">Paragraph (b) allows an exception for a lower temperature than 1500 F from the requirement to incinerate gases and vapors in a </w:t>
            </w:r>
            <w:r w:rsidRPr="005A5027">
              <w:lastRenderedPageBreak/>
              <w:t>hardboard tempering oven</w:t>
            </w:r>
            <w:r>
              <w:t xml:space="preserve">.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271A00">
        <w:tc>
          <w:tcPr>
            <w:tcW w:w="918" w:type="dxa"/>
            <w:tcBorders>
              <w:bottom w:val="double" w:sz="6" w:space="0" w:color="auto"/>
            </w:tcBorders>
          </w:tcPr>
          <w:p w:rsidR="007B151A" w:rsidRPr="005A5027" w:rsidRDefault="007B151A" w:rsidP="00271A00">
            <w:r w:rsidRPr="005A5027">
              <w:lastRenderedPageBreak/>
              <w:t>234</w:t>
            </w:r>
          </w:p>
        </w:tc>
        <w:tc>
          <w:tcPr>
            <w:tcW w:w="1350" w:type="dxa"/>
            <w:tcBorders>
              <w:bottom w:val="double" w:sz="6" w:space="0" w:color="auto"/>
            </w:tcBorders>
          </w:tcPr>
          <w:p w:rsidR="007B151A" w:rsidRPr="005A5027" w:rsidRDefault="007B151A" w:rsidP="00271A00">
            <w:r w:rsidRPr="005A5027">
              <w:t>0530(3)(b)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Change to</w:t>
            </w:r>
            <w:r>
              <w:t>:</w:t>
            </w:r>
          </w:p>
          <w:p w:rsidR="007B151A" w:rsidRPr="005A5027" w:rsidRDefault="007B151A"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7B151A" w:rsidRPr="005A5027" w:rsidRDefault="007B151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7B151A" w:rsidRPr="005A5027" w:rsidRDefault="007B151A" w:rsidP="00271A00"/>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234</w:t>
            </w:r>
          </w:p>
        </w:tc>
        <w:tc>
          <w:tcPr>
            <w:tcW w:w="1350" w:type="dxa"/>
            <w:tcBorders>
              <w:bottom w:val="double" w:sz="6" w:space="0" w:color="auto"/>
            </w:tcBorders>
          </w:tcPr>
          <w:p w:rsidR="007B151A" w:rsidRPr="005A5027" w:rsidRDefault="007B151A" w:rsidP="00A65851">
            <w:r w:rsidRPr="005A5027">
              <w:t>0530(3)(c) &amp; (d)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FE68CE">
            <w:r w:rsidRPr="005A5027">
              <w:t>Delete subsections (c) and (d):</w:t>
            </w:r>
          </w:p>
          <w:p w:rsidR="007B151A" w:rsidRPr="005A5027" w:rsidRDefault="007B151A" w:rsidP="00447D81">
            <w:r>
              <w:t>“</w:t>
            </w:r>
            <w:r w:rsidRPr="005A5027">
              <w:t xml:space="preserve">(c) In no case shall fume incinerators installed pursuant to this section be operated at temperatures less than 1000° F.; </w:t>
            </w:r>
          </w:p>
          <w:p w:rsidR="007B151A" w:rsidRPr="005A5027" w:rsidRDefault="007B151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7B151A" w:rsidRPr="00B8211F" w:rsidRDefault="007B151A"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234</w:t>
            </w:r>
          </w:p>
        </w:tc>
        <w:tc>
          <w:tcPr>
            <w:tcW w:w="1350" w:type="dxa"/>
            <w:tcBorders>
              <w:bottom w:val="double" w:sz="6" w:space="0" w:color="auto"/>
            </w:tcBorders>
          </w:tcPr>
          <w:p w:rsidR="007B151A" w:rsidRPr="006E233D" w:rsidRDefault="007B151A" w:rsidP="00A65851">
            <w:r w:rsidRPr="006E233D">
              <w:t>0540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FE68CE">
            <w:r w:rsidRPr="006E233D">
              <w:t>Add a rule for Testing and Monitoring</w:t>
            </w:r>
          </w:p>
        </w:tc>
        <w:tc>
          <w:tcPr>
            <w:tcW w:w="4320" w:type="dxa"/>
            <w:tcBorders>
              <w:bottom w:val="double" w:sz="6" w:space="0" w:color="auto"/>
            </w:tcBorders>
          </w:tcPr>
          <w:p w:rsidR="007B151A" w:rsidRPr="006E233D" w:rsidRDefault="007B151A" w:rsidP="00FE68CE">
            <w:r w:rsidRPr="006E233D">
              <w:t>A test method should always be specified with each standard  in order to be able to show compliance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D4DE3">
        <w:tc>
          <w:tcPr>
            <w:tcW w:w="918" w:type="dxa"/>
            <w:tcBorders>
              <w:bottom w:val="double" w:sz="6" w:space="0" w:color="auto"/>
            </w:tcBorders>
            <w:shd w:val="clear" w:color="auto" w:fill="B2A1C7" w:themeFill="accent4" w:themeFillTint="99"/>
          </w:tcPr>
          <w:p w:rsidR="007B151A" w:rsidRPr="006E233D" w:rsidRDefault="007B151A" w:rsidP="00A65851">
            <w:r w:rsidRPr="006E233D">
              <w:t>236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31145F">
        <w:tc>
          <w:tcPr>
            <w:tcW w:w="918" w:type="dxa"/>
          </w:tcPr>
          <w:p w:rsidR="007B151A" w:rsidRPr="0067052D" w:rsidRDefault="007B151A" w:rsidP="0031145F">
            <w:r w:rsidRPr="0067052D">
              <w:t>236</w:t>
            </w:r>
          </w:p>
        </w:tc>
        <w:tc>
          <w:tcPr>
            <w:tcW w:w="1350" w:type="dxa"/>
          </w:tcPr>
          <w:p w:rsidR="007B151A" w:rsidRPr="0067052D" w:rsidRDefault="007B151A" w:rsidP="0031145F">
            <w:r w:rsidRPr="0067052D">
              <w:t>NA</w:t>
            </w:r>
          </w:p>
        </w:tc>
        <w:tc>
          <w:tcPr>
            <w:tcW w:w="990" w:type="dxa"/>
          </w:tcPr>
          <w:p w:rsidR="007B151A" w:rsidRPr="0067052D" w:rsidRDefault="007B151A" w:rsidP="0031145F">
            <w:r w:rsidRPr="0067052D">
              <w:t>NA</w:t>
            </w:r>
          </w:p>
        </w:tc>
        <w:tc>
          <w:tcPr>
            <w:tcW w:w="1350" w:type="dxa"/>
          </w:tcPr>
          <w:p w:rsidR="007B151A" w:rsidRPr="0067052D" w:rsidRDefault="007B151A" w:rsidP="0031145F">
            <w:r w:rsidRPr="0067052D">
              <w:t>NA</w:t>
            </w:r>
          </w:p>
        </w:tc>
        <w:tc>
          <w:tcPr>
            <w:tcW w:w="4860" w:type="dxa"/>
          </w:tcPr>
          <w:p w:rsidR="007B151A" w:rsidRPr="0067052D" w:rsidRDefault="007B151A" w:rsidP="0031145F">
            <w:r w:rsidRPr="0067052D">
              <w:t>Delete the note:</w:t>
            </w:r>
          </w:p>
          <w:p w:rsidR="007B151A" w:rsidRPr="0067052D" w:rsidRDefault="007B151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7B151A" w:rsidRPr="0067052D" w:rsidRDefault="007B151A" w:rsidP="0067052D">
            <w:r w:rsidRPr="0067052D">
              <w:t>This note is no longer needed</w:t>
            </w:r>
            <w:r>
              <w:t xml:space="preserve">. </w:t>
            </w:r>
          </w:p>
        </w:tc>
        <w:tc>
          <w:tcPr>
            <w:tcW w:w="787" w:type="dxa"/>
          </w:tcPr>
          <w:p w:rsidR="007B151A" w:rsidRDefault="007B151A" w:rsidP="0031145F">
            <w:pPr>
              <w:jc w:val="center"/>
            </w:pPr>
            <w:r w:rsidRPr="0067052D">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236</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3D4DE3">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Primary Aluminum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8A51F0" w:rsidRDefault="007B151A" w:rsidP="00A65851">
            <w:r w:rsidRPr="008A51F0">
              <w:t>236</w:t>
            </w:r>
          </w:p>
        </w:tc>
        <w:tc>
          <w:tcPr>
            <w:tcW w:w="1350" w:type="dxa"/>
          </w:tcPr>
          <w:p w:rsidR="007B151A" w:rsidRPr="008A51F0" w:rsidRDefault="007B151A" w:rsidP="00A65851">
            <w:r w:rsidRPr="008A51F0">
              <w:t>0010(1)</w:t>
            </w:r>
          </w:p>
        </w:tc>
        <w:tc>
          <w:tcPr>
            <w:tcW w:w="990" w:type="dxa"/>
          </w:tcPr>
          <w:p w:rsidR="007B151A" w:rsidRPr="008A51F0" w:rsidRDefault="007B151A" w:rsidP="00A65851">
            <w:r w:rsidRPr="008A51F0">
              <w:t>NA</w:t>
            </w:r>
          </w:p>
        </w:tc>
        <w:tc>
          <w:tcPr>
            <w:tcW w:w="1350" w:type="dxa"/>
          </w:tcPr>
          <w:p w:rsidR="007B151A" w:rsidRPr="008A51F0" w:rsidRDefault="007B151A" w:rsidP="00A65851">
            <w:r w:rsidRPr="008A51F0">
              <w:t>NA</w:t>
            </w:r>
          </w:p>
        </w:tc>
        <w:tc>
          <w:tcPr>
            <w:tcW w:w="4860" w:type="dxa"/>
          </w:tcPr>
          <w:p w:rsidR="007B151A" w:rsidRPr="008A51F0" w:rsidRDefault="007B151A" w:rsidP="00FE68CE">
            <w:r w:rsidRPr="008A51F0">
              <w:t>Delete definition of “all sources”</w:t>
            </w:r>
          </w:p>
        </w:tc>
        <w:tc>
          <w:tcPr>
            <w:tcW w:w="4320" w:type="dxa"/>
          </w:tcPr>
          <w:p w:rsidR="007B151A" w:rsidRPr="008A51F0" w:rsidRDefault="007B151A" w:rsidP="00FE68CE">
            <w:r w:rsidRPr="008A51F0">
              <w:t>Definition no longer needed since primary aluminum and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F5FE2">
            <w:r w:rsidRPr="006E233D">
              <w:t>Delete definition of “annual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baking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“average dry laterite ore production rate”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C6BDF" w:rsidRDefault="007B151A" w:rsidP="00A65851">
            <w:r w:rsidRPr="006C6BDF">
              <w:t>236</w:t>
            </w:r>
          </w:p>
        </w:tc>
        <w:tc>
          <w:tcPr>
            <w:tcW w:w="1350" w:type="dxa"/>
          </w:tcPr>
          <w:p w:rsidR="007B151A" w:rsidRPr="006C6BDF" w:rsidRDefault="007B151A" w:rsidP="00A65851">
            <w:r>
              <w:t>0010(6</w:t>
            </w:r>
            <w:r w:rsidRPr="006C6BDF">
              <w:t>)</w:t>
            </w:r>
          </w:p>
        </w:tc>
        <w:tc>
          <w:tcPr>
            <w:tcW w:w="990" w:type="dxa"/>
          </w:tcPr>
          <w:p w:rsidR="007B151A" w:rsidRPr="006C6BDF" w:rsidRDefault="007B151A" w:rsidP="00A65851">
            <w:r w:rsidRPr="006C6BDF">
              <w:t>NA</w:t>
            </w:r>
          </w:p>
        </w:tc>
        <w:tc>
          <w:tcPr>
            <w:tcW w:w="1350" w:type="dxa"/>
          </w:tcPr>
          <w:p w:rsidR="007B151A" w:rsidRPr="006C6BDF" w:rsidRDefault="007B151A" w:rsidP="00A65851">
            <w:r w:rsidRPr="006C6BDF">
              <w:t>NA</w:t>
            </w:r>
          </w:p>
        </w:tc>
        <w:tc>
          <w:tcPr>
            <w:tcW w:w="4860" w:type="dxa"/>
          </w:tcPr>
          <w:p w:rsidR="007B151A" w:rsidRPr="006C6BDF" w:rsidRDefault="007B151A" w:rsidP="00DF639D">
            <w:r w:rsidRPr="006C6BDF">
              <w:t>Delete definition of “collection efficiency” and define “control efficiency,” “capture efficiency,”  “destruction efficiency,” and “removal efficiency”</w:t>
            </w:r>
          </w:p>
        </w:tc>
        <w:tc>
          <w:tcPr>
            <w:tcW w:w="4320" w:type="dxa"/>
          </w:tcPr>
          <w:p w:rsidR="007B151A"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7B151A" w:rsidRDefault="007B151A" w:rsidP="004E2669"/>
          <w:p w:rsidR="007B151A" w:rsidRPr="00596E83" w:rsidRDefault="007B151A"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200</w:t>
            </w:r>
          </w:p>
        </w:tc>
        <w:tc>
          <w:tcPr>
            <w:tcW w:w="1350" w:type="dxa"/>
          </w:tcPr>
          <w:p w:rsidR="007B151A" w:rsidRPr="006E233D" w:rsidRDefault="007B151A" w:rsidP="00C41A40">
            <w:r w:rsidRPr="006E233D">
              <w:t>0020(2</w:t>
            </w:r>
            <w:r>
              <w:t>9)</w:t>
            </w:r>
          </w:p>
        </w:tc>
        <w:tc>
          <w:tcPr>
            <w:tcW w:w="4860" w:type="dxa"/>
          </w:tcPr>
          <w:p w:rsidR="007B151A" w:rsidRPr="006E233D" w:rsidRDefault="007B151A" w:rsidP="00DF639D">
            <w:r w:rsidRPr="006E233D">
              <w:t xml:space="preserve">Delete definition of “Commission” </w:t>
            </w:r>
          </w:p>
        </w:tc>
        <w:tc>
          <w:tcPr>
            <w:tcW w:w="4320" w:type="dxa"/>
          </w:tcPr>
          <w:p w:rsidR="007B151A" w:rsidRPr="006E233D" w:rsidRDefault="007B151A" w:rsidP="00DF639D">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“cured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DF639D">
            <w:r w:rsidRPr="006E233D">
              <w:t xml:space="preserve">Delete definition of “Department” </w:t>
            </w:r>
          </w:p>
        </w:tc>
        <w:tc>
          <w:tcPr>
            <w:tcW w:w="4320" w:type="dxa"/>
          </w:tcPr>
          <w:p w:rsidR="007B151A" w:rsidRPr="006E233D" w:rsidRDefault="007B151A" w:rsidP="009E170E">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E5BBD">
            <w:r w:rsidRPr="006E233D">
              <w:t>Delete definition of “dry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0020(51</w:t>
            </w:r>
            <w:r w:rsidRPr="006E233D">
              <w:t>)</w:t>
            </w:r>
          </w:p>
        </w:tc>
        <w:tc>
          <w:tcPr>
            <w:tcW w:w="4860" w:type="dxa"/>
          </w:tcPr>
          <w:p w:rsidR="007B151A" w:rsidRPr="006E233D" w:rsidRDefault="007B151A" w:rsidP="00DF639D">
            <w:r w:rsidRPr="006E233D">
              <w:t xml:space="preserve">Delete definition of “emission” </w:t>
            </w:r>
          </w:p>
        </w:tc>
        <w:tc>
          <w:tcPr>
            <w:tcW w:w="4320" w:type="dxa"/>
          </w:tcPr>
          <w:p w:rsidR="007B151A" w:rsidRPr="006E233D" w:rsidRDefault="007B151A" w:rsidP="00DF639D">
            <w:r w:rsidRPr="006E233D">
              <w:t>Definition different from division 200 but same as division 240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0010(13)</w:t>
            </w:r>
          </w:p>
        </w:tc>
        <w:tc>
          <w:tcPr>
            <w:tcW w:w="990" w:type="dxa"/>
          </w:tcPr>
          <w:p w:rsidR="007B151A" w:rsidRPr="005A5027" w:rsidRDefault="007B151A" w:rsidP="00A65851">
            <w:r w:rsidRPr="005A5027">
              <w:t>200</w:t>
            </w:r>
          </w:p>
        </w:tc>
        <w:tc>
          <w:tcPr>
            <w:tcW w:w="1350" w:type="dxa"/>
          </w:tcPr>
          <w:p w:rsidR="007B151A" w:rsidRPr="005A5027" w:rsidRDefault="007B151A" w:rsidP="00A65851">
            <w:r>
              <w:t>0020(54</w:t>
            </w:r>
            <w:r w:rsidRPr="005A5027">
              <w:t>)</w:t>
            </w:r>
          </w:p>
        </w:tc>
        <w:tc>
          <w:tcPr>
            <w:tcW w:w="4860" w:type="dxa"/>
          </w:tcPr>
          <w:p w:rsidR="007B151A" w:rsidRPr="005A5027" w:rsidRDefault="007B151A" w:rsidP="00F15FB8">
            <w:r w:rsidRPr="005A5027">
              <w:t xml:space="preserve">Delete the definition of “emission standards”  </w:t>
            </w:r>
          </w:p>
        </w:tc>
        <w:tc>
          <w:tcPr>
            <w:tcW w:w="4320" w:type="dxa"/>
          </w:tcPr>
          <w:p w:rsidR="007B151A" w:rsidRPr="005A5027" w:rsidRDefault="007B151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“ferronickel”</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“fluorides”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960E3F">
            <w:r w:rsidRPr="006E233D">
              <w:t>Delete definition of “fugitive emissions” and use division 200 definition</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“monthly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40709D" w:rsidRDefault="007B151A" w:rsidP="00693ED3">
            <w:r w:rsidRPr="0040709D">
              <w:t>236</w:t>
            </w:r>
          </w:p>
        </w:tc>
        <w:tc>
          <w:tcPr>
            <w:tcW w:w="1350" w:type="dxa"/>
          </w:tcPr>
          <w:p w:rsidR="007B151A" w:rsidRPr="0040709D" w:rsidRDefault="007B151A" w:rsidP="00693ED3">
            <w:r w:rsidRPr="0040709D">
              <w:t>0010(21)</w:t>
            </w:r>
          </w:p>
        </w:tc>
        <w:tc>
          <w:tcPr>
            <w:tcW w:w="990" w:type="dxa"/>
          </w:tcPr>
          <w:p w:rsidR="007B151A" w:rsidRPr="00210118" w:rsidRDefault="007B151A" w:rsidP="00693ED3">
            <w:r w:rsidRPr="00210118">
              <w:t>200</w:t>
            </w:r>
          </w:p>
        </w:tc>
        <w:tc>
          <w:tcPr>
            <w:tcW w:w="1350" w:type="dxa"/>
          </w:tcPr>
          <w:p w:rsidR="007B151A" w:rsidRPr="00210118" w:rsidRDefault="007B151A" w:rsidP="00693ED3">
            <w:r>
              <w:t>0020(110</w:t>
            </w:r>
            <w:r w:rsidRPr="00210118">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“primary aluminum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“pot line primary emission control systems”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0010(25)</w:t>
            </w:r>
          </w:p>
        </w:tc>
        <w:tc>
          <w:tcPr>
            <w:tcW w:w="990" w:type="dxa"/>
          </w:tcPr>
          <w:p w:rsidR="007B151A" w:rsidRPr="006E233D" w:rsidRDefault="007B151A" w:rsidP="00A65851">
            <w:r>
              <w:t>236</w:t>
            </w:r>
          </w:p>
        </w:tc>
        <w:tc>
          <w:tcPr>
            <w:tcW w:w="1350" w:type="dxa"/>
          </w:tcPr>
          <w:p w:rsidR="007B151A" w:rsidRPr="006E233D" w:rsidRDefault="007B151A" w:rsidP="00A65851">
            <w:r>
              <w:t>0010(4)</w:t>
            </w:r>
          </w:p>
        </w:tc>
        <w:tc>
          <w:tcPr>
            <w:tcW w:w="4860" w:type="dxa"/>
          </w:tcPr>
          <w:p w:rsidR="007B151A" w:rsidRPr="006E233D" w:rsidRDefault="007B151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7B151A" w:rsidRPr="006E233D" w:rsidRDefault="007B151A" w:rsidP="00FE68CE">
            <w:r w:rsidRPr="006E233D">
              <w:t>Clarify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“regularly schedule monitoring”</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6E233D" w:rsidRDefault="007B151A" w:rsidP="00A65851">
            <w:r>
              <w:t>0020(166</w:t>
            </w:r>
            <w:r w:rsidRPr="006E233D">
              <w:t>)</w:t>
            </w:r>
          </w:p>
        </w:tc>
        <w:tc>
          <w:tcPr>
            <w:tcW w:w="4860" w:type="dxa"/>
          </w:tcPr>
          <w:p w:rsidR="007B151A" w:rsidRPr="006E233D" w:rsidRDefault="007B151A" w:rsidP="000D2FF3">
            <w:r w:rsidRPr="006E233D">
              <w:t xml:space="preserve">Definition of “source test” </w:t>
            </w:r>
          </w:p>
        </w:tc>
        <w:tc>
          <w:tcPr>
            <w:tcW w:w="4320" w:type="dxa"/>
          </w:tcPr>
          <w:p w:rsidR="007B151A" w:rsidRPr="006E233D" w:rsidRDefault="007B151A" w:rsidP="000D2FF3">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0010(28)</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236</w:t>
            </w:r>
          </w:p>
        </w:tc>
        <w:tc>
          <w:tcPr>
            <w:tcW w:w="1350" w:type="dxa"/>
          </w:tcPr>
          <w:p w:rsidR="007B151A" w:rsidRPr="006E233D" w:rsidRDefault="007B151A" w:rsidP="00A65851">
            <w:r>
              <w:t>0010 NOTE</w:t>
            </w:r>
          </w:p>
        </w:tc>
        <w:tc>
          <w:tcPr>
            <w:tcW w:w="990" w:type="dxa"/>
          </w:tcPr>
          <w:p w:rsidR="007B151A" w:rsidRPr="006E233D" w:rsidRDefault="007B151A" w:rsidP="005E0AC6">
            <w:r w:rsidRPr="006E233D">
              <w:t>NA</w:t>
            </w:r>
          </w:p>
        </w:tc>
        <w:tc>
          <w:tcPr>
            <w:tcW w:w="1350" w:type="dxa"/>
          </w:tcPr>
          <w:p w:rsidR="007B151A" w:rsidRPr="006E233D" w:rsidRDefault="007B151A" w:rsidP="005E0AC6">
            <w:r w:rsidRPr="006E233D">
              <w:t>NA</w:t>
            </w:r>
          </w:p>
        </w:tc>
        <w:tc>
          <w:tcPr>
            <w:tcW w:w="4860" w:type="dxa"/>
          </w:tcPr>
          <w:p w:rsidR="007B151A" w:rsidRPr="006E233D" w:rsidRDefault="007B151A" w:rsidP="00FE68CE">
            <w:r>
              <w:t>Delete “with the exception of fluoride requirements” from the note.</w:t>
            </w:r>
          </w:p>
        </w:tc>
        <w:tc>
          <w:tcPr>
            <w:tcW w:w="4320" w:type="dxa"/>
          </w:tcPr>
          <w:p w:rsidR="007B151A" w:rsidRPr="006E233D" w:rsidRDefault="007B151A" w:rsidP="00FE68CE">
            <w:r>
              <w:t>Correction. The fluoride requirements in the aluminum rules are being repealed.</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0100-0150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primary aluminum standards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7B151A" w:rsidRPr="006E233D" w:rsidRDefault="007B151A" w:rsidP="0066018C">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Laterite Ore Production of Ferronickel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0200-0230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laterite ore production of ferronickel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Hot Mix Asphalt Plants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037C5F">
        <w:tc>
          <w:tcPr>
            <w:tcW w:w="918" w:type="dxa"/>
          </w:tcPr>
          <w:p w:rsidR="007B151A" w:rsidRPr="00CD7DB8" w:rsidRDefault="007B151A" w:rsidP="00037C5F">
            <w:r w:rsidRPr="00CD7DB8">
              <w:t>236</w:t>
            </w:r>
          </w:p>
        </w:tc>
        <w:tc>
          <w:tcPr>
            <w:tcW w:w="1350" w:type="dxa"/>
          </w:tcPr>
          <w:p w:rsidR="007B151A" w:rsidRPr="00CD7DB8" w:rsidRDefault="007B151A" w:rsidP="00037C5F">
            <w:r w:rsidRPr="00CD7DB8">
              <w:t>NA</w:t>
            </w:r>
          </w:p>
        </w:tc>
        <w:tc>
          <w:tcPr>
            <w:tcW w:w="990" w:type="dxa"/>
          </w:tcPr>
          <w:p w:rsidR="007B151A" w:rsidRPr="00CD7DB8" w:rsidRDefault="007B151A" w:rsidP="00037C5F">
            <w:r w:rsidRPr="00CD7DB8">
              <w:t>NA</w:t>
            </w:r>
          </w:p>
        </w:tc>
        <w:tc>
          <w:tcPr>
            <w:tcW w:w="1350" w:type="dxa"/>
          </w:tcPr>
          <w:p w:rsidR="007B151A" w:rsidRPr="00CD7DB8" w:rsidRDefault="007B151A" w:rsidP="00037C5F">
            <w:r w:rsidRPr="00CD7DB8">
              <w:t>NA</w:t>
            </w:r>
          </w:p>
        </w:tc>
        <w:tc>
          <w:tcPr>
            <w:tcW w:w="4860" w:type="dxa"/>
          </w:tcPr>
          <w:p w:rsidR="007B151A" w:rsidRPr="00CD7DB8" w:rsidRDefault="007B151A" w:rsidP="0094008D">
            <w:r w:rsidRPr="00CD7DB8">
              <w:t>Delete note:</w:t>
            </w:r>
          </w:p>
          <w:p w:rsidR="007B151A" w:rsidRPr="00CD7DB8" w:rsidRDefault="007B151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7B151A" w:rsidRPr="00CD7DB8" w:rsidRDefault="007B151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7B151A" w:rsidRDefault="007B151A" w:rsidP="0066018C">
            <w:pPr>
              <w:jc w:val="center"/>
            </w:pPr>
            <w:r>
              <w:t>NA</w:t>
            </w:r>
          </w:p>
        </w:tc>
      </w:tr>
      <w:tr w:rsidR="007B151A" w:rsidRPr="006E233D" w:rsidTr="00A317D4">
        <w:tc>
          <w:tcPr>
            <w:tcW w:w="918" w:type="dxa"/>
          </w:tcPr>
          <w:p w:rsidR="007B151A" w:rsidRPr="005A5027" w:rsidRDefault="007B151A" w:rsidP="00A317D4">
            <w:r w:rsidRPr="005A5027">
              <w:t>236</w:t>
            </w:r>
          </w:p>
        </w:tc>
        <w:tc>
          <w:tcPr>
            <w:tcW w:w="1350" w:type="dxa"/>
          </w:tcPr>
          <w:p w:rsidR="007B151A" w:rsidRPr="005A5027" w:rsidRDefault="007B151A" w:rsidP="00A317D4">
            <w:r>
              <w:t>0310(4</w:t>
            </w:r>
            <w:r w:rsidRPr="005A5027">
              <w:t>)</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 xml:space="preserve">Change </w:t>
            </w:r>
            <w:r>
              <w:t>“shall not apply” to “do not apply”</w:t>
            </w:r>
          </w:p>
        </w:tc>
        <w:tc>
          <w:tcPr>
            <w:tcW w:w="4320" w:type="dxa"/>
          </w:tcPr>
          <w:p w:rsidR="007B151A" w:rsidRPr="005A5027" w:rsidRDefault="007B151A" w:rsidP="00A317D4">
            <w:r>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5A5027" w:rsidRDefault="007B151A" w:rsidP="00A317D4">
            <w:r w:rsidRPr="005A5027">
              <w:t>236</w:t>
            </w:r>
          </w:p>
        </w:tc>
        <w:tc>
          <w:tcPr>
            <w:tcW w:w="1350" w:type="dxa"/>
          </w:tcPr>
          <w:p w:rsidR="007B151A" w:rsidRPr="005A5027" w:rsidRDefault="007B151A" w:rsidP="00A317D4">
            <w:r>
              <w:t>0320(1</w:t>
            </w:r>
            <w:r w:rsidRPr="005A5027">
              <w:t>)</w:t>
            </w:r>
            <w:r>
              <w:t>(b)</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Default="007B151A" w:rsidP="008D7384">
            <w:r>
              <w:t>Change to:</w:t>
            </w:r>
          </w:p>
          <w:p w:rsidR="007B151A" w:rsidRPr="005A5027" w:rsidRDefault="007B151A"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7B151A" w:rsidRPr="008E7D7C" w:rsidRDefault="007B151A" w:rsidP="008E7D7C">
            <w:r>
              <w:t>Clarification. The public records law</w:t>
            </w:r>
            <w:r w:rsidRPr="008E7D7C">
              <w:t xml:space="preserve"> may require disclosure in some cases</w:t>
            </w:r>
            <w:r>
              <w:t xml:space="preserve">. </w:t>
            </w:r>
          </w:p>
          <w:p w:rsidR="007B151A" w:rsidRPr="005A5027" w:rsidRDefault="007B151A" w:rsidP="00A317D4"/>
        </w:tc>
        <w:tc>
          <w:tcPr>
            <w:tcW w:w="787" w:type="dxa"/>
          </w:tcPr>
          <w:p w:rsidR="007B151A" w:rsidRPr="006E233D" w:rsidRDefault="007B151A" w:rsidP="00A317D4">
            <w:pPr>
              <w:jc w:val="center"/>
            </w:pPr>
            <w:r>
              <w:t>SIP</w:t>
            </w:r>
          </w:p>
        </w:tc>
      </w:tr>
      <w:tr w:rsidR="007B151A" w:rsidRPr="006E233D" w:rsidTr="00037C5F">
        <w:tc>
          <w:tcPr>
            <w:tcW w:w="918" w:type="dxa"/>
          </w:tcPr>
          <w:p w:rsidR="007B151A" w:rsidRPr="005A5027" w:rsidRDefault="007B151A" w:rsidP="00037C5F">
            <w:r w:rsidRPr="005A5027">
              <w:t>236</w:t>
            </w:r>
          </w:p>
        </w:tc>
        <w:tc>
          <w:tcPr>
            <w:tcW w:w="1350" w:type="dxa"/>
          </w:tcPr>
          <w:p w:rsidR="007B151A" w:rsidRPr="005A5027" w:rsidRDefault="007B151A" w:rsidP="00037C5F">
            <w:r w:rsidRPr="005A5027">
              <w:t>0410(1)</w:t>
            </w:r>
          </w:p>
        </w:tc>
        <w:tc>
          <w:tcPr>
            <w:tcW w:w="990" w:type="dxa"/>
          </w:tcPr>
          <w:p w:rsidR="007B151A" w:rsidRPr="005A5027" w:rsidRDefault="007B151A" w:rsidP="00037C5F">
            <w:r w:rsidRPr="005A5027">
              <w:t>NA</w:t>
            </w:r>
          </w:p>
        </w:tc>
        <w:tc>
          <w:tcPr>
            <w:tcW w:w="1350" w:type="dxa"/>
          </w:tcPr>
          <w:p w:rsidR="007B151A" w:rsidRPr="005A5027" w:rsidRDefault="007B151A" w:rsidP="00037C5F">
            <w:r w:rsidRPr="005A5027">
              <w:t>NA</w:t>
            </w:r>
          </w:p>
        </w:tc>
        <w:tc>
          <w:tcPr>
            <w:tcW w:w="4860" w:type="dxa"/>
          </w:tcPr>
          <w:p w:rsidR="007B151A" w:rsidRDefault="007B151A" w:rsidP="0094008D">
            <w:r w:rsidRPr="005A5027">
              <w:t>Change to</w:t>
            </w:r>
            <w:r>
              <w:t>:</w:t>
            </w:r>
          </w:p>
          <w:p w:rsidR="007B151A" w:rsidRPr="005A5027" w:rsidRDefault="007B151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7B151A" w:rsidRPr="005A5027" w:rsidRDefault="007B151A" w:rsidP="00037C5F">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0410(1)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216F2">
            <w:r w:rsidRPr="005A5027">
              <w:t xml:space="preserve">Add:  </w:t>
            </w:r>
          </w:p>
          <w:p w:rsidR="007B151A" w:rsidRPr="005A5027" w:rsidRDefault="007B151A"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w:t>
            </w:r>
            <w:r>
              <w:lastRenderedPageBreak/>
              <w:t>percent</w:t>
            </w:r>
            <w:r w:rsidRPr="005A5027">
              <w:t xml:space="preserve"> removal efficiency when operated. “ </w:t>
            </w:r>
          </w:p>
        </w:tc>
        <w:tc>
          <w:tcPr>
            <w:tcW w:w="4320" w:type="dxa"/>
          </w:tcPr>
          <w:p w:rsidR="007B151A" w:rsidRPr="006E233D" w:rsidRDefault="007B151A" w:rsidP="00C41A40">
            <w:r w:rsidRPr="00C41A40">
              <w:lastRenderedPageBreak/>
              <w:t>Clarification</w:t>
            </w:r>
            <w:r>
              <w:t xml:space="preserve">. </w:t>
            </w:r>
            <w:r w:rsidRPr="006E233D">
              <w:t>A test method should always be specified with each standard  in order to be able to show compliance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lastRenderedPageBreak/>
              <w:t>236</w:t>
            </w:r>
          </w:p>
        </w:tc>
        <w:tc>
          <w:tcPr>
            <w:tcW w:w="1350" w:type="dxa"/>
          </w:tcPr>
          <w:p w:rsidR="007B151A" w:rsidRPr="006E233D" w:rsidRDefault="007B151A" w:rsidP="00A65851">
            <w:r>
              <w:t>0410(2)</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67011">
            <w:r>
              <w:t>Change to:</w:t>
            </w:r>
          </w:p>
          <w:p w:rsidR="007B151A" w:rsidRPr="006E233D" w:rsidRDefault="007B151A"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7B151A" w:rsidRDefault="007B151A" w:rsidP="00FE68CE">
            <w:r>
              <w:t>Clarification.</w:t>
            </w:r>
            <w:r w:rsidRPr="00E73350">
              <w:t xml:space="preserve"> A test method should always be specified with each standard  in order to be able to show compliance</w:t>
            </w:r>
            <w:r>
              <w:t xml:space="preserve">. </w:t>
            </w:r>
          </w:p>
          <w:p w:rsidR="007B151A" w:rsidRDefault="007B151A" w:rsidP="00FE68CE"/>
          <w:p w:rsidR="007B151A" w:rsidRPr="006E233D" w:rsidRDefault="007B151A" w:rsidP="00FE68CE">
            <w:r w:rsidRPr="00214009">
              <w:t>Renumber table so that each table has its own rule number. Change reference from 236-0410 to 236-8010.</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0410(3)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02737">
            <w:r>
              <w:t xml:space="preserve">Delete cross references to sections in division </w:t>
            </w:r>
            <w:r w:rsidRPr="006E233D">
              <w:t>208 based on proposed changes</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t>NA</w:t>
            </w:r>
          </w:p>
        </w:tc>
        <w:tc>
          <w:tcPr>
            <w:tcW w:w="1350" w:type="dxa"/>
          </w:tcPr>
          <w:p w:rsidR="007B151A" w:rsidRPr="005A5027" w:rsidRDefault="007B151A" w:rsidP="00B8211F">
            <w:r w:rsidRPr="005A5027">
              <w:t>NA</w:t>
            </w:r>
          </w:p>
        </w:tc>
        <w:tc>
          <w:tcPr>
            <w:tcW w:w="990" w:type="dxa"/>
          </w:tcPr>
          <w:p w:rsidR="007B151A" w:rsidRPr="005A5027" w:rsidRDefault="007B151A" w:rsidP="00B8211F">
            <w:r w:rsidRPr="005A5027">
              <w:t>236</w:t>
            </w:r>
          </w:p>
        </w:tc>
        <w:tc>
          <w:tcPr>
            <w:tcW w:w="1350" w:type="dxa"/>
          </w:tcPr>
          <w:p w:rsidR="007B151A" w:rsidRPr="005A5027" w:rsidRDefault="007B151A" w:rsidP="00B8211F">
            <w:r w:rsidRPr="005A5027">
              <w:t>0410(4)</w:t>
            </w:r>
          </w:p>
        </w:tc>
        <w:tc>
          <w:tcPr>
            <w:tcW w:w="4860" w:type="dxa"/>
          </w:tcPr>
          <w:p w:rsidR="007B151A" w:rsidRPr="005A5027" w:rsidRDefault="007B151A" w:rsidP="001341FE">
            <w:r w:rsidRPr="005A5027">
              <w:t>Add:</w:t>
            </w:r>
          </w:p>
          <w:p w:rsidR="007B151A" w:rsidRPr="005A5027" w:rsidRDefault="007B151A" w:rsidP="001341FE">
            <w:r w:rsidRPr="005A5027">
              <w:t>“(4) If requested by DEQ, the owner or operator must develop a fugitive emission control plan.”</w:t>
            </w:r>
          </w:p>
        </w:tc>
        <w:tc>
          <w:tcPr>
            <w:tcW w:w="4320" w:type="dxa"/>
          </w:tcPr>
          <w:p w:rsidR="007B151A" w:rsidRPr="005A5027" w:rsidRDefault="007B151A" w:rsidP="00B8211F">
            <w:r w:rsidRPr="005A5027">
              <w:t>If fugitive emissions are an issue, DEQ will request that a fugitive emission control plan be developed and implemented.</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236</w:t>
            </w:r>
          </w:p>
        </w:tc>
        <w:tc>
          <w:tcPr>
            <w:tcW w:w="1350" w:type="dxa"/>
            <w:shd w:val="clear" w:color="auto" w:fill="FFFFFF" w:themeFill="background1"/>
          </w:tcPr>
          <w:p w:rsidR="007B151A" w:rsidRPr="005A5027" w:rsidRDefault="007B151A" w:rsidP="00E33F03">
            <w:r>
              <w:t>0410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042</w:t>
            </w:r>
            <w:r w:rsidRPr="006E233D">
              <w:t>0</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Delete “or regulation” at the end of the sentence</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pPr>
              <w:rPr>
                <w:color w:val="000000"/>
              </w:rPr>
            </w:pPr>
            <w:r w:rsidRPr="005A5027">
              <w:rPr>
                <w:color w:val="000000"/>
              </w:rPr>
              <w:t>Repeal Portable Hot Mix Asphalt Plants</w:t>
            </w:r>
          </w:p>
        </w:tc>
        <w:tc>
          <w:tcPr>
            <w:tcW w:w="4320" w:type="dxa"/>
          </w:tcPr>
          <w:p w:rsidR="007B151A" w:rsidRPr="005A5027" w:rsidRDefault="007B151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7B151A" w:rsidRPr="006E233D" w:rsidRDefault="007B151A" w:rsidP="0066018C">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9F5171">
            <w:r>
              <w:t>044</w:t>
            </w:r>
            <w:r w:rsidRPr="006E233D">
              <w:t>0</w:t>
            </w:r>
            <w:r>
              <w:t>(1)</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Change “from the plant” to “from a hot mix asphalt plant”</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044</w:t>
            </w:r>
            <w:r w:rsidRPr="006E233D">
              <w:t>0</w:t>
            </w:r>
            <w:r>
              <w:t>(2)</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Add “truck” to “traffic”</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Solid Waste Landfills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“the following” to what large landfills must comply with</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r>
              <w:t>(A)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0405FA">
            <w:r>
              <w:t>0500(5)(g</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BA2456">
            <w:r w:rsidRPr="006E233D">
              <w:t>Correction</w:t>
            </w:r>
          </w:p>
        </w:tc>
        <w:tc>
          <w:tcPr>
            <w:tcW w:w="787" w:type="dxa"/>
          </w:tcPr>
          <w:p w:rsidR="007B151A" w:rsidRPr="006E233D" w:rsidRDefault="007B151A" w:rsidP="0066018C">
            <w:pPr>
              <w:jc w:val="center"/>
            </w:pPr>
            <w:r>
              <w:t>SIP</w:t>
            </w:r>
          </w:p>
        </w:tc>
      </w:tr>
      <w:tr w:rsidR="007B151A" w:rsidRPr="006E233D" w:rsidTr="00E965D9">
        <w:trPr>
          <w:trHeight w:val="198"/>
        </w:trPr>
        <w:tc>
          <w:tcPr>
            <w:tcW w:w="918" w:type="dxa"/>
          </w:tcPr>
          <w:p w:rsidR="007B151A" w:rsidRPr="008C199E" w:rsidRDefault="007B151A" w:rsidP="00E965D9">
            <w:r>
              <w:t>NA</w:t>
            </w:r>
          </w:p>
        </w:tc>
        <w:tc>
          <w:tcPr>
            <w:tcW w:w="1350" w:type="dxa"/>
          </w:tcPr>
          <w:p w:rsidR="007B151A" w:rsidRPr="008C199E" w:rsidRDefault="007B151A" w:rsidP="00E965D9">
            <w:r>
              <w:t>NA</w:t>
            </w:r>
          </w:p>
        </w:tc>
        <w:tc>
          <w:tcPr>
            <w:tcW w:w="990" w:type="dxa"/>
          </w:tcPr>
          <w:p w:rsidR="007B151A" w:rsidRPr="008C199E" w:rsidRDefault="007B151A" w:rsidP="00E965D9">
            <w:r>
              <w:t>236</w:t>
            </w:r>
          </w:p>
        </w:tc>
        <w:tc>
          <w:tcPr>
            <w:tcW w:w="1350" w:type="dxa"/>
          </w:tcPr>
          <w:p w:rsidR="007B151A" w:rsidRPr="008C199E" w:rsidRDefault="007B151A" w:rsidP="00E965D9">
            <w:r>
              <w:t xml:space="preserve">8010 </w:t>
            </w:r>
          </w:p>
        </w:tc>
        <w:tc>
          <w:tcPr>
            <w:tcW w:w="4860" w:type="dxa"/>
          </w:tcPr>
          <w:p w:rsidR="007B151A" w:rsidRPr="008C199E" w:rsidRDefault="007B151A" w:rsidP="00E965D9">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7B151A" w:rsidRPr="008C199E" w:rsidRDefault="007B151A" w:rsidP="00E965D9">
            <w:r w:rsidRPr="008C199E">
              <w:t>Clarification</w:t>
            </w:r>
          </w:p>
        </w:tc>
        <w:tc>
          <w:tcPr>
            <w:tcW w:w="787" w:type="dxa"/>
          </w:tcPr>
          <w:p w:rsidR="007B151A" w:rsidRPr="006E233D" w:rsidRDefault="007B151A" w:rsidP="00E965D9">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240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0020(8)</w:t>
            </w:r>
          </w:p>
        </w:tc>
        <w:tc>
          <w:tcPr>
            <w:tcW w:w="4860" w:type="dxa"/>
          </w:tcPr>
          <w:p w:rsidR="007B151A" w:rsidRPr="006E233D" w:rsidRDefault="007B151A" w:rsidP="00BA2456">
            <w:r w:rsidRPr="006E233D">
              <w:t xml:space="preserve">Delete definition of “air contaminant” and use division 200 definition </w:t>
            </w:r>
          </w:p>
        </w:tc>
        <w:tc>
          <w:tcPr>
            <w:tcW w:w="4320" w:type="dxa"/>
          </w:tcPr>
          <w:p w:rsidR="007B151A" w:rsidRPr="006E233D" w:rsidRDefault="007B151A" w:rsidP="00FE68CE">
            <w:r w:rsidRPr="006E233D">
              <w:t>Definition of air contaminant already in division 200</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D76942" w:rsidRDefault="007B151A" w:rsidP="00D8314D">
            <w:r w:rsidRPr="00D76942">
              <w:t>240</w:t>
            </w:r>
          </w:p>
        </w:tc>
        <w:tc>
          <w:tcPr>
            <w:tcW w:w="1350" w:type="dxa"/>
          </w:tcPr>
          <w:p w:rsidR="007B151A" w:rsidRPr="00D76942" w:rsidRDefault="007B151A" w:rsidP="00D8314D">
            <w:r w:rsidRPr="00D76942">
              <w:t>0030(3)</w:t>
            </w:r>
          </w:p>
        </w:tc>
        <w:tc>
          <w:tcPr>
            <w:tcW w:w="990" w:type="dxa"/>
          </w:tcPr>
          <w:p w:rsidR="007B151A" w:rsidRPr="00D76942" w:rsidRDefault="007B151A" w:rsidP="00D8314D">
            <w:r w:rsidRPr="00D76942">
              <w:t>240</w:t>
            </w:r>
          </w:p>
        </w:tc>
        <w:tc>
          <w:tcPr>
            <w:tcW w:w="1350" w:type="dxa"/>
          </w:tcPr>
          <w:p w:rsidR="007B151A" w:rsidRPr="00D76942" w:rsidRDefault="007B151A" w:rsidP="00D76942">
            <w:r w:rsidRPr="00D76942">
              <w:t>0120(1)</w:t>
            </w:r>
          </w:p>
        </w:tc>
        <w:tc>
          <w:tcPr>
            <w:tcW w:w="4860" w:type="dxa"/>
          </w:tcPr>
          <w:p w:rsidR="007B151A" w:rsidRPr="00D76942" w:rsidRDefault="007B151A" w:rsidP="00D8314D">
            <w:r w:rsidRPr="00D76942">
              <w:t>Include the definition of “average operating opacity” with the standard</w:t>
            </w:r>
          </w:p>
          <w:p w:rsidR="007B151A" w:rsidRPr="00D76942" w:rsidRDefault="007B151A" w:rsidP="00D8314D"/>
          <w:p w:rsidR="007B151A" w:rsidRPr="00D76942" w:rsidRDefault="007B151A" w:rsidP="00D8314D"/>
        </w:tc>
        <w:tc>
          <w:tcPr>
            <w:tcW w:w="4320" w:type="dxa"/>
          </w:tcPr>
          <w:p w:rsidR="007B151A" w:rsidRPr="00D76942" w:rsidRDefault="007B151A" w:rsidP="00D8314D">
            <w:r w:rsidRPr="00D76942">
              <w:t>Clarification</w:t>
            </w:r>
          </w:p>
        </w:tc>
        <w:tc>
          <w:tcPr>
            <w:tcW w:w="787" w:type="dxa"/>
          </w:tcPr>
          <w:p w:rsidR="007B151A" w:rsidRPr="006E233D" w:rsidRDefault="007B151A" w:rsidP="00D8314D">
            <w:pPr>
              <w:jc w:val="center"/>
            </w:pPr>
            <w:r w:rsidRPr="00D76942">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48A0">
            <w:r w:rsidRPr="006E233D">
              <w:t xml:space="preserve">Delete definition of “charcoal producing plant” </w:t>
            </w:r>
          </w:p>
        </w:tc>
        <w:tc>
          <w:tcPr>
            <w:tcW w:w="4320" w:type="dxa"/>
          </w:tcPr>
          <w:p w:rsidR="007B151A" w:rsidRPr="006E233D" w:rsidRDefault="007B151A" w:rsidP="00641335">
            <w:r w:rsidRPr="006E233D">
              <w:t xml:space="preserve">Definition no longer needed since Charcoal Producing Plant rules are being repealed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0030(5)</w:t>
            </w:r>
          </w:p>
        </w:tc>
        <w:tc>
          <w:tcPr>
            <w:tcW w:w="990" w:type="dxa"/>
          </w:tcPr>
          <w:p w:rsidR="007B151A" w:rsidRPr="005A5027" w:rsidRDefault="007B151A" w:rsidP="004E2669">
            <w:r w:rsidRPr="005A5027">
              <w:t>NA</w:t>
            </w:r>
          </w:p>
        </w:tc>
        <w:tc>
          <w:tcPr>
            <w:tcW w:w="1350" w:type="dxa"/>
          </w:tcPr>
          <w:p w:rsidR="007B151A" w:rsidRPr="005A5027" w:rsidRDefault="007B151A" w:rsidP="004E2669">
            <w:r w:rsidRPr="005A5027">
              <w:t>NA</w:t>
            </w:r>
          </w:p>
        </w:tc>
        <w:tc>
          <w:tcPr>
            <w:tcW w:w="4860" w:type="dxa"/>
          </w:tcPr>
          <w:p w:rsidR="007B151A" w:rsidRPr="005A5027" w:rsidRDefault="007B151A" w:rsidP="004E2669">
            <w:r w:rsidRPr="005A5027">
              <w:t>Delete definition of “collection efficiency” and define “control efficiency,” “capture efficiency,”  “destruction efficiency,” and “removal efficiency” in division 200</w:t>
            </w:r>
          </w:p>
        </w:tc>
        <w:tc>
          <w:tcPr>
            <w:tcW w:w="4320" w:type="dxa"/>
          </w:tcPr>
          <w:p w:rsidR="007B151A" w:rsidRPr="005A5027" w:rsidRDefault="007B151A"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7B151A" w:rsidRPr="005A5027" w:rsidRDefault="007B151A" w:rsidP="009B75A9"/>
          <w:p w:rsidR="007B151A" w:rsidRPr="005A5027" w:rsidRDefault="007B151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0030(6)</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502120">
            <w:r w:rsidRPr="006E233D">
              <w:t xml:space="preserve">Delete definition of Department </w:t>
            </w:r>
          </w:p>
        </w:tc>
        <w:tc>
          <w:tcPr>
            <w:tcW w:w="4320" w:type="dxa"/>
          </w:tcPr>
          <w:p w:rsidR="007B151A" w:rsidRPr="006E233D" w:rsidRDefault="007B151A" w:rsidP="00502120">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Pr="006E233D" w:rsidRDefault="007B151A" w:rsidP="00502120">
            <w:r w:rsidRPr="006E233D">
              <w:t xml:space="preserve">Move definition of “dry standard cubic foot” to division 200 </w:t>
            </w:r>
          </w:p>
        </w:tc>
        <w:tc>
          <w:tcPr>
            <w:tcW w:w="4320" w:type="dxa"/>
          </w:tcPr>
          <w:p w:rsidR="007B151A" w:rsidRPr="006E233D" w:rsidRDefault="007B151A"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2E16D7" w:rsidRDefault="007B151A" w:rsidP="00A65851">
            <w:r w:rsidRPr="002E16D7">
              <w:t>240</w:t>
            </w:r>
          </w:p>
        </w:tc>
        <w:tc>
          <w:tcPr>
            <w:tcW w:w="1350" w:type="dxa"/>
          </w:tcPr>
          <w:p w:rsidR="007B151A" w:rsidRPr="002E16D7" w:rsidRDefault="007B151A" w:rsidP="00A65851">
            <w:r w:rsidRPr="002E16D7">
              <w:t>0030(10)</w:t>
            </w:r>
          </w:p>
        </w:tc>
        <w:tc>
          <w:tcPr>
            <w:tcW w:w="990" w:type="dxa"/>
          </w:tcPr>
          <w:p w:rsidR="007B151A" w:rsidRPr="002E16D7" w:rsidRDefault="007B151A" w:rsidP="00A65851">
            <w:r w:rsidRPr="002E16D7">
              <w:t>200</w:t>
            </w:r>
          </w:p>
        </w:tc>
        <w:tc>
          <w:tcPr>
            <w:tcW w:w="1350" w:type="dxa"/>
          </w:tcPr>
          <w:p w:rsidR="007B151A" w:rsidRPr="002E16D7" w:rsidRDefault="007B151A" w:rsidP="00A65851">
            <w:r>
              <w:t>0020(51</w:t>
            </w:r>
            <w:r w:rsidRPr="002E16D7">
              <w:t>)</w:t>
            </w:r>
          </w:p>
        </w:tc>
        <w:tc>
          <w:tcPr>
            <w:tcW w:w="4860" w:type="dxa"/>
          </w:tcPr>
          <w:p w:rsidR="007B151A" w:rsidRPr="002E16D7" w:rsidRDefault="007B151A" w:rsidP="00502120">
            <w:r w:rsidRPr="002E16D7">
              <w:t xml:space="preserve">Delete definition of “emission” and use division 200 definition </w:t>
            </w:r>
          </w:p>
        </w:tc>
        <w:tc>
          <w:tcPr>
            <w:tcW w:w="4320" w:type="dxa"/>
          </w:tcPr>
          <w:p w:rsidR="007B151A" w:rsidRPr="002E16D7" w:rsidRDefault="007B151A" w:rsidP="00502120">
            <w:r w:rsidRPr="002E16D7">
              <w:t>See discussion above in division 234</w:t>
            </w:r>
            <w:r>
              <w:t xml:space="preserve"> in definition of “emission.” </w:t>
            </w:r>
            <w:r w:rsidRPr="002E16D7">
              <w:t xml:space="preserve">Definition different from division </w:t>
            </w:r>
            <w:r w:rsidRPr="002E16D7">
              <w:lastRenderedPageBreak/>
              <w:t>200 definition but the same as division 234</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04434E" w:rsidRDefault="007B151A" w:rsidP="00A65851">
            <w:r w:rsidRPr="0004434E">
              <w:lastRenderedPageBreak/>
              <w:t>240</w:t>
            </w:r>
          </w:p>
        </w:tc>
        <w:tc>
          <w:tcPr>
            <w:tcW w:w="1350" w:type="dxa"/>
          </w:tcPr>
          <w:p w:rsidR="007B151A" w:rsidRPr="0004434E" w:rsidRDefault="007B151A" w:rsidP="00A65851">
            <w:r w:rsidRPr="0004434E">
              <w:t>0030(11)</w:t>
            </w:r>
          </w:p>
        </w:tc>
        <w:tc>
          <w:tcPr>
            <w:tcW w:w="990" w:type="dxa"/>
          </w:tcPr>
          <w:p w:rsidR="007B151A" w:rsidRPr="0004434E" w:rsidRDefault="007B151A" w:rsidP="00A65851">
            <w:r w:rsidRPr="0004434E">
              <w:t>200</w:t>
            </w:r>
          </w:p>
        </w:tc>
        <w:tc>
          <w:tcPr>
            <w:tcW w:w="1350" w:type="dxa"/>
          </w:tcPr>
          <w:p w:rsidR="007B151A" w:rsidRPr="0004434E" w:rsidRDefault="007B151A" w:rsidP="00A65851">
            <w:r>
              <w:t>0020(59</w:t>
            </w:r>
            <w:r w:rsidRPr="0004434E">
              <w:t>)</w:t>
            </w:r>
          </w:p>
        </w:tc>
        <w:tc>
          <w:tcPr>
            <w:tcW w:w="4860" w:type="dxa"/>
          </w:tcPr>
          <w:p w:rsidR="007B151A" w:rsidRPr="0004434E" w:rsidRDefault="007B151A" w:rsidP="00502120">
            <w:r w:rsidRPr="0004434E">
              <w:t>Move definition of “EPA Method 9” to division 200 and change reference to 40 CFR Part 60 Appendix A-4</w:t>
            </w:r>
            <w:r>
              <w:t xml:space="preserve">. </w:t>
            </w:r>
          </w:p>
        </w:tc>
        <w:tc>
          <w:tcPr>
            <w:tcW w:w="4320" w:type="dxa"/>
          </w:tcPr>
          <w:p w:rsidR="007B151A" w:rsidRPr="0004434E" w:rsidRDefault="007B151A"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0030(12)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Pr="005A5027" w:rsidRDefault="007B151A" w:rsidP="003A609D">
            <w:r w:rsidRPr="005A5027">
              <w:t xml:space="preserve">Delete the definition of “facility” </w:t>
            </w:r>
          </w:p>
        </w:tc>
        <w:tc>
          <w:tcPr>
            <w:tcW w:w="4320" w:type="dxa"/>
          </w:tcPr>
          <w:p w:rsidR="007B151A" w:rsidRPr="005A5027" w:rsidRDefault="007B151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240</w:t>
            </w:r>
          </w:p>
        </w:tc>
        <w:tc>
          <w:tcPr>
            <w:tcW w:w="1350" w:type="dxa"/>
          </w:tcPr>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0030(15) and (16)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definitions of “fuel moisture content”</w:t>
            </w:r>
          </w:p>
        </w:tc>
        <w:tc>
          <w:tcPr>
            <w:tcW w:w="4320" w:type="dxa"/>
          </w:tcPr>
          <w:p w:rsidR="007B151A" w:rsidRPr="006E233D" w:rsidRDefault="007B151A" w:rsidP="00FE68CE">
            <w:r w:rsidRPr="006E233D">
              <w:t>Incorporated language into OAR 340-240-0120(1)(e) and (f)</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2F08FB" w:rsidRDefault="007B151A" w:rsidP="00693ED3">
            <w:r w:rsidRPr="002F08FB">
              <w:t>240</w:t>
            </w:r>
          </w:p>
        </w:tc>
        <w:tc>
          <w:tcPr>
            <w:tcW w:w="1350" w:type="dxa"/>
          </w:tcPr>
          <w:p w:rsidR="007B151A" w:rsidRPr="002F08FB" w:rsidRDefault="007B151A" w:rsidP="00693ED3">
            <w:r w:rsidRPr="002F08FB">
              <w:t>0030(17)</w:t>
            </w:r>
          </w:p>
        </w:tc>
        <w:tc>
          <w:tcPr>
            <w:tcW w:w="990" w:type="dxa"/>
          </w:tcPr>
          <w:p w:rsidR="007B151A" w:rsidRPr="006E233D" w:rsidRDefault="007B151A" w:rsidP="00693ED3">
            <w:r w:rsidRPr="006E233D">
              <w:t>200</w:t>
            </w:r>
          </w:p>
        </w:tc>
        <w:tc>
          <w:tcPr>
            <w:tcW w:w="1350" w:type="dxa"/>
          </w:tcPr>
          <w:p w:rsidR="007B151A" w:rsidRPr="002607A6" w:rsidRDefault="007B151A" w:rsidP="00693ED3">
            <w:r>
              <w:t>0020(70</w:t>
            </w:r>
            <w:r w:rsidRPr="002607A6">
              <w:t>)</w:t>
            </w:r>
          </w:p>
        </w:tc>
        <w:tc>
          <w:tcPr>
            <w:tcW w:w="4860" w:type="dxa"/>
          </w:tcPr>
          <w:p w:rsidR="007B151A" w:rsidRPr="006E233D" w:rsidRDefault="007B151A" w:rsidP="00693ED3">
            <w:r w:rsidRPr="006E233D">
              <w:t>Delete definition of “fugitive emissions” and use division 200 definition</w:t>
            </w:r>
          </w:p>
        </w:tc>
        <w:tc>
          <w:tcPr>
            <w:tcW w:w="4320" w:type="dxa"/>
          </w:tcPr>
          <w:p w:rsidR="007B151A" w:rsidRPr="006E233D" w:rsidRDefault="007B151A" w:rsidP="00693ED3">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0030(19)</w:t>
            </w:r>
          </w:p>
        </w:tc>
        <w:tc>
          <w:tcPr>
            <w:tcW w:w="990" w:type="dxa"/>
          </w:tcPr>
          <w:p w:rsidR="007B151A" w:rsidRPr="006E233D" w:rsidRDefault="007B151A" w:rsidP="00A65851">
            <w:r w:rsidRPr="006E233D">
              <w:t>200</w:t>
            </w:r>
          </w:p>
        </w:tc>
        <w:tc>
          <w:tcPr>
            <w:tcW w:w="1350" w:type="dxa"/>
          </w:tcPr>
          <w:p w:rsidR="007B151A" w:rsidRPr="002607A6" w:rsidRDefault="007B151A" w:rsidP="00A65851">
            <w:r>
              <w:t>0020(75</w:t>
            </w:r>
            <w:r w:rsidRPr="002607A6">
              <w:t>)</w:t>
            </w:r>
          </w:p>
        </w:tc>
        <w:tc>
          <w:tcPr>
            <w:tcW w:w="4860" w:type="dxa"/>
          </w:tcPr>
          <w:p w:rsidR="007B151A" w:rsidRPr="006E233D" w:rsidRDefault="007B151A" w:rsidP="00CC69D8">
            <w:r w:rsidRPr="006E233D">
              <w:t>Use definition of “hardboard” from division 234 and division 240 and move to division 200</w:t>
            </w:r>
          </w:p>
        </w:tc>
        <w:tc>
          <w:tcPr>
            <w:tcW w:w="4320" w:type="dxa"/>
          </w:tcPr>
          <w:p w:rsidR="007B151A" w:rsidRPr="006E233D" w:rsidRDefault="007B151A" w:rsidP="00A76D2E">
            <w:r>
              <w:t xml:space="preserve">See discussion above in division 200 in definition of “hardboard.” </w:t>
            </w:r>
            <w:r w:rsidRPr="006E233D">
              <w:t>Definition of hardboard different from division 232 but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0030(23)</w:t>
            </w:r>
          </w:p>
        </w:tc>
        <w:tc>
          <w:tcPr>
            <w:tcW w:w="990" w:type="dxa"/>
          </w:tcPr>
          <w:p w:rsidR="007B151A" w:rsidRPr="006E233D" w:rsidRDefault="007B151A" w:rsidP="00A65851">
            <w:r w:rsidRPr="006E233D">
              <w:t>200</w:t>
            </w:r>
          </w:p>
        </w:tc>
        <w:tc>
          <w:tcPr>
            <w:tcW w:w="1350" w:type="dxa"/>
          </w:tcPr>
          <w:p w:rsidR="007B151A" w:rsidRPr="002607A6" w:rsidRDefault="007B151A" w:rsidP="00A65851">
            <w:r>
              <w:t>0020(85</w:t>
            </w:r>
            <w:r w:rsidRPr="002607A6">
              <w:t>)</w:t>
            </w:r>
          </w:p>
        </w:tc>
        <w:tc>
          <w:tcPr>
            <w:tcW w:w="4860" w:type="dxa"/>
          </w:tcPr>
          <w:p w:rsidR="007B151A" w:rsidRPr="001741AE" w:rsidRDefault="007B151A" w:rsidP="00FE68CE">
            <w:r w:rsidRPr="001741AE">
              <w:t>Move definition of ‘liquefied petroleum gas” to division 200</w:t>
            </w:r>
          </w:p>
        </w:tc>
        <w:tc>
          <w:tcPr>
            <w:tcW w:w="4320" w:type="dxa"/>
          </w:tcPr>
          <w:p w:rsidR="007B151A" w:rsidRPr="006E233D" w:rsidRDefault="007B151A"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0030(24)</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0020(</w:t>
            </w:r>
            <w:r>
              <w:t>86</w:t>
            </w:r>
            <w:r w:rsidRPr="002607A6">
              <w:t>)</w:t>
            </w:r>
          </w:p>
        </w:tc>
        <w:tc>
          <w:tcPr>
            <w:tcW w:w="4860" w:type="dxa"/>
          </w:tcPr>
          <w:p w:rsidR="007B151A" w:rsidRPr="001741AE" w:rsidRDefault="007B151A" w:rsidP="00CC69D8">
            <w:r w:rsidRPr="001741AE">
              <w:t xml:space="preserve">Delete definition of “lowest achievable emission rate” </w:t>
            </w:r>
          </w:p>
        </w:tc>
        <w:tc>
          <w:tcPr>
            <w:tcW w:w="4320" w:type="dxa"/>
          </w:tcPr>
          <w:p w:rsidR="007B151A" w:rsidRPr="006E233D" w:rsidRDefault="007B151A" w:rsidP="00CC69D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0030(25)</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1741AE" w:rsidRDefault="007B151A" w:rsidP="00AB6E65">
            <w:r>
              <w:t xml:space="preserve">Delete </w:t>
            </w:r>
            <w:r w:rsidRPr="001741AE">
              <w:t>definition of “maximum opacity</w:t>
            </w:r>
            <w:r>
              <w:t>”</w:t>
            </w:r>
          </w:p>
        </w:tc>
        <w:tc>
          <w:tcPr>
            <w:tcW w:w="4320" w:type="dxa"/>
          </w:tcPr>
          <w:p w:rsidR="007B151A" w:rsidRPr="006E233D" w:rsidRDefault="007B151A" w:rsidP="00AB6E65">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76D2E">
            <w:r w:rsidRPr="006E233D">
              <w:t>Delete definition of “Medford-Ashland Air Quality Maintenance Area”</w:t>
            </w:r>
          </w:p>
        </w:tc>
        <w:tc>
          <w:tcPr>
            <w:tcW w:w="4320" w:type="dxa"/>
          </w:tcPr>
          <w:p w:rsidR="007B151A" w:rsidRPr="006E233D" w:rsidRDefault="007B151A" w:rsidP="00A76D2E">
            <w:r w:rsidRPr="006E233D">
              <w:t>Definition already in division 204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D7C4D">
            <w:r w:rsidRPr="006E233D">
              <w:t>Delete definition of “modified source”</w:t>
            </w:r>
          </w:p>
        </w:tc>
        <w:tc>
          <w:tcPr>
            <w:tcW w:w="4320" w:type="dxa"/>
            <w:shd w:val="clear" w:color="auto" w:fill="auto"/>
          </w:tcPr>
          <w:p w:rsidR="007B151A" w:rsidRPr="006E233D" w:rsidRDefault="007B151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w:t>
            </w:r>
            <w:r>
              <w:t>95</w:t>
            </w:r>
            <w:r w:rsidRPr="006E233D">
              <w:t>)</w:t>
            </w:r>
          </w:p>
        </w:tc>
        <w:tc>
          <w:tcPr>
            <w:tcW w:w="4860" w:type="dxa"/>
          </w:tcPr>
          <w:p w:rsidR="007B151A" w:rsidRPr="006E233D" w:rsidRDefault="007B151A" w:rsidP="003A0953">
            <w:r w:rsidRPr="006E233D">
              <w:t>Move definition of “natural gas” to division 200</w:t>
            </w:r>
          </w:p>
        </w:tc>
        <w:tc>
          <w:tcPr>
            <w:tcW w:w="4320" w:type="dxa"/>
          </w:tcPr>
          <w:p w:rsidR="007B151A" w:rsidRPr="006E233D" w:rsidRDefault="007B151A" w:rsidP="00FE68CE">
            <w:r w:rsidRPr="006E233D">
              <w:t>Definition used in other divisions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“new source”</w:t>
            </w:r>
          </w:p>
        </w:tc>
        <w:tc>
          <w:tcPr>
            <w:tcW w:w="4320" w:type="dxa"/>
          </w:tcPr>
          <w:p w:rsidR="007B151A" w:rsidRPr="006E233D" w:rsidRDefault="007B151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1741AE" w:rsidRDefault="007B151A" w:rsidP="00A65851">
            <w:r w:rsidRPr="001741AE">
              <w:t>240</w:t>
            </w:r>
          </w:p>
        </w:tc>
        <w:tc>
          <w:tcPr>
            <w:tcW w:w="1350" w:type="dxa"/>
          </w:tcPr>
          <w:p w:rsidR="007B151A" w:rsidRPr="001741AE" w:rsidRDefault="007B151A" w:rsidP="00A65851">
            <w:r w:rsidRPr="001741AE">
              <w:t>0030(30)</w:t>
            </w:r>
          </w:p>
        </w:tc>
        <w:tc>
          <w:tcPr>
            <w:tcW w:w="990" w:type="dxa"/>
          </w:tcPr>
          <w:p w:rsidR="007B151A" w:rsidRPr="001741AE" w:rsidRDefault="007B151A" w:rsidP="00A65851">
            <w:r w:rsidRPr="001741AE">
              <w:t>200</w:t>
            </w:r>
          </w:p>
        </w:tc>
        <w:tc>
          <w:tcPr>
            <w:tcW w:w="1350" w:type="dxa"/>
          </w:tcPr>
          <w:p w:rsidR="007B151A" w:rsidRPr="002607A6" w:rsidRDefault="007B151A" w:rsidP="00A65851">
            <w:r w:rsidRPr="002607A6">
              <w:t>0020</w:t>
            </w:r>
            <w:r>
              <w:t>(101</w:t>
            </w:r>
            <w:r w:rsidRPr="002607A6">
              <w:t>)</w:t>
            </w:r>
          </w:p>
        </w:tc>
        <w:tc>
          <w:tcPr>
            <w:tcW w:w="4860" w:type="dxa"/>
          </w:tcPr>
          <w:p w:rsidR="007B151A" w:rsidRPr="001741AE" w:rsidRDefault="007B151A" w:rsidP="001741AE">
            <w:r w:rsidRPr="001741AE">
              <w:t xml:space="preserve">Move definition of “odor” to </w:t>
            </w:r>
            <w:r>
              <w:t>d</w:t>
            </w:r>
            <w:r w:rsidRPr="001741AE">
              <w:t>ivision 200</w:t>
            </w:r>
          </w:p>
        </w:tc>
        <w:tc>
          <w:tcPr>
            <w:tcW w:w="4320" w:type="dxa"/>
          </w:tcPr>
          <w:p w:rsidR="007B151A" w:rsidRPr="001741AE" w:rsidRDefault="007B151A" w:rsidP="003A0953">
            <w:r w:rsidRPr="001741AE">
              <w:t>See discussion above in division 200</w:t>
            </w:r>
            <w:r>
              <w:t xml:space="preserve"> in definition </w:t>
            </w:r>
            <w:r>
              <w:lastRenderedPageBreak/>
              <w:t>of “odor</w:t>
            </w:r>
            <w:r w:rsidRPr="001741AE">
              <w:t>.</w:t>
            </w:r>
            <w:r>
              <w:t>”</w:t>
            </w:r>
            <w:r w:rsidRPr="001741AE">
              <w:t xml:space="preserve"> Definition same as in division 208</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0030(31)</w:t>
            </w:r>
          </w:p>
        </w:tc>
        <w:tc>
          <w:tcPr>
            <w:tcW w:w="990" w:type="dxa"/>
          </w:tcPr>
          <w:p w:rsidR="007B151A" w:rsidRPr="006E233D" w:rsidRDefault="007B151A" w:rsidP="00A65851">
            <w:r w:rsidRPr="006E233D">
              <w:t>200</w:t>
            </w:r>
          </w:p>
        </w:tc>
        <w:tc>
          <w:tcPr>
            <w:tcW w:w="1350" w:type="dxa"/>
          </w:tcPr>
          <w:p w:rsidR="007B151A" w:rsidRPr="002607A6" w:rsidRDefault="007B151A" w:rsidP="00A65851">
            <w:r>
              <w:t>0020(102</w:t>
            </w:r>
            <w:r w:rsidRPr="002607A6">
              <w:t>)</w:t>
            </w:r>
          </w:p>
        </w:tc>
        <w:tc>
          <w:tcPr>
            <w:tcW w:w="4860" w:type="dxa"/>
          </w:tcPr>
          <w:p w:rsidR="007B151A" w:rsidRPr="006E233D" w:rsidRDefault="007B151A" w:rsidP="00FE68CE">
            <w:r w:rsidRPr="006E233D">
              <w:t>Delete definition of “offset”</w:t>
            </w:r>
          </w:p>
        </w:tc>
        <w:tc>
          <w:tcPr>
            <w:tcW w:w="4320" w:type="dxa"/>
          </w:tcPr>
          <w:p w:rsidR="007B151A" w:rsidRPr="006E233D" w:rsidRDefault="007B151A" w:rsidP="00FE68CE">
            <w:r w:rsidRPr="006E233D">
              <w:t>This definition refers to the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7B151A" w:rsidRPr="002607A6" w:rsidRDefault="007B151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7B151A" w:rsidRPr="001741AE" w:rsidRDefault="007B151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7B151A" w:rsidRPr="001741AE" w:rsidRDefault="007B151A"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0030(34)</w:t>
            </w:r>
          </w:p>
        </w:tc>
        <w:tc>
          <w:tcPr>
            <w:tcW w:w="990" w:type="dxa"/>
          </w:tcPr>
          <w:p w:rsidR="007B151A" w:rsidRPr="006E233D" w:rsidRDefault="007B151A" w:rsidP="00A65851">
            <w:r w:rsidRPr="006E233D">
              <w:t>200</w:t>
            </w:r>
          </w:p>
        </w:tc>
        <w:tc>
          <w:tcPr>
            <w:tcW w:w="1350" w:type="dxa"/>
          </w:tcPr>
          <w:p w:rsidR="007B151A" w:rsidRPr="002607A6" w:rsidRDefault="007B151A" w:rsidP="00A65851">
            <w:r>
              <w:t>0020(109</w:t>
            </w:r>
            <w:r w:rsidRPr="002607A6">
              <w:t>)</w:t>
            </w:r>
          </w:p>
        </w:tc>
        <w:tc>
          <w:tcPr>
            <w:tcW w:w="4860" w:type="dxa"/>
          </w:tcPr>
          <w:p w:rsidR="007B151A" w:rsidRPr="006E233D" w:rsidRDefault="007B151A" w:rsidP="00921006">
            <w:r w:rsidRPr="006E233D">
              <w:t xml:space="preserve">Move definition of “particleboard” to division 200 </w:t>
            </w:r>
          </w:p>
        </w:tc>
        <w:tc>
          <w:tcPr>
            <w:tcW w:w="4320" w:type="dxa"/>
          </w:tcPr>
          <w:p w:rsidR="007B151A" w:rsidRPr="006E233D" w:rsidRDefault="007B151A"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6E233D" w:rsidRDefault="007B151A" w:rsidP="00693ED3">
            <w:r w:rsidRPr="006E233D">
              <w:t>240</w:t>
            </w:r>
          </w:p>
        </w:tc>
        <w:tc>
          <w:tcPr>
            <w:tcW w:w="1350" w:type="dxa"/>
          </w:tcPr>
          <w:p w:rsidR="007B151A" w:rsidRPr="006E233D" w:rsidRDefault="007B151A" w:rsidP="00693ED3">
            <w:r w:rsidRPr="006E233D">
              <w:t>0030(35)</w:t>
            </w:r>
          </w:p>
        </w:tc>
        <w:tc>
          <w:tcPr>
            <w:tcW w:w="990" w:type="dxa"/>
          </w:tcPr>
          <w:p w:rsidR="007B151A" w:rsidRPr="00210118" w:rsidRDefault="007B151A" w:rsidP="00693ED3">
            <w:r w:rsidRPr="00210118">
              <w:t>200</w:t>
            </w:r>
          </w:p>
        </w:tc>
        <w:tc>
          <w:tcPr>
            <w:tcW w:w="1350" w:type="dxa"/>
          </w:tcPr>
          <w:p w:rsidR="007B151A" w:rsidRPr="002607A6" w:rsidRDefault="007B151A" w:rsidP="00693ED3">
            <w:r>
              <w:t>0020(110</w:t>
            </w:r>
            <w:r w:rsidRPr="002607A6">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0030(36)</w:t>
            </w:r>
          </w:p>
        </w:tc>
        <w:tc>
          <w:tcPr>
            <w:tcW w:w="990" w:type="dxa"/>
          </w:tcPr>
          <w:p w:rsidR="007B151A" w:rsidRPr="006E233D" w:rsidRDefault="007B151A" w:rsidP="00A65851">
            <w:r w:rsidRPr="006E233D">
              <w:t>200</w:t>
            </w:r>
          </w:p>
        </w:tc>
        <w:tc>
          <w:tcPr>
            <w:tcW w:w="1350" w:type="dxa"/>
          </w:tcPr>
          <w:p w:rsidR="007B151A" w:rsidRPr="002607A6" w:rsidRDefault="007B151A" w:rsidP="00A65851">
            <w:r>
              <w:t>0020(116</w:t>
            </w:r>
            <w:r w:rsidRPr="002607A6">
              <w:t>)</w:t>
            </w:r>
          </w:p>
        </w:tc>
        <w:tc>
          <w:tcPr>
            <w:tcW w:w="4860" w:type="dxa"/>
          </w:tcPr>
          <w:p w:rsidR="007B151A" w:rsidRPr="006E233D" w:rsidRDefault="007B151A" w:rsidP="00921006">
            <w:r w:rsidRPr="006E233D">
              <w:t xml:space="preserve">Delete definition of “person” </w:t>
            </w:r>
          </w:p>
        </w:tc>
        <w:tc>
          <w:tcPr>
            <w:tcW w:w="4320" w:type="dxa"/>
          </w:tcPr>
          <w:p w:rsidR="007B151A" w:rsidRPr="006E233D" w:rsidRDefault="007B151A" w:rsidP="00921006">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0030(37)</w:t>
            </w:r>
          </w:p>
        </w:tc>
        <w:tc>
          <w:tcPr>
            <w:tcW w:w="990" w:type="dxa"/>
          </w:tcPr>
          <w:p w:rsidR="007B151A" w:rsidRPr="006E233D" w:rsidRDefault="007B151A" w:rsidP="00A65851">
            <w:r w:rsidRPr="006E233D">
              <w:t>200</w:t>
            </w:r>
          </w:p>
        </w:tc>
        <w:tc>
          <w:tcPr>
            <w:tcW w:w="1350" w:type="dxa"/>
          </w:tcPr>
          <w:p w:rsidR="007B151A" w:rsidRPr="002607A6" w:rsidRDefault="007B151A" w:rsidP="00A65851">
            <w:r>
              <w:t>0020(126</w:t>
            </w:r>
            <w:r w:rsidRPr="002607A6">
              <w:t>)</w:t>
            </w:r>
          </w:p>
        </w:tc>
        <w:tc>
          <w:tcPr>
            <w:tcW w:w="4860" w:type="dxa"/>
          </w:tcPr>
          <w:p w:rsidR="007B151A" w:rsidRPr="006E233D" w:rsidRDefault="007B151A" w:rsidP="005E281F">
            <w:r w:rsidRPr="006E233D">
              <w:t xml:space="preserve">Move definition of “press cooling vent”  to division 200 </w:t>
            </w:r>
          </w:p>
        </w:tc>
        <w:tc>
          <w:tcPr>
            <w:tcW w:w="4320" w:type="dxa"/>
          </w:tcPr>
          <w:p w:rsidR="007B151A" w:rsidRPr="006E233D" w:rsidRDefault="007B151A" w:rsidP="005E281F">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0030(41)</w:t>
            </w:r>
          </w:p>
        </w:tc>
        <w:tc>
          <w:tcPr>
            <w:tcW w:w="990" w:type="dxa"/>
          </w:tcPr>
          <w:p w:rsidR="007B151A" w:rsidRPr="006E233D" w:rsidRDefault="007B151A" w:rsidP="00A65851">
            <w:r w:rsidRPr="006E233D">
              <w:t>200</w:t>
            </w:r>
          </w:p>
        </w:tc>
        <w:tc>
          <w:tcPr>
            <w:tcW w:w="1350" w:type="dxa"/>
          </w:tcPr>
          <w:p w:rsidR="007B151A" w:rsidRPr="002607A6" w:rsidRDefault="007B151A" w:rsidP="00A65851">
            <w:r>
              <w:t>0020(187</w:t>
            </w:r>
            <w:r w:rsidRPr="002607A6">
              <w:t>)</w:t>
            </w:r>
          </w:p>
        </w:tc>
        <w:tc>
          <w:tcPr>
            <w:tcW w:w="4860" w:type="dxa"/>
          </w:tcPr>
          <w:p w:rsidR="007B151A" w:rsidRPr="006E233D" w:rsidRDefault="007B151A" w:rsidP="005E281F">
            <w:r w:rsidRPr="006E233D">
              <w:t>Move definition of “wood fuel-fired device” to division 200</w:t>
            </w:r>
          </w:p>
        </w:tc>
        <w:tc>
          <w:tcPr>
            <w:tcW w:w="4320" w:type="dxa"/>
          </w:tcPr>
          <w:p w:rsidR="007B151A" w:rsidRPr="006E233D" w:rsidRDefault="007B151A" w:rsidP="00FE68CE">
            <w:r w:rsidRPr="006E233D">
              <w:t>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0030(42)</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w:t>
            </w:r>
            <w:r>
              <w:t>020(164</w:t>
            </w:r>
            <w:r w:rsidRPr="002607A6">
              <w:t>)</w:t>
            </w:r>
          </w:p>
        </w:tc>
        <w:tc>
          <w:tcPr>
            <w:tcW w:w="4860" w:type="dxa"/>
          </w:tcPr>
          <w:p w:rsidR="007B151A" w:rsidRPr="006E233D" w:rsidRDefault="007B151A" w:rsidP="00CA530B">
            <w:r w:rsidRPr="006E233D">
              <w:t xml:space="preserve">Delete definition of “source” and use definition in division 200 </w:t>
            </w:r>
          </w:p>
        </w:tc>
        <w:tc>
          <w:tcPr>
            <w:tcW w:w="4320" w:type="dxa"/>
          </w:tcPr>
          <w:p w:rsidR="007B151A" w:rsidRPr="006E233D" w:rsidRDefault="007B151A" w:rsidP="00CA530B">
            <w:r w:rsidRPr="006E233D">
              <w:t>Definition different than definition in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0030(43)</w:t>
            </w:r>
          </w:p>
        </w:tc>
        <w:tc>
          <w:tcPr>
            <w:tcW w:w="990" w:type="dxa"/>
          </w:tcPr>
          <w:p w:rsidR="007B151A" w:rsidRPr="006E233D" w:rsidRDefault="007B151A" w:rsidP="00A65851">
            <w:r w:rsidRPr="006E233D">
              <w:t>200</w:t>
            </w:r>
          </w:p>
        </w:tc>
        <w:tc>
          <w:tcPr>
            <w:tcW w:w="1350" w:type="dxa"/>
          </w:tcPr>
          <w:p w:rsidR="007B151A" w:rsidRPr="002607A6" w:rsidRDefault="007B151A" w:rsidP="00A65851">
            <w:r>
              <w:t>0020(167</w:t>
            </w:r>
            <w:r w:rsidRPr="002607A6">
              <w:t>)</w:t>
            </w:r>
          </w:p>
        </w:tc>
        <w:tc>
          <w:tcPr>
            <w:tcW w:w="4860" w:type="dxa"/>
          </w:tcPr>
          <w:p w:rsidR="007B151A" w:rsidRDefault="007B151A" w:rsidP="00094DBC">
            <w:r w:rsidRPr="009023BA">
              <w:t xml:space="preserve">Move definition of “standard conditions” to division 200 </w:t>
            </w:r>
          </w:p>
          <w:p w:rsidR="007B151A" w:rsidRPr="006E233D" w:rsidRDefault="007B151A" w:rsidP="002F08FB"/>
        </w:tc>
        <w:tc>
          <w:tcPr>
            <w:tcW w:w="4320" w:type="dxa"/>
          </w:tcPr>
          <w:p w:rsidR="007B151A" w:rsidRPr="00D5274E" w:rsidRDefault="007B151A"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0030(44)</w:t>
            </w:r>
          </w:p>
        </w:tc>
        <w:tc>
          <w:tcPr>
            <w:tcW w:w="990" w:type="dxa"/>
          </w:tcPr>
          <w:p w:rsidR="007B151A" w:rsidRPr="006E233D" w:rsidRDefault="007B151A" w:rsidP="00A65851">
            <w:r w:rsidRPr="006E233D">
              <w:t>200</w:t>
            </w:r>
          </w:p>
        </w:tc>
        <w:tc>
          <w:tcPr>
            <w:tcW w:w="1350" w:type="dxa"/>
          </w:tcPr>
          <w:p w:rsidR="007B151A" w:rsidRPr="002607A6" w:rsidRDefault="007B151A" w:rsidP="00A65851">
            <w:r>
              <w:t>0020(48</w:t>
            </w:r>
            <w:r w:rsidRPr="002607A6">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0030(45)</w:t>
            </w:r>
          </w:p>
        </w:tc>
        <w:tc>
          <w:tcPr>
            <w:tcW w:w="990" w:type="dxa"/>
          </w:tcPr>
          <w:p w:rsidR="007B151A" w:rsidRPr="006E233D" w:rsidRDefault="007B151A" w:rsidP="00A65851">
            <w:r w:rsidRPr="006E233D">
              <w:t>200</w:t>
            </w:r>
          </w:p>
        </w:tc>
        <w:tc>
          <w:tcPr>
            <w:tcW w:w="1350" w:type="dxa"/>
          </w:tcPr>
          <w:p w:rsidR="007B151A" w:rsidRPr="002607A6" w:rsidRDefault="007B151A" w:rsidP="00A65851">
            <w:r>
              <w:t>0020(185</w:t>
            </w:r>
            <w:r w:rsidRPr="002607A6">
              <w:t>)</w:t>
            </w:r>
          </w:p>
        </w:tc>
        <w:tc>
          <w:tcPr>
            <w:tcW w:w="4860" w:type="dxa"/>
          </w:tcPr>
          <w:p w:rsidR="007B151A" w:rsidRPr="006E233D" w:rsidRDefault="007B151A" w:rsidP="00E12016">
            <w:r w:rsidRPr="006E233D">
              <w:t xml:space="preserve">Move definition of “veneer” same to division 200 </w:t>
            </w:r>
          </w:p>
        </w:tc>
        <w:tc>
          <w:tcPr>
            <w:tcW w:w="4320" w:type="dxa"/>
          </w:tcPr>
          <w:p w:rsidR="007B151A" w:rsidRPr="006E233D" w:rsidRDefault="007B151A" w:rsidP="00E12016">
            <w:r>
              <w:t xml:space="preserve">See discussion above in division 200 in definition of “veneer.”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0030(46)</w:t>
            </w:r>
          </w:p>
        </w:tc>
        <w:tc>
          <w:tcPr>
            <w:tcW w:w="990" w:type="dxa"/>
          </w:tcPr>
          <w:p w:rsidR="007B151A" w:rsidRPr="006E233D" w:rsidRDefault="007B151A" w:rsidP="00A65851">
            <w:r w:rsidRPr="006E233D">
              <w:t>200</w:t>
            </w:r>
          </w:p>
        </w:tc>
        <w:tc>
          <w:tcPr>
            <w:tcW w:w="1350" w:type="dxa"/>
          </w:tcPr>
          <w:p w:rsidR="007B151A" w:rsidRPr="002607A6" w:rsidRDefault="007B151A" w:rsidP="00A65851">
            <w:r>
              <w:t>0020(186</w:t>
            </w:r>
            <w:r w:rsidRPr="002607A6">
              <w:t>)</w:t>
            </w:r>
          </w:p>
        </w:tc>
        <w:tc>
          <w:tcPr>
            <w:tcW w:w="4860" w:type="dxa"/>
          </w:tcPr>
          <w:p w:rsidR="007B151A" w:rsidRPr="006E233D" w:rsidRDefault="007B151A" w:rsidP="00E12016">
            <w:r w:rsidRPr="006E233D">
              <w:t xml:space="preserve">Move definition of “veneer dryer” to division 200 </w:t>
            </w:r>
          </w:p>
        </w:tc>
        <w:tc>
          <w:tcPr>
            <w:tcW w:w="4320" w:type="dxa"/>
          </w:tcPr>
          <w:p w:rsidR="007B151A" w:rsidRPr="006E233D" w:rsidRDefault="007B151A"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0030(47)</w:t>
            </w:r>
          </w:p>
        </w:tc>
        <w:tc>
          <w:tcPr>
            <w:tcW w:w="990" w:type="dxa"/>
          </w:tcPr>
          <w:p w:rsidR="007B151A" w:rsidRPr="006E233D" w:rsidRDefault="007B151A" w:rsidP="00A65851">
            <w:r w:rsidRPr="006E233D">
              <w:t>200</w:t>
            </w:r>
          </w:p>
        </w:tc>
        <w:tc>
          <w:tcPr>
            <w:tcW w:w="1350" w:type="dxa"/>
          </w:tcPr>
          <w:p w:rsidR="007B151A" w:rsidRPr="002607A6" w:rsidRDefault="007B151A" w:rsidP="00A65851">
            <w:r>
              <w:t>0020(189</w:t>
            </w:r>
            <w:r w:rsidRPr="002607A6">
              <w:t>)</w:t>
            </w:r>
          </w:p>
        </w:tc>
        <w:tc>
          <w:tcPr>
            <w:tcW w:w="4860" w:type="dxa"/>
          </w:tcPr>
          <w:p w:rsidR="007B151A" w:rsidRPr="006E233D" w:rsidRDefault="007B151A" w:rsidP="00E12016">
            <w:r w:rsidRPr="006E233D">
              <w:t xml:space="preserve">Move definition of “wood fired veneer dryer” to division 200  </w:t>
            </w:r>
          </w:p>
        </w:tc>
        <w:tc>
          <w:tcPr>
            <w:tcW w:w="4320" w:type="dxa"/>
          </w:tcPr>
          <w:p w:rsidR="007B151A" w:rsidRPr="006E233D" w:rsidRDefault="007B151A" w:rsidP="00E12016">
            <w:r>
              <w:t xml:space="preserve">See discussion above in division 200 in definition of “wood fired veneer dryer.”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0030(48)</w:t>
            </w:r>
          </w:p>
        </w:tc>
        <w:tc>
          <w:tcPr>
            <w:tcW w:w="990" w:type="dxa"/>
          </w:tcPr>
          <w:p w:rsidR="007B151A" w:rsidRPr="005A5027" w:rsidRDefault="007B151A" w:rsidP="00A65851">
            <w:r w:rsidRPr="005A5027">
              <w:t>240</w:t>
            </w:r>
          </w:p>
        </w:tc>
        <w:tc>
          <w:tcPr>
            <w:tcW w:w="1350" w:type="dxa"/>
          </w:tcPr>
          <w:p w:rsidR="007B151A" w:rsidRPr="002607A6" w:rsidRDefault="007B151A" w:rsidP="00EF4F22">
            <w:r>
              <w:t>0030(13)</w:t>
            </w:r>
          </w:p>
        </w:tc>
        <w:tc>
          <w:tcPr>
            <w:tcW w:w="4860" w:type="dxa"/>
          </w:tcPr>
          <w:p w:rsidR="007B151A" w:rsidRPr="005A5027" w:rsidRDefault="007B151A" w:rsidP="00992246">
            <w:r w:rsidRPr="005A5027">
              <w:t>Change term to of “wigwam waste burner” instead of “wigwam fired burner” and leave definition as is</w:t>
            </w:r>
          </w:p>
        </w:tc>
        <w:tc>
          <w:tcPr>
            <w:tcW w:w="4320" w:type="dxa"/>
          </w:tcPr>
          <w:p w:rsidR="007B151A" w:rsidRPr="005A5027" w:rsidRDefault="007B151A" w:rsidP="00070609">
            <w:r w:rsidRPr="005A5027">
              <w:t xml:space="preserve">“Wigwam fired burner” not used but the same as definition of “wigwam </w:t>
            </w:r>
            <w:r w:rsidRPr="005A5027">
              <w:rPr>
                <w:u w:val="single"/>
              </w:rPr>
              <w:t>waste</w:t>
            </w:r>
            <w:r w:rsidRPr="005A5027">
              <w:t xml:space="preserve"> burner” in division </w:t>
            </w:r>
            <w:r w:rsidRPr="005A5027">
              <w:lastRenderedPageBreak/>
              <w:t>234</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0050</w:t>
            </w:r>
          </w:p>
        </w:tc>
        <w:tc>
          <w:tcPr>
            <w:tcW w:w="4860" w:type="dxa"/>
          </w:tcPr>
          <w:p w:rsidR="007B151A" w:rsidRPr="006E233D" w:rsidRDefault="007B151A" w:rsidP="00AB1C3D">
            <w:r w:rsidRPr="006E233D">
              <w:t>Add a rule on “Compliance Testing Requirements”</w:t>
            </w:r>
          </w:p>
        </w:tc>
        <w:tc>
          <w:tcPr>
            <w:tcW w:w="4320" w:type="dxa"/>
          </w:tcPr>
          <w:p w:rsidR="007B151A" w:rsidRPr="006E233D" w:rsidRDefault="007B151A" w:rsidP="00FE68CE">
            <w:r w:rsidRPr="006E233D">
              <w:t>Clarification. This rule specifies what test methods to use in this division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B1C3D">
            <w:r w:rsidRPr="006E233D">
              <w:t xml:space="preserve">Change the 3 minute aggregate in one hour to a six minute average </w:t>
            </w:r>
          </w:p>
        </w:tc>
        <w:tc>
          <w:tcPr>
            <w:tcW w:w="4320" w:type="dxa"/>
          </w:tcPr>
          <w:p w:rsidR="007B151A" w:rsidRPr="006E233D" w:rsidRDefault="007B151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 xml:space="preserve">Add reference to OAR 340-240-0210 </w:t>
            </w:r>
          </w:p>
        </w:tc>
        <w:tc>
          <w:tcPr>
            <w:tcW w:w="4320" w:type="dxa"/>
          </w:tcPr>
          <w:p w:rsidR="007B151A" w:rsidRPr="006E233D" w:rsidRDefault="007B151A" w:rsidP="007966D8">
            <w:r w:rsidRPr="006E233D">
              <w:t>OAR 340-240-0210 contains continuous monitoring requirements for opacity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Do not capitalize “Baseline Period”</w:t>
            </w:r>
            <w:r>
              <w:t xml:space="preserve"> and change cross reference to division 222</w:t>
            </w:r>
          </w:p>
        </w:tc>
        <w:tc>
          <w:tcPr>
            <w:tcW w:w="4320" w:type="dxa"/>
          </w:tcPr>
          <w:p w:rsidR="007B151A" w:rsidRPr="006E233D" w:rsidRDefault="007B151A" w:rsidP="007966D8">
            <w:r w:rsidRPr="006E233D">
              <w:t>Correction</w:t>
            </w:r>
            <w:r>
              <w:t xml:space="preserve"> and renumber because the definition netting basis was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0120(1)(a)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2042A5" w:rsidRDefault="007B151A" w:rsidP="007966D8">
            <w:r w:rsidRPr="002042A5">
              <w:t>Change to:</w:t>
            </w:r>
          </w:p>
          <w:p w:rsidR="007B151A" w:rsidRPr="00487D85" w:rsidRDefault="007B151A"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7B151A" w:rsidRPr="00487D85" w:rsidRDefault="007B151A"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7B151A" w:rsidRPr="002042A5" w:rsidRDefault="007B151A"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7B151A" w:rsidRPr="0088722F" w:rsidRDefault="007B151A"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0120(1)(d) and (e</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Incorporate fuel moisture content into rule and add test method ASTM D4442-84</w:t>
            </w:r>
            <w:r>
              <w:t>. Add “or” at the end of (e)</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240</w:t>
            </w:r>
          </w:p>
        </w:tc>
        <w:tc>
          <w:tcPr>
            <w:tcW w:w="1350" w:type="dxa"/>
          </w:tcPr>
          <w:p w:rsidR="007B151A" w:rsidRPr="006E233D" w:rsidRDefault="007B151A" w:rsidP="00275156">
            <w:r w:rsidRPr="006E233D">
              <w:t>0120(1)(</w:t>
            </w:r>
            <w:r>
              <w:t>f)</w:t>
            </w:r>
          </w:p>
        </w:tc>
        <w:tc>
          <w:tcPr>
            <w:tcW w:w="990" w:type="dxa"/>
          </w:tcPr>
          <w:p w:rsidR="007B151A" w:rsidRPr="006E233D" w:rsidRDefault="007B151A" w:rsidP="0031145F">
            <w:r w:rsidRPr="006E233D">
              <w:t>NA</w:t>
            </w:r>
          </w:p>
        </w:tc>
        <w:tc>
          <w:tcPr>
            <w:tcW w:w="1350" w:type="dxa"/>
          </w:tcPr>
          <w:p w:rsidR="007B151A" w:rsidRPr="006E233D" w:rsidRDefault="007B151A" w:rsidP="0031145F">
            <w:r w:rsidRPr="006E233D">
              <w:t>NA</w:t>
            </w:r>
          </w:p>
        </w:tc>
        <w:tc>
          <w:tcPr>
            <w:tcW w:w="4860" w:type="dxa"/>
          </w:tcPr>
          <w:p w:rsidR="007B151A" w:rsidRDefault="007B151A" w:rsidP="0031145F">
            <w:r>
              <w:t>Change to:</w:t>
            </w:r>
          </w:p>
          <w:p w:rsidR="007B151A" w:rsidRPr="006E233D" w:rsidRDefault="007B151A" w:rsidP="0031145F">
            <w:r>
              <w:t>“</w:t>
            </w:r>
            <w:r w:rsidRPr="00275156">
              <w:t>(g) In addition to subsections (e) and (f), 0.20 pounds per 1,000 pounds of steam generated in any boiler that exhausts its combustion gases to the veneer dryer.</w:t>
            </w:r>
            <w:r>
              <w:t>”</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rsidRPr="006B423D">
              <w:t>0120(2)</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rsidRPr="006B423D">
              <w:t>Delete the hyphen in fuel burning equipment</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E965D9">
        <w:tc>
          <w:tcPr>
            <w:tcW w:w="918" w:type="dxa"/>
          </w:tcPr>
          <w:p w:rsidR="007B151A" w:rsidRPr="006B423D" w:rsidRDefault="007B151A" w:rsidP="00E965D9">
            <w:r w:rsidRPr="006B423D">
              <w:t>240</w:t>
            </w:r>
          </w:p>
        </w:tc>
        <w:tc>
          <w:tcPr>
            <w:tcW w:w="1350" w:type="dxa"/>
          </w:tcPr>
          <w:p w:rsidR="007B151A" w:rsidRPr="006B423D" w:rsidRDefault="007B151A" w:rsidP="00E965D9">
            <w:r>
              <w:t>0120(3</w:t>
            </w:r>
            <w:r w:rsidRPr="006B423D">
              <w:t>)</w:t>
            </w:r>
          </w:p>
        </w:tc>
        <w:tc>
          <w:tcPr>
            <w:tcW w:w="990" w:type="dxa"/>
          </w:tcPr>
          <w:p w:rsidR="007B151A" w:rsidRPr="006B423D" w:rsidRDefault="007B151A" w:rsidP="00E965D9">
            <w:r w:rsidRPr="006B423D">
              <w:t>NA</w:t>
            </w:r>
          </w:p>
        </w:tc>
        <w:tc>
          <w:tcPr>
            <w:tcW w:w="1350" w:type="dxa"/>
          </w:tcPr>
          <w:p w:rsidR="007B151A" w:rsidRPr="006B423D" w:rsidRDefault="007B151A" w:rsidP="00E965D9">
            <w:r w:rsidRPr="006B423D">
              <w:t>NA</w:t>
            </w:r>
          </w:p>
        </w:tc>
        <w:tc>
          <w:tcPr>
            <w:tcW w:w="4860" w:type="dxa"/>
          </w:tcPr>
          <w:p w:rsidR="007B151A" w:rsidRPr="006B423D" w:rsidRDefault="007B151A" w:rsidP="00E965D9">
            <w:r>
              <w:t>Change “is allowed to” to “may”</w:t>
            </w:r>
          </w:p>
        </w:tc>
        <w:tc>
          <w:tcPr>
            <w:tcW w:w="4320" w:type="dxa"/>
          </w:tcPr>
          <w:p w:rsidR="007B151A" w:rsidRPr="006B423D" w:rsidRDefault="007B151A" w:rsidP="00E965D9">
            <w:r w:rsidRPr="006B423D">
              <w:t>Correction</w:t>
            </w:r>
          </w:p>
        </w:tc>
        <w:tc>
          <w:tcPr>
            <w:tcW w:w="787" w:type="dxa"/>
          </w:tcPr>
          <w:p w:rsidR="007B151A" w:rsidRDefault="007B151A" w:rsidP="00E965D9">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4F4BDA">
            <w:r>
              <w:t>0120(3</w:t>
            </w:r>
            <w:r w:rsidRPr="006B423D">
              <w:t>)</w:t>
            </w:r>
            <w:r>
              <w:t>(a), (b) &amp; (c)</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“(1)(a) through (g)” to “(1)(a) through (f)”</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B423D" w:rsidRDefault="007B151A" w:rsidP="00A65851">
            <w:r w:rsidRPr="006B423D">
              <w:lastRenderedPageBreak/>
              <w:t>240</w:t>
            </w:r>
          </w:p>
        </w:tc>
        <w:tc>
          <w:tcPr>
            <w:tcW w:w="1350" w:type="dxa"/>
          </w:tcPr>
          <w:p w:rsidR="007B151A" w:rsidRPr="006B423D" w:rsidRDefault="007B151A" w:rsidP="00A65851">
            <w:r>
              <w:t>0120(5</w:t>
            </w:r>
            <w:r w:rsidRPr="006B423D">
              <w:t>)</w:t>
            </w:r>
          </w:p>
        </w:tc>
        <w:tc>
          <w:tcPr>
            <w:tcW w:w="990" w:type="dxa"/>
          </w:tcPr>
          <w:p w:rsidR="007B151A" w:rsidRPr="006B423D" w:rsidRDefault="007B151A" w:rsidP="00A65851">
            <w:r w:rsidRPr="006B423D">
              <w:t>NA</w:t>
            </w:r>
          </w:p>
        </w:tc>
        <w:tc>
          <w:tcPr>
            <w:tcW w:w="1350" w:type="dxa"/>
          </w:tcPr>
          <w:p w:rsidR="007B151A" w:rsidRPr="006B423D" w:rsidRDefault="007B151A" w:rsidP="00A65851">
            <w:r w:rsidRPr="006B423D">
              <w:t>NA</w:t>
            </w:r>
          </w:p>
        </w:tc>
        <w:tc>
          <w:tcPr>
            <w:tcW w:w="4860" w:type="dxa"/>
          </w:tcPr>
          <w:p w:rsidR="007B151A" w:rsidRPr="006B423D" w:rsidRDefault="007B151A" w:rsidP="00FE68CE">
            <w:r>
              <w:t>Change “is allowed to” to “may”</w:t>
            </w:r>
          </w:p>
        </w:tc>
        <w:tc>
          <w:tcPr>
            <w:tcW w:w="4320" w:type="dxa"/>
          </w:tcPr>
          <w:p w:rsidR="007B151A" w:rsidRPr="006B423D" w:rsidRDefault="007B151A" w:rsidP="00FE68CE">
            <w:r w:rsidRPr="006B423D">
              <w:t>Correction</w:t>
            </w:r>
          </w:p>
        </w:tc>
        <w:tc>
          <w:tcPr>
            <w:tcW w:w="787" w:type="dxa"/>
          </w:tcPr>
          <w:p w:rsidR="007B151A" w:rsidRDefault="007B151A" w:rsidP="0066018C">
            <w:pPr>
              <w:jc w:val="center"/>
            </w:pPr>
            <w:r w:rsidRPr="006B423D">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155BD9">
            <w:r w:rsidRPr="005A5027">
              <w:t>Change to</w:t>
            </w:r>
            <w:r>
              <w:t>:</w:t>
            </w:r>
          </w:p>
          <w:p w:rsidR="007B151A" w:rsidRPr="005A5027" w:rsidRDefault="007B151A"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7B151A" w:rsidRPr="005A5027" w:rsidRDefault="007B151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0140(2</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0140(2)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53F">
            <w:r w:rsidRPr="006E233D">
              <w:t>Add “as a six minute”</w:t>
            </w:r>
            <w:r>
              <w:t xml:space="preserve"> and do not capitalize permit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t>240</w:t>
            </w:r>
          </w:p>
        </w:tc>
        <w:tc>
          <w:tcPr>
            <w:tcW w:w="1350" w:type="dxa"/>
          </w:tcPr>
          <w:p w:rsidR="007B151A" w:rsidRPr="006E233D" w:rsidRDefault="007B151A" w:rsidP="00A65851">
            <w:r>
              <w:t>0160</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FE68CE">
            <w:r>
              <w:t>Change “wigwam burner” to “wigwam waste burner”</w:t>
            </w:r>
          </w:p>
        </w:tc>
        <w:tc>
          <w:tcPr>
            <w:tcW w:w="4320" w:type="dxa"/>
          </w:tcPr>
          <w:p w:rsidR="007B151A" w:rsidRPr="006E233D" w:rsidRDefault="007B151A" w:rsidP="00FE68CE">
            <w:r>
              <w:t>Correction. The defined term is “wigwam waste burner”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Charcoal Producing Plant rules</w:t>
            </w:r>
          </w:p>
        </w:tc>
        <w:tc>
          <w:tcPr>
            <w:tcW w:w="4320" w:type="dxa"/>
          </w:tcPr>
          <w:p w:rsidR="007B151A" w:rsidRPr="006E233D" w:rsidRDefault="007B151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Remove “all” before plywood because it’s already in the beginning of the sentence.</w:t>
            </w:r>
          </w:p>
        </w:tc>
        <w:tc>
          <w:tcPr>
            <w:tcW w:w="4320" w:type="dxa"/>
          </w:tcPr>
          <w:p w:rsidR="007B151A" w:rsidRPr="005A5027" w:rsidRDefault="007B151A" w:rsidP="001165F3">
            <w:pPr>
              <w:tabs>
                <w:tab w:val="num" w:pos="1440"/>
              </w:tabs>
            </w:pPr>
            <w:r w:rsidRPr="005A5027">
              <w:t>Clarification</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Delete “charcoal manufacturing plants”</w:t>
            </w:r>
          </w:p>
        </w:tc>
        <w:tc>
          <w:tcPr>
            <w:tcW w:w="4320" w:type="dxa"/>
          </w:tcPr>
          <w:p w:rsidR="007B151A" w:rsidRPr="005A5027" w:rsidRDefault="007B151A" w:rsidP="001165F3">
            <w:pPr>
              <w:tabs>
                <w:tab w:val="num" w:pos="1440"/>
              </w:tabs>
            </w:pPr>
            <w:r w:rsidRPr="005A5027">
              <w:t>The rules for charcoal manufacturing plants are being repealed</w:t>
            </w:r>
          </w:p>
        </w:tc>
        <w:tc>
          <w:tcPr>
            <w:tcW w:w="787" w:type="dxa"/>
          </w:tcPr>
          <w:p w:rsidR="007B151A" w:rsidRPr="006E233D" w:rsidRDefault="007B151A" w:rsidP="0066018C">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rsidRPr="005A5027">
              <w:t>0180(2)(b)</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Delete “asphalt, oil,” from the reasonable precautions to prevent particulate matter from becoming airborne</w:t>
            </w:r>
          </w:p>
        </w:tc>
        <w:tc>
          <w:tcPr>
            <w:tcW w:w="4320" w:type="dxa"/>
          </w:tcPr>
          <w:p w:rsidR="007B151A" w:rsidRPr="005A5027" w:rsidRDefault="007B151A" w:rsidP="0031145F">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0180(2)(d</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 xml:space="preserve">Delete “oil,” </w:t>
            </w:r>
            <w:r>
              <w:t>and add “suitable” before chemicals</w:t>
            </w:r>
          </w:p>
        </w:tc>
        <w:tc>
          <w:tcPr>
            <w:tcW w:w="4320" w:type="dxa"/>
          </w:tcPr>
          <w:p w:rsidR="007B151A" w:rsidRPr="005A5027" w:rsidRDefault="007B151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1165F3">
        <w:tc>
          <w:tcPr>
            <w:tcW w:w="918" w:type="dxa"/>
          </w:tcPr>
          <w:p w:rsidR="007B151A" w:rsidRPr="005A5027" w:rsidRDefault="007B151A" w:rsidP="00A65851">
            <w:r w:rsidRPr="005A5027">
              <w:lastRenderedPageBreak/>
              <w:t>240</w:t>
            </w:r>
          </w:p>
        </w:tc>
        <w:tc>
          <w:tcPr>
            <w:tcW w:w="1350" w:type="dxa"/>
          </w:tcPr>
          <w:p w:rsidR="007B151A" w:rsidRPr="005A5027" w:rsidRDefault="007B151A" w:rsidP="00A65851">
            <w:r>
              <w:t>0180(2)(h</w:t>
            </w:r>
            <w:r w:rsidRPr="005A5027">
              <w:t>)</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37CA7">
            <w:r>
              <w:t>Change “earth” to “earthen material, dirt, dust,”</w:t>
            </w:r>
          </w:p>
        </w:tc>
        <w:tc>
          <w:tcPr>
            <w:tcW w:w="4320" w:type="dxa"/>
          </w:tcPr>
          <w:p w:rsidR="007B151A" w:rsidRPr="005A5027" w:rsidRDefault="007B151A" w:rsidP="00562321">
            <w:pPr>
              <w:tabs>
                <w:tab w:val="num" w:pos="1440"/>
              </w:tabs>
            </w:pPr>
            <w:r>
              <w:t xml:space="preserve">Clarification. </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0210(1)</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7B151A" w:rsidRPr="005A5027" w:rsidRDefault="007B151A" w:rsidP="00A317D4">
            <w:r w:rsidRPr="005A5027">
              <w:t>The Continuous Monitoring Manual should be referenced which includes a reference to 40 CFR 60</w:t>
            </w:r>
            <w:r>
              <w:t xml:space="preserve">. </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t>0210(2</w:t>
            </w:r>
            <w:r w:rsidRPr="005A5027">
              <w:t>)</w:t>
            </w:r>
            <w:r>
              <w:t>(b)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2C7F45">
            <w:r>
              <w:t>Add “and” at the end</w:t>
            </w:r>
          </w:p>
        </w:tc>
        <w:tc>
          <w:tcPr>
            <w:tcW w:w="4320" w:type="dxa"/>
          </w:tcPr>
          <w:p w:rsidR="007B151A" w:rsidRPr="005A5027" w:rsidRDefault="007B151A" w:rsidP="00D554C7">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Change “person responsible for” to “owner or operator of”</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reference to DEQ’s Source Sampling Manual</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240</w:t>
            </w:r>
          </w:p>
        </w:tc>
        <w:tc>
          <w:tcPr>
            <w:tcW w:w="1350" w:type="dxa"/>
          </w:tcPr>
          <w:p w:rsidR="007B151A" w:rsidRPr="006E233D" w:rsidRDefault="007B151A" w:rsidP="0031145F">
            <w:r w:rsidRPr="006E233D">
              <w:t>0220(1)</w:t>
            </w:r>
            <w:r>
              <w:t>(a) &amp; (d)</w:t>
            </w:r>
          </w:p>
        </w:tc>
        <w:tc>
          <w:tcPr>
            <w:tcW w:w="990" w:type="dxa"/>
          </w:tcPr>
          <w:p w:rsidR="007B151A" w:rsidRPr="006E233D" w:rsidRDefault="007B151A" w:rsidP="0031145F">
            <w:r w:rsidRPr="006E233D">
              <w:t>NA</w:t>
            </w:r>
          </w:p>
        </w:tc>
        <w:tc>
          <w:tcPr>
            <w:tcW w:w="1350" w:type="dxa"/>
          </w:tcPr>
          <w:p w:rsidR="007B151A" w:rsidRPr="006E233D" w:rsidRDefault="007B151A" w:rsidP="0031145F">
            <w:r w:rsidRPr="006E233D">
              <w:t>NA</w:t>
            </w:r>
          </w:p>
        </w:tc>
        <w:tc>
          <w:tcPr>
            <w:tcW w:w="4860" w:type="dxa"/>
          </w:tcPr>
          <w:p w:rsidR="007B151A" w:rsidRPr="006E233D" w:rsidRDefault="007B151A" w:rsidP="0031145F">
            <w:r>
              <w:t>Change “hr.” to “hour”</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 xml:space="preserve">0220(1)(b) and </w:t>
            </w:r>
            <w:r>
              <w:t>(e</w:t>
            </w:r>
            <w:r w:rsidRPr="006E233D">
              <w:t>)</w:t>
            </w:r>
          </w:p>
        </w:tc>
        <w:tc>
          <w:tcPr>
            <w:tcW w:w="990" w:type="dxa"/>
          </w:tcPr>
          <w:p w:rsidR="007B151A" w:rsidRPr="006E233D" w:rsidRDefault="007B151A" w:rsidP="0031145F">
            <w:r w:rsidRPr="006E233D">
              <w:t>240</w:t>
            </w:r>
          </w:p>
        </w:tc>
        <w:tc>
          <w:tcPr>
            <w:tcW w:w="1350" w:type="dxa"/>
          </w:tcPr>
          <w:p w:rsidR="007B151A" w:rsidRPr="006E233D" w:rsidRDefault="007B151A" w:rsidP="0031145F">
            <w:r w:rsidRPr="006E233D">
              <w:t xml:space="preserve">0220(1)(b) and </w:t>
            </w:r>
            <w:r>
              <w:t>(d</w:t>
            </w:r>
            <w:r w:rsidRPr="006E233D">
              <w:t>)</w:t>
            </w:r>
          </w:p>
        </w:tc>
        <w:tc>
          <w:tcPr>
            <w:tcW w:w="4860" w:type="dxa"/>
          </w:tcPr>
          <w:p w:rsidR="007B151A" w:rsidRPr="006E233D" w:rsidRDefault="007B151A" w:rsidP="00FE68CE">
            <w:r w:rsidRPr="006E233D">
              <w:t>Delete dates in the past</w:t>
            </w:r>
            <w:r>
              <w:t xml:space="preserve"> and spell out numbers</w:t>
            </w:r>
          </w:p>
        </w:tc>
        <w:tc>
          <w:tcPr>
            <w:tcW w:w="4320" w:type="dxa"/>
          </w:tcPr>
          <w:p w:rsidR="007B151A" w:rsidRPr="006E233D" w:rsidRDefault="007B151A" w:rsidP="00FE68CE">
            <w:r w:rsidRPr="006E233D">
              <w:t>The required testing dates are already past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requirement for source testing of charcoal producing plant</w:t>
            </w:r>
          </w:p>
        </w:tc>
        <w:tc>
          <w:tcPr>
            <w:tcW w:w="4320" w:type="dxa"/>
          </w:tcPr>
          <w:p w:rsidR="007B151A" w:rsidRPr="006E233D" w:rsidRDefault="007B151A" w:rsidP="00FE68CE">
            <w:r w:rsidRPr="006E233D">
              <w:t>These sources no longer exist in the state outside of Lane County</w:t>
            </w:r>
            <w:r>
              <w:t xml:space="preserve">. </w:t>
            </w:r>
            <w:r w:rsidRPr="006E233D">
              <w:t>See reason above.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E233D" w:rsidRDefault="007B151A" w:rsidP="00A317D4">
            <w:r w:rsidRPr="006E233D">
              <w:t>240</w:t>
            </w:r>
          </w:p>
        </w:tc>
        <w:tc>
          <w:tcPr>
            <w:tcW w:w="1350" w:type="dxa"/>
          </w:tcPr>
          <w:p w:rsidR="007B151A" w:rsidRPr="006E233D" w:rsidRDefault="007B151A" w:rsidP="00A317D4">
            <w:r w:rsidRPr="006E233D">
              <w:t>0230</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sidRPr="006E233D">
              <w:t>Repeal OAR 340-240-0230 as it is no longer necessary</w:t>
            </w:r>
          </w:p>
        </w:tc>
        <w:tc>
          <w:tcPr>
            <w:tcW w:w="4320" w:type="dxa"/>
          </w:tcPr>
          <w:p w:rsidR="007B151A" w:rsidRPr="006E233D" w:rsidRDefault="007B151A"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025</w:t>
            </w:r>
            <w:r w:rsidRPr="006E233D">
              <w:t>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590D74" w:rsidRDefault="007B151A"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7B151A" w:rsidRPr="006E233D" w:rsidRDefault="007B151A" w:rsidP="002C7F45">
            <w:r>
              <w:rPr>
                <w:color w:val="000000"/>
              </w:rPr>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 Grande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C7F45">
            <w:pPr>
              <w:rPr>
                <w:color w:val="000000"/>
              </w:rPr>
            </w:pPr>
            <w:r w:rsidRPr="006E233D">
              <w:t>Repeal OAR 340-240-0310 as it is no longer necessary</w:t>
            </w:r>
            <w:r w:rsidRPr="006E233D">
              <w:rPr>
                <w:color w:val="000000"/>
              </w:rPr>
              <w:t xml:space="preserve"> </w:t>
            </w:r>
          </w:p>
        </w:tc>
        <w:tc>
          <w:tcPr>
            <w:tcW w:w="4320" w:type="dxa"/>
          </w:tcPr>
          <w:p w:rsidR="007B151A" w:rsidRPr="006E233D" w:rsidRDefault="007B151A" w:rsidP="00FE68CE">
            <w:r w:rsidRPr="006E233D">
              <w:t>Compliance schedule dates for existing sources are all past</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0320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B5EFF">
            <w:r>
              <w:t>Change to:</w:t>
            </w:r>
          </w:p>
          <w:p w:rsidR="007B151A" w:rsidRPr="006E233D" w:rsidRDefault="007B151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0330(1)</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0330(2)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966D8">
            <w:r>
              <w:t>Change to:</w:t>
            </w:r>
          </w:p>
          <w:p w:rsidR="007B151A" w:rsidRPr="006E233D" w:rsidRDefault="007B151A" w:rsidP="00CD3B36">
            <w:r>
              <w:t>“</w:t>
            </w:r>
            <w:r w:rsidRPr="002D549F">
              <w:t xml:space="preserve">(2) No person </w:t>
            </w:r>
            <w:r>
              <w:t>may</w:t>
            </w:r>
            <w:r w:rsidRPr="002D549F">
              <w:t xml:space="preserve"> cause or permit the visible emissions </w:t>
            </w:r>
            <w:r w:rsidRPr="002D549F">
              <w:lastRenderedPageBreak/>
              <w:t>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lastRenderedPageBreak/>
              <w:t xml:space="preserve">DEQ is changing all </w:t>
            </w:r>
            <w:r>
              <w:t xml:space="preserve">non-recovery furnace </w:t>
            </w:r>
            <w:r w:rsidRPr="006E233D">
              <w:t>opacity limits to 6 minute averages</w:t>
            </w:r>
            <w:r>
              <w:t xml:space="preserve">. </w:t>
            </w:r>
            <w:r w:rsidRPr="006E233D">
              <w:t xml:space="preserve">See reason above for </w:t>
            </w:r>
            <w:r w:rsidRPr="006E233D">
              <w:lastRenderedPageBreak/>
              <w:t>changing opacity to 6-minute average</w:t>
            </w:r>
          </w:p>
        </w:tc>
        <w:tc>
          <w:tcPr>
            <w:tcW w:w="787" w:type="dxa"/>
          </w:tcPr>
          <w:p w:rsidR="007B151A" w:rsidRPr="006E233D" w:rsidRDefault="007B151A" w:rsidP="0066018C">
            <w:pPr>
              <w:jc w:val="center"/>
            </w:pPr>
            <w:r>
              <w:lastRenderedPageBreak/>
              <w:t>SIP</w:t>
            </w:r>
          </w:p>
        </w:tc>
      </w:tr>
      <w:tr w:rsidR="007B151A" w:rsidRPr="006E233D" w:rsidTr="00A317D4">
        <w:tc>
          <w:tcPr>
            <w:tcW w:w="918" w:type="dxa"/>
          </w:tcPr>
          <w:p w:rsidR="007B151A" w:rsidRPr="006B423D" w:rsidRDefault="007B151A" w:rsidP="00A317D4">
            <w:r w:rsidRPr="006B423D">
              <w:lastRenderedPageBreak/>
              <w:t>240</w:t>
            </w:r>
          </w:p>
        </w:tc>
        <w:tc>
          <w:tcPr>
            <w:tcW w:w="1350" w:type="dxa"/>
          </w:tcPr>
          <w:p w:rsidR="007B151A" w:rsidRPr="006B423D" w:rsidRDefault="007B151A" w:rsidP="00A317D4">
            <w:r>
              <w:t>0350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Change grain loading from “0.1” to “0.10”</w:t>
            </w:r>
          </w:p>
        </w:tc>
        <w:tc>
          <w:tcPr>
            <w:tcW w:w="4320" w:type="dxa"/>
          </w:tcPr>
          <w:p w:rsidR="007B151A" w:rsidRPr="006E233D" w:rsidRDefault="007B151A" w:rsidP="007966D8">
            <w:r w:rsidRPr="006E233D">
              <w:t>La Grande is in a maintenance area so this limit has to change upon rule adoption, like 226-0210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Add “except as allowed by section (2)</w:t>
            </w:r>
            <w:r>
              <w:t>” to the end of the sentence</w:t>
            </w:r>
          </w:p>
        </w:tc>
        <w:tc>
          <w:tcPr>
            <w:tcW w:w="4320" w:type="dxa"/>
          </w:tcPr>
          <w:p w:rsidR="007B151A" w:rsidRPr="006E233D" w:rsidRDefault="007B151A" w:rsidP="007966D8">
            <w:r w:rsidRPr="006E233D">
              <w:t>Allow for extension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0350(2)</w:t>
            </w:r>
          </w:p>
        </w:tc>
        <w:tc>
          <w:tcPr>
            <w:tcW w:w="4860" w:type="dxa"/>
          </w:tcPr>
          <w:p w:rsidR="007B151A" w:rsidRDefault="007B151A" w:rsidP="00C753FA">
            <w:r w:rsidRPr="006E233D">
              <w:t>Add</w:t>
            </w:r>
            <w:r>
              <w:t>:</w:t>
            </w:r>
            <w:r w:rsidRPr="006E233D">
              <w:t xml:space="preserve"> </w:t>
            </w:r>
          </w:p>
          <w:p w:rsidR="007B151A" w:rsidRPr="006E233D" w:rsidRDefault="007B151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7B151A" w:rsidRPr="006E233D" w:rsidRDefault="007B151A" w:rsidP="001165F3">
            <w:r w:rsidRPr="006E233D">
              <w:t>Allows extra time for installation of control equipment if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0350(2)</w:t>
            </w:r>
          </w:p>
        </w:tc>
        <w:tc>
          <w:tcPr>
            <w:tcW w:w="990" w:type="dxa"/>
          </w:tcPr>
          <w:p w:rsidR="007B151A" w:rsidRPr="006E233D" w:rsidRDefault="007B151A" w:rsidP="00A65851">
            <w:r w:rsidRPr="006E233D">
              <w:t>240</w:t>
            </w:r>
          </w:p>
        </w:tc>
        <w:tc>
          <w:tcPr>
            <w:tcW w:w="1350" w:type="dxa"/>
          </w:tcPr>
          <w:p w:rsidR="007B151A" w:rsidRDefault="007B151A" w:rsidP="00A65851">
            <w:r w:rsidRPr="006E233D">
              <w:t>0350(3)</w:t>
            </w:r>
          </w:p>
          <w:p w:rsidR="007B151A" w:rsidRPr="005232B6" w:rsidRDefault="007B151A" w:rsidP="005232B6"/>
          <w:p w:rsidR="007B151A" w:rsidRDefault="007B151A" w:rsidP="005232B6"/>
          <w:p w:rsidR="007B151A" w:rsidRPr="005232B6" w:rsidRDefault="007B151A" w:rsidP="005232B6">
            <w:pPr>
              <w:jc w:val="center"/>
            </w:pPr>
          </w:p>
        </w:tc>
        <w:tc>
          <w:tcPr>
            <w:tcW w:w="4860" w:type="dxa"/>
          </w:tcPr>
          <w:p w:rsidR="007B151A" w:rsidRDefault="007B151A" w:rsidP="0056211B">
            <w:r w:rsidRPr="006E233D">
              <w:t>Change to</w:t>
            </w:r>
            <w:r>
              <w:t>:</w:t>
            </w:r>
          </w:p>
          <w:p w:rsidR="007B151A" w:rsidRPr="0056211B" w:rsidRDefault="007B151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7B151A" w:rsidRPr="006E233D" w:rsidRDefault="007B151A" w:rsidP="00DC37AA"/>
        </w:tc>
        <w:tc>
          <w:tcPr>
            <w:tcW w:w="4320" w:type="dxa"/>
          </w:tcPr>
          <w:p w:rsidR="007B151A" w:rsidRPr="00DC37AA" w:rsidRDefault="007B151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0350(3)</w:t>
            </w:r>
          </w:p>
        </w:tc>
        <w:tc>
          <w:tcPr>
            <w:tcW w:w="990" w:type="dxa"/>
          </w:tcPr>
          <w:p w:rsidR="007B151A" w:rsidRPr="006E233D" w:rsidRDefault="007B151A" w:rsidP="00914447">
            <w:r w:rsidRPr="006E233D">
              <w:t>240</w:t>
            </w:r>
          </w:p>
        </w:tc>
        <w:tc>
          <w:tcPr>
            <w:tcW w:w="1350" w:type="dxa"/>
          </w:tcPr>
          <w:p w:rsidR="007B151A" w:rsidRPr="006E233D" w:rsidRDefault="007B151A" w:rsidP="00914447">
            <w:r>
              <w:t>0350(4</w:t>
            </w:r>
            <w:r w:rsidRPr="006E233D">
              <w:t>)</w:t>
            </w:r>
          </w:p>
        </w:tc>
        <w:tc>
          <w:tcPr>
            <w:tcW w:w="4860" w:type="dxa"/>
          </w:tcPr>
          <w:p w:rsidR="007B151A" w:rsidRDefault="007B151A" w:rsidP="009B5EFF">
            <w:r>
              <w:t>Change to:</w:t>
            </w:r>
          </w:p>
          <w:p w:rsidR="007B151A" w:rsidRPr="006E233D" w:rsidRDefault="007B151A"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7B151A" w:rsidRPr="006E233D" w:rsidRDefault="007B151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t>240</w:t>
            </w:r>
          </w:p>
        </w:tc>
        <w:tc>
          <w:tcPr>
            <w:tcW w:w="1350" w:type="dxa"/>
          </w:tcPr>
          <w:p w:rsidR="007B151A" w:rsidRPr="005A5027" w:rsidRDefault="007B151A" w:rsidP="00B8211F">
            <w:r w:rsidRPr="005A5027">
              <w:t>0360</w:t>
            </w:r>
          </w:p>
        </w:tc>
        <w:tc>
          <w:tcPr>
            <w:tcW w:w="990" w:type="dxa"/>
          </w:tcPr>
          <w:p w:rsidR="007B151A" w:rsidRPr="005A5027" w:rsidRDefault="007B151A" w:rsidP="00B8211F">
            <w:r w:rsidRPr="005A5027">
              <w:t>NA</w:t>
            </w:r>
          </w:p>
        </w:tc>
        <w:tc>
          <w:tcPr>
            <w:tcW w:w="1350" w:type="dxa"/>
          </w:tcPr>
          <w:p w:rsidR="007B151A" w:rsidRPr="005A5027" w:rsidRDefault="007B151A" w:rsidP="00B8211F">
            <w:r w:rsidRPr="005A5027">
              <w:t>NA</w:t>
            </w:r>
          </w:p>
        </w:tc>
        <w:tc>
          <w:tcPr>
            <w:tcW w:w="4860" w:type="dxa"/>
          </w:tcPr>
          <w:p w:rsidR="007B151A" w:rsidRDefault="007B151A" w:rsidP="00B8211F">
            <w:r>
              <w:t>Change to:</w:t>
            </w:r>
          </w:p>
          <w:p w:rsidR="007B151A" w:rsidRPr="005A5027" w:rsidRDefault="007B151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7B151A" w:rsidRDefault="007B151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7B151A" w:rsidRDefault="007B151A" w:rsidP="00B8211F">
            <w:pPr>
              <w:tabs>
                <w:tab w:val="num" w:pos="1440"/>
              </w:tabs>
            </w:pPr>
          </w:p>
          <w:p w:rsidR="007B151A" w:rsidRDefault="007B151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7B151A" w:rsidRDefault="007B151A" w:rsidP="00B8211F">
            <w:pPr>
              <w:tabs>
                <w:tab w:val="num" w:pos="1440"/>
              </w:tabs>
            </w:pPr>
          </w:p>
          <w:p w:rsidR="007B151A" w:rsidRPr="005A5027" w:rsidRDefault="007B151A" w:rsidP="00B8211F">
            <w:pPr>
              <w:tabs>
                <w:tab w:val="num" w:pos="1440"/>
              </w:tabs>
            </w:pPr>
            <w:r>
              <w:lastRenderedPageBreak/>
              <w:t>Delete “, or charcoal manufacturing plant” since there are no charcoal manufacturing plants in the La Grande Urban Growth Area”</w:t>
            </w:r>
          </w:p>
        </w:tc>
        <w:tc>
          <w:tcPr>
            <w:tcW w:w="787" w:type="dxa"/>
          </w:tcPr>
          <w:p w:rsidR="007B151A" w:rsidRPr="006E233D" w:rsidRDefault="007B151A" w:rsidP="0066018C">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lastRenderedPageBreak/>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The Lakeview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D66578">
        <w:tc>
          <w:tcPr>
            <w:tcW w:w="918" w:type="dxa"/>
          </w:tcPr>
          <w:p w:rsidR="007B151A" w:rsidRPr="00FC0848" w:rsidRDefault="007B151A" w:rsidP="00A65851">
            <w:r w:rsidRPr="00FC0848">
              <w:t>240</w:t>
            </w:r>
          </w:p>
        </w:tc>
        <w:tc>
          <w:tcPr>
            <w:tcW w:w="1350" w:type="dxa"/>
          </w:tcPr>
          <w:p w:rsidR="007B151A" w:rsidRPr="00FC0848" w:rsidRDefault="007B151A" w:rsidP="00A65851">
            <w:r w:rsidRPr="00FC0848">
              <w:t>0410(1)</w:t>
            </w:r>
          </w:p>
        </w:tc>
        <w:tc>
          <w:tcPr>
            <w:tcW w:w="990" w:type="dxa"/>
          </w:tcPr>
          <w:p w:rsidR="007B151A" w:rsidRPr="00FC0848" w:rsidRDefault="007B151A" w:rsidP="00A65851">
            <w:r w:rsidRPr="00FC0848">
              <w:t>NA</w:t>
            </w:r>
          </w:p>
        </w:tc>
        <w:tc>
          <w:tcPr>
            <w:tcW w:w="1350" w:type="dxa"/>
          </w:tcPr>
          <w:p w:rsidR="007B151A" w:rsidRPr="00FC0848" w:rsidRDefault="007B151A" w:rsidP="00A65851">
            <w:r w:rsidRPr="00FC0848">
              <w:t>NA</w:t>
            </w:r>
          </w:p>
        </w:tc>
        <w:tc>
          <w:tcPr>
            <w:tcW w:w="4860" w:type="dxa"/>
          </w:tcPr>
          <w:p w:rsidR="007B151A" w:rsidRDefault="007B151A" w:rsidP="007966D8">
            <w:r w:rsidRPr="00FC0848">
              <w:t>Change</w:t>
            </w:r>
            <w:r>
              <w:t xml:space="preserve"> to:</w:t>
            </w:r>
          </w:p>
          <w:p w:rsidR="007B151A" w:rsidRPr="00FC0848" w:rsidRDefault="007B151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7B151A" w:rsidRDefault="007B151A" w:rsidP="00552A0E">
            <w:pPr>
              <w:tabs>
                <w:tab w:val="num" w:pos="1440"/>
              </w:tabs>
            </w:pPr>
            <w:r w:rsidRPr="00FC0848">
              <w:t>Correction</w:t>
            </w:r>
            <w:r>
              <w:t xml:space="preserve">. </w:t>
            </w:r>
            <w:r w:rsidRPr="00FC0848">
              <w:t>“All” applies to all the sources listed, not just plywood mills and veneer manufacturing plants.</w:t>
            </w:r>
          </w:p>
          <w:p w:rsidR="007B151A" w:rsidRDefault="007B151A" w:rsidP="00552A0E">
            <w:pPr>
              <w:tabs>
                <w:tab w:val="num" w:pos="1440"/>
              </w:tabs>
            </w:pPr>
          </w:p>
          <w:p w:rsidR="007B151A" w:rsidRDefault="007B151A"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7B151A" w:rsidRDefault="007B151A" w:rsidP="00552A0E">
            <w:pPr>
              <w:tabs>
                <w:tab w:val="num" w:pos="1440"/>
              </w:tabs>
            </w:pPr>
          </w:p>
          <w:p w:rsidR="007B151A" w:rsidRDefault="007B151A" w:rsidP="00552A0E">
            <w:pPr>
              <w:tabs>
                <w:tab w:val="num" w:pos="1440"/>
              </w:tabs>
            </w:pPr>
            <w:r>
              <w:t xml:space="preserve">Delete “stationary” as division 216 regulates both portable and stationary asphalt plants. </w:t>
            </w:r>
          </w:p>
          <w:p w:rsidR="007B151A" w:rsidRDefault="007B151A" w:rsidP="00552A0E">
            <w:pPr>
              <w:tabs>
                <w:tab w:val="num" w:pos="1440"/>
              </w:tabs>
            </w:pPr>
          </w:p>
          <w:p w:rsidR="007B151A" w:rsidRPr="00FC0848" w:rsidRDefault="007B151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7B151A" w:rsidRPr="006E233D" w:rsidRDefault="007B151A" w:rsidP="0066018C">
            <w:pPr>
              <w:jc w:val="center"/>
            </w:pPr>
            <w:r w:rsidRPr="00FC0848">
              <w:t>SIP</w:t>
            </w:r>
          </w:p>
        </w:tc>
      </w:tr>
      <w:tr w:rsidR="007B151A" w:rsidRPr="005A5027" w:rsidTr="00D66578">
        <w:tc>
          <w:tcPr>
            <w:tcW w:w="918" w:type="dxa"/>
          </w:tcPr>
          <w:p w:rsidR="007B151A" w:rsidRPr="005A5027" w:rsidRDefault="007B151A" w:rsidP="00A65851">
            <w:r>
              <w:t>240</w:t>
            </w:r>
          </w:p>
        </w:tc>
        <w:tc>
          <w:tcPr>
            <w:tcW w:w="1350" w:type="dxa"/>
          </w:tcPr>
          <w:p w:rsidR="007B151A" w:rsidRPr="005A5027" w:rsidRDefault="007B151A" w:rsidP="00A65851">
            <w:r>
              <w:t>0410(2)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7966D8">
            <w:r>
              <w:t>Change to:</w:t>
            </w:r>
          </w:p>
          <w:p w:rsidR="007B151A" w:rsidRPr="005A5027" w:rsidRDefault="007B151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7B151A" w:rsidRPr="005A5027" w:rsidRDefault="007B151A" w:rsidP="007966D8">
            <w:pPr>
              <w:tabs>
                <w:tab w:val="num" w:pos="1440"/>
              </w:tabs>
            </w:pPr>
            <w:r>
              <w:t>Clarification</w:t>
            </w:r>
          </w:p>
        </w:tc>
        <w:tc>
          <w:tcPr>
            <w:tcW w:w="787" w:type="dxa"/>
          </w:tcPr>
          <w:p w:rsidR="007B151A" w:rsidRDefault="007B151A" w:rsidP="0066018C">
            <w:pPr>
              <w:jc w:val="center"/>
            </w:pPr>
            <w:r>
              <w:t>SIP</w:t>
            </w:r>
          </w:p>
        </w:tc>
      </w:tr>
      <w:tr w:rsidR="007B151A" w:rsidRPr="005A5027"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0410(2)(a)</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Delete “asphalt, oil,” from the reasonable precautions to prevent particulate matter from becoming airborne</w:t>
            </w:r>
            <w:r>
              <w:t>; add a comma after water and change “created” to “create”</w:t>
            </w:r>
          </w:p>
        </w:tc>
        <w:tc>
          <w:tcPr>
            <w:tcW w:w="4320" w:type="dxa"/>
          </w:tcPr>
          <w:p w:rsidR="007B151A" w:rsidRPr="005A5027" w:rsidRDefault="007B151A" w:rsidP="00A317D4">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A317D4">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0410(2)(b</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F774C2">
            <w:r w:rsidRPr="005A5027">
              <w:t xml:space="preserve">Delete “oil,” </w:t>
            </w:r>
          </w:p>
        </w:tc>
        <w:tc>
          <w:tcPr>
            <w:tcW w:w="4320" w:type="dxa"/>
          </w:tcPr>
          <w:p w:rsidR="007B151A" w:rsidRPr="005A5027" w:rsidRDefault="007B151A" w:rsidP="00F774C2">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D66578">
        <w:tc>
          <w:tcPr>
            <w:tcW w:w="918" w:type="dxa"/>
          </w:tcPr>
          <w:p w:rsidR="007B151A" w:rsidRPr="005A5027" w:rsidRDefault="007B151A" w:rsidP="00A65851">
            <w:r w:rsidRPr="005A5027">
              <w:t>240</w:t>
            </w:r>
          </w:p>
        </w:tc>
        <w:tc>
          <w:tcPr>
            <w:tcW w:w="1350" w:type="dxa"/>
          </w:tcPr>
          <w:p w:rsidR="007B151A" w:rsidRPr="005A5027" w:rsidRDefault="007B151A" w:rsidP="00A65851">
            <w:r>
              <w:t>0410(2)(f)</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966D8">
            <w:r>
              <w:t>Change “earth” to “earthen material” and add “dirt, dust,”</w:t>
            </w:r>
          </w:p>
        </w:tc>
        <w:tc>
          <w:tcPr>
            <w:tcW w:w="4320" w:type="dxa"/>
          </w:tcPr>
          <w:p w:rsidR="007B151A" w:rsidRPr="005A5027" w:rsidRDefault="007B151A" w:rsidP="007966D8">
            <w:pPr>
              <w:tabs>
                <w:tab w:val="num" w:pos="1440"/>
              </w:tabs>
            </w:pPr>
            <w:r>
              <w:t>Clarification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5A5027" w:rsidRDefault="007B151A" w:rsidP="00A65851">
            <w:r w:rsidRPr="005A5027">
              <w:t>240</w:t>
            </w:r>
          </w:p>
        </w:tc>
        <w:tc>
          <w:tcPr>
            <w:tcW w:w="1350" w:type="dxa"/>
          </w:tcPr>
          <w:p w:rsidR="007B151A" w:rsidRPr="005A5027" w:rsidRDefault="007B151A" w:rsidP="00CB3171">
            <w:r w:rsidRPr="005A5027">
              <w:t>0420(1)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E576BD">
            <w:r w:rsidRPr="005A5027">
              <w:t>Change</w:t>
            </w:r>
            <w:r>
              <w:t xml:space="preserve"> t</w:t>
            </w:r>
            <w:r w:rsidRPr="005A5027">
              <w:t>o</w:t>
            </w:r>
            <w:r>
              <w:t>:</w:t>
            </w:r>
            <w:r w:rsidRPr="005A5027">
              <w:t xml:space="preserve"> </w:t>
            </w:r>
          </w:p>
          <w:p w:rsidR="007B151A" w:rsidRPr="005A5027" w:rsidRDefault="007B151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7B151A" w:rsidRPr="005A5027" w:rsidRDefault="007B151A" w:rsidP="001165F3">
            <w:r w:rsidRPr="005A5027">
              <w:t>Clarification</w:t>
            </w:r>
            <w:r>
              <w:t xml:space="preserve">. </w:t>
            </w:r>
            <w:r w:rsidRPr="005A5027">
              <w:t>DEQ no longer has “regulated source ACDPs</w:t>
            </w:r>
            <w:r>
              <w:t xml:space="preserve">. </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 xml:space="preserve">Change </w:t>
            </w:r>
            <w:r>
              <w:t>to:</w:t>
            </w:r>
          </w:p>
          <w:p w:rsidR="007B151A" w:rsidRPr="006E233D" w:rsidRDefault="007B151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 xml:space="preserve">the DEQ Source Sampling Manual at the following </w:t>
            </w:r>
            <w:r w:rsidRPr="00B24F5D">
              <w:lastRenderedPageBreak/>
              <w:t>frequency: wood waste boilers with total heat input capacity equal to or greater than 35 million Btu/hour</w:t>
            </w:r>
            <w:r>
              <w:t xml:space="preserve"> -- Once every three years.”</w:t>
            </w:r>
          </w:p>
        </w:tc>
        <w:tc>
          <w:tcPr>
            <w:tcW w:w="4320" w:type="dxa"/>
          </w:tcPr>
          <w:p w:rsidR="007B151A" w:rsidRPr="006E233D" w:rsidRDefault="007B151A" w:rsidP="001165F3">
            <w:r w:rsidRPr="006E233D">
              <w:lastRenderedPageBreak/>
              <w:t>Correction</w:t>
            </w:r>
            <w:r>
              <w:t xml:space="preserve">. </w:t>
            </w:r>
            <w:r w:rsidRPr="006E233D">
              <w:t>Add reference to Source Sampling Manual</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lastRenderedPageBreak/>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Klamath Falls Nonattainment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“as a six minute average”</w:t>
            </w:r>
          </w:p>
        </w:tc>
        <w:tc>
          <w:tcPr>
            <w:tcW w:w="4320" w:type="dxa"/>
          </w:tcPr>
          <w:p w:rsidR="007B151A" w:rsidRPr="002B7182" w:rsidRDefault="007B151A" w:rsidP="001165F3">
            <w:r w:rsidRPr="002B7182">
              <w:t>DEQ is changing all non-recovery furnace opacity limits to 6 minute averages. See reason above for changing opacity to 6-minute average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240</w:t>
            </w:r>
          </w:p>
        </w:tc>
        <w:tc>
          <w:tcPr>
            <w:tcW w:w="1350" w:type="dxa"/>
          </w:tcPr>
          <w:p w:rsidR="007B151A" w:rsidRPr="006E233D" w:rsidRDefault="007B151A" w:rsidP="00914447">
            <w:r>
              <w:t>0510(2)</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914447">
            <w:r>
              <w:t>Add “include the following”</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3233BA">
        <w:tc>
          <w:tcPr>
            <w:tcW w:w="918" w:type="dxa"/>
          </w:tcPr>
          <w:p w:rsidR="007B151A" w:rsidRPr="006E233D" w:rsidRDefault="007B151A" w:rsidP="003233BA">
            <w:r w:rsidRPr="006E233D">
              <w:t>240</w:t>
            </w:r>
          </w:p>
        </w:tc>
        <w:tc>
          <w:tcPr>
            <w:tcW w:w="1350" w:type="dxa"/>
          </w:tcPr>
          <w:p w:rsidR="007B151A" w:rsidRPr="006E233D" w:rsidRDefault="007B151A" w:rsidP="003233BA">
            <w:r w:rsidRPr="006E233D">
              <w:t>0510(2)(b)</w:t>
            </w:r>
          </w:p>
        </w:tc>
        <w:tc>
          <w:tcPr>
            <w:tcW w:w="990" w:type="dxa"/>
          </w:tcPr>
          <w:p w:rsidR="007B151A" w:rsidRPr="006E233D" w:rsidRDefault="007B151A" w:rsidP="003233BA">
            <w:r w:rsidRPr="006E233D">
              <w:t>NA</w:t>
            </w:r>
          </w:p>
        </w:tc>
        <w:tc>
          <w:tcPr>
            <w:tcW w:w="1350" w:type="dxa"/>
          </w:tcPr>
          <w:p w:rsidR="007B151A" w:rsidRPr="006E233D" w:rsidRDefault="007B151A" w:rsidP="003233BA">
            <w:r w:rsidRPr="006E233D">
              <w:t>NA</w:t>
            </w:r>
          </w:p>
        </w:tc>
        <w:tc>
          <w:tcPr>
            <w:tcW w:w="4860" w:type="dxa"/>
          </w:tcPr>
          <w:p w:rsidR="007B151A" w:rsidRDefault="007B151A" w:rsidP="003233BA">
            <w:r w:rsidRPr="006E233D">
              <w:t>Delete</w:t>
            </w:r>
            <w:r>
              <w:t>:</w:t>
            </w:r>
          </w:p>
          <w:p w:rsidR="007B151A" w:rsidRPr="006E233D" w:rsidRDefault="007B151A" w:rsidP="003233BA">
            <w:r w:rsidRPr="006E233D">
              <w:t>“(b) This rule does not apply where the presence of uncombined water is the only reason for failure of any source to meet the requirements of this rule.”</w:t>
            </w:r>
          </w:p>
        </w:tc>
        <w:tc>
          <w:tcPr>
            <w:tcW w:w="4320" w:type="dxa"/>
          </w:tcPr>
          <w:p w:rsidR="007B151A" w:rsidRPr="006E233D" w:rsidRDefault="007B151A" w:rsidP="003233BA">
            <w:r w:rsidRPr="006E233D">
              <w:t>Not necessary with addition of “Compliance Testing Requirements” in OAR 340-240-0050</w:t>
            </w:r>
          </w:p>
        </w:tc>
        <w:tc>
          <w:tcPr>
            <w:tcW w:w="787" w:type="dxa"/>
          </w:tcPr>
          <w:p w:rsidR="007B151A" w:rsidRPr="006E233D" w:rsidRDefault="007B151A" w:rsidP="003233BA">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0510(2)(b)</w:t>
            </w:r>
            <w:r>
              <w:t>(A)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701B1">
            <w:r>
              <w:t>Add “and” at the end</w:t>
            </w:r>
          </w:p>
        </w:tc>
        <w:tc>
          <w:tcPr>
            <w:tcW w:w="4320" w:type="dxa"/>
          </w:tcPr>
          <w:p w:rsidR="007B151A" w:rsidRPr="006E233D" w:rsidRDefault="007B151A" w:rsidP="001165F3">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0510(2)(c)</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0510(2)(b)</w:t>
            </w:r>
          </w:p>
        </w:tc>
        <w:tc>
          <w:tcPr>
            <w:tcW w:w="4860" w:type="dxa"/>
          </w:tcPr>
          <w:p w:rsidR="007B151A" w:rsidRPr="006E233D" w:rsidRDefault="007B151A" w:rsidP="001165F3">
            <w:r w:rsidRPr="006E233D">
              <w:t>Add “as a six minute average</w:t>
            </w:r>
            <w:r>
              <w:t xml:space="preserve"> except that:</w:t>
            </w:r>
            <w:r w:rsidRPr="006E233D">
              <w:t>”</w:t>
            </w:r>
          </w:p>
        </w:tc>
        <w:tc>
          <w:tcPr>
            <w:tcW w:w="4320" w:type="dxa"/>
          </w:tcPr>
          <w:p w:rsidR="007B151A" w:rsidRPr="006E233D" w:rsidRDefault="007B151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Delete</w:t>
            </w:r>
            <w:r>
              <w:t>:</w:t>
            </w:r>
          </w:p>
          <w:p w:rsidR="007B151A" w:rsidRPr="006E233D" w:rsidRDefault="007B151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7B151A" w:rsidRPr="006E233D" w:rsidRDefault="007B151A" w:rsidP="001165F3">
            <w:r w:rsidRPr="006E233D">
              <w:t>Not necessary with addition of “Compliance Testing Requirements” in OAR 340-240-0050</w:t>
            </w:r>
          </w:p>
        </w:tc>
        <w:tc>
          <w:tcPr>
            <w:tcW w:w="787" w:type="dxa"/>
          </w:tcPr>
          <w:p w:rsidR="007B151A" w:rsidRPr="006E233D" w:rsidRDefault="007B151A" w:rsidP="0066018C">
            <w:pPr>
              <w:jc w:val="center"/>
            </w:pPr>
            <w:r>
              <w:t>SIP</w:t>
            </w:r>
          </w:p>
        </w:tc>
      </w:tr>
      <w:tr w:rsidR="007B151A" w:rsidRPr="006E233D" w:rsidTr="00E965D9">
        <w:tc>
          <w:tcPr>
            <w:tcW w:w="918" w:type="dxa"/>
          </w:tcPr>
          <w:p w:rsidR="007B151A" w:rsidRPr="006E233D" w:rsidRDefault="007B151A" w:rsidP="00E965D9">
            <w:r w:rsidRPr="006E233D">
              <w:t>240</w:t>
            </w:r>
          </w:p>
        </w:tc>
        <w:tc>
          <w:tcPr>
            <w:tcW w:w="1350" w:type="dxa"/>
          </w:tcPr>
          <w:p w:rsidR="007B151A" w:rsidRPr="006E233D" w:rsidRDefault="007B151A" w:rsidP="00E965D9">
            <w:r>
              <w:t>0520 NOTE</w:t>
            </w:r>
          </w:p>
        </w:tc>
        <w:tc>
          <w:tcPr>
            <w:tcW w:w="990" w:type="dxa"/>
          </w:tcPr>
          <w:p w:rsidR="007B151A" w:rsidRPr="006E233D" w:rsidRDefault="007B151A" w:rsidP="00E965D9">
            <w:r>
              <w:t>240</w:t>
            </w:r>
          </w:p>
        </w:tc>
        <w:tc>
          <w:tcPr>
            <w:tcW w:w="1350" w:type="dxa"/>
          </w:tcPr>
          <w:p w:rsidR="007B151A" w:rsidRPr="006E233D" w:rsidRDefault="007B151A" w:rsidP="00E965D9">
            <w:r>
              <w:t>0520(5)</w:t>
            </w:r>
          </w:p>
        </w:tc>
        <w:tc>
          <w:tcPr>
            <w:tcW w:w="4860" w:type="dxa"/>
          </w:tcPr>
          <w:p w:rsidR="007B151A" w:rsidRDefault="007B151A" w:rsidP="00E965D9">
            <w:pPr>
              <w:rPr>
                <w:color w:val="000000"/>
              </w:rPr>
            </w:pPr>
            <w:r>
              <w:rPr>
                <w:color w:val="000000"/>
              </w:rPr>
              <w:t>Change NOTE to section (5):</w:t>
            </w:r>
          </w:p>
          <w:p w:rsidR="007B151A" w:rsidRPr="006E233D" w:rsidRDefault="007B151A"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7B151A" w:rsidRPr="006E233D" w:rsidRDefault="007B151A" w:rsidP="008275AA">
            <w:r>
              <w:t>There is no an Air Quality Division at DEQ. It is now called the Operations Division.</w:t>
            </w:r>
          </w:p>
        </w:tc>
        <w:tc>
          <w:tcPr>
            <w:tcW w:w="787" w:type="dxa"/>
          </w:tcPr>
          <w:p w:rsidR="007B151A" w:rsidRPr="006E233D" w:rsidRDefault="007B151A" w:rsidP="00E965D9">
            <w:pPr>
              <w:jc w:val="center"/>
            </w:pPr>
            <w:r>
              <w:t>SIP</w:t>
            </w:r>
          </w:p>
        </w:tc>
      </w:tr>
      <w:tr w:rsidR="007B151A" w:rsidRPr="006E233D" w:rsidTr="002701E8">
        <w:tc>
          <w:tcPr>
            <w:tcW w:w="918" w:type="dxa"/>
          </w:tcPr>
          <w:p w:rsidR="007B151A" w:rsidRPr="006E233D" w:rsidRDefault="007B151A" w:rsidP="002701E8">
            <w:r w:rsidRPr="006E233D">
              <w:t>240</w:t>
            </w:r>
          </w:p>
        </w:tc>
        <w:tc>
          <w:tcPr>
            <w:tcW w:w="1350" w:type="dxa"/>
          </w:tcPr>
          <w:p w:rsidR="007B151A" w:rsidRPr="006E233D" w:rsidRDefault="007B151A" w:rsidP="002701E8">
            <w:r>
              <w:t>0550(1</w:t>
            </w:r>
            <w:r w:rsidRPr="006E233D">
              <w:t>)</w:t>
            </w:r>
          </w:p>
        </w:tc>
        <w:tc>
          <w:tcPr>
            <w:tcW w:w="990" w:type="dxa"/>
          </w:tcPr>
          <w:p w:rsidR="007B151A" w:rsidRPr="006E233D" w:rsidRDefault="007B151A" w:rsidP="002701E8">
            <w:r w:rsidRPr="006E233D">
              <w:t>NA</w:t>
            </w:r>
          </w:p>
        </w:tc>
        <w:tc>
          <w:tcPr>
            <w:tcW w:w="1350" w:type="dxa"/>
          </w:tcPr>
          <w:p w:rsidR="007B151A" w:rsidRPr="006E233D" w:rsidRDefault="007B151A" w:rsidP="002701E8">
            <w:r w:rsidRPr="006E233D">
              <w:t>NA</w:t>
            </w:r>
          </w:p>
        </w:tc>
        <w:tc>
          <w:tcPr>
            <w:tcW w:w="4860" w:type="dxa"/>
          </w:tcPr>
          <w:p w:rsidR="007B151A" w:rsidRPr="006E233D" w:rsidRDefault="007B151A" w:rsidP="002701E8">
            <w:pPr>
              <w:rPr>
                <w:color w:val="000000"/>
              </w:rPr>
            </w:pPr>
            <w:r w:rsidRPr="006E233D">
              <w:rPr>
                <w:color w:val="000000"/>
              </w:rPr>
              <w:t>Change “224-0050 or 340-224-0060” to “division 224” and “340-225-0090(2)” to “340-224-0050 or OAR 340-224-0250”</w:t>
            </w:r>
          </w:p>
        </w:tc>
        <w:tc>
          <w:tcPr>
            <w:tcW w:w="4320" w:type="dxa"/>
          </w:tcPr>
          <w:p w:rsidR="007B151A" w:rsidRPr="006E233D" w:rsidRDefault="007B151A" w:rsidP="002701E8">
            <w:r w:rsidRPr="006E233D">
              <w:t>Division 224 for New Source Review has been changed</w:t>
            </w:r>
          </w:p>
        </w:tc>
        <w:tc>
          <w:tcPr>
            <w:tcW w:w="787" w:type="dxa"/>
          </w:tcPr>
          <w:p w:rsidR="007B151A" w:rsidRPr="006E233D" w:rsidRDefault="007B151A" w:rsidP="002701E8">
            <w:pPr>
              <w:jc w:val="center"/>
            </w:pPr>
            <w:r>
              <w:t>SIP</w:t>
            </w:r>
          </w:p>
        </w:tc>
      </w:tr>
      <w:tr w:rsidR="007B151A" w:rsidRPr="006E233D" w:rsidTr="00DF24F9">
        <w:tc>
          <w:tcPr>
            <w:tcW w:w="918" w:type="dxa"/>
          </w:tcPr>
          <w:p w:rsidR="007B151A" w:rsidRPr="006E233D" w:rsidRDefault="007B151A" w:rsidP="00DF24F9">
            <w:r w:rsidRPr="006E233D">
              <w:t>240</w:t>
            </w:r>
          </w:p>
        </w:tc>
        <w:tc>
          <w:tcPr>
            <w:tcW w:w="1350" w:type="dxa"/>
          </w:tcPr>
          <w:p w:rsidR="007B151A" w:rsidRPr="006E233D" w:rsidRDefault="007B151A" w:rsidP="00DF24F9">
            <w:r>
              <w:t>0550(1</w:t>
            </w:r>
            <w:r w:rsidRPr="006E233D">
              <w:t>)</w:t>
            </w:r>
            <w:r>
              <w:t>(a)</w:t>
            </w:r>
          </w:p>
        </w:tc>
        <w:tc>
          <w:tcPr>
            <w:tcW w:w="990" w:type="dxa"/>
          </w:tcPr>
          <w:p w:rsidR="007B151A" w:rsidRPr="006E233D" w:rsidRDefault="007B151A" w:rsidP="00DF24F9">
            <w:r w:rsidRPr="006E233D">
              <w:t>NA</w:t>
            </w:r>
          </w:p>
        </w:tc>
        <w:tc>
          <w:tcPr>
            <w:tcW w:w="1350" w:type="dxa"/>
          </w:tcPr>
          <w:p w:rsidR="007B151A" w:rsidRPr="006E233D" w:rsidRDefault="007B151A" w:rsidP="00DF24F9">
            <w:r w:rsidRPr="006E233D">
              <w:t>NA</w:t>
            </w:r>
          </w:p>
        </w:tc>
        <w:tc>
          <w:tcPr>
            <w:tcW w:w="4860" w:type="dxa"/>
          </w:tcPr>
          <w:p w:rsidR="007B151A" w:rsidRPr="006E233D" w:rsidRDefault="007B151A" w:rsidP="00C21B5D">
            <w:pPr>
              <w:rPr>
                <w:color w:val="000000"/>
              </w:rPr>
            </w:pPr>
            <w:r>
              <w:rPr>
                <w:color w:val="000000"/>
              </w:rPr>
              <w:t>Change “wood stove” to “woodstove”</w:t>
            </w:r>
          </w:p>
        </w:tc>
        <w:tc>
          <w:tcPr>
            <w:tcW w:w="4320" w:type="dxa"/>
          </w:tcPr>
          <w:p w:rsidR="007B151A" w:rsidRPr="006E233D" w:rsidRDefault="007B151A" w:rsidP="00DF24F9">
            <w:r>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0550(2</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16885">
            <w:pPr>
              <w:rPr>
                <w:color w:val="000000"/>
              </w:rPr>
            </w:pPr>
            <w:r>
              <w:rPr>
                <w:color w:val="000000"/>
              </w:rPr>
              <w:t>Change to:</w:t>
            </w:r>
          </w:p>
          <w:p w:rsidR="007B151A" w:rsidRPr="006E233D" w:rsidRDefault="007B151A"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7B151A" w:rsidRPr="006E233D" w:rsidRDefault="007B151A" w:rsidP="00B76F91">
            <w:r w:rsidRPr="006E233D">
              <w:t>Division 224 for New Source Review has been changed</w:t>
            </w:r>
          </w:p>
        </w:tc>
        <w:tc>
          <w:tcPr>
            <w:tcW w:w="787" w:type="dxa"/>
          </w:tcPr>
          <w:p w:rsidR="007B151A" w:rsidRPr="006E233D" w:rsidRDefault="007B151A" w:rsidP="0066018C">
            <w:pPr>
              <w:jc w:val="center"/>
            </w:pPr>
            <w:r>
              <w:t>SIP</w:t>
            </w:r>
          </w:p>
        </w:tc>
      </w:tr>
      <w:tr w:rsidR="007B151A" w:rsidRPr="006E233D" w:rsidTr="00B41634">
        <w:tc>
          <w:tcPr>
            <w:tcW w:w="918" w:type="dxa"/>
          </w:tcPr>
          <w:p w:rsidR="007B151A" w:rsidRPr="005A5027" w:rsidRDefault="007B151A" w:rsidP="00B41634">
            <w:r w:rsidRPr="005A5027">
              <w:t>240</w:t>
            </w:r>
          </w:p>
        </w:tc>
        <w:tc>
          <w:tcPr>
            <w:tcW w:w="1350" w:type="dxa"/>
          </w:tcPr>
          <w:p w:rsidR="007B151A" w:rsidRPr="005A5027" w:rsidRDefault="007B151A" w:rsidP="00B41634">
            <w:r>
              <w:t>0560(1</w:t>
            </w:r>
            <w:r w:rsidRPr="005A5027">
              <w:t>)</w:t>
            </w:r>
          </w:p>
        </w:tc>
        <w:tc>
          <w:tcPr>
            <w:tcW w:w="990" w:type="dxa"/>
          </w:tcPr>
          <w:p w:rsidR="007B151A" w:rsidRPr="005A5027" w:rsidRDefault="007B151A" w:rsidP="00B41634">
            <w:r w:rsidRPr="005A5027">
              <w:t>NA</w:t>
            </w:r>
          </w:p>
        </w:tc>
        <w:tc>
          <w:tcPr>
            <w:tcW w:w="1350" w:type="dxa"/>
          </w:tcPr>
          <w:p w:rsidR="007B151A" w:rsidRPr="005A5027" w:rsidRDefault="007B151A" w:rsidP="00B41634">
            <w:r w:rsidRPr="005A5027">
              <w:t>NA</w:t>
            </w:r>
          </w:p>
        </w:tc>
        <w:tc>
          <w:tcPr>
            <w:tcW w:w="4860" w:type="dxa"/>
          </w:tcPr>
          <w:p w:rsidR="007B151A" w:rsidRDefault="007B151A" w:rsidP="00137190">
            <w:pPr>
              <w:rPr>
                <w:color w:val="000000"/>
              </w:rPr>
            </w:pPr>
            <w:r w:rsidRPr="005A5027">
              <w:rPr>
                <w:color w:val="000000"/>
              </w:rPr>
              <w:t xml:space="preserve">Change </w:t>
            </w:r>
            <w:r>
              <w:rPr>
                <w:color w:val="000000"/>
              </w:rPr>
              <w:t>to:</w:t>
            </w:r>
          </w:p>
          <w:p w:rsidR="007B151A" w:rsidRPr="00137190" w:rsidRDefault="007B151A" w:rsidP="00137190">
            <w:pPr>
              <w:rPr>
                <w:bCs/>
                <w:color w:val="000000"/>
              </w:rPr>
            </w:pPr>
            <w:r>
              <w:rPr>
                <w:bCs/>
                <w:color w:val="000000"/>
              </w:rPr>
              <w:t>“</w:t>
            </w:r>
            <w:r w:rsidRPr="00137190">
              <w:rPr>
                <w:bCs/>
                <w:color w:val="000000"/>
              </w:rPr>
              <w:t xml:space="preserve">(1) For Klamath Falls and other </w:t>
            </w:r>
            <w:r w:rsidR="00E0559F">
              <w:rPr>
                <w:bCs/>
                <w:color w:val="000000"/>
              </w:rPr>
              <w:t xml:space="preserve">designated </w:t>
            </w:r>
            <w:r w:rsidR="00E0559F" w:rsidRPr="00137190">
              <w:rPr>
                <w:bCs/>
                <w:color w:val="000000"/>
              </w:rPr>
              <w:t>a</w:t>
            </w:r>
            <w:r w:rsidRPr="00137190">
              <w:rPr>
                <w:bCs/>
                <w:color w:val="000000"/>
              </w:rPr>
              <w:t>reas when referred to this rule, annual emissions reductions offsets (PM</w:t>
            </w:r>
            <w:r w:rsidRPr="00137190">
              <w:rPr>
                <w:bCs/>
                <w:color w:val="000000"/>
                <w:vertAlign w:val="subscript"/>
              </w:rPr>
              <w:t>2.5</w:t>
            </w:r>
            <w:r w:rsidRPr="00137190">
              <w:rPr>
                <w:bCs/>
                <w:color w:val="000000"/>
              </w:rPr>
              <w:t xml:space="preserve"> and PM</w:t>
            </w:r>
            <w:r w:rsidRPr="00137190">
              <w:rPr>
                <w:bCs/>
                <w:color w:val="000000"/>
                <w:vertAlign w:val="subscript"/>
              </w:rPr>
              <w:t>10</w:t>
            </w:r>
            <w:r w:rsidRPr="00137190">
              <w:rPr>
                <w:bCs/>
                <w:color w:val="000000"/>
              </w:rPr>
              <w:t>) are determined as follows:</w:t>
            </w:r>
            <w:r>
              <w:rPr>
                <w:bCs/>
                <w:color w:val="000000"/>
              </w:rPr>
              <w:t>”</w:t>
            </w:r>
          </w:p>
        </w:tc>
        <w:tc>
          <w:tcPr>
            <w:tcW w:w="4320" w:type="dxa"/>
          </w:tcPr>
          <w:p w:rsidR="007B151A" w:rsidRPr="005A5027" w:rsidRDefault="007B151A" w:rsidP="00B41634">
            <w:r>
              <w:t xml:space="preserve">Clarification.  Allows for use of OAR 340-240-0560 for other areas such as Lakeview. </w:t>
            </w:r>
          </w:p>
        </w:tc>
        <w:tc>
          <w:tcPr>
            <w:tcW w:w="787" w:type="dxa"/>
          </w:tcPr>
          <w:p w:rsidR="007B151A" w:rsidRPr="006E233D" w:rsidRDefault="007B151A" w:rsidP="00B41634">
            <w:pPr>
              <w:jc w:val="center"/>
            </w:pPr>
            <w:r>
              <w:t>SIP</w:t>
            </w:r>
          </w:p>
        </w:tc>
      </w:tr>
      <w:tr w:rsidR="007B151A" w:rsidRPr="006E233D" w:rsidTr="00E965D9">
        <w:tc>
          <w:tcPr>
            <w:tcW w:w="918" w:type="dxa"/>
          </w:tcPr>
          <w:p w:rsidR="007B151A" w:rsidRPr="005A5027" w:rsidRDefault="007B151A" w:rsidP="00E965D9">
            <w:r w:rsidRPr="005A5027">
              <w:t>240</w:t>
            </w:r>
          </w:p>
        </w:tc>
        <w:tc>
          <w:tcPr>
            <w:tcW w:w="1350" w:type="dxa"/>
          </w:tcPr>
          <w:p w:rsidR="007B151A" w:rsidRPr="005A5027" w:rsidRDefault="007B151A" w:rsidP="00E965D9">
            <w:r w:rsidRPr="005A5027">
              <w:t>0560(4)</w:t>
            </w:r>
          </w:p>
        </w:tc>
        <w:tc>
          <w:tcPr>
            <w:tcW w:w="990" w:type="dxa"/>
          </w:tcPr>
          <w:p w:rsidR="007B151A" w:rsidRPr="005A5027" w:rsidRDefault="007B151A" w:rsidP="00E965D9">
            <w:r w:rsidRPr="005A5027">
              <w:t>NA</w:t>
            </w:r>
          </w:p>
        </w:tc>
        <w:tc>
          <w:tcPr>
            <w:tcW w:w="1350" w:type="dxa"/>
          </w:tcPr>
          <w:p w:rsidR="007B151A" w:rsidRPr="005A5027" w:rsidRDefault="007B151A" w:rsidP="00E965D9">
            <w:r w:rsidRPr="005A5027">
              <w:t>NA</w:t>
            </w:r>
          </w:p>
        </w:tc>
        <w:tc>
          <w:tcPr>
            <w:tcW w:w="4860" w:type="dxa"/>
          </w:tcPr>
          <w:p w:rsidR="007B151A" w:rsidRPr="005A5027" w:rsidRDefault="007B151A" w:rsidP="00E965D9">
            <w:pPr>
              <w:rPr>
                <w:color w:val="000000"/>
              </w:rPr>
            </w:pPr>
            <w:r w:rsidRPr="005A5027">
              <w:rPr>
                <w:color w:val="000000"/>
              </w:rPr>
              <w:t xml:space="preserve">Change  “340-224-0050 or 340-224-0060” to “division </w:t>
            </w:r>
            <w:r w:rsidRPr="005A5027">
              <w:rPr>
                <w:color w:val="000000"/>
              </w:rPr>
              <w:lastRenderedPageBreak/>
              <w:t>224”</w:t>
            </w:r>
          </w:p>
        </w:tc>
        <w:tc>
          <w:tcPr>
            <w:tcW w:w="4320" w:type="dxa"/>
          </w:tcPr>
          <w:p w:rsidR="007B151A" w:rsidRPr="005A5027" w:rsidRDefault="007B151A" w:rsidP="00E965D9">
            <w:r w:rsidRPr="005A5027">
              <w:lastRenderedPageBreak/>
              <w:t xml:space="preserve">Division 224 for New Source Review has been </w:t>
            </w:r>
            <w:r w:rsidRPr="005A5027">
              <w:lastRenderedPageBreak/>
              <w:t>changed</w:t>
            </w:r>
          </w:p>
        </w:tc>
        <w:tc>
          <w:tcPr>
            <w:tcW w:w="787" w:type="dxa"/>
          </w:tcPr>
          <w:p w:rsidR="007B151A" w:rsidRPr="006E233D" w:rsidRDefault="007B151A" w:rsidP="00E965D9">
            <w:pPr>
              <w:jc w:val="center"/>
            </w:pPr>
            <w:r>
              <w:lastRenderedPageBreak/>
              <w:t>SIP</w:t>
            </w:r>
          </w:p>
        </w:tc>
      </w:tr>
      <w:tr w:rsidR="007B151A" w:rsidRPr="006E233D" w:rsidTr="00DF24F9">
        <w:tc>
          <w:tcPr>
            <w:tcW w:w="918" w:type="dxa"/>
          </w:tcPr>
          <w:p w:rsidR="007B151A" w:rsidRPr="005A5027" w:rsidRDefault="007B151A" w:rsidP="00DF24F9">
            <w:r w:rsidRPr="005A5027">
              <w:lastRenderedPageBreak/>
              <w:t>240</w:t>
            </w:r>
          </w:p>
        </w:tc>
        <w:tc>
          <w:tcPr>
            <w:tcW w:w="1350" w:type="dxa"/>
          </w:tcPr>
          <w:p w:rsidR="007B151A" w:rsidRPr="005A5027" w:rsidRDefault="007B151A" w:rsidP="00DF24F9">
            <w:r>
              <w:t>0560</w:t>
            </w:r>
          </w:p>
        </w:tc>
        <w:tc>
          <w:tcPr>
            <w:tcW w:w="990" w:type="dxa"/>
          </w:tcPr>
          <w:p w:rsidR="007B151A" w:rsidRPr="005A5027" w:rsidRDefault="007B151A" w:rsidP="00DF24F9">
            <w:r w:rsidRPr="005A5027">
              <w:t>NA</w:t>
            </w:r>
          </w:p>
        </w:tc>
        <w:tc>
          <w:tcPr>
            <w:tcW w:w="1350" w:type="dxa"/>
          </w:tcPr>
          <w:p w:rsidR="007B151A" w:rsidRPr="005A5027" w:rsidRDefault="007B151A" w:rsidP="00DF24F9">
            <w:r w:rsidRPr="005A5027">
              <w:t>NA</w:t>
            </w:r>
          </w:p>
        </w:tc>
        <w:tc>
          <w:tcPr>
            <w:tcW w:w="4860" w:type="dxa"/>
          </w:tcPr>
          <w:p w:rsidR="007B151A" w:rsidRPr="00511E41" w:rsidRDefault="007B151A" w:rsidP="00511E41">
            <w:pPr>
              <w:rPr>
                <w:bCs/>
              </w:rPr>
            </w:pPr>
            <w:r w:rsidRPr="00511E41">
              <w:rPr>
                <w:bCs/>
              </w:rPr>
              <w:t>Move note to end of rule:</w:t>
            </w:r>
          </w:p>
          <w:p w:rsidR="007B151A" w:rsidRPr="00511E41" w:rsidRDefault="007B151A"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7B151A" w:rsidRPr="005A5027" w:rsidRDefault="007B151A" w:rsidP="00E965D9"/>
        </w:tc>
        <w:tc>
          <w:tcPr>
            <w:tcW w:w="4320" w:type="dxa"/>
          </w:tcPr>
          <w:p w:rsidR="007B151A" w:rsidRPr="005A5027" w:rsidRDefault="007B151A" w:rsidP="00DF24F9">
            <w:r>
              <w:t>Clarification</w:t>
            </w:r>
          </w:p>
        </w:tc>
        <w:tc>
          <w:tcPr>
            <w:tcW w:w="787" w:type="dxa"/>
          </w:tcPr>
          <w:p w:rsidR="007B151A" w:rsidRPr="006E233D" w:rsidRDefault="007B151A" w:rsidP="0066018C">
            <w:pPr>
              <w:jc w:val="center"/>
            </w:pPr>
            <w:r>
              <w:t>SIP</w:t>
            </w:r>
          </w:p>
        </w:tc>
      </w:tr>
      <w:tr w:rsidR="007B151A" w:rsidRPr="006E233D" w:rsidTr="00AF72B6">
        <w:tc>
          <w:tcPr>
            <w:tcW w:w="918" w:type="dxa"/>
            <w:tcBorders>
              <w:bottom w:val="double" w:sz="6" w:space="0" w:color="auto"/>
            </w:tcBorders>
            <w:shd w:val="clear" w:color="auto" w:fill="B2A1C7" w:themeFill="accent4" w:themeFillTint="99"/>
          </w:tcPr>
          <w:p w:rsidR="007B151A" w:rsidRPr="006E233D" w:rsidRDefault="007B151A" w:rsidP="00A65851">
            <w:r w:rsidRPr="006E233D">
              <w:t>242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bCs/>
              </w:rPr>
            </w:pPr>
          </w:p>
        </w:tc>
        <w:tc>
          <w:tcPr>
            <w:tcW w:w="1350" w:type="dxa"/>
            <w:tcBorders>
              <w:bottom w:val="double" w:sz="6" w:space="0" w:color="auto"/>
            </w:tcBorders>
            <w:shd w:val="clear" w:color="auto" w:fill="B2A1C7" w:themeFill="accent4" w:themeFillTint="99"/>
          </w:tcPr>
          <w:p w:rsidR="007B151A" w:rsidRPr="006E233D" w:rsidRDefault="007B151A" w:rsidP="00A65851">
            <w:pPr>
              <w:rPr>
                <w:bCs/>
              </w:rPr>
            </w:pPr>
          </w:p>
        </w:tc>
        <w:tc>
          <w:tcPr>
            <w:tcW w:w="4860" w:type="dxa"/>
            <w:tcBorders>
              <w:bottom w:val="double" w:sz="6" w:space="0" w:color="auto"/>
            </w:tcBorders>
            <w:shd w:val="clear" w:color="auto" w:fill="B2A1C7" w:themeFill="accent4" w:themeFillTint="99"/>
          </w:tcPr>
          <w:p w:rsidR="007B151A" w:rsidRPr="006E233D" w:rsidRDefault="007B151A" w:rsidP="00F665A5">
            <w:r w:rsidRPr="006E233D">
              <w:t>Rules Applicable to the Portland Area</w:t>
            </w:r>
          </w:p>
        </w:tc>
        <w:tc>
          <w:tcPr>
            <w:tcW w:w="4320" w:type="dxa"/>
            <w:tcBorders>
              <w:bottom w:val="double" w:sz="6" w:space="0" w:color="auto"/>
            </w:tcBorders>
            <w:shd w:val="clear" w:color="auto" w:fill="B2A1C7" w:themeFill="accent4" w:themeFillTint="99"/>
          </w:tcPr>
          <w:p w:rsidR="007B151A" w:rsidRPr="006E233D" w:rsidRDefault="007B151A" w:rsidP="00F665A5"/>
        </w:tc>
        <w:tc>
          <w:tcPr>
            <w:tcW w:w="787" w:type="dxa"/>
            <w:tcBorders>
              <w:bottom w:val="double" w:sz="6" w:space="0" w:color="auto"/>
            </w:tcBorders>
            <w:shd w:val="clear" w:color="auto" w:fill="B2A1C7" w:themeFill="accent4" w:themeFillTint="99"/>
          </w:tcPr>
          <w:p w:rsidR="007B151A" w:rsidRPr="006E233D" w:rsidRDefault="007B151A" w:rsidP="00F665A5"/>
        </w:tc>
      </w:tr>
      <w:tr w:rsidR="007B151A" w:rsidRPr="006E233D" w:rsidTr="00AF72B6">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AF72B6">
            <w:r>
              <w:t>Industrial Emission Management Program</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0400(1)</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Default="007B151A" w:rsidP="00FB3B16">
            <w:pPr>
              <w:rPr>
                <w:color w:val="000000"/>
              </w:rPr>
            </w:pPr>
            <w:r w:rsidRPr="005A5027">
              <w:rPr>
                <w:color w:val="000000"/>
              </w:rPr>
              <w:t xml:space="preserve">Change </w:t>
            </w:r>
            <w:r>
              <w:rPr>
                <w:color w:val="000000"/>
              </w:rPr>
              <w:t>to:</w:t>
            </w:r>
          </w:p>
          <w:p w:rsidR="007B151A" w:rsidRPr="005A5027" w:rsidRDefault="007B151A"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7B151A" w:rsidRPr="005A5027" w:rsidRDefault="007B151A" w:rsidP="00FB3B16">
            <w:r>
              <w:t xml:space="preserve">Clarification. </w:t>
            </w:r>
            <w:r w:rsidRPr="005A5027">
              <w:t>The net air quality benefit requirements have been moved to division 224.</w:t>
            </w:r>
          </w:p>
        </w:tc>
        <w:tc>
          <w:tcPr>
            <w:tcW w:w="787" w:type="dxa"/>
            <w:tcBorders>
              <w:bottom w:val="double" w:sz="6" w:space="0" w:color="auto"/>
            </w:tcBorders>
          </w:tcPr>
          <w:p w:rsidR="007B151A" w:rsidRPr="005A5027" w:rsidRDefault="007B151A" w:rsidP="00FB3B16">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t>0400(2</w:t>
            </w:r>
            <w:r w:rsidRPr="005A5027">
              <w:t>)</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Default="007B151A" w:rsidP="00BB57E2">
            <w:pPr>
              <w:rPr>
                <w:color w:val="000000"/>
              </w:rPr>
            </w:pPr>
            <w:r w:rsidRPr="005A5027">
              <w:rPr>
                <w:color w:val="000000"/>
              </w:rPr>
              <w:t xml:space="preserve">Change </w:t>
            </w:r>
            <w:r>
              <w:rPr>
                <w:color w:val="000000"/>
              </w:rPr>
              <w:t>to:</w:t>
            </w:r>
          </w:p>
          <w:p w:rsidR="007B151A" w:rsidRPr="005A5027" w:rsidRDefault="007B151A"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7B151A" w:rsidRPr="005A5027" w:rsidRDefault="007B151A" w:rsidP="00214794">
            <w:r>
              <w:t>Clarification</w:t>
            </w:r>
          </w:p>
        </w:tc>
        <w:tc>
          <w:tcPr>
            <w:tcW w:w="787" w:type="dxa"/>
            <w:tcBorders>
              <w:bottom w:val="double" w:sz="6" w:space="0" w:color="auto"/>
            </w:tcBorders>
          </w:tcPr>
          <w:p w:rsidR="007B151A" w:rsidRPr="005A5027" w:rsidRDefault="007B151A" w:rsidP="00BB57E2">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rsidRPr="005A5027">
              <w:t>0420(3)</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5A5027" w:rsidRDefault="007B151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7B151A" w:rsidRPr="005A5027" w:rsidRDefault="007B151A" w:rsidP="00BB57E2">
            <w:r w:rsidRPr="005A5027">
              <w:t>The definition of major modification as moved to division 224</w:t>
            </w:r>
          </w:p>
        </w:tc>
        <w:tc>
          <w:tcPr>
            <w:tcW w:w="787" w:type="dxa"/>
            <w:tcBorders>
              <w:bottom w:val="double" w:sz="6" w:space="0" w:color="auto"/>
            </w:tcBorders>
          </w:tcPr>
          <w:p w:rsidR="007B151A" w:rsidRPr="005A5027" w:rsidRDefault="007B151A" w:rsidP="00BB57E2">
            <w:r>
              <w:t>SIP</w:t>
            </w:r>
          </w:p>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0420(3)</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Pr="005A5027" w:rsidRDefault="007B151A"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7B151A" w:rsidRPr="005A5027" w:rsidRDefault="007B151A" w:rsidP="00FB3B16">
            <w:r>
              <w:t>C</w:t>
            </w:r>
            <w:r w:rsidRPr="005A5027">
              <w:t>orrection</w:t>
            </w:r>
          </w:p>
        </w:tc>
        <w:tc>
          <w:tcPr>
            <w:tcW w:w="787" w:type="dxa"/>
            <w:tcBorders>
              <w:bottom w:val="double" w:sz="6" w:space="0" w:color="auto"/>
            </w:tcBorders>
          </w:tcPr>
          <w:p w:rsidR="007B151A" w:rsidRPr="005A5027" w:rsidRDefault="007B151A" w:rsidP="00FB3B16">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7C0DBB">
            <w:r>
              <w:t>043</w:t>
            </w:r>
            <w:r w:rsidRPr="005A5027">
              <w:t>0(</w:t>
            </w:r>
            <w:r>
              <w:t>2</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7C0DBB" w:rsidRDefault="007B151A"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7B151A" w:rsidRPr="005A5027" w:rsidRDefault="007B151A" w:rsidP="00F33257">
            <w:r>
              <w:t>Simplification</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043</w:t>
            </w:r>
            <w:r w:rsidRPr="005A5027">
              <w:t>0(3)</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5A5027" w:rsidRDefault="007B151A"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7B151A" w:rsidRPr="005A5027" w:rsidRDefault="007B151A" w:rsidP="00F33257">
            <w:r>
              <w:t>Simplification and c</w:t>
            </w:r>
            <w:r w:rsidRPr="005A5027">
              <w:t>orrection</w:t>
            </w:r>
            <w:r>
              <w:t>. The offset ratios have changed so reference division 224.</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0440(1</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C51A91" w:rsidRDefault="007B151A"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7B151A" w:rsidRPr="005A5027" w:rsidRDefault="007B151A" w:rsidP="00F33257">
            <w:r>
              <w:t xml:space="preserve">Simplification </w:t>
            </w:r>
          </w:p>
        </w:tc>
        <w:tc>
          <w:tcPr>
            <w:tcW w:w="787" w:type="dxa"/>
            <w:tcBorders>
              <w:bottom w:val="double" w:sz="6" w:space="0" w:color="auto"/>
            </w:tcBorders>
          </w:tcPr>
          <w:p w:rsidR="007B151A" w:rsidRPr="005A5027" w:rsidRDefault="007B151A" w:rsidP="00F33257">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t>0440(1</w:t>
            </w:r>
            <w:r w:rsidRPr="005A5027">
              <w:t>)</w:t>
            </w:r>
            <w:r>
              <w:t>(d)</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DD034E" w:rsidRDefault="007B151A"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7B151A" w:rsidRPr="005A5027" w:rsidRDefault="007B151A" w:rsidP="00C51A91">
            <w:r>
              <w:t xml:space="preserve">Simplification </w:t>
            </w:r>
          </w:p>
        </w:tc>
        <w:tc>
          <w:tcPr>
            <w:tcW w:w="787" w:type="dxa"/>
            <w:tcBorders>
              <w:bottom w:val="double" w:sz="6" w:space="0" w:color="auto"/>
            </w:tcBorders>
          </w:tcPr>
          <w:p w:rsidR="007B151A" w:rsidRPr="005A5027" w:rsidRDefault="007B151A" w:rsidP="00BB57E2">
            <w:r>
              <w:t>SIP</w:t>
            </w:r>
          </w:p>
        </w:tc>
      </w:tr>
      <w:tr w:rsidR="007B151A" w:rsidRPr="006E233D" w:rsidTr="003E6F95">
        <w:tc>
          <w:tcPr>
            <w:tcW w:w="918" w:type="dxa"/>
            <w:tcBorders>
              <w:bottom w:val="double" w:sz="6" w:space="0" w:color="auto"/>
            </w:tcBorders>
            <w:shd w:val="clear" w:color="auto" w:fill="FABF8F" w:themeFill="accent6" w:themeFillTint="99"/>
          </w:tcPr>
          <w:p w:rsidR="007B151A" w:rsidRPr="006E233D" w:rsidRDefault="007B151A" w:rsidP="003E6F95">
            <w:r w:rsidRPr="006E233D">
              <w:t>242</w:t>
            </w:r>
          </w:p>
        </w:tc>
        <w:tc>
          <w:tcPr>
            <w:tcW w:w="1350" w:type="dxa"/>
            <w:tcBorders>
              <w:bottom w:val="double" w:sz="6" w:space="0" w:color="auto"/>
            </w:tcBorders>
            <w:shd w:val="clear" w:color="auto" w:fill="FABF8F" w:themeFill="accent6" w:themeFillTint="99"/>
          </w:tcPr>
          <w:p w:rsidR="007B151A" w:rsidRPr="006E233D" w:rsidRDefault="007B151A" w:rsidP="003E6F95"/>
        </w:tc>
        <w:tc>
          <w:tcPr>
            <w:tcW w:w="990" w:type="dxa"/>
            <w:tcBorders>
              <w:bottom w:val="double" w:sz="6" w:space="0" w:color="auto"/>
            </w:tcBorders>
            <w:shd w:val="clear" w:color="auto" w:fill="FABF8F" w:themeFill="accent6" w:themeFillTint="99"/>
          </w:tcPr>
          <w:p w:rsidR="007B151A" w:rsidRPr="006E233D" w:rsidRDefault="007B151A" w:rsidP="003E6F95">
            <w:pPr>
              <w:rPr>
                <w:bCs/>
              </w:rPr>
            </w:pPr>
          </w:p>
        </w:tc>
        <w:tc>
          <w:tcPr>
            <w:tcW w:w="1350" w:type="dxa"/>
            <w:tcBorders>
              <w:bottom w:val="double" w:sz="6" w:space="0" w:color="auto"/>
            </w:tcBorders>
            <w:shd w:val="clear" w:color="auto" w:fill="FABF8F" w:themeFill="accent6" w:themeFillTint="99"/>
          </w:tcPr>
          <w:p w:rsidR="007B151A" w:rsidRPr="006E233D" w:rsidRDefault="007B151A" w:rsidP="003E6F95">
            <w:pPr>
              <w:rPr>
                <w:bCs/>
              </w:rPr>
            </w:pPr>
          </w:p>
        </w:tc>
        <w:tc>
          <w:tcPr>
            <w:tcW w:w="4860" w:type="dxa"/>
            <w:tcBorders>
              <w:bottom w:val="double" w:sz="6" w:space="0" w:color="auto"/>
            </w:tcBorders>
            <w:shd w:val="clear" w:color="auto" w:fill="FABF8F" w:themeFill="accent6" w:themeFillTint="99"/>
          </w:tcPr>
          <w:p w:rsidR="007B151A" w:rsidRPr="00C21DDF" w:rsidRDefault="007B151A" w:rsidP="00C21DDF">
            <w:pPr>
              <w:tabs>
                <w:tab w:val="left" w:pos="2531"/>
              </w:tabs>
              <w:rPr>
                <w:bCs/>
              </w:rPr>
            </w:pPr>
            <w:r w:rsidRPr="00C21DDF">
              <w:rPr>
                <w:bCs/>
              </w:rPr>
              <w:t xml:space="preserve">Gasoline Vapors from Gasoline Transfer and Dispensing </w:t>
            </w:r>
            <w:r w:rsidRPr="00C21DDF">
              <w:rPr>
                <w:bCs/>
              </w:rPr>
              <w:lastRenderedPageBreak/>
              <w:t>Operations</w:t>
            </w:r>
          </w:p>
        </w:tc>
        <w:tc>
          <w:tcPr>
            <w:tcW w:w="4320" w:type="dxa"/>
            <w:tcBorders>
              <w:bottom w:val="double" w:sz="6" w:space="0" w:color="auto"/>
            </w:tcBorders>
            <w:shd w:val="clear" w:color="auto" w:fill="FABF8F" w:themeFill="accent6" w:themeFillTint="99"/>
          </w:tcPr>
          <w:p w:rsidR="007B151A" w:rsidRPr="006E233D" w:rsidRDefault="007B151A" w:rsidP="003E6F95"/>
        </w:tc>
        <w:tc>
          <w:tcPr>
            <w:tcW w:w="787" w:type="dxa"/>
            <w:tcBorders>
              <w:bottom w:val="double" w:sz="6" w:space="0" w:color="auto"/>
            </w:tcBorders>
            <w:shd w:val="clear" w:color="auto" w:fill="FABF8F" w:themeFill="accent6" w:themeFillTint="99"/>
          </w:tcPr>
          <w:p w:rsidR="007B151A" w:rsidRPr="006E233D" w:rsidRDefault="007B151A" w:rsidP="003E6F95"/>
        </w:tc>
      </w:tr>
      <w:tr w:rsidR="007B151A" w:rsidRPr="005A5027" w:rsidTr="002F07DD">
        <w:tc>
          <w:tcPr>
            <w:tcW w:w="918" w:type="dxa"/>
            <w:tcBorders>
              <w:bottom w:val="double" w:sz="6" w:space="0" w:color="auto"/>
            </w:tcBorders>
          </w:tcPr>
          <w:p w:rsidR="007B151A" w:rsidRPr="005A5027" w:rsidRDefault="007B151A" w:rsidP="002F07DD">
            <w:r w:rsidRPr="005A5027">
              <w:lastRenderedPageBreak/>
              <w:t>242</w:t>
            </w:r>
          </w:p>
        </w:tc>
        <w:tc>
          <w:tcPr>
            <w:tcW w:w="1350" w:type="dxa"/>
            <w:tcBorders>
              <w:bottom w:val="double" w:sz="6" w:space="0" w:color="auto"/>
            </w:tcBorders>
          </w:tcPr>
          <w:p w:rsidR="007B151A" w:rsidRPr="005A5027" w:rsidRDefault="007B151A" w:rsidP="002F07DD">
            <w:r>
              <w:t>0520(1</w:t>
            </w:r>
            <w:r w:rsidRPr="005A5027">
              <w:t>)</w:t>
            </w:r>
            <w:r>
              <w:t xml:space="preserve"> Note -1-</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Change to:</w:t>
            </w:r>
          </w:p>
          <w:p w:rsidR="007B151A" w:rsidRPr="00DD034E" w:rsidRDefault="007B151A" w:rsidP="00BA5219">
            <w:pPr>
              <w:rPr>
                <w:color w:val="000000"/>
              </w:rPr>
            </w:pPr>
            <w:r>
              <w:rPr>
                <w:color w:val="000000"/>
              </w:rPr>
              <w:t>“</w:t>
            </w:r>
            <w:r w:rsidRPr="00BA5219">
              <w:rPr>
                <w:color w:val="000000"/>
              </w:rPr>
              <w:t>[NOTE: Underground piping requirements are described 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7B151A" w:rsidRDefault="007B151A" w:rsidP="00512CAF">
            <w:r>
              <w:t>Correction. Updates to referenced documents</w:t>
            </w:r>
          </w:p>
          <w:p w:rsidR="007B151A" w:rsidRPr="005A5027" w:rsidRDefault="007B151A" w:rsidP="00512CAF"/>
        </w:tc>
        <w:tc>
          <w:tcPr>
            <w:tcW w:w="787" w:type="dxa"/>
            <w:tcBorders>
              <w:bottom w:val="double" w:sz="6" w:space="0" w:color="auto"/>
            </w:tcBorders>
          </w:tcPr>
          <w:p w:rsidR="007B151A" w:rsidRPr="005A5027" w:rsidRDefault="007B151A" w:rsidP="002F07DD">
            <w:r>
              <w:t>SIP</w:t>
            </w:r>
          </w:p>
        </w:tc>
      </w:tr>
      <w:tr w:rsidR="007B151A" w:rsidRPr="005A5027" w:rsidTr="002F07DD">
        <w:tc>
          <w:tcPr>
            <w:tcW w:w="918" w:type="dxa"/>
            <w:tcBorders>
              <w:bottom w:val="double" w:sz="6" w:space="0" w:color="auto"/>
            </w:tcBorders>
          </w:tcPr>
          <w:p w:rsidR="007B151A" w:rsidRPr="005A5027" w:rsidRDefault="007B151A" w:rsidP="002F07DD">
            <w:r w:rsidRPr="005A5027">
              <w:t>242</w:t>
            </w:r>
          </w:p>
        </w:tc>
        <w:tc>
          <w:tcPr>
            <w:tcW w:w="1350" w:type="dxa"/>
            <w:tcBorders>
              <w:bottom w:val="double" w:sz="6" w:space="0" w:color="auto"/>
            </w:tcBorders>
          </w:tcPr>
          <w:p w:rsidR="007B151A" w:rsidRPr="005A5027" w:rsidRDefault="007B151A" w:rsidP="002F07DD">
            <w:r>
              <w:t>0520(1</w:t>
            </w:r>
            <w:r w:rsidRPr="005A5027">
              <w:t>)</w:t>
            </w:r>
            <w:r>
              <w:t xml:space="preserve"> Note -2-</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Delete:</w:t>
            </w:r>
          </w:p>
          <w:p w:rsidR="007B151A" w:rsidRPr="00DD034E" w:rsidRDefault="007B151A"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7B151A" w:rsidRDefault="007B151A" w:rsidP="002F07DD">
            <w:r>
              <w:t xml:space="preserve">Correction. </w:t>
            </w:r>
          </w:p>
          <w:p w:rsidR="007B151A" w:rsidRDefault="007B151A" w:rsidP="002F07DD"/>
          <w:p w:rsidR="007B151A" w:rsidRDefault="007B151A" w:rsidP="00BA5219">
            <w:r>
              <w:t>OAR 340-242-0510 defines:</w:t>
            </w:r>
          </w:p>
          <w:p w:rsidR="007B151A" w:rsidRDefault="007B151A"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7B151A" w:rsidRDefault="007B151A" w:rsidP="002F07DD"/>
          <w:p w:rsidR="007B151A" w:rsidRDefault="007B151A" w:rsidP="002F07DD">
            <w:r>
              <w:t xml:space="preserve">DEQ has does not maintain a list of approved equipment. The requirement for approval of equivalent systems is included in the definition of “equivalent control” and is not needed in the note. </w:t>
            </w:r>
          </w:p>
          <w:p w:rsidR="007B151A" w:rsidRDefault="007B151A" w:rsidP="002F07DD"/>
          <w:p w:rsidR="007B151A" w:rsidRPr="005A5027" w:rsidRDefault="007B151A" w:rsidP="002F07DD">
            <w:r>
              <w:t>Therefore, Note -2- is not necessary.</w:t>
            </w:r>
          </w:p>
        </w:tc>
        <w:tc>
          <w:tcPr>
            <w:tcW w:w="787" w:type="dxa"/>
            <w:tcBorders>
              <w:bottom w:val="double" w:sz="6" w:space="0" w:color="auto"/>
            </w:tcBorders>
          </w:tcPr>
          <w:p w:rsidR="007B151A" w:rsidRPr="005A5027" w:rsidRDefault="007B151A" w:rsidP="002F07DD">
            <w:r>
              <w:t>SIP</w:t>
            </w:r>
          </w:p>
        </w:tc>
      </w:tr>
      <w:tr w:rsidR="007B151A" w:rsidRPr="005A5027" w:rsidTr="003E6F95">
        <w:tc>
          <w:tcPr>
            <w:tcW w:w="918" w:type="dxa"/>
            <w:tcBorders>
              <w:bottom w:val="double" w:sz="6" w:space="0" w:color="auto"/>
            </w:tcBorders>
          </w:tcPr>
          <w:p w:rsidR="007B151A" w:rsidRPr="005A5027" w:rsidRDefault="007B151A" w:rsidP="003E6F95">
            <w:r w:rsidRPr="005A5027">
              <w:t>242</w:t>
            </w:r>
          </w:p>
        </w:tc>
        <w:tc>
          <w:tcPr>
            <w:tcW w:w="1350" w:type="dxa"/>
            <w:tcBorders>
              <w:bottom w:val="double" w:sz="6" w:space="0" w:color="auto"/>
            </w:tcBorders>
          </w:tcPr>
          <w:p w:rsidR="007B151A" w:rsidRPr="005A5027" w:rsidRDefault="007B151A" w:rsidP="00512CAF">
            <w:r>
              <w:t>0520 NOTE</w:t>
            </w:r>
          </w:p>
        </w:tc>
        <w:tc>
          <w:tcPr>
            <w:tcW w:w="990" w:type="dxa"/>
            <w:tcBorders>
              <w:bottom w:val="double" w:sz="6" w:space="0" w:color="auto"/>
            </w:tcBorders>
          </w:tcPr>
          <w:p w:rsidR="007B151A" w:rsidRPr="005A5027" w:rsidRDefault="007B151A" w:rsidP="003E6F95">
            <w:pPr>
              <w:rPr>
                <w:color w:val="000000"/>
              </w:rPr>
            </w:pPr>
            <w:r w:rsidRPr="005A5027">
              <w:rPr>
                <w:color w:val="000000"/>
              </w:rPr>
              <w:t>NA</w:t>
            </w:r>
          </w:p>
        </w:tc>
        <w:tc>
          <w:tcPr>
            <w:tcW w:w="1350" w:type="dxa"/>
            <w:tcBorders>
              <w:bottom w:val="double" w:sz="6" w:space="0" w:color="auto"/>
            </w:tcBorders>
          </w:tcPr>
          <w:p w:rsidR="007B151A" w:rsidRPr="005A5027" w:rsidRDefault="007B151A" w:rsidP="003E6F95">
            <w:pPr>
              <w:rPr>
                <w:color w:val="000000"/>
              </w:rPr>
            </w:pPr>
            <w:r w:rsidRPr="005A5027">
              <w:rPr>
                <w:color w:val="000000"/>
              </w:rPr>
              <w:t>NA</w:t>
            </w:r>
          </w:p>
        </w:tc>
        <w:tc>
          <w:tcPr>
            <w:tcW w:w="4860" w:type="dxa"/>
            <w:tcBorders>
              <w:bottom w:val="double" w:sz="6" w:space="0" w:color="auto"/>
            </w:tcBorders>
          </w:tcPr>
          <w:p w:rsidR="007B151A" w:rsidRDefault="007B151A" w:rsidP="003E6F95">
            <w:pPr>
              <w:rPr>
                <w:color w:val="000000"/>
              </w:rPr>
            </w:pPr>
            <w:r>
              <w:rPr>
                <w:color w:val="000000"/>
              </w:rPr>
              <w:t>Change to:</w:t>
            </w:r>
          </w:p>
          <w:p w:rsidR="007B151A" w:rsidRPr="00DD034E" w:rsidRDefault="007B151A"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7B151A" w:rsidRPr="005A5027" w:rsidRDefault="007B151A" w:rsidP="00512CAF">
            <w:r>
              <w:t>Correction. This should be a rule, not a note.</w:t>
            </w:r>
          </w:p>
        </w:tc>
        <w:tc>
          <w:tcPr>
            <w:tcW w:w="787" w:type="dxa"/>
            <w:tcBorders>
              <w:bottom w:val="double" w:sz="6" w:space="0" w:color="auto"/>
            </w:tcBorders>
          </w:tcPr>
          <w:p w:rsidR="007B151A" w:rsidRPr="005A5027" w:rsidRDefault="007B151A" w:rsidP="003E6F95">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Motor Vehicle Refinishing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0610(1)</w:t>
            </w:r>
          </w:p>
        </w:tc>
        <w:tc>
          <w:tcPr>
            <w:tcW w:w="990" w:type="dxa"/>
            <w:tcBorders>
              <w:bottom w:val="double" w:sz="6" w:space="0" w:color="auto"/>
            </w:tcBorders>
          </w:tcPr>
          <w:p w:rsidR="007B151A" w:rsidRPr="005A5027" w:rsidRDefault="007B151A" w:rsidP="00811D71">
            <w:r w:rsidRPr="005A5027">
              <w:t>200</w:t>
            </w:r>
          </w:p>
        </w:tc>
        <w:tc>
          <w:tcPr>
            <w:tcW w:w="1350" w:type="dxa"/>
            <w:tcBorders>
              <w:bottom w:val="double" w:sz="6" w:space="0" w:color="auto"/>
            </w:tcBorders>
          </w:tcPr>
          <w:p w:rsidR="007B151A" w:rsidRPr="004575B7" w:rsidRDefault="007B151A" w:rsidP="00811D71">
            <w:r>
              <w:t>0020(40</w:t>
            </w:r>
            <w:r w:rsidRPr="004575B7">
              <w:t>)</w:t>
            </w:r>
          </w:p>
        </w:tc>
        <w:tc>
          <w:tcPr>
            <w:tcW w:w="4860" w:type="dxa"/>
            <w:tcBorders>
              <w:bottom w:val="double" w:sz="6" w:space="0" w:color="auto"/>
            </w:tcBorders>
          </w:tcPr>
          <w:p w:rsidR="007B151A" w:rsidRPr="005A5027" w:rsidRDefault="007B151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7B151A" w:rsidRPr="005A5027" w:rsidRDefault="007B151A" w:rsidP="00464C1B">
            <w:r w:rsidRPr="005A5027">
              <w:t>The definition in division 200 is the same</w:t>
            </w:r>
          </w:p>
        </w:tc>
        <w:tc>
          <w:tcPr>
            <w:tcW w:w="787" w:type="dxa"/>
            <w:tcBorders>
              <w:bottom w:val="double" w:sz="6" w:space="0" w:color="auto"/>
            </w:tcBorders>
          </w:tcPr>
          <w:p w:rsidR="007B151A" w:rsidRPr="005A5027" w:rsidRDefault="007B151A" w:rsidP="00C32E47">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0610(9)</w:t>
            </w:r>
          </w:p>
        </w:tc>
        <w:tc>
          <w:tcPr>
            <w:tcW w:w="990" w:type="dxa"/>
          </w:tcPr>
          <w:p w:rsidR="007B151A" w:rsidRPr="005A5027" w:rsidRDefault="007B151A" w:rsidP="00BB57E2">
            <w:r w:rsidRPr="005A5027">
              <w:t>200</w:t>
            </w:r>
          </w:p>
        </w:tc>
        <w:tc>
          <w:tcPr>
            <w:tcW w:w="1350" w:type="dxa"/>
          </w:tcPr>
          <w:p w:rsidR="007B151A" w:rsidRPr="004575B7" w:rsidRDefault="007B151A" w:rsidP="00BB57E2">
            <w:r>
              <w:t>0020(116</w:t>
            </w:r>
            <w:r w:rsidRPr="004575B7">
              <w:t>)</w:t>
            </w:r>
          </w:p>
        </w:tc>
        <w:tc>
          <w:tcPr>
            <w:tcW w:w="4860" w:type="dxa"/>
          </w:tcPr>
          <w:p w:rsidR="007B151A" w:rsidRPr="005A5027" w:rsidRDefault="007B151A" w:rsidP="00BB57E2">
            <w:r w:rsidRPr="00BB57E2">
              <w:t>Delete definition of “person” and use the definition in division 200</w:t>
            </w:r>
          </w:p>
        </w:tc>
        <w:tc>
          <w:tcPr>
            <w:tcW w:w="4320" w:type="dxa"/>
          </w:tcPr>
          <w:p w:rsidR="007B151A" w:rsidRPr="005A5027" w:rsidRDefault="007B151A" w:rsidP="00BB57E2">
            <w:r w:rsidRPr="005A5027">
              <w:t>See dis</w:t>
            </w:r>
            <w:r>
              <w:t xml:space="preserve">cussion above in division 200 in the definition of “person.” </w:t>
            </w:r>
            <w:r w:rsidRPr="00BB57E2">
              <w:t>The definition in division 200 is more comprehensive.</w:t>
            </w:r>
          </w:p>
        </w:tc>
        <w:tc>
          <w:tcPr>
            <w:tcW w:w="787" w:type="dxa"/>
          </w:tcPr>
          <w:p w:rsidR="007B151A" w:rsidRPr="005A5027" w:rsidRDefault="007B151A" w:rsidP="00BB57E2">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0610(10)</w:t>
            </w:r>
          </w:p>
        </w:tc>
        <w:tc>
          <w:tcPr>
            <w:tcW w:w="990" w:type="dxa"/>
          </w:tcPr>
          <w:p w:rsidR="007B151A" w:rsidRPr="005A5027" w:rsidRDefault="007B151A" w:rsidP="00BB57E2">
            <w:r w:rsidRPr="005A5027">
              <w:t>204</w:t>
            </w:r>
          </w:p>
        </w:tc>
        <w:tc>
          <w:tcPr>
            <w:tcW w:w="1350" w:type="dxa"/>
          </w:tcPr>
          <w:p w:rsidR="007B151A" w:rsidRPr="004575B7" w:rsidRDefault="007B151A" w:rsidP="00BB57E2">
            <w:r w:rsidRPr="004575B7">
              <w:t>0010(19)</w:t>
            </w:r>
          </w:p>
        </w:tc>
        <w:tc>
          <w:tcPr>
            <w:tcW w:w="4860" w:type="dxa"/>
          </w:tcPr>
          <w:p w:rsidR="007B151A" w:rsidRPr="005A5027" w:rsidRDefault="007B151A" w:rsidP="00BB57E2">
            <w:r w:rsidRPr="005A5027">
              <w:t xml:space="preserve">Delete definition of “Portland Air Quality Maintenance Area” </w:t>
            </w:r>
          </w:p>
        </w:tc>
        <w:tc>
          <w:tcPr>
            <w:tcW w:w="4320" w:type="dxa"/>
          </w:tcPr>
          <w:p w:rsidR="007B151A" w:rsidRPr="005A5027" w:rsidRDefault="007B151A" w:rsidP="00BB57E2">
            <w:r w:rsidRPr="005A5027">
              <w:t>The definition in division 204 is more comprehensive</w:t>
            </w:r>
          </w:p>
        </w:tc>
        <w:tc>
          <w:tcPr>
            <w:tcW w:w="787" w:type="dxa"/>
          </w:tcPr>
          <w:p w:rsidR="007B151A" w:rsidRPr="005A5027" w:rsidRDefault="007B151A" w:rsidP="00BB57E2">
            <w:r>
              <w:t>SIP</w:t>
            </w:r>
          </w:p>
        </w:tc>
      </w:tr>
      <w:tr w:rsidR="007B151A" w:rsidRPr="005A5027" w:rsidTr="003E6F95">
        <w:tc>
          <w:tcPr>
            <w:tcW w:w="918" w:type="dxa"/>
          </w:tcPr>
          <w:p w:rsidR="007B151A" w:rsidRPr="005A5027" w:rsidRDefault="007B151A" w:rsidP="003E6F95">
            <w:r w:rsidRPr="005A5027">
              <w:t>242</w:t>
            </w:r>
          </w:p>
        </w:tc>
        <w:tc>
          <w:tcPr>
            <w:tcW w:w="1350" w:type="dxa"/>
          </w:tcPr>
          <w:p w:rsidR="007B151A" w:rsidRPr="005A5027" w:rsidRDefault="007B151A" w:rsidP="003E6F95">
            <w:r w:rsidRPr="005A5027">
              <w:t>0610(13)</w:t>
            </w:r>
          </w:p>
        </w:tc>
        <w:tc>
          <w:tcPr>
            <w:tcW w:w="990" w:type="dxa"/>
          </w:tcPr>
          <w:p w:rsidR="007B151A" w:rsidRPr="005A5027" w:rsidRDefault="007B151A" w:rsidP="003E6F95">
            <w:r w:rsidRPr="005A5027">
              <w:t>200</w:t>
            </w:r>
          </w:p>
        </w:tc>
        <w:tc>
          <w:tcPr>
            <w:tcW w:w="1350" w:type="dxa"/>
          </w:tcPr>
          <w:p w:rsidR="007B151A" w:rsidRPr="004575B7" w:rsidRDefault="007B151A" w:rsidP="003E6F95">
            <w:r>
              <w:t>0020(185</w:t>
            </w:r>
            <w:r w:rsidRPr="004575B7">
              <w:t>)</w:t>
            </w:r>
          </w:p>
        </w:tc>
        <w:tc>
          <w:tcPr>
            <w:tcW w:w="4860" w:type="dxa"/>
          </w:tcPr>
          <w:p w:rsidR="007B151A" w:rsidRPr="005A5027" w:rsidRDefault="007B151A" w:rsidP="003E6F95">
            <w:r w:rsidRPr="005A5027">
              <w:t xml:space="preserve">Delete definition of “Volatile Organic Compound” </w:t>
            </w:r>
          </w:p>
        </w:tc>
        <w:tc>
          <w:tcPr>
            <w:tcW w:w="4320" w:type="dxa"/>
          </w:tcPr>
          <w:p w:rsidR="007B151A" w:rsidRPr="005A5027" w:rsidRDefault="007B151A" w:rsidP="003E6F95">
            <w:r w:rsidRPr="005A5027">
              <w:t xml:space="preserve">The definition is in division 200 </w:t>
            </w:r>
          </w:p>
        </w:tc>
        <w:tc>
          <w:tcPr>
            <w:tcW w:w="787" w:type="dxa"/>
          </w:tcPr>
          <w:p w:rsidR="007B151A" w:rsidRPr="005A5027" w:rsidRDefault="007B151A" w:rsidP="003E6F95">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t>0620(</w:t>
            </w:r>
            <w:r w:rsidRPr="005A5027">
              <w:t>3)</w:t>
            </w:r>
          </w:p>
        </w:tc>
        <w:tc>
          <w:tcPr>
            <w:tcW w:w="990" w:type="dxa"/>
          </w:tcPr>
          <w:p w:rsidR="007B151A" w:rsidRPr="005A5027" w:rsidRDefault="007B151A" w:rsidP="00BB57E2">
            <w:r>
              <w:t>NA</w:t>
            </w:r>
          </w:p>
        </w:tc>
        <w:tc>
          <w:tcPr>
            <w:tcW w:w="1350" w:type="dxa"/>
          </w:tcPr>
          <w:p w:rsidR="007B151A" w:rsidRPr="004575B7" w:rsidRDefault="007B151A" w:rsidP="00BB57E2">
            <w:r>
              <w:t>NA</w:t>
            </w:r>
          </w:p>
        </w:tc>
        <w:tc>
          <w:tcPr>
            <w:tcW w:w="4860" w:type="dxa"/>
          </w:tcPr>
          <w:p w:rsidR="007B151A" w:rsidRDefault="007B151A" w:rsidP="00BB57E2">
            <w:r>
              <w:t>Change to:</w:t>
            </w:r>
          </w:p>
          <w:p w:rsidR="007B151A" w:rsidRPr="005A5027" w:rsidRDefault="007B151A" w:rsidP="00BB57E2">
            <w:r>
              <w:lastRenderedPageBreak/>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7B151A" w:rsidRPr="005A5027" w:rsidRDefault="007B151A" w:rsidP="00BB57E2">
            <w:r>
              <w:lastRenderedPageBreak/>
              <w:t>Clarification</w:t>
            </w:r>
          </w:p>
        </w:tc>
        <w:tc>
          <w:tcPr>
            <w:tcW w:w="787" w:type="dxa"/>
          </w:tcPr>
          <w:p w:rsidR="007B151A" w:rsidRPr="005A5027" w:rsidRDefault="007B151A" w:rsidP="00BB57E2">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lastRenderedPageBreak/>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Spray Paint</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271A00">
        <w:tc>
          <w:tcPr>
            <w:tcW w:w="918" w:type="dxa"/>
            <w:tcBorders>
              <w:bottom w:val="double" w:sz="6" w:space="0" w:color="auto"/>
            </w:tcBorders>
          </w:tcPr>
          <w:p w:rsidR="007B151A" w:rsidRPr="005A5027" w:rsidRDefault="007B151A" w:rsidP="00271A00">
            <w:r w:rsidRPr="005A5027">
              <w:t>242</w:t>
            </w:r>
          </w:p>
        </w:tc>
        <w:tc>
          <w:tcPr>
            <w:tcW w:w="1350" w:type="dxa"/>
            <w:tcBorders>
              <w:bottom w:val="double" w:sz="6" w:space="0" w:color="auto"/>
            </w:tcBorders>
          </w:tcPr>
          <w:p w:rsidR="007B151A" w:rsidRPr="005A5027" w:rsidRDefault="007B151A" w:rsidP="00FF0F25">
            <w:r w:rsidRPr="005A5027">
              <w:t>0700-0750</w:t>
            </w:r>
          </w:p>
        </w:tc>
        <w:tc>
          <w:tcPr>
            <w:tcW w:w="990" w:type="dxa"/>
            <w:tcBorders>
              <w:bottom w:val="double" w:sz="6" w:space="0" w:color="auto"/>
            </w:tcBorders>
          </w:tcPr>
          <w:p w:rsidR="007B151A" w:rsidRPr="005A5027" w:rsidRDefault="007B151A" w:rsidP="00271A00">
            <w:pPr>
              <w:rPr>
                <w:color w:val="000000"/>
              </w:rPr>
            </w:pPr>
            <w:r w:rsidRPr="005A5027">
              <w:rPr>
                <w:color w:val="000000"/>
              </w:rPr>
              <w:t>NA</w:t>
            </w:r>
          </w:p>
        </w:tc>
        <w:tc>
          <w:tcPr>
            <w:tcW w:w="1350" w:type="dxa"/>
            <w:tcBorders>
              <w:bottom w:val="double" w:sz="6" w:space="0" w:color="auto"/>
            </w:tcBorders>
          </w:tcPr>
          <w:p w:rsidR="007B151A" w:rsidRPr="005A5027" w:rsidRDefault="007B151A" w:rsidP="00271A00">
            <w:pPr>
              <w:rPr>
                <w:color w:val="000000"/>
              </w:rPr>
            </w:pPr>
            <w:r w:rsidRPr="005A5027">
              <w:rPr>
                <w:color w:val="000000"/>
              </w:rPr>
              <w:t>NA</w:t>
            </w:r>
          </w:p>
        </w:tc>
        <w:tc>
          <w:tcPr>
            <w:tcW w:w="4860" w:type="dxa"/>
            <w:tcBorders>
              <w:bottom w:val="double" w:sz="6" w:space="0" w:color="auto"/>
            </w:tcBorders>
          </w:tcPr>
          <w:p w:rsidR="007B151A" w:rsidRPr="005A5027" w:rsidRDefault="007B151A" w:rsidP="00271A00">
            <w:pPr>
              <w:rPr>
                <w:color w:val="000000"/>
              </w:rPr>
            </w:pPr>
            <w:r w:rsidRPr="005A5027">
              <w:rPr>
                <w:color w:val="000000"/>
              </w:rPr>
              <w:t>Repeal Spray Paint rules</w:t>
            </w:r>
          </w:p>
        </w:tc>
        <w:tc>
          <w:tcPr>
            <w:tcW w:w="4320" w:type="dxa"/>
            <w:tcBorders>
              <w:bottom w:val="double" w:sz="6" w:space="0" w:color="auto"/>
            </w:tcBorders>
          </w:tcPr>
          <w:p w:rsidR="007B151A" w:rsidRPr="005A5027" w:rsidRDefault="007B151A"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7B151A" w:rsidRPr="005A5027" w:rsidRDefault="007B151A" w:rsidP="00C32E47">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Area Source Common Provisions</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0760-0790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Area Source Common Provisions rules</w:t>
            </w:r>
          </w:p>
        </w:tc>
        <w:tc>
          <w:tcPr>
            <w:tcW w:w="4320" w:type="dxa"/>
            <w:tcBorders>
              <w:bottom w:val="double" w:sz="6" w:space="0" w:color="auto"/>
            </w:tcBorders>
          </w:tcPr>
          <w:p w:rsidR="007B151A" w:rsidRPr="005A5027" w:rsidRDefault="007B151A" w:rsidP="009D2523">
            <w:r w:rsidRPr="005A5027">
              <w:t>These rules are no longer needed</w:t>
            </w:r>
            <w:r>
              <w:t xml:space="preserve">. </w:t>
            </w:r>
          </w:p>
          <w:p w:rsidR="007B151A" w:rsidRPr="005A5027" w:rsidRDefault="007B151A" w:rsidP="009D2523"/>
          <w:p w:rsidR="007B151A" w:rsidRPr="005A5027" w:rsidRDefault="007B151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7B151A" w:rsidRPr="005A5027" w:rsidRDefault="007B151A" w:rsidP="009D2523"/>
          <w:p w:rsidR="007B151A" w:rsidRPr="005A5027" w:rsidRDefault="007B151A" w:rsidP="009D2523">
            <w:r w:rsidRPr="005A5027">
              <w:t>Compliance Extensions, 242-0770, are for manufacturers defined in 242-0710, which is being repealed.</w:t>
            </w:r>
          </w:p>
          <w:p w:rsidR="007B151A" w:rsidRPr="005A5027" w:rsidRDefault="007B151A" w:rsidP="009D2523"/>
          <w:p w:rsidR="007B151A" w:rsidRPr="005A5027" w:rsidRDefault="007B151A" w:rsidP="009D2523">
            <w:r w:rsidRPr="005A5027">
              <w:t>Future Review, 242-0790, is no longer needed since it applies to 242-0700 through 0750, which are being repealed.</w:t>
            </w:r>
          </w:p>
        </w:tc>
        <w:tc>
          <w:tcPr>
            <w:tcW w:w="787" w:type="dxa"/>
            <w:tcBorders>
              <w:bottom w:val="double" w:sz="6" w:space="0" w:color="auto"/>
            </w:tcBorders>
          </w:tcPr>
          <w:p w:rsidR="007B151A" w:rsidRPr="005A5027" w:rsidRDefault="007B151A" w:rsidP="00C32E47">
            <w:r>
              <w:t>SIP</w:t>
            </w:r>
          </w:p>
        </w:tc>
      </w:tr>
      <w:tr w:rsidR="007B151A" w:rsidRPr="006E233D" w:rsidTr="0095479C">
        <w:tc>
          <w:tcPr>
            <w:tcW w:w="918" w:type="dxa"/>
            <w:tcBorders>
              <w:bottom w:val="double" w:sz="6" w:space="0" w:color="auto"/>
            </w:tcBorders>
            <w:shd w:val="clear" w:color="auto" w:fill="B2A1C7" w:themeFill="accent4" w:themeFillTint="99"/>
          </w:tcPr>
          <w:p w:rsidR="007B151A" w:rsidRDefault="007B151A" w:rsidP="00BC5F1F">
            <w:r>
              <w:t>244</w:t>
            </w:r>
          </w:p>
        </w:tc>
        <w:tc>
          <w:tcPr>
            <w:tcW w:w="1350" w:type="dxa"/>
            <w:tcBorders>
              <w:bottom w:val="double" w:sz="6" w:space="0" w:color="auto"/>
            </w:tcBorders>
            <w:shd w:val="clear" w:color="auto" w:fill="B2A1C7" w:themeFill="accent4" w:themeFillTint="99"/>
          </w:tcPr>
          <w:p w:rsidR="007B151A" w:rsidRPr="006E233D" w:rsidRDefault="007B151A" w:rsidP="00BC5F1F"/>
        </w:tc>
        <w:tc>
          <w:tcPr>
            <w:tcW w:w="99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4860" w:type="dxa"/>
            <w:tcBorders>
              <w:bottom w:val="double" w:sz="6" w:space="0" w:color="auto"/>
            </w:tcBorders>
            <w:shd w:val="clear" w:color="auto" w:fill="B2A1C7" w:themeFill="accent4" w:themeFillTint="99"/>
          </w:tcPr>
          <w:p w:rsidR="007B151A" w:rsidRPr="0095479C" w:rsidRDefault="007B151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7B151A" w:rsidRPr="006E233D" w:rsidRDefault="007B151A" w:rsidP="00BC5F1F"/>
        </w:tc>
        <w:tc>
          <w:tcPr>
            <w:tcW w:w="787" w:type="dxa"/>
            <w:tcBorders>
              <w:bottom w:val="double" w:sz="6" w:space="0" w:color="auto"/>
            </w:tcBorders>
            <w:shd w:val="clear" w:color="auto" w:fill="B2A1C7" w:themeFill="accent4" w:themeFillTint="99"/>
          </w:tcPr>
          <w:p w:rsidR="007B151A" w:rsidRPr="006E233D" w:rsidRDefault="007B151A" w:rsidP="00BC5F1F"/>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Default="007B151A" w:rsidP="00811D71">
            <w:r>
              <w:t>0232 - 0252</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7B151A" w:rsidRDefault="007B151A" w:rsidP="00811D71">
            <w:r>
              <w:t xml:space="preserve">The EPA Administrator is added as the regulating authority to make the rules federally enforceable </w:t>
            </w:r>
            <w:r>
              <w:lastRenderedPageBreak/>
              <w:t>and for delegation approval.</w:t>
            </w:r>
          </w:p>
        </w:tc>
        <w:tc>
          <w:tcPr>
            <w:tcW w:w="787" w:type="dxa"/>
            <w:tcBorders>
              <w:bottom w:val="double" w:sz="6" w:space="0" w:color="auto"/>
            </w:tcBorders>
            <w:shd w:val="clear" w:color="auto" w:fill="auto"/>
          </w:tcPr>
          <w:p w:rsidR="007B151A" w:rsidRDefault="007B151A" w:rsidP="00811D71">
            <w:r>
              <w:lastRenderedPageBreak/>
              <w:t>NA</w:t>
            </w:r>
          </w:p>
        </w:tc>
      </w:tr>
      <w:tr w:rsidR="007B151A" w:rsidRPr="006E233D" w:rsidTr="00794A7A">
        <w:tc>
          <w:tcPr>
            <w:tcW w:w="918" w:type="dxa"/>
            <w:tcBorders>
              <w:bottom w:val="double" w:sz="6" w:space="0" w:color="auto"/>
            </w:tcBorders>
            <w:shd w:val="clear" w:color="auto" w:fill="auto"/>
          </w:tcPr>
          <w:p w:rsidR="007B151A" w:rsidRDefault="007B151A" w:rsidP="00794A7A">
            <w:r>
              <w:lastRenderedPageBreak/>
              <w:t>244</w:t>
            </w:r>
          </w:p>
        </w:tc>
        <w:tc>
          <w:tcPr>
            <w:tcW w:w="1350" w:type="dxa"/>
            <w:tcBorders>
              <w:bottom w:val="double" w:sz="6" w:space="0" w:color="auto"/>
            </w:tcBorders>
            <w:shd w:val="clear" w:color="auto" w:fill="auto"/>
          </w:tcPr>
          <w:p w:rsidR="007B151A" w:rsidRDefault="007B151A" w:rsidP="00794A7A">
            <w:r>
              <w:t>0232 - 0252</w:t>
            </w:r>
          </w:p>
        </w:tc>
        <w:tc>
          <w:tcPr>
            <w:tcW w:w="99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4860" w:type="dxa"/>
            <w:tcBorders>
              <w:bottom w:val="double" w:sz="6" w:space="0" w:color="auto"/>
            </w:tcBorders>
            <w:shd w:val="clear" w:color="auto" w:fill="auto"/>
          </w:tcPr>
          <w:p w:rsidR="007B151A" w:rsidRDefault="007B151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7B151A" w:rsidRDefault="007B151A" w:rsidP="003735BC">
            <w:r>
              <w:t>Clarification</w:t>
            </w:r>
          </w:p>
        </w:tc>
        <w:tc>
          <w:tcPr>
            <w:tcW w:w="787" w:type="dxa"/>
            <w:tcBorders>
              <w:bottom w:val="double" w:sz="6" w:space="0" w:color="auto"/>
            </w:tcBorders>
            <w:shd w:val="clear" w:color="auto" w:fill="auto"/>
          </w:tcPr>
          <w:p w:rsidR="007B151A" w:rsidRDefault="007B151A" w:rsidP="00794A7A">
            <w:r>
              <w:t>NA</w:t>
            </w:r>
          </w:p>
        </w:tc>
      </w:tr>
      <w:tr w:rsidR="007B151A" w:rsidRPr="006E233D" w:rsidTr="003E6F95">
        <w:tc>
          <w:tcPr>
            <w:tcW w:w="918" w:type="dxa"/>
            <w:tcBorders>
              <w:bottom w:val="double" w:sz="6" w:space="0" w:color="auto"/>
            </w:tcBorders>
            <w:shd w:val="clear" w:color="auto" w:fill="auto"/>
          </w:tcPr>
          <w:p w:rsidR="007B151A" w:rsidRDefault="007B151A" w:rsidP="003E6F95">
            <w:r>
              <w:t>244</w:t>
            </w:r>
          </w:p>
        </w:tc>
        <w:tc>
          <w:tcPr>
            <w:tcW w:w="1350" w:type="dxa"/>
            <w:tcBorders>
              <w:bottom w:val="double" w:sz="6" w:space="0" w:color="auto"/>
            </w:tcBorders>
            <w:shd w:val="clear" w:color="auto" w:fill="auto"/>
          </w:tcPr>
          <w:p w:rsidR="007B151A" w:rsidRPr="006E233D" w:rsidRDefault="007B151A" w:rsidP="003E6F95">
            <w:r>
              <w:t>0234(4)(a)(A)</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t>Correction. Changed to align with EPA rule language.</w:t>
            </w:r>
          </w:p>
        </w:tc>
        <w:tc>
          <w:tcPr>
            <w:tcW w:w="787" w:type="dxa"/>
            <w:tcBorders>
              <w:bottom w:val="double" w:sz="6" w:space="0" w:color="auto"/>
            </w:tcBorders>
            <w:shd w:val="clear" w:color="auto" w:fill="auto"/>
          </w:tcPr>
          <w:p w:rsidR="007B151A" w:rsidRPr="006E233D" w:rsidRDefault="007B151A" w:rsidP="003E6F95">
            <w:r>
              <w:t>NA</w:t>
            </w:r>
          </w:p>
        </w:tc>
      </w:tr>
      <w:tr w:rsidR="007B151A" w:rsidRPr="006E233D" w:rsidTr="003E6F95">
        <w:tc>
          <w:tcPr>
            <w:tcW w:w="918" w:type="dxa"/>
            <w:tcBorders>
              <w:bottom w:val="double" w:sz="6" w:space="0" w:color="auto"/>
            </w:tcBorders>
            <w:shd w:val="clear" w:color="auto" w:fill="auto"/>
          </w:tcPr>
          <w:p w:rsidR="007B151A" w:rsidRDefault="007B151A" w:rsidP="003E6F95">
            <w:r>
              <w:t>244</w:t>
            </w:r>
          </w:p>
        </w:tc>
        <w:tc>
          <w:tcPr>
            <w:tcW w:w="1350" w:type="dxa"/>
            <w:tcBorders>
              <w:bottom w:val="double" w:sz="6" w:space="0" w:color="auto"/>
            </w:tcBorders>
            <w:shd w:val="clear" w:color="auto" w:fill="auto"/>
          </w:tcPr>
          <w:p w:rsidR="007B151A" w:rsidRPr="006E233D" w:rsidRDefault="007B151A" w:rsidP="003E6F95">
            <w:r>
              <w:t>0234(4)(a)(B)</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t>Correction. Changed to align with EPA rule language.</w:t>
            </w:r>
          </w:p>
        </w:tc>
        <w:tc>
          <w:tcPr>
            <w:tcW w:w="787" w:type="dxa"/>
            <w:tcBorders>
              <w:bottom w:val="double" w:sz="6" w:space="0" w:color="auto"/>
            </w:tcBorders>
            <w:shd w:val="clear" w:color="auto" w:fill="auto"/>
          </w:tcPr>
          <w:p w:rsidR="007B151A" w:rsidRPr="006E233D" w:rsidRDefault="007B151A" w:rsidP="003E6F95">
            <w:r>
              <w:t>NA</w:t>
            </w:r>
          </w:p>
        </w:tc>
      </w:tr>
      <w:tr w:rsidR="007B151A" w:rsidRPr="006E233D" w:rsidTr="00AF264D">
        <w:tc>
          <w:tcPr>
            <w:tcW w:w="918" w:type="dxa"/>
            <w:tcBorders>
              <w:bottom w:val="double" w:sz="6" w:space="0" w:color="auto"/>
            </w:tcBorders>
            <w:shd w:val="clear" w:color="auto" w:fill="auto"/>
          </w:tcPr>
          <w:p w:rsidR="007B151A" w:rsidRDefault="007B151A" w:rsidP="00AF264D">
            <w:r>
              <w:t>244</w:t>
            </w:r>
          </w:p>
        </w:tc>
        <w:tc>
          <w:tcPr>
            <w:tcW w:w="1350" w:type="dxa"/>
            <w:tcBorders>
              <w:bottom w:val="double" w:sz="6" w:space="0" w:color="auto"/>
            </w:tcBorders>
            <w:shd w:val="clear" w:color="auto" w:fill="auto"/>
          </w:tcPr>
          <w:p w:rsidR="007B151A" w:rsidRPr="006E233D" w:rsidRDefault="007B151A" w:rsidP="00AF264D">
            <w:r>
              <w:t>0234(4)(a)(C)</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Default="007B151A"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7B151A" w:rsidRPr="006E233D" w:rsidRDefault="007B151A" w:rsidP="009B1550">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0234(4)(b)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to “”Salem-Keizer in the SKATS”</w:t>
            </w:r>
            <w:r w:rsidRPr="00FD2E59">
              <w:rPr>
                <w:bCs/>
                <w:color w:val="000000"/>
              </w:rPr>
              <w:t xml:space="preserve"> </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837D93">
            <w:r>
              <w:t xml:space="preserve">Correction.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0234(6)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 and change “their” to “its”</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Pr="00831354" w:rsidRDefault="007B151A" w:rsidP="00440F03">
            <w:r w:rsidRPr="00831354">
              <w:t>244</w:t>
            </w:r>
          </w:p>
        </w:tc>
        <w:tc>
          <w:tcPr>
            <w:tcW w:w="1350" w:type="dxa"/>
            <w:tcBorders>
              <w:bottom w:val="double" w:sz="6" w:space="0" w:color="auto"/>
            </w:tcBorders>
            <w:shd w:val="clear" w:color="auto" w:fill="auto"/>
          </w:tcPr>
          <w:p w:rsidR="007B151A" w:rsidRPr="00831354" w:rsidRDefault="007B151A" w:rsidP="00440F03">
            <w:r w:rsidRPr="00831354">
              <w:t>0234(7)</w:t>
            </w:r>
          </w:p>
        </w:tc>
        <w:tc>
          <w:tcPr>
            <w:tcW w:w="99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135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4860" w:type="dxa"/>
            <w:tcBorders>
              <w:bottom w:val="double" w:sz="6" w:space="0" w:color="auto"/>
            </w:tcBorders>
            <w:shd w:val="clear" w:color="auto" w:fill="auto"/>
          </w:tcPr>
          <w:p w:rsidR="007B151A" w:rsidRPr="00831354" w:rsidRDefault="007B151A" w:rsidP="00440F03">
            <w:pPr>
              <w:rPr>
                <w:bCs/>
                <w:color w:val="000000"/>
              </w:rPr>
            </w:pPr>
            <w:r w:rsidRPr="00831354">
              <w:rPr>
                <w:bCs/>
                <w:color w:val="000000"/>
              </w:rPr>
              <w:t>Change to:</w:t>
            </w:r>
          </w:p>
          <w:p w:rsidR="007B151A" w:rsidRPr="00831354" w:rsidRDefault="007B151A"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7B151A" w:rsidRPr="00831354" w:rsidRDefault="007B151A"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7B151A" w:rsidRPr="006E233D" w:rsidRDefault="007B151A" w:rsidP="00440F03">
            <w:r w:rsidRPr="00831354">
              <w:t>NA</w:t>
            </w:r>
          </w:p>
        </w:tc>
      </w:tr>
      <w:tr w:rsidR="007B151A" w:rsidRPr="006E233D" w:rsidTr="00AF264D">
        <w:tc>
          <w:tcPr>
            <w:tcW w:w="918" w:type="dxa"/>
            <w:tcBorders>
              <w:bottom w:val="double" w:sz="6" w:space="0" w:color="auto"/>
            </w:tcBorders>
            <w:shd w:val="clear" w:color="auto" w:fill="auto"/>
          </w:tcPr>
          <w:p w:rsidR="007B151A" w:rsidRDefault="007B151A" w:rsidP="00AF264D">
            <w:r>
              <w:t>244</w:t>
            </w:r>
          </w:p>
        </w:tc>
        <w:tc>
          <w:tcPr>
            <w:tcW w:w="1350" w:type="dxa"/>
            <w:tcBorders>
              <w:bottom w:val="double" w:sz="6" w:space="0" w:color="auto"/>
            </w:tcBorders>
            <w:shd w:val="clear" w:color="auto" w:fill="auto"/>
          </w:tcPr>
          <w:p w:rsidR="007B151A" w:rsidRPr="006E233D" w:rsidRDefault="007B151A" w:rsidP="00AF264D">
            <w:r>
              <w:t>0234(8)</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AF264D">
            <w:pPr>
              <w:rPr>
                <w:bCs/>
                <w:color w:val="000000"/>
              </w:rPr>
            </w:pPr>
            <w:r>
              <w:rPr>
                <w:bCs/>
                <w:color w:val="000000"/>
              </w:rPr>
              <w:t>Change to “”Salem-Keizer in the SKATS”</w:t>
            </w:r>
            <w:r w:rsidRPr="00FD2E59">
              <w:rPr>
                <w:bCs/>
                <w:color w:val="000000"/>
              </w:rPr>
              <w:t xml:space="preserve"> </w:t>
            </w:r>
          </w:p>
          <w:p w:rsidR="007B151A" w:rsidRDefault="007B151A" w:rsidP="00AF264D">
            <w:pPr>
              <w:rPr>
                <w:bCs/>
                <w:color w:val="000000"/>
              </w:rPr>
            </w:pPr>
          </w:p>
        </w:tc>
        <w:tc>
          <w:tcPr>
            <w:tcW w:w="4320" w:type="dxa"/>
            <w:tcBorders>
              <w:bottom w:val="double" w:sz="6" w:space="0" w:color="auto"/>
            </w:tcBorders>
            <w:shd w:val="clear" w:color="auto" w:fill="auto"/>
          </w:tcPr>
          <w:p w:rsidR="007B151A" w:rsidRPr="006E233D" w:rsidRDefault="007B151A" w:rsidP="00AF264D">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0236(1)</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Do not capitalize “vacuum”</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Correction</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0238(1)</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Pr="006E233D" w:rsidRDefault="007B151A" w:rsidP="00811D71">
            <w:r>
              <w:t>0238(1)(c)</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7B151A" w:rsidRPr="006E233D" w:rsidRDefault="007B151A" w:rsidP="00811D71">
            <w:r>
              <w:t>Style guide</w:t>
            </w:r>
          </w:p>
        </w:tc>
        <w:tc>
          <w:tcPr>
            <w:tcW w:w="787" w:type="dxa"/>
            <w:tcBorders>
              <w:bottom w:val="double" w:sz="6" w:space="0" w:color="auto"/>
            </w:tcBorders>
            <w:shd w:val="clear" w:color="auto" w:fill="auto"/>
          </w:tcPr>
          <w:p w:rsidR="007B151A" w:rsidRPr="006E233D" w:rsidRDefault="007B151A" w:rsidP="00811D71">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694C13">
            <w:r>
              <w:t>0238(4)(b)(A)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0238(5)(b)(A</w:t>
            </w:r>
            <w:r>
              <w:lastRenderedPageBreak/>
              <w:t>)</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lastRenderedPageBreak/>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lastRenderedPageBreak/>
              <w:t>244</w:t>
            </w:r>
          </w:p>
        </w:tc>
        <w:tc>
          <w:tcPr>
            <w:tcW w:w="1350" w:type="dxa"/>
            <w:tcBorders>
              <w:bottom w:val="double" w:sz="6" w:space="0" w:color="auto"/>
            </w:tcBorders>
            <w:shd w:val="clear" w:color="auto" w:fill="auto"/>
          </w:tcPr>
          <w:p w:rsidR="007B151A" w:rsidRPr="006E233D" w:rsidRDefault="007B151A" w:rsidP="00E965D9">
            <w:r>
              <w:t>0242(5)(d)</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Add “or the EPA Administrator” after DEQ</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Clarification. EPA may also request records</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0239(1)</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794A7A">
        <w:tc>
          <w:tcPr>
            <w:tcW w:w="918" w:type="dxa"/>
            <w:tcBorders>
              <w:bottom w:val="double" w:sz="6" w:space="0" w:color="auto"/>
            </w:tcBorders>
            <w:shd w:val="clear" w:color="auto" w:fill="auto"/>
          </w:tcPr>
          <w:p w:rsidR="007B151A" w:rsidRDefault="007B151A" w:rsidP="00794A7A">
            <w:r>
              <w:t>244</w:t>
            </w:r>
          </w:p>
        </w:tc>
        <w:tc>
          <w:tcPr>
            <w:tcW w:w="1350" w:type="dxa"/>
            <w:tcBorders>
              <w:bottom w:val="double" w:sz="6" w:space="0" w:color="auto"/>
            </w:tcBorders>
            <w:shd w:val="clear" w:color="auto" w:fill="auto"/>
          </w:tcPr>
          <w:p w:rsidR="007B151A" w:rsidRPr="006E233D" w:rsidRDefault="007B151A" w:rsidP="00794A7A">
            <w:r>
              <w:t>0239(2)</w:t>
            </w:r>
          </w:p>
        </w:tc>
        <w:tc>
          <w:tcPr>
            <w:tcW w:w="99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0F3CE1">
            <w:r>
              <w:t>Correction</w:t>
            </w:r>
          </w:p>
        </w:tc>
        <w:tc>
          <w:tcPr>
            <w:tcW w:w="787" w:type="dxa"/>
            <w:tcBorders>
              <w:bottom w:val="double" w:sz="6" w:space="0" w:color="auto"/>
            </w:tcBorders>
            <w:shd w:val="clear" w:color="auto" w:fill="auto"/>
          </w:tcPr>
          <w:p w:rsidR="007B151A" w:rsidRPr="006E233D" w:rsidRDefault="007B151A" w:rsidP="00794A7A">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F20B7C">
            <w:r>
              <w:t>0240(3)(a)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0240(3)(c)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0240(6)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7B151A" w:rsidRPr="006E233D" w:rsidRDefault="007B151A" w:rsidP="002C2531">
            <w:r>
              <w:t xml:space="preserve">Clarification. </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January  to Jan.</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t>244</w:t>
            </w:r>
          </w:p>
        </w:tc>
        <w:tc>
          <w:tcPr>
            <w:tcW w:w="1350" w:type="dxa"/>
            <w:tcBorders>
              <w:bottom w:val="double" w:sz="6" w:space="0" w:color="auto"/>
            </w:tcBorders>
            <w:shd w:val="clear" w:color="auto" w:fill="auto"/>
          </w:tcPr>
          <w:p w:rsidR="007B151A" w:rsidRPr="006E233D" w:rsidRDefault="007B151A" w:rsidP="00654E73">
            <w:r>
              <w:t>0242(5)(d)</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0242(5)(a) to (c)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40F03">
            <w:pPr>
              <w:rPr>
                <w:bCs/>
                <w:color w:val="000000"/>
              </w:rPr>
            </w:pPr>
            <w:r>
              <w:rPr>
                <w:bCs/>
                <w:color w:val="000000"/>
              </w:rPr>
              <w:t>Change to:</w:t>
            </w:r>
          </w:p>
          <w:p w:rsidR="007B151A" w:rsidRPr="006E7410" w:rsidRDefault="007B151A" w:rsidP="006E7410">
            <w:pPr>
              <w:rPr>
                <w:bCs/>
                <w:color w:val="000000"/>
              </w:rPr>
            </w:pPr>
            <w:r>
              <w:rPr>
                <w:bCs/>
                <w:color w:val="000000"/>
              </w:rPr>
              <w:t>“</w:t>
            </w:r>
            <w:r w:rsidRPr="006E7410">
              <w:rPr>
                <w:bCs/>
                <w:color w:val="000000"/>
              </w:rPr>
              <w:t xml:space="preserve">(a) The applicable testing requirements in OAR 340-244-0244. </w:t>
            </w:r>
          </w:p>
          <w:p w:rsidR="007B151A" w:rsidRPr="006E7410" w:rsidRDefault="007B151A" w:rsidP="006E7410">
            <w:pPr>
              <w:rPr>
                <w:bCs/>
                <w:color w:val="000000"/>
              </w:rPr>
            </w:pPr>
            <w:r w:rsidRPr="006E7410">
              <w:rPr>
                <w:bCs/>
                <w:color w:val="000000"/>
              </w:rPr>
              <w:t xml:space="preserve">(b) The applicable notification requirements in OAR 340-244-0246. </w:t>
            </w:r>
          </w:p>
          <w:p w:rsidR="007B151A" w:rsidRDefault="007B151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7B151A" w:rsidRPr="006E233D" w:rsidRDefault="007B151A" w:rsidP="006E7410">
            <w:r>
              <w:t>Plain language</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0244(1)(a)(A)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206E0B">
            <w:r>
              <w:t>0244(1)(b)(C)</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November  to Nov. and December to Dec.</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t>244</w:t>
            </w:r>
          </w:p>
        </w:tc>
        <w:tc>
          <w:tcPr>
            <w:tcW w:w="1350" w:type="dxa"/>
            <w:tcBorders>
              <w:bottom w:val="double" w:sz="6" w:space="0" w:color="auto"/>
            </w:tcBorders>
            <w:shd w:val="clear" w:color="auto" w:fill="auto"/>
          </w:tcPr>
          <w:p w:rsidR="007B151A" w:rsidRPr="006E233D" w:rsidRDefault="007B151A" w:rsidP="00654E73">
            <w:r>
              <w:t>0244(2)</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upon request by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0244(2)(a)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February  to Feb. and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0244(3)</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23FEE">
            <w:pPr>
              <w:rPr>
                <w:bCs/>
                <w:color w:val="000000"/>
              </w:rPr>
            </w:pPr>
            <w:r>
              <w:rPr>
                <w:bCs/>
                <w:color w:val="000000"/>
              </w:rPr>
              <w:t>Change to:</w:t>
            </w:r>
          </w:p>
          <w:p w:rsidR="007B151A" w:rsidRDefault="007B151A" w:rsidP="00440F03">
            <w:pPr>
              <w:rPr>
                <w:bCs/>
                <w:color w:val="000000"/>
              </w:rPr>
            </w:pPr>
            <w:r>
              <w:rPr>
                <w:bCs/>
                <w:color w:val="000000"/>
              </w:rPr>
              <w:t>“</w:t>
            </w:r>
            <w:r w:rsidRPr="00423FEE">
              <w:rPr>
                <w:bCs/>
                <w:color w:val="000000"/>
              </w:rPr>
              <w:t xml:space="preserve">(3) Conduct of performance tests. Performance tests must be conducted under such conditions as DEQ or the </w:t>
            </w:r>
            <w:r w:rsidRPr="00423FEE">
              <w:rPr>
                <w:bCs/>
                <w:color w:val="000000"/>
              </w:rPr>
              <w:lastRenderedPageBreak/>
              <w:t>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7B151A" w:rsidRPr="006E233D" w:rsidRDefault="007B151A"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lastRenderedPageBreak/>
              <w:t>244</w:t>
            </w:r>
          </w:p>
        </w:tc>
        <w:tc>
          <w:tcPr>
            <w:tcW w:w="1350" w:type="dxa"/>
            <w:tcBorders>
              <w:bottom w:val="double" w:sz="6" w:space="0" w:color="auto"/>
            </w:tcBorders>
            <w:shd w:val="clear" w:color="auto" w:fill="auto"/>
          </w:tcPr>
          <w:p w:rsidR="007B151A" w:rsidRPr="006E233D" w:rsidRDefault="007B151A" w:rsidP="00440F03">
            <w:r>
              <w:t>0246(1)(a)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0246(1)(a)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Correction</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0246(2)(a)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0248(2)</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0248(3)(b)(B)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372B9E">
        <w:tc>
          <w:tcPr>
            <w:tcW w:w="918" w:type="dxa"/>
            <w:tcBorders>
              <w:bottom w:val="double" w:sz="6" w:space="0" w:color="auto"/>
            </w:tcBorders>
            <w:shd w:val="clear" w:color="auto" w:fill="auto"/>
          </w:tcPr>
          <w:p w:rsidR="007B151A" w:rsidRDefault="007B151A" w:rsidP="00372B9E">
            <w:r>
              <w:t>244</w:t>
            </w:r>
          </w:p>
        </w:tc>
        <w:tc>
          <w:tcPr>
            <w:tcW w:w="1350" w:type="dxa"/>
            <w:tcBorders>
              <w:bottom w:val="double" w:sz="6" w:space="0" w:color="auto"/>
            </w:tcBorders>
            <w:shd w:val="clear" w:color="auto" w:fill="auto"/>
          </w:tcPr>
          <w:p w:rsidR="007B151A" w:rsidRPr="006E233D" w:rsidRDefault="007B151A" w:rsidP="00372B9E">
            <w:r>
              <w:t>0250(1)</w:t>
            </w:r>
          </w:p>
        </w:tc>
        <w:tc>
          <w:tcPr>
            <w:tcW w:w="99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72B9E">
            <w:pPr>
              <w:rPr>
                <w:bCs/>
                <w:color w:val="000000"/>
              </w:rPr>
            </w:pPr>
            <w:r>
              <w:rPr>
                <w:bCs/>
                <w:color w:val="000000"/>
              </w:rPr>
              <w:t>Add “and the EPA Administrator” after DEQ</w:t>
            </w:r>
          </w:p>
          <w:p w:rsidR="007B151A" w:rsidRDefault="007B151A" w:rsidP="00372B9E">
            <w:pPr>
              <w:rPr>
                <w:bCs/>
                <w:color w:val="000000"/>
              </w:rPr>
            </w:pPr>
          </w:p>
        </w:tc>
        <w:tc>
          <w:tcPr>
            <w:tcW w:w="4320" w:type="dxa"/>
            <w:tcBorders>
              <w:bottom w:val="double" w:sz="6" w:space="0" w:color="auto"/>
            </w:tcBorders>
            <w:shd w:val="clear" w:color="auto" w:fill="auto"/>
          </w:tcPr>
          <w:p w:rsidR="007B151A" w:rsidRPr="006E233D" w:rsidRDefault="007B151A" w:rsidP="00C933DD">
            <w:r>
              <w:t>Clarification. Owners or operators must also report to EPA</w:t>
            </w:r>
          </w:p>
        </w:tc>
        <w:tc>
          <w:tcPr>
            <w:tcW w:w="787" w:type="dxa"/>
            <w:tcBorders>
              <w:bottom w:val="double" w:sz="6" w:space="0" w:color="auto"/>
            </w:tcBorders>
            <w:shd w:val="clear" w:color="auto" w:fill="auto"/>
          </w:tcPr>
          <w:p w:rsidR="007B151A" w:rsidRPr="006E233D" w:rsidRDefault="007B151A" w:rsidP="00372B9E">
            <w:r>
              <w:t>NA</w:t>
            </w:r>
          </w:p>
        </w:tc>
      </w:tr>
      <w:tr w:rsidR="007B151A" w:rsidRPr="006E233D" w:rsidTr="0095479C">
        <w:tc>
          <w:tcPr>
            <w:tcW w:w="918" w:type="dxa"/>
            <w:tcBorders>
              <w:bottom w:val="double" w:sz="6" w:space="0" w:color="auto"/>
            </w:tcBorders>
            <w:shd w:val="clear" w:color="auto" w:fill="auto"/>
          </w:tcPr>
          <w:p w:rsidR="007B151A" w:rsidRDefault="007B151A" w:rsidP="00BC5F1F">
            <w:r>
              <w:t>244</w:t>
            </w:r>
          </w:p>
        </w:tc>
        <w:tc>
          <w:tcPr>
            <w:tcW w:w="1350" w:type="dxa"/>
            <w:tcBorders>
              <w:bottom w:val="double" w:sz="6" w:space="0" w:color="auto"/>
            </w:tcBorders>
            <w:shd w:val="clear" w:color="auto" w:fill="auto"/>
          </w:tcPr>
          <w:p w:rsidR="007B151A" w:rsidRPr="006E233D" w:rsidRDefault="007B151A" w:rsidP="00BC5F1F">
            <w:r>
              <w:t>0250(2)</w:t>
            </w:r>
          </w:p>
        </w:tc>
        <w:tc>
          <w:tcPr>
            <w:tcW w:w="99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4860" w:type="dxa"/>
            <w:tcBorders>
              <w:bottom w:val="double" w:sz="6" w:space="0" w:color="auto"/>
            </w:tcBorders>
            <w:shd w:val="clear" w:color="auto" w:fill="auto"/>
          </w:tcPr>
          <w:p w:rsidR="007B151A" w:rsidRDefault="007B151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7B151A" w:rsidRPr="0095479C" w:rsidRDefault="007B151A" w:rsidP="0095479C">
            <w:r>
              <w:t>Remove the annual reporting</w:t>
            </w:r>
            <w:r w:rsidRPr="0095479C">
              <w:t xml:space="preserve"> for gasoline dispensing facilities with monthly throughput of less than 10,000 gallons of gasoline </w:t>
            </w:r>
          </w:p>
          <w:p w:rsidR="007B151A" w:rsidRPr="0095479C" w:rsidRDefault="007B151A" w:rsidP="0095479C"/>
          <w:p w:rsidR="007B151A" w:rsidRPr="006E233D" w:rsidRDefault="007B151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7B151A" w:rsidRPr="006E233D" w:rsidRDefault="007B151A" w:rsidP="00BC5F1F">
            <w:r>
              <w:t>NA</w:t>
            </w:r>
          </w:p>
        </w:tc>
      </w:tr>
      <w:tr w:rsidR="007B151A" w:rsidRPr="006E233D" w:rsidTr="00A8758F">
        <w:tc>
          <w:tcPr>
            <w:tcW w:w="918" w:type="dxa"/>
            <w:shd w:val="clear" w:color="auto" w:fill="B2A1C7" w:themeFill="accent4" w:themeFillTint="99"/>
          </w:tcPr>
          <w:p w:rsidR="007B151A" w:rsidRPr="006E233D" w:rsidRDefault="007B151A" w:rsidP="00A8758F">
            <w:r>
              <w:t>246</w:t>
            </w:r>
          </w:p>
        </w:tc>
        <w:tc>
          <w:tcPr>
            <w:tcW w:w="1350" w:type="dxa"/>
            <w:shd w:val="clear" w:color="auto" w:fill="B2A1C7" w:themeFill="accent4" w:themeFillTint="99"/>
          </w:tcPr>
          <w:p w:rsidR="007B151A" w:rsidRPr="006E233D" w:rsidRDefault="007B151A" w:rsidP="00A8758F"/>
        </w:tc>
        <w:tc>
          <w:tcPr>
            <w:tcW w:w="990" w:type="dxa"/>
            <w:shd w:val="clear" w:color="auto" w:fill="B2A1C7" w:themeFill="accent4" w:themeFillTint="99"/>
          </w:tcPr>
          <w:p w:rsidR="007B151A" w:rsidRPr="006E233D" w:rsidRDefault="007B151A" w:rsidP="00A8758F">
            <w:pPr>
              <w:rPr>
                <w:color w:val="000000"/>
              </w:rPr>
            </w:pPr>
          </w:p>
        </w:tc>
        <w:tc>
          <w:tcPr>
            <w:tcW w:w="1350" w:type="dxa"/>
            <w:shd w:val="clear" w:color="auto" w:fill="B2A1C7" w:themeFill="accent4" w:themeFillTint="99"/>
          </w:tcPr>
          <w:p w:rsidR="007B151A" w:rsidRPr="006E233D" w:rsidRDefault="007B151A" w:rsidP="00A8758F">
            <w:pPr>
              <w:rPr>
                <w:color w:val="000000"/>
              </w:rPr>
            </w:pPr>
          </w:p>
        </w:tc>
        <w:tc>
          <w:tcPr>
            <w:tcW w:w="4860" w:type="dxa"/>
            <w:shd w:val="clear" w:color="auto" w:fill="B2A1C7" w:themeFill="accent4" w:themeFillTint="99"/>
          </w:tcPr>
          <w:p w:rsidR="007B151A" w:rsidRPr="00E50FC0" w:rsidRDefault="007B151A"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7B151A" w:rsidRPr="006E233D" w:rsidRDefault="007B151A" w:rsidP="00A8758F"/>
        </w:tc>
        <w:tc>
          <w:tcPr>
            <w:tcW w:w="787" w:type="dxa"/>
            <w:shd w:val="clear" w:color="auto" w:fill="B2A1C7" w:themeFill="accent4" w:themeFillTint="99"/>
          </w:tcPr>
          <w:p w:rsidR="007B151A" w:rsidRPr="006E233D" w:rsidRDefault="007B151A" w:rsidP="00A8758F"/>
        </w:tc>
      </w:tr>
      <w:tr w:rsidR="007B151A" w:rsidRPr="006E233D" w:rsidTr="00A8758F">
        <w:tc>
          <w:tcPr>
            <w:tcW w:w="918" w:type="dxa"/>
            <w:tcBorders>
              <w:bottom w:val="double" w:sz="6" w:space="0" w:color="auto"/>
            </w:tcBorders>
          </w:tcPr>
          <w:p w:rsidR="007B151A" w:rsidRPr="00675651" w:rsidRDefault="007B151A" w:rsidP="00A8758F">
            <w:r>
              <w:t>246</w:t>
            </w:r>
          </w:p>
        </w:tc>
        <w:tc>
          <w:tcPr>
            <w:tcW w:w="1350" w:type="dxa"/>
            <w:tcBorders>
              <w:bottom w:val="double" w:sz="6" w:space="0" w:color="auto"/>
            </w:tcBorders>
          </w:tcPr>
          <w:p w:rsidR="007B151A" w:rsidRPr="00675651" w:rsidRDefault="007B151A" w:rsidP="00A8758F">
            <w:r>
              <w:t>0230(2)</w:t>
            </w:r>
          </w:p>
        </w:tc>
        <w:tc>
          <w:tcPr>
            <w:tcW w:w="990" w:type="dxa"/>
            <w:tcBorders>
              <w:bottom w:val="double" w:sz="6" w:space="0" w:color="auto"/>
            </w:tcBorders>
          </w:tcPr>
          <w:p w:rsidR="007B151A" w:rsidRPr="00675651" w:rsidRDefault="007B151A" w:rsidP="00A8758F">
            <w:pPr>
              <w:rPr>
                <w:color w:val="000000"/>
              </w:rPr>
            </w:pPr>
            <w:r w:rsidRPr="00675651">
              <w:rPr>
                <w:color w:val="000000"/>
              </w:rPr>
              <w:t>NA</w:t>
            </w:r>
          </w:p>
        </w:tc>
        <w:tc>
          <w:tcPr>
            <w:tcW w:w="1350" w:type="dxa"/>
            <w:tcBorders>
              <w:bottom w:val="double" w:sz="6" w:space="0" w:color="auto"/>
            </w:tcBorders>
          </w:tcPr>
          <w:p w:rsidR="007B151A" w:rsidRPr="00675651" w:rsidRDefault="007B151A" w:rsidP="00A8758F">
            <w:pPr>
              <w:rPr>
                <w:color w:val="000000"/>
              </w:rPr>
            </w:pPr>
            <w:r w:rsidRPr="00675651">
              <w:rPr>
                <w:color w:val="000000"/>
              </w:rPr>
              <w:t>NA</w:t>
            </w:r>
          </w:p>
        </w:tc>
        <w:tc>
          <w:tcPr>
            <w:tcW w:w="4860" w:type="dxa"/>
            <w:tcBorders>
              <w:bottom w:val="double" w:sz="6" w:space="0" w:color="auto"/>
            </w:tcBorders>
          </w:tcPr>
          <w:p w:rsidR="007B151A" w:rsidRPr="00E50FC0" w:rsidRDefault="007B151A"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7B151A" w:rsidRDefault="007B151A" w:rsidP="00A8758F">
            <w:pPr>
              <w:rPr>
                <w:color w:val="000000"/>
              </w:rPr>
            </w:pPr>
            <w:r>
              <w:rPr>
                <w:color w:val="000000"/>
              </w:rPr>
              <w:t>to “</w:t>
            </w:r>
            <w:r>
              <w:rPr>
                <w:bCs/>
                <w:color w:val="000000"/>
              </w:rPr>
              <w:t>340-216-0066”</w:t>
            </w:r>
          </w:p>
          <w:p w:rsidR="007B151A" w:rsidRPr="00675651" w:rsidRDefault="007B151A" w:rsidP="00A8758F">
            <w:pPr>
              <w:rPr>
                <w:color w:val="000000"/>
              </w:rPr>
            </w:pPr>
          </w:p>
        </w:tc>
        <w:tc>
          <w:tcPr>
            <w:tcW w:w="4320" w:type="dxa"/>
            <w:tcBorders>
              <w:bottom w:val="double" w:sz="6" w:space="0" w:color="auto"/>
            </w:tcBorders>
          </w:tcPr>
          <w:p w:rsidR="007B151A" w:rsidRPr="00675651" w:rsidRDefault="007B151A" w:rsidP="00A8758F">
            <w:r>
              <w:lastRenderedPageBreak/>
              <w:t>Correction</w:t>
            </w:r>
          </w:p>
        </w:tc>
        <w:tc>
          <w:tcPr>
            <w:tcW w:w="787" w:type="dxa"/>
            <w:tcBorders>
              <w:bottom w:val="double" w:sz="6" w:space="0" w:color="auto"/>
            </w:tcBorders>
          </w:tcPr>
          <w:p w:rsidR="007B151A" w:rsidRPr="006E233D" w:rsidRDefault="007B151A" w:rsidP="00A8758F">
            <w:r>
              <w:t>SIP</w:t>
            </w:r>
          </w:p>
        </w:tc>
      </w:tr>
      <w:tr w:rsidR="007B151A" w:rsidRPr="006E233D" w:rsidTr="00BC5F1F">
        <w:tc>
          <w:tcPr>
            <w:tcW w:w="918" w:type="dxa"/>
            <w:shd w:val="clear" w:color="auto" w:fill="B2A1C7" w:themeFill="accent4" w:themeFillTint="99"/>
          </w:tcPr>
          <w:p w:rsidR="007B151A" w:rsidRPr="006E233D" w:rsidRDefault="007B151A" w:rsidP="00BC5F1F">
            <w:r>
              <w:lastRenderedPageBreak/>
              <w:t>262</w:t>
            </w:r>
          </w:p>
        </w:tc>
        <w:tc>
          <w:tcPr>
            <w:tcW w:w="1350" w:type="dxa"/>
            <w:shd w:val="clear" w:color="auto" w:fill="B2A1C7" w:themeFill="accent4" w:themeFillTint="99"/>
          </w:tcPr>
          <w:p w:rsidR="007B151A" w:rsidRPr="006E233D" w:rsidRDefault="007B151A" w:rsidP="00BC5F1F"/>
        </w:tc>
        <w:tc>
          <w:tcPr>
            <w:tcW w:w="990" w:type="dxa"/>
            <w:shd w:val="clear" w:color="auto" w:fill="B2A1C7" w:themeFill="accent4" w:themeFillTint="99"/>
          </w:tcPr>
          <w:p w:rsidR="007B151A" w:rsidRPr="006E233D" w:rsidRDefault="007B151A" w:rsidP="00BC5F1F">
            <w:pPr>
              <w:rPr>
                <w:color w:val="000000"/>
              </w:rPr>
            </w:pPr>
          </w:p>
        </w:tc>
        <w:tc>
          <w:tcPr>
            <w:tcW w:w="1350" w:type="dxa"/>
            <w:shd w:val="clear" w:color="auto" w:fill="B2A1C7" w:themeFill="accent4" w:themeFillTint="99"/>
          </w:tcPr>
          <w:p w:rsidR="007B151A" w:rsidRPr="006E233D" w:rsidRDefault="007B151A" w:rsidP="00BC5F1F">
            <w:pPr>
              <w:rPr>
                <w:color w:val="000000"/>
              </w:rPr>
            </w:pPr>
          </w:p>
        </w:tc>
        <w:tc>
          <w:tcPr>
            <w:tcW w:w="4860" w:type="dxa"/>
            <w:shd w:val="clear" w:color="auto" w:fill="B2A1C7" w:themeFill="accent4" w:themeFillTint="99"/>
          </w:tcPr>
          <w:p w:rsidR="007B151A" w:rsidRPr="006E233D" w:rsidRDefault="007B151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7B151A" w:rsidRPr="006E233D" w:rsidRDefault="007B151A" w:rsidP="00BC5F1F"/>
        </w:tc>
        <w:tc>
          <w:tcPr>
            <w:tcW w:w="787" w:type="dxa"/>
            <w:shd w:val="clear" w:color="auto" w:fill="B2A1C7" w:themeFill="accent4" w:themeFillTint="99"/>
          </w:tcPr>
          <w:p w:rsidR="007B151A" w:rsidRPr="006E233D" w:rsidRDefault="007B151A" w:rsidP="00BC5F1F"/>
        </w:tc>
      </w:tr>
      <w:tr w:rsidR="007B151A" w:rsidRPr="006E233D" w:rsidTr="003E6F95">
        <w:tc>
          <w:tcPr>
            <w:tcW w:w="918" w:type="dxa"/>
            <w:tcBorders>
              <w:bottom w:val="double" w:sz="6" w:space="0" w:color="auto"/>
            </w:tcBorders>
          </w:tcPr>
          <w:p w:rsidR="007B151A" w:rsidRPr="00675651" w:rsidRDefault="007B151A" w:rsidP="003E6F95">
            <w:r>
              <w:t>262</w:t>
            </w:r>
          </w:p>
        </w:tc>
        <w:tc>
          <w:tcPr>
            <w:tcW w:w="1350" w:type="dxa"/>
            <w:tcBorders>
              <w:bottom w:val="double" w:sz="6" w:space="0" w:color="auto"/>
            </w:tcBorders>
          </w:tcPr>
          <w:p w:rsidR="007B151A" w:rsidRPr="00675651" w:rsidRDefault="007B151A" w:rsidP="003E6F95">
            <w:r>
              <w:t>045</w:t>
            </w:r>
            <w:r w:rsidRPr="00675651">
              <w:t>0</w:t>
            </w:r>
            <w:r>
              <w:t>(6)</w:t>
            </w:r>
          </w:p>
        </w:tc>
        <w:tc>
          <w:tcPr>
            <w:tcW w:w="990" w:type="dxa"/>
            <w:tcBorders>
              <w:bottom w:val="double" w:sz="6" w:space="0" w:color="auto"/>
            </w:tcBorders>
          </w:tcPr>
          <w:p w:rsidR="007B151A" w:rsidRPr="00675651" w:rsidRDefault="007B151A" w:rsidP="003E6F95">
            <w:pPr>
              <w:rPr>
                <w:color w:val="000000"/>
              </w:rPr>
            </w:pPr>
            <w:r w:rsidRPr="00675651">
              <w:rPr>
                <w:color w:val="000000"/>
              </w:rPr>
              <w:t>NA</w:t>
            </w:r>
          </w:p>
        </w:tc>
        <w:tc>
          <w:tcPr>
            <w:tcW w:w="1350" w:type="dxa"/>
            <w:tcBorders>
              <w:bottom w:val="double" w:sz="6" w:space="0" w:color="auto"/>
            </w:tcBorders>
          </w:tcPr>
          <w:p w:rsidR="007B151A" w:rsidRPr="00675651" w:rsidRDefault="007B151A" w:rsidP="003E6F95">
            <w:pPr>
              <w:rPr>
                <w:color w:val="000000"/>
              </w:rPr>
            </w:pPr>
            <w:r w:rsidRPr="00675651">
              <w:rPr>
                <w:color w:val="000000"/>
              </w:rPr>
              <w:t>NA</w:t>
            </w:r>
          </w:p>
        </w:tc>
        <w:tc>
          <w:tcPr>
            <w:tcW w:w="4860" w:type="dxa"/>
            <w:tcBorders>
              <w:bottom w:val="double" w:sz="6" w:space="0" w:color="auto"/>
            </w:tcBorders>
          </w:tcPr>
          <w:p w:rsidR="007B151A" w:rsidRPr="00675651" w:rsidRDefault="007B151A" w:rsidP="003E6F95">
            <w:pPr>
              <w:rPr>
                <w:color w:val="000000"/>
              </w:rPr>
            </w:pPr>
            <w:r>
              <w:rPr>
                <w:color w:val="000000"/>
              </w:rPr>
              <w:t>Change “shall” to “will”</w:t>
            </w:r>
          </w:p>
        </w:tc>
        <w:tc>
          <w:tcPr>
            <w:tcW w:w="4320" w:type="dxa"/>
            <w:tcBorders>
              <w:bottom w:val="double" w:sz="6" w:space="0" w:color="auto"/>
            </w:tcBorders>
          </w:tcPr>
          <w:p w:rsidR="007B151A" w:rsidRPr="00675651" w:rsidRDefault="007B151A" w:rsidP="003E6F95">
            <w:r>
              <w:t>Correction</w:t>
            </w:r>
          </w:p>
        </w:tc>
        <w:tc>
          <w:tcPr>
            <w:tcW w:w="787" w:type="dxa"/>
            <w:tcBorders>
              <w:bottom w:val="double" w:sz="6" w:space="0" w:color="auto"/>
            </w:tcBorders>
          </w:tcPr>
          <w:p w:rsidR="007B151A" w:rsidRPr="006E233D" w:rsidRDefault="007B151A" w:rsidP="003E6F95">
            <w:r>
              <w:t>SIP</w:t>
            </w:r>
          </w:p>
        </w:tc>
      </w:tr>
      <w:tr w:rsidR="007B151A" w:rsidRPr="006E233D" w:rsidTr="00BC5F1F">
        <w:tc>
          <w:tcPr>
            <w:tcW w:w="918" w:type="dxa"/>
            <w:tcBorders>
              <w:bottom w:val="double" w:sz="6" w:space="0" w:color="auto"/>
            </w:tcBorders>
          </w:tcPr>
          <w:p w:rsidR="007B151A" w:rsidRPr="00675651" w:rsidRDefault="007B151A" w:rsidP="00BC5F1F">
            <w:r>
              <w:t>262</w:t>
            </w:r>
          </w:p>
        </w:tc>
        <w:tc>
          <w:tcPr>
            <w:tcW w:w="1350" w:type="dxa"/>
            <w:tcBorders>
              <w:bottom w:val="double" w:sz="6" w:space="0" w:color="auto"/>
            </w:tcBorders>
          </w:tcPr>
          <w:p w:rsidR="007B151A" w:rsidRPr="00675651" w:rsidRDefault="007B151A" w:rsidP="00BC5F1F">
            <w:r>
              <w:t>045</w:t>
            </w:r>
            <w:r w:rsidRPr="00675651">
              <w:t>0</w:t>
            </w:r>
            <w:r>
              <w:t>(24)(g)</w:t>
            </w:r>
          </w:p>
        </w:tc>
        <w:tc>
          <w:tcPr>
            <w:tcW w:w="990" w:type="dxa"/>
            <w:tcBorders>
              <w:bottom w:val="double" w:sz="6" w:space="0" w:color="auto"/>
            </w:tcBorders>
          </w:tcPr>
          <w:p w:rsidR="007B151A" w:rsidRPr="00675651" w:rsidRDefault="007B151A" w:rsidP="00BC5F1F">
            <w:pPr>
              <w:rPr>
                <w:color w:val="000000"/>
              </w:rPr>
            </w:pPr>
            <w:r w:rsidRPr="00675651">
              <w:rPr>
                <w:color w:val="000000"/>
              </w:rPr>
              <w:t>NA</w:t>
            </w:r>
          </w:p>
        </w:tc>
        <w:tc>
          <w:tcPr>
            <w:tcW w:w="1350" w:type="dxa"/>
            <w:tcBorders>
              <w:bottom w:val="double" w:sz="6" w:space="0" w:color="auto"/>
            </w:tcBorders>
          </w:tcPr>
          <w:p w:rsidR="007B151A" w:rsidRPr="00675651" w:rsidRDefault="007B151A" w:rsidP="00BC5F1F">
            <w:pPr>
              <w:rPr>
                <w:color w:val="000000"/>
              </w:rPr>
            </w:pPr>
            <w:r w:rsidRPr="00675651">
              <w:rPr>
                <w:color w:val="000000"/>
              </w:rPr>
              <w:t>NA</w:t>
            </w:r>
          </w:p>
        </w:tc>
        <w:tc>
          <w:tcPr>
            <w:tcW w:w="4860" w:type="dxa"/>
            <w:tcBorders>
              <w:bottom w:val="double" w:sz="6" w:space="0" w:color="auto"/>
            </w:tcBorders>
          </w:tcPr>
          <w:p w:rsidR="007B151A" w:rsidRDefault="007B151A" w:rsidP="00BC5F1F">
            <w:pPr>
              <w:rPr>
                <w:color w:val="000000"/>
              </w:rPr>
            </w:pPr>
            <w:r>
              <w:rPr>
                <w:color w:val="000000"/>
              </w:rPr>
              <w:t>Change to:</w:t>
            </w:r>
          </w:p>
          <w:p w:rsidR="007B151A" w:rsidRPr="00675651" w:rsidRDefault="007B151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7B151A" w:rsidRPr="00675651" w:rsidRDefault="007B151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7B151A" w:rsidRPr="006E233D" w:rsidRDefault="007B151A" w:rsidP="00BC5F1F">
            <w:r>
              <w:t>SIP</w:t>
            </w:r>
          </w:p>
        </w:tc>
      </w:tr>
      <w:tr w:rsidR="007B151A" w:rsidRPr="006E233D" w:rsidTr="0014611E">
        <w:tc>
          <w:tcPr>
            <w:tcW w:w="918" w:type="dxa"/>
            <w:shd w:val="clear" w:color="auto" w:fill="B2A1C7" w:themeFill="accent4" w:themeFillTint="99"/>
          </w:tcPr>
          <w:p w:rsidR="007B151A" w:rsidRPr="006E233D" w:rsidRDefault="007B151A" w:rsidP="0014611E">
            <w:r>
              <w:t>264</w:t>
            </w:r>
          </w:p>
        </w:tc>
        <w:tc>
          <w:tcPr>
            <w:tcW w:w="1350" w:type="dxa"/>
            <w:shd w:val="clear" w:color="auto" w:fill="B2A1C7" w:themeFill="accent4" w:themeFillTint="99"/>
          </w:tcPr>
          <w:p w:rsidR="007B151A" w:rsidRPr="006E233D" w:rsidRDefault="007B151A" w:rsidP="0014611E"/>
        </w:tc>
        <w:tc>
          <w:tcPr>
            <w:tcW w:w="990" w:type="dxa"/>
            <w:shd w:val="clear" w:color="auto" w:fill="B2A1C7" w:themeFill="accent4" w:themeFillTint="99"/>
          </w:tcPr>
          <w:p w:rsidR="007B151A" w:rsidRPr="006E233D" w:rsidRDefault="007B151A" w:rsidP="0014611E">
            <w:pPr>
              <w:rPr>
                <w:color w:val="000000"/>
              </w:rPr>
            </w:pPr>
          </w:p>
        </w:tc>
        <w:tc>
          <w:tcPr>
            <w:tcW w:w="1350" w:type="dxa"/>
            <w:shd w:val="clear" w:color="auto" w:fill="B2A1C7" w:themeFill="accent4" w:themeFillTint="99"/>
          </w:tcPr>
          <w:p w:rsidR="007B151A" w:rsidRPr="006E233D" w:rsidRDefault="007B151A" w:rsidP="0014611E">
            <w:pPr>
              <w:rPr>
                <w:color w:val="000000"/>
              </w:rPr>
            </w:pPr>
          </w:p>
        </w:tc>
        <w:tc>
          <w:tcPr>
            <w:tcW w:w="4860" w:type="dxa"/>
            <w:shd w:val="clear" w:color="auto" w:fill="B2A1C7" w:themeFill="accent4" w:themeFillTint="99"/>
          </w:tcPr>
          <w:p w:rsidR="007B151A" w:rsidRPr="006E233D" w:rsidRDefault="007B151A" w:rsidP="0014611E">
            <w:pPr>
              <w:rPr>
                <w:color w:val="000000"/>
              </w:rPr>
            </w:pPr>
            <w:r>
              <w:rPr>
                <w:color w:val="000000"/>
              </w:rPr>
              <w:t>Rules for Open Burning</w:t>
            </w:r>
          </w:p>
        </w:tc>
        <w:tc>
          <w:tcPr>
            <w:tcW w:w="4320" w:type="dxa"/>
            <w:shd w:val="clear" w:color="auto" w:fill="B2A1C7" w:themeFill="accent4" w:themeFillTint="99"/>
          </w:tcPr>
          <w:p w:rsidR="007B151A" w:rsidRPr="006E233D" w:rsidRDefault="007B151A" w:rsidP="0014611E"/>
        </w:tc>
        <w:tc>
          <w:tcPr>
            <w:tcW w:w="787" w:type="dxa"/>
            <w:shd w:val="clear" w:color="auto" w:fill="B2A1C7" w:themeFill="accent4" w:themeFillTint="99"/>
          </w:tcPr>
          <w:p w:rsidR="007B151A" w:rsidRPr="006E233D" w:rsidRDefault="007B151A" w:rsidP="0014611E"/>
        </w:tc>
      </w:tr>
      <w:tr w:rsidR="007B151A" w:rsidRPr="006E233D" w:rsidTr="00E33F03">
        <w:tc>
          <w:tcPr>
            <w:tcW w:w="918" w:type="dxa"/>
            <w:tcBorders>
              <w:bottom w:val="double" w:sz="6" w:space="0" w:color="auto"/>
            </w:tcBorders>
          </w:tcPr>
          <w:p w:rsidR="007B151A" w:rsidRPr="006E233D" w:rsidRDefault="007B151A" w:rsidP="00E33F03">
            <w:r>
              <w:t>264</w:t>
            </w:r>
          </w:p>
        </w:tc>
        <w:tc>
          <w:tcPr>
            <w:tcW w:w="1350" w:type="dxa"/>
            <w:tcBorders>
              <w:bottom w:val="double" w:sz="6" w:space="0" w:color="auto"/>
            </w:tcBorders>
          </w:tcPr>
          <w:p w:rsidR="007B151A" w:rsidRPr="006E233D" w:rsidRDefault="007B151A" w:rsidP="00E33F03">
            <w:r>
              <w:t>ALL</w:t>
            </w:r>
          </w:p>
        </w:tc>
        <w:tc>
          <w:tcPr>
            <w:tcW w:w="990" w:type="dxa"/>
            <w:tcBorders>
              <w:bottom w:val="double" w:sz="6" w:space="0" w:color="auto"/>
            </w:tcBorders>
          </w:tcPr>
          <w:p w:rsidR="007B151A" w:rsidRPr="006E233D" w:rsidRDefault="007B151A" w:rsidP="00E33F03">
            <w:pPr>
              <w:rPr>
                <w:color w:val="000000"/>
              </w:rPr>
            </w:pPr>
            <w:r>
              <w:rPr>
                <w:color w:val="000000"/>
              </w:rPr>
              <w:t>NA</w:t>
            </w:r>
          </w:p>
        </w:tc>
        <w:tc>
          <w:tcPr>
            <w:tcW w:w="1350" w:type="dxa"/>
            <w:tcBorders>
              <w:bottom w:val="double" w:sz="6" w:space="0" w:color="auto"/>
            </w:tcBorders>
          </w:tcPr>
          <w:p w:rsidR="007B151A" w:rsidRPr="006E233D" w:rsidRDefault="007B151A" w:rsidP="00E33F03">
            <w:pPr>
              <w:rPr>
                <w:color w:val="000000"/>
              </w:rPr>
            </w:pPr>
            <w:r>
              <w:rPr>
                <w:color w:val="000000"/>
              </w:rPr>
              <w:t>NA</w:t>
            </w:r>
          </w:p>
        </w:tc>
        <w:tc>
          <w:tcPr>
            <w:tcW w:w="4860" w:type="dxa"/>
            <w:tcBorders>
              <w:bottom w:val="double" w:sz="6" w:space="0" w:color="auto"/>
            </w:tcBorders>
          </w:tcPr>
          <w:p w:rsidR="007B151A" w:rsidRPr="006E233D" w:rsidRDefault="007B151A" w:rsidP="00E33F03">
            <w:pPr>
              <w:rPr>
                <w:color w:val="000000"/>
              </w:rPr>
            </w:pPr>
            <w:r>
              <w:rPr>
                <w:color w:val="000000"/>
              </w:rPr>
              <w:t>Make the ED. NOTE for the figure the same</w:t>
            </w:r>
          </w:p>
        </w:tc>
        <w:tc>
          <w:tcPr>
            <w:tcW w:w="4320" w:type="dxa"/>
            <w:tcBorders>
              <w:bottom w:val="double" w:sz="6" w:space="0" w:color="auto"/>
            </w:tcBorders>
          </w:tcPr>
          <w:p w:rsidR="007B151A" w:rsidRPr="006E233D" w:rsidRDefault="007B151A" w:rsidP="00E33F03">
            <w:r>
              <w:t>Consistency</w:t>
            </w:r>
          </w:p>
        </w:tc>
        <w:tc>
          <w:tcPr>
            <w:tcW w:w="787" w:type="dxa"/>
            <w:tcBorders>
              <w:bottom w:val="double" w:sz="6" w:space="0" w:color="auto"/>
            </w:tcBorders>
          </w:tcPr>
          <w:p w:rsidR="007B151A" w:rsidRPr="006E233D" w:rsidRDefault="007B151A" w:rsidP="00E33F0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t>264</w:t>
            </w:r>
          </w:p>
        </w:tc>
        <w:tc>
          <w:tcPr>
            <w:tcW w:w="1350" w:type="dxa"/>
            <w:tcBorders>
              <w:bottom w:val="double" w:sz="6" w:space="0" w:color="auto"/>
            </w:tcBorders>
          </w:tcPr>
          <w:p w:rsidR="007B151A" w:rsidRPr="006E233D" w:rsidRDefault="007B151A" w:rsidP="009F5171">
            <w:r>
              <w:t>0010</w:t>
            </w:r>
          </w:p>
        </w:tc>
        <w:tc>
          <w:tcPr>
            <w:tcW w:w="990" w:type="dxa"/>
            <w:tcBorders>
              <w:bottom w:val="double" w:sz="6" w:space="0" w:color="auto"/>
            </w:tcBorders>
          </w:tcPr>
          <w:p w:rsidR="007B151A" w:rsidRPr="006E233D" w:rsidRDefault="007B151A" w:rsidP="009F5171">
            <w:pPr>
              <w:rPr>
                <w:color w:val="000000"/>
              </w:rPr>
            </w:pPr>
            <w:r>
              <w:rPr>
                <w:color w:val="000000"/>
              </w:rPr>
              <w:t>NA</w:t>
            </w:r>
          </w:p>
        </w:tc>
        <w:tc>
          <w:tcPr>
            <w:tcW w:w="1350" w:type="dxa"/>
            <w:tcBorders>
              <w:bottom w:val="double" w:sz="6" w:space="0" w:color="auto"/>
            </w:tcBorders>
          </w:tcPr>
          <w:p w:rsidR="007B151A" w:rsidRPr="006E233D" w:rsidRDefault="007B151A" w:rsidP="009F5171">
            <w:pPr>
              <w:rPr>
                <w:color w:val="000000"/>
              </w:rPr>
            </w:pPr>
            <w:r>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Delete chapter and the comma between OAR 340 and division 266</w:t>
            </w:r>
          </w:p>
        </w:tc>
        <w:tc>
          <w:tcPr>
            <w:tcW w:w="4320" w:type="dxa"/>
            <w:tcBorders>
              <w:bottom w:val="double" w:sz="6" w:space="0" w:color="auto"/>
            </w:tcBorders>
          </w:tcPr>
          <w:p w:rsidR="007B151A" w:rsidRPr="006E233D" w:rsidRDefault="007B151A" w:rsidP="009F5171">
            <w:r>
              <w:t>Correction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65851">
            <w:r>
              <w:t>0010(2)(l)</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7B151A" w:rsidRPr="006E233D" w:rsidRDefault="007B151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23F3F">
            <w:r>
              <w:t>0010(3)(f)</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“or 340-363-0190 (Forced-Air Pit Incinerators)”</w:t>
            </w:r>
          </w:p>
        </w:tc>
        <w:tc>
          <w:tcPr>
            <w:tcW w:w="4320" w:type="dxa"/>
            <w:tcBorders>
              <w:bottom w:val="double" w:sz="6" w:space="0" w:color="auto"/>
            </w:tcBorders>
          </w:tcPr>
          <w:p w:rsidR="007B151A" w:rsidRPr="006E233D" w:rsidRDefault="007B151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1145F">
        <w:tc>
          <w:tcPr>
            <w:tcW w:w="918" w:type="dxa"/>
            <w:tcBorders>
              <w:bottom w:val="double" w:sz="6" w:space="0" w:color="auto"/>
            </w:tcBorders>
          </w:tcPr>
          <w:p w:rsidR="007B151A" w:rsidRPr="006E233D" w:rsidRDefault="007B151A" w:rsidP="0031145F">
            <w:r>
              <w:t>264</w:t>
            </w:r>
          </w:p>
        </w:tc>
        <w:tc>
          <w:tcPr>
            <w:tcW w:w="1350" w:type="dxa"/>
            <w:tcBorders>
              <w:bottom w:val="double" w:sz="6" w:space="0" w:color="auto"/>
            </w:tcBorders>
          </w:tcPr>
          <w:p w:rsidR="007B151A" w:rsidRPr="006E233D" w:rsidRDefault="007B151A" w:rsidP="0031145F">
            <w:r>
              <w:t>0030(6)</w:t>
            </w:r>
          </w:p>
        </w:tc>
        <w:tc>
          <w:tcPr>
            <w:tcW w:w="990" w:type="dxa"/>
            <w:tcBorders>
              <w:bottom w:val="double" w:sz="6" w:space="0" w:color="auto"/>
            </w:tcBorders>
          </w:tcPr>
          <w:p w:rsidR="007B151A" w:rsidRPr="006E233D" w:rsidRDefault="007B151A" w:rsidP="0031145F">
            <w:pPr>
              <w:rPr>
                <w:color w:val="000000"/>
              </w:rPr>
            </w:pPr>
            <w:r>
              <w:rPr>
                <w:color w:val="000000"/>
              </w:rPr>
              <w:t>NA</w:t>
            </w:r>
          </w:p>
        </w:tc>
        <w:tc>
          <w:tcPr>
            <w:tcW w:w="1350" w:type="dxa"/>
            <w:tcBorders>
              <w:bottom w:val="double" w:sz="6" w:space="0" w:color="auto"/>
            </w:tcBorders>
          </w:tcPr>
          <w:p w:rsidR="007B151A" w:rsidRPr="006E233D" w:rsidRDefault="007B151A" w:rsidP="0031145F">
            <w:pPr>
              <w:rPr>
                <w:color w:val="000000"/>
              </w:rPr>
            </w:pPr>
            <w:r>
              <w:rPr>
                <w:color w:val="000000"/>
              </w:rPr>
              <w:t>NA</w:t>
            </w:r>
          </w:p>
        </w:tc>
        <w:tc>
          <w:tcPr>
            <w:tcW w:w="4860" w:type="dxa"/>
            <w:tcBorders>
              <w:bottom w:val="double" w:sz="6" w:space="0" w:color="auto"/>
            </w:tcBorders>
          </w:tcPr>
          <w:p w:rsidR="007B151A" w:rsidRPr="006E233D" w:rsidRDefault="007B151A" w:rsidP="0031145F">
            <w:pPr>
              <w:rPr>
                <w:color w:val="000000"/>
              </w:rPr>
            </w:pPr>
            <w:r>
              <w:rPr>
                <w:color w:val="000000"/>
              </w:rPr>
              <w:t>Delete “or air curtain incinerators”</w:t>
            </w:r>
          </w:p>
        </w:tc>
        <w:tc>
          <w:tcPr>
            <w:tcW w:w="4320" w:type="dxa"/>
            <w:tcBorders>
              <w:bottom w:val="double" w:sz="6" w:space="0" w:color="auto"/>
            </w:tcBorders>
          </w:tcPr>
          <w:p w:rsidR="007B151A" w:rsidRPr="006E233D" w:rsidRDefault="007B151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31145F">
            <w:pPr>
              <w:jc w:val="center"/>
            </w:pPr>
            <w:r>
              <w:t>SIP</w:t>
            </w:r>
          </w:p>
        </w:tc>
      </w:tr>
      <w:tr w:rsidR="007B151A" w:rsidRPr="00C92AC8" w:rsidTr="009F5171">
        <w:tc>
          <w:tcPr>
            <w:tcW w:w="918" w:type="dxa"/>
            <w:tcBorders>
              <w:bottom w:val="double" w:sz="6" w:space="0" w:color="auto"/>
            </w:tcBorders>
          </w:tcPr>
          <w:p w:rsidR="007B151A" w:rsidRPr="00C92AC8" w:rsidRDefault="007B151A" w:rsidP="009F5171">
            <w:r w:rsidRPr="00C92AC8">
              <w:t>264</w:t>
            </w:r>
          </w:p>
        </w:tc>
        <w:tc>
          <w:tcPr>
            <w:tcW w:w="1350" w:type="dxa"/>
            <w:tcBorders>
              <w:bottom w:val="double" w:sz="6" w:space="0" w:color="auto"/>
            </w:tcBorders>
          </w:tcPr>
          <w:p w:rsidR="007B151A" w:rsidRPr="00C92AC8" w:rsidRDefault="007B151A" w:rsidP="009F5171">
            <w:r>
              <w:t>0030(10</w:t>
            </w:r>
            <w:r w:rsidRPr="00C92AC8">
              <w:t>)</w:t>
            </w:r>
          </w:p>
        </w:tc>
        <w:tc>
          <w:tcPr>
            <w:tcW w:w="990" w:type="dxa"/>
            <w:tcBorders>
              <w:bottom w:val="double" w:sz="6" w:space="0" w:color="auto"/>
            </w:tcBorders>
          </w:tcPr>
          <w:p w:rsidR="007B151A" w:rsidRPr="00C92AC8" w:rsidRDefault="007B151A" w:rsidP="009F5171">
            <w:pPr>
              <w:rPr>
                <w:color w:val="000000"/>
              </w:rPr>
            </w:pPr>
            <w:r>
              <w:rPr>
                <w:color w:val="000000"/>
              </w:rPr>
              <w:t>200</w:t>
            </w:r>
          </w:p>
        </w:tc>
        <w:tc>
          <w:tcPr>
            <w:tcW w:w="1350" w:type="dxa"/>
            <w:tcBorders>
              <w:bottom w:val="double" w:sz="6" w:space="0" w:color="auto"/>
            </w:tcBorders>
          </w:tcPr>
          <w:p w:rsidR="007B151A" w:rsidRPr="0088183A" w:rsidRDefault="007B151A" w:rsidP="009F5171">
            <w:pPr>
              <w:rPr>
                <w:color w:val="000000"/>
              </w:rPr>
            </w:pPr>
            <w:r>
              <w:rPr>
                <w:color w:val="000000"/>
              </w:rPr>
              <w:t>0020(29</w:t>
            </w:r>
            <w:r w:rsidRPr="0088183A">
              <w:rPr>
                <w:color w:val="000000"/>
              </w:rPr>
              <w:t>)</w:t>
            </w:r>
          </w:p>
        </w:tc>
        <w:tc>
          <w:tcPr>
            <w:tcW w:w="4860" w:type="dxa"/>
            <w:tcBorders>
              <w:bottom w:val="double" w:sz="6" w:space="0" w:color="auto"/>
            </w:tcBorders>
          </w:tcPr>
          <w:p w:rsidR="007B151A" w:rsidRPr="00C92AC8" w:rsidRDefault="007B151A" w:rsidP="003C2E53">
            <w:r w:rsidRPr="00C92AC8">
              <w:t>Delete the definition of “</w:t>
            </w:r>
            <w:r>
              <w:t>Commission</w:t>
            </w:r>
            <w:r w:rsidRPr="00C92AC8">
              <w:t xml:space="preserve"> </w:t>
            </w:r>
          </w:p>
        </w:tc>
        <w:tc>
          <w:tcPr>
            <w:tcW w:w="4320" w:type="dxa"/>
            <w:tcBorders>
              <w:bottom w:val="double" w:sz="6" w:space="0" w:color="auto"/>
            </w:tcBorders>
          </w:tcPr>
          <w:p w:rsidR="007B151A" w:rsidRPr="00C92AC8" w:rsidRDefault="007B151A" w:rsidP="009F5171">
            <w:r w:rsidRPr="00C92AC8">
              <w:t>Delete and use division 200 definition</w:t>
            </w:r>
          </w:p>
        </w:tc>
        <w:tc>
          <w:tcPr>
            <w:tcW w:w="787" w:type="dxa"/>
            <w:tcBorders>
              <w:bottom w:val="double" w:sz="6" w:space="0" w:color="auto"/>
            </w:tcBorders>
          </w:tcPr>
          <w:p w:rsidR="007B151A" w:rsidRPr="00C92AC8" w:rsidRDefault="007B151A" w:rsidP="009F5171">
            <w:pPr>
              <w:jc w:val="center"/>
            </w:pPr>
            <w:r w:rsidRPr="00C92AC8">
              <w:t>SIP</w:t>
            </w:r>
          </w:p>
        </w:tc>
      </w:tr>
      <w:tr w:rsidR="007B151A" w:rsidRPr="00C92AC8" w:rsidTr="0031145F">
        <w:tc>
          <w:tcPr>
            <w:tcW w:w="918" w:type="dxa"/>
            <w:tcBorders>
              <w:bottom w:val="double" w:sz="6" w:space="0" w:color="auto"/>
            </w:tcBorders>
          </w:tcPr>
          <w:p w:rsidR="007B151A" w:rsidRPr="00C92AC8" w:rsidRDefault="007B151A" w:rsidP="0031145F">
            <w:r w:rsidRPr="00C92AC8">
              <w:t>264</w:t>
            </w:r>
          </w:p>
        </w:tc>
        <w:tc>
          <w:tcPr>
            <w:tcW w:w="1350" w:type="dxa"/>
            <w:tcBorders>
              <w:bottom w:val="double" w:sz="6" w:space="0" w:color="auto"/>
            </w:tcBorders>
          </w:tcPr>
          <w:p w:rsidR="007B151A" w:rsidRPr="00C92AC8" w:rsidRDefault="007B151A" w:rsidP="0031145F">
            <w:r w:rsidRPr="00C92AC8">
              <w:t>0030(16)</w:t>
            </w:r>
          </w:p>
        </w:tc>
        <w:tc>
          <w:tcPr>
            <w:tcW w:w="990" w:type="dxa"/>
            <w:tcBorders>
              <w:bottom w:val="double" w:sz="6" w:space="0" w:color="auto"/>
            </w:tcBorders>
          </w:tcPr>
          <w:p w:rsidR="007B151A" w:rsidRPr="00C92AC8" w:rsidRDefault="007B151A" w:rsidP="0031145F">
            <w:pPr>
              <w:rPr>
                <w:color w:val="000000"/>
              </w:rPr>
            </w:pPr>
            <w:r>
              <w:rPr>
                <w:color w:val="000000"/>
              </w:rPr>
              <w:t>200</w:t>
            </w:r>
          </w:p>
        </w:tc>
        <w:tc>
          <w:tcPr>
            <w:tcW w:w="1350" w:type="dxa"/>
            <w:tcBorders>
              <w:bottom w:val="double" w:sz="6" w:space="0" w:color="auto"/>
            </w:tcBorders>
          </w:tcPr>
          <w:p w:rsidR="007B151A" w:rsidRPr="0088183A" w:rsidRDefault="007B151A" w:rsidP="00C71AB1">
            <w:pPr>
              <w:rPr>
                <w:color w:val="000000"/>
              </w:rPr>
            </w:pPr>
            <w:r>
              <w:rPr>
                <w:color w:val="000000"/>
              </w:rPr>
              <w:t>0020(40</w:t>
            </w:r>
            <w:r w:rsidRPr="0088183A">
              <w:rPr>
                <w:color w:val="000000"/>
              </w:rPr>
              <w:t>)</w:t>
            </w:r>
          </w:p>
        </w:tc>
        <w:tc>
          <w:tcPr>
            <w:tcW w:w="4860" w:type="dxa"/>
            <w:tcBorders>
              <w:bottom w:val="double" w:sz="6" w:space="0" w:color="auto"/>
            </w:tcBorders>
          </w:tcPr>
          <w:p w:rsidR="007B151A" w:rsidRPr="00C92AC8" w:rsidRDefault="007B151A" w:rsidP="0031145F">
            <w:r w:rsidRPr="00C92AC8">
              <w:t xml:space="preserve">Delete the definition of “Department”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C92AC8" w:rsidRDefault="007B151A" w:rsidP="0031145F">
            <w:pPr>
              <w:jc w:val="center"/>
            </w:pPr>
            <w:r w:rsidRPr="00C92AC8">
              <w:t>SIP</w:t>
            </w:r>
          </w:p>
        </w:tc>
      </w:tr>
      <w:tr w:rsidR="007B151A" w:rsidRPr="006E233D" w:rsidTr="00D66578">
        <w:tc>
          <w:tcPr>
            <w:tcW w:w="918" w:type="dxa"/>
            <w:tcBorders>
              <w:bottom w:val="double" w:sz="6" w:space="0" w:color="auto"/>
            </w:tcBorders>
          </w:tcPr>
          <w:p w:rsidR="007B151A" w:rsidRPr="00C92AC8" w:rsidRDefault="007B151A" w:rsidP="00A65851">
            <w:r w:rsidRPr="00C92AC8">
              <w:t>264</w:t>
            </w:r>
          </w:p>
        </w:tc>
        <w:tc>
          <w:tcPr>
            <w:tcW w:w="1350" w:type="dxa"/>
            <w:tcBorders>
              <w:bottom w:val="double" w:sz="6" w:space="0" w:color="auto"/>
            </w:tcBorders>
          </w:tcPr>
          <w:p w:rsidR="007B151A" w:rsidRPr="00C92AC8" w:rsidRDefault="007B151A" w:rsidP="00A65851">
            <w:r w:rsidRPr="00C92AC8">
              <w:t>0030(17)</w:t>
            </w:r>
          </w:p>
        </w:tc>
        <w:tc>
          <w:tcPr>
            <w:tcW w:w="990" w:type="dxa"/>
            <w:tcBorders>
              <w:bottom w:val="double" w:sz="6" w:space="0" w:color="auto"/>
            </w:tcBorders>
          </w:tcPr>
          <w:p w:rsidR="007B151A" w:rsidRPr="00C92AC8" w:rsidRDefault="007B151A" w:rsidP="00303D65">
            <w:pPr>
              <w:rPr>
                <w:color w:val="000000"/>
              </w:rPr>
            </w:pPr>
            <w:r>
              <w:rPr>
                <w:color w:val="000000"/>
              </w:rPr>
              <w:t>200</w:t>
            </w:r>
          </w:p>
        </w:tc>
        <w:tc>
          <w:tcPr>
            <w:tcW w:w="1350" w:type="dxa"/>
            <w:tcBorders>
              <w:bottom w:val="double" w:sz="6" w:space="0" w:color="auto"/>
            </w:tcBorders>
          </w:tcPr>
          <w:p w:rsidR="007B151A" w:rsidRPr="0088183A" w:rsidRDefault="007B151A" w:rsidP="00303D65">
            <w:pPr>
              <w:rPr>
                <w:color w:val="000000"/>
              </w:rPr>
            </w:pPr>
            <w:r>
              <w:rPr>
                <w:color w:val="000000"/>
              </w:rPr>
              <w:t>0020(46</w:t>
            </w:r>
            <w:r w:rsidRPr="0088183A">
              <w:rPr>
                <w:color w:val="000000"/>
              </w:rPr>
              <w:t>)</w:t>
            </w:r>
          </w:p>
        </w:tc>
        <w:tc>
          <w:tcPr>
            <w:tcW w:w="4860" w:type="dxa"/>
            <w:tcBorders>
              <w:bottom w:val="double" w:sz="6" w:space="0" w:color="auto"/>
            </w:tcBorders>
          </w:tcPr>
          <w:p w:rsidR="007B151A" w:rsidRPr="00C92AC8" w:rsidRDefault="007B151A" w:rsidP="00C92AC8">
            <w:r w:rsidRPr="00C92AC8">
              <w:t xml:space="preserve">Delete the definition of “Director”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6E233D" w:rsidRDefault="007B151A" w:rsidP="0066018C">
            <w:pPr>
              <w:jc w:val="center"/>
            </w:pPr>
            <w:r w:rsidRPr="00C92AC8">
              <w:t>SIP</w:t>
            </w:r>
          </w:p>
        </w:tc>
      </w:tr>
      <w:tr w:rsidR="007B151A" w:rsidRPr="006E233D" w:rsidTr="00D66578">
        <w:tc>
          <w:tcPr>
            <w:tcW w:w="918" w:type="dxa"/>
            <w:tcBorders>
              <w:bottom w:val="double" w:sz="6" w:space="0" w:color="auto"/>
            </w:tcBorders>
          </w:tcPr>
          <w:p w:rsidR="007B151A" w:rsidRDefault="007B151A" w:rsidP="00A65851">
            <w:r>
              <w:t>264</w:t>
            </w:r>
          </w:p>
        </w:tc>
        <w:tc>
          <w:tcPr>
            <w:tcW w:w="1350" w:type="dxa"/>
            <w:tcBorders>
              <w:bottom w:val="double" w:sz="6" w:space="0" w:color="auto"/>
            </w:tcBorders>
          </w:tcPr>
          <w:p w:rsidR="007B151A" w:rsidRPr="006E233D" w:rsidRDefault="007B151A" w:rsidP="0014611E">
            <w:r>
              <w:t>0030(21)</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the definition of “Forced-Air Pit Incineration”</w:t>
            </w:r>
          </w:p>
        </w:tc>
        <w:tc>
          <w:tcPr>
            <w:tcW w:w="4320" w:type="dxa"/>
            <w:tcBorders>
              <w:bottom w:val="double" w:sz="6" w:space="0" w:color="auto"/>
            </w:tcBorders>
          </w:tcPr>
          <w:p w:rsidR="007B151A" w:rsidRPr="006E233D" w:rsidRDefault="007B151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65851">
            <w:r>
              <w:t>0030(29)</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Default="007B151A" w:rsidP="00FE68CE">
            <w:pPr>
              <w:rPr>
                <w:color w:val="000000"/>
              </w:rPr>
            </w:pPr>
            <w:r>
              <w:rPr>
                <w:color w:val="000000"/>
              </w:rPr>
              <w:t>Delete:</w:t>
            </w:r>
          </w:p>
          <w:p w:rsidR="007B151A" w:rsidRPr="006E233D" w:rsidRDefault="007B151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7B151A" w:rsidRPr="00DC37AA" w:rsidRDefault="007B151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E6F95">
        <w:tc>
          <w:tcPr>
            <w:tcW w:w="918" w:type="dxa"/>
            <w:tcBorders>
              <w:bottom w:val="double" w:sz="6" w:space="0" w:color="auto"/>
            </w:tcBorders>
          </w:tcPr>
          <w:p w:rsidR="007B151A" w:rsidRPr="00C92AC8" w:rsidRDefault="007B151A" w:rsidP="003E6F95">
            <w:r w:rsidRPr="00C92AC8">
              <w:t>264</w:t>
            </w:r>
          </w:p>
        </w:tc>
        <w:tc>
          <w:tcPr>
            <w:tcW w:w="1350" w:type="dxa"/>
            <w:tcBorders>
              <w:bottom w:val="double" w:sz="6" w:space="0" w:color="auto"/>
            </w:tcBorders>
          </w:tcPr>
          <w:p w:rsidR="007B151A" w:rsidRPr="00C92AC8" w:rsidRDefault="007B151A" w:rsidP="003E6F95">
            <w:r w:rsidRPr="00C92AC8">
              <w:t>0030(</w:t>
            </w:r>
            <w:r>
              <w:t>31</w:t>
            </w:r>
            <w:r w:rsidRPr="00C92AC8">
              <w:t>)</w:t>
            </w:r>
          </w:p>
        </w:tc>
        <w:tc>
          <w:tcPr>
            <w:tcW w:w="990" w:type="dxa"/>
            <w:tcBorders>
              <w:bottom w:val="double" w:sz="6" w:space="0" w:color="auto"/>
            </w:tcBorders>
          </w:tcPr>
          <w:p w:rsidR="007B151A" w:rsidRPr="00C92AC8" w:rsidRDefault="007B151A" w:rsidP="003E6F95">
            <w:pPr>
              <w:rPr>
                <w:color w:val="000000"/>
              </w:rPr>
            </w:pPr>
            <w:r>
              <w:rPr>
                <w:color w:val="000000"/>
              </w:rPr>
              <w:t>200</w:t>
            </w:r>
          </w:p>
        </w:tc>
        <w:tc>
          <w:tcPr>
            <w:tcW w:w="1350" w:type="dxa"/>
            <w:tcBorders>
              <w:bottom w:val="double" w:sz="6" w:space="0" w:color="auto"/>
            </w:tcBorders>
          </w:tcPr>
          <w:p w:rsidR="007B151A" w:rsidRPr="00C92AC8" w:rsidRDefault="007B151A" w:rsidP="003E6F95">
            <w:pPr>
              <w:rPr>
                <w:color w:val="000000"/>
              </w:rPr>
            </w:pPr>
            <w:r>
              <w:rPr>
                <w:color w:val="000000"/>
              </w:rPr>
              <w:t>0020(116)</w:t>
            </w:r>
          </w:p>
        </w:tc>
        <w:tc>
          <w:tcPr>
            <w:tcW w:w="4860" w:type="dxa"/>
            <w:tcBorders>
              <w:bottom w:val="double" w:sz="6" w:space="0" w:color="auto"/>
            </w:tcBorders>
          </w:tcPr>
          <w:p w:rsidR="007B151A" w:rsidRPr="00C92AC8" w:rsidRDefault="007B151A" w:rsidP="003E6F95">
            <w:r w:rsidRPr="00C92AC8">
              <w:t>Delete the definition of “</w:t>
            </w:r>
            <w:r>
              <w:t>person</w:t>
            </w:r>
            <w:r w:rsidRPr="00C92AC8">
              <w:t xml:space="preserve">” </w:t>
            </w:r>
          </w:p>
        </w:tc>
        <w:tc>
          <w:tcPr>
            <w:tcW w:w="4320" w:type="dxa"/>
            <w:tcBorders>
              <w:bottom w:val="double" w:sz="6" w:space="0" w:color="auto"/>
            </w:tcBorders>
          </w:tcPr>
          <w:p w:rsidR="007B151A" w:rsidRPr="00C92AC8" w:rsidRDefault="007B151A" w:rsidP="003E6F95">
            <w:r w:rsidRPr="00C92AC8">
              <w:t>Delete and use division 200 definition</w:t>
            </w:r>
          </w:p>
        </w:tc>
        <w:tc>
          <w:tcPr>
            <w:tcW w:w="787" w:type="dxa"/>
            <w:tcBorders>
              <w:bottom w:val="double" w:sz="6" w:space="0" w:color="auto"/>
            </w:tcBorders>
          </w:tcPr>
          <w:p w:rsidR="007B151A" w:rsidRPr="006E233D" w:rsidRDefault="007B151A" w:rsidP="003E6F95">
            <w:pPr>
              <w:jc w:val="center"/>
            </w:pPr>
            <w:r w:rsidRPr="00C92AC8">
              <w:t>SIP</w:t>
            </w:r>
          </w:p>
        </w:tc>
      </w:tr>
      <w:tr w:rsidR="007B151A" w:rsidRPr="006E233D" w:rsidTr="0031145F">
        <w:tc>
          <w:tcPr>
            <w:tcW w:w="918" w:type="dxa"/>
            <w:tcBorders>
              <w:bottom w:val="double" w:sz="6" w:space="0" w:color="auto"/>
            </w:tcBorders>
          </w:tcPr>
          <w:p w:rsidR="007B151A" w:rsidRPr="00C92AC8" w:rsidRDefault="007B151A" w:rsidP="0031145F">
            <w:r w:rsidRPr="00C92AC8">
              <w:lastRenderedPageBreak/>
              <w:t>264</w:t>
            </w:r>
          </w:p>
        </w:tc>
        <w:tc>
          <w:tcPr>
            <w:tcW w:w="1350" w:type="dxa"/>
            <w:tcBorders>
              <w:bottom w:val="double" w:sz="6" w:space="0" w:color="auto"/>
            </w:tcBorders>
          </w:tcPr>
          <w:p w:rsidR="007B151A" w:rsidRPr="00C92AC8" w:rsidRDefault="007B151A" w:rsidP="0031145F">
            <w:r w:rsidRPr="00C92AC8">
              <w:t>0030</w:t>
            </w:r>
          </w:p>
        </w:tc>
        <w:tc>
          <w:tcPr>
            <w:tcW w:w="990" w:type="dxa"/>
            <w:tcBorders>
              <w:bottom w:val="double" w:sz="6" w:space="0" w:color="auto"/>
            </w:tcBorders>
          </w:tcPr>
          <w:p w:rsidR="007B151A" w:rsidRPr="006E233D" w:rsidRDefault="007B151A" w:rsidP="003E6F95">
            <w:pPr>
              <w:rPr>
                <w:color w:val="000000"/>
              </w:rPr>
            </w:pPr>
            <w:r>
              <w:rPr>
                <w:color w:val="000000"/>
              </w:rPr>
              <w:t>NA</w:t>
            </w:r>
          </w:p>
        </w:tc>
        <w:tc>
          <w:tcPr>
            <w:tcW w:w="1350" w:type="dxa"/>
            <w:tcBorders>
              <w:bottom w:val="double" w:sz="6" w:space="0" w:color="auto"/>
            </w:tcBorders>
          </w:tcPr>
          <w:p w:rsidR="007B151A" w:rsidRPr="006E233D" w:rsidRDefault="007B151A" w:rsidP="003E6F95">
            <w:pPr>
              <w:rPr>
                <w:color w:val="000000"/>
              </w:rPr>
            </w:pPr>
            <w:r>
              <w:rPr>
                <w:color w:val="000000"/>
              </w:rPr>
              <w:t>NA</w:t>
            </w:r>
          </w:p>
        </w:tc>
        <w:tc>
          <w:tcPr>
            <w:tcW w:w="4860" w:type="dxa"/>
            <w:tcBorders>
              <w:bottom w:val="double" w:sz="6" w:space="0" w:color="auto"/>
            </w:tcBorders>
          </w:tcPr>
          <w:p w:rsidR="007B151A" w:rsidRPr="00C92AC8" w:rsidRDefault="007B151A"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7B151A" w:rsidRPr="00C92AC8" w:rsidRDefault="007B151A" w:rsidP="0031145F">
            <w:r>
              <w:t>This rule does not reference any figures</w:t>
            </w:r>
          </w:p>
        </w:tc>
        <w:tc>
          <w:tcPr>
            <w:tcW w:w="787" w:type="dxa"/>
            <w:tcBorders>
              <w:bottom w:val="double" w:sz="6" w:space="0" w:color="auto"/>
            </w:tcBorders>
          </w:tcPr>
          <w:p w:rsidR="007B151A" w:rsidRPr="006E233D" w:rsidRDefault="007B151A" w:rsidP="0031145F">
            <w:pPr>
              <w:jc w:val="center"/>
            </w:pPr>
            <w:r w:rsidRPr="00C92AC8">
              <w:t>SIP</w:t>
            </w:r>
          </w:p>
        </w:tc>
      </w:tr>
      <w:tr w:rsidR="007B151A" w:rsidRPr="006E233D" w:rsidTr="009F5171">
        <w:tc>
          <w:tcPr>
            <w:tcW w:w="918" w:type="dxa"/>
            <w:tcBorders>
              <w:bottom w:val="double" w:sz="6" w:space="0" w:color="auto"/>
            </w:tcBorders>
          </w:tcPr>
          <w:p w:rsidR="007B151A" w:rsidRPr="00C92AC8" w:rsidRDefault="007B151A" w:rsidP="009F5171">
            <w:r w:rsidRPr="00C92AC8">
              <w:t>264</w:t>
            </w:r>
          </w:p>
        </w:tc>
        <w:tc>
          <w:tcPr>
            <w:tcW w:w="1350" w:type="dxa"/>
            <w:tcBorders>
              <w:bottom w:val="double" w:sz="6" w:space="0" w:color="auto"/>
            </w:tcBorders>
          </w:tcPr>
          <w:p w:rsidR="007B151A" w:rsidRPr="00C92AC8" w:rsidRDefault="007B151A" w:rsidP="00F00C01">
            <w:r>
              <w:t>004</w:t>
            </w:r>
            <w:r w:rsidRPr="00C92AC8">
              <w:t>0(</w:t>
            </w:r>
            <w:r>
              <w:t>5</w:t>
            </w:r>
            <w:r w:rsidRPr="00C92AC8">
              <w:t>)</w:t>
            </w:r>
          </w:p>
        </w:tc>
        <w:tc>
          <w:tcPr>
            <w:tcW w:w="990" w:type="dxa"/>
            <w:tcBorders>
              <w:bottom w:val="double" w:sz="6" w:space="0" w:color="auto"/>
            </w:tcBorders>
          </w:tcPr>
          <w:p w:rsidR="007B151A" w:rsidRPr="005A5027" w:rsidRDefault="007B151A" w:rsidP="009F5171">
            <w:pPr>
              <w:rPr>
                <w:color w:val="000000"/>
              </w:rPr>
            </w:pPr>
            <w:r w:rsidRPr="005A5027">
              <w:rPr>
                <w:color w:val="000000"/>
              </w:rPr>
              <w:t>NA</w:t>
            </w:r>
          </w:p>
        </w:tc>
        <w:tc>
          <w:tcPr>
            <w:tcW w:w="1350" w:type="dxa"/>
            <w:tcBorders>
              <w:bottom w:val="double" w:sz="6" w:space="0" w:color="auto"/>
            </w:tcBorders>
          </w:tcPr>
          <w:p w:rsidR="007B151A" w:rsidRPr="005A5027" w:rsidRDefault="007B151A" w:rsidP="009F5171">
            <w:pPr>
              <w:rPr>
                <w:color w:val="000000"/>
              </w:rPr>
            </w:pPr>
            <w:r w:rsidRPr="005A5027">
              <w:rPr>
                <w:color w:val="000000"/>
              </w:rPr>
              <w:t>NA</w:t>
            </w:r>
          </w:p>
        </w:tc>
        <w:tc>
          <w:tcPr>
            <w:tcW w:w="4860" w:type="dxa"/>
            <w:tcBorders>
              <w:bottom w:val="double" w:sz="6" w:space="0" w:color="auto"/>
            </w:tcBorders>
          </w:tcPr>
          <w:p w:rsidR="007B151A" w:rsidRPr="00C92AC8" w:rsidRDefault="007B151A" w:rsidP="009F5171">
            <w:r>
              <w:t>Delete chapter and the comma between OAR 340 and division 266</w:t>
            </w:r>
          </w:p>
        </w:tc>
        <w:tc>
          <w:tcPr>
            <w:tcW w:w="4320" w:type="dxa"/>
            <w:tcBorders>
              <w:bottom w:val="double" w:sz="6" w:space="0" w:color="auto"/>
            </w:tcBorders>
          </w:tcPr>
          <w:p w:rsidR="007B151A" w:rsidRPr="00C92AC8" w:rsidRDefault="007B151A" w:rsidP="009F5171">
            <w:r>
              <w:t>Correction</w:t>
            </w:r>
          </w:p>
        </w:tc>
        <w:tc>
          <w:tcPr>
            <w:tcW w:w="787" w:type="dxa"/>
            <w:tcBorders>
              <w:bottom w:val="double" w:sz="6" w:space="0" w:color="auto"/>
            </w:tcBorders>
          </w:tcPr>
          <w:p w:rsidR="007B151A" w:rsidRPr="006E233D" w:rsidRDefault="007B151A" w:rsidP="009F5171">
            <w:pPr>
              <w:jc w:val="center"/>
            </w:pPr>
            <w:r w:rsidRPr="00C92AC8">
              <w:t>SIP</w:t>
            </w:r>
          </w:p>
        </w:tc>
      </w:tr>
      <w:tr w:rsidR="007B151A" w:rsidRPr="005A5027" w:rsidTr="008E15AE">
        <w:tc>
          <w:tcPr>
            <w:tcW w:w="918" w:type="dxa"/>
            <w:tcBorders>
              <w:bottom w:val="double" w:sz="6" w:space="0" w:color="auto"/>
            </w:tcBorders>
          </w:tcPr>
          <w:p w:rsidR="007B151A" w:rsidRPr="005A5027" w:rsidRDefault="007B151A" w:rsidP="008E15AE">
            <w:r>
              <w:t>264</w:t>
            </w:r>
          </w:p>
        </w:tc>
        <w:tc>
          <w:tcPr>
            <w:tcW w:w="1350" w:type="dxa"/>
            <w:tcBorders>
              <w:bottom w:val="double" w:sz="6" w:space="0" w:color="auto"/>
            </w:tcBorders>
          </w:tcPr>
          <w:p w:rsidR="007B151A" w:rsidRPr="005A5027" w:rsidRDefault="007B151A" w:rsidP="008E15AE">
            <w:r>
              <w:t>0075</w:t>
            </w:r>
          </w:p>
        </w:tc>
        <w:tc>
          <w:tcPr>
            <w:tcW w:w="990" w:type="dxa"/>
            <w:tcBorders>
              <w:bottom w:val="double" w:sz="6" w:space="0" w:color="auto"/>
            </w:tcBorders>
          </w:tcPr>
          <w:p w:rsidR="007B151A" w:rsidRPr="005A5027" w:rsidRDefault="007B151A" w:rsidP="008E15AE">
            <w:pPr>
              <w:rPr>
                <w:bCs/>
                <w:color w:val="000000"/>
              </w:rPr>
            </w:pPr>
            <w:r>
              <w:rPr>
                <w:bCs/>
                <w:color w:val="000000"/>
              </w:rPr>
              <w:t>NA</w:t>
            </w:r>
          </w:p>
        </w:tc>
        <w:tc>
          <w:tcPr>
            <w:tcW w:w="1350" w:type="dxa"/>
            <w:tcBorders>
              <w:bottom w:val="double" w:sz="6" w:space="0" w:color="auto"/>
            </w:tcBorders>
          </w:tcPr>
          <w:p w:rsidR="007B151A" w:rsidRPr="005A5027" w:rsidRDefault="007B151A" w:rsidP="008E15AE">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04/25/13. The note was inadvertently omitted from the rule.</w:t>
            </w:r>
          </w:p>
        </w:tc>
        <w:tc>
          <w:tcPr>
            <w:tcW w:w="787" w:type="dxa"/>
            <w:tcBorders>
              <w:bottom w:val="double" w:sz="6" w:space="0" w:color="auto"/>
            </w:tcBorders>
          </w:tcPr>
          <w:p w:rsidR="007B151A" w:rsidRDefault="007B151A" w:rsidP="008E15AE">
            <w:pPr>
              <w:jc w:val="center"/>
            </w:pPr>
            <w:r>
              <w:t>SIP</w:t>
            </w:r>
          </w:p>
        </w:tc>
      </w:tr>
      <w:tr w:rsidR="007B151A" w:rsidRPr="005A5027" w:rsidTr="00654E73">
        <w:tc>
          <w:tcPr>
            <w:tcW w:w="918" w:type="dxa"/>
            <w:tcBorders>
              <w:bottom w:val="double" w:sz="6" w:space="0" w:color="auto"/>
            </w:tcBorders>
          </w:tcPr>
          <w:p w:rsidR="007B151A" w:rsidRPr="005A5027" w:rsidRDefault="007B151A" w:rsidP="00654E73">
            <w:r w:rsidRPr="005A5027">
              <w:t>264</w:t>
            </w:r>
          </w:p>
        </w:tc>
        <w:tc>
          <w:tcPr>
            <w:tcW w:w="1350" w:type="dxa"/>
            <w:tcBorders>
              <w:bottom w:val="double" w:sz="6" w:space="0" w:color="auto"/>
            </w:tcBorders>
          </w:tcPr>
          <w:p w:rsidR="007B151A" w:rsidRPr="005A5027" w:rsidRDefault="007B151A" w:rsidP="00654E73">
            <w:r w:rsidRPr="005A5027">
              <w:t>0078</w:t>
            </w:r>
          </w:p>
        </w:tc>
        <w:tc>
          <w:tcPr>
            <w:tcW w:w="990" w:type="dxa"/>
            <w:tcBorders>
              <w:bottom w:val="double" w:sz="6" w:space="0" w:color="auto"/>
            </w:tcBorders>
          </w:tcPr>
          <w:p w:rsidR="007B151A" w:rsidRPr="005A5027" w:rsidRDefault="007B151A" w:rsidP="00654E73">
            <w:pPr>
              <w:rPr>
                <w:color w:val="000000"/>
              </w:rPr>
            </w:pPr>
            <w:r w:rsidRPr="005A5027">
              <w:rPr>
                <w:color w:val="000000"/>
              </w:rPr>
              <w:t>NA</w:t>
            </w:r>
          </w:p>
        </w:tc>
        <w:tc>
          <w:tcPr>
            <w:tcW w:w="1350" w:type="dxa"/>
            <w:tcBorders>
              <w:bottom w:val="double" w:sz="6" w:space="0" w:color="auto"/>
            </w:tcBorders>
          </w:tcPr>
          <w:p w:rsidR="007B151A" w:rsidRPr="005A5027" w:rsidRDefault="007B151A" w:rsidP="00654E73">
            <w:pPr>
              <w:rPr>
                <w:color w:val="000000"/>
              </w:rPr>
            </w:pPr>
            <w:r w:rsidRPr="005A5027">
              <w:rPr>
                <w:color w:val="000000"/>
              </w:rPr>
              <w:t>NA</w:t>
            </w:r>
          </w:p>
        </w:tc>
        <w:tc>
          <w:tcPr>
            <w:tcW w:w="4860" w:type="dxa"/>
            <w:tcBorders>
              <w:bottom w:val="double" w:sz="6" w:space="0" w:color="auto"/>
            </w:tcBorders>
          </w:tcPr>
          <w:p w:rsidR="007B151A" w:rsidRPr="005A5027" w:rsidRDefault="007B151A" w:rsidP="00654E7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654E73">
            <w:r w:rsidRPr="005A5027">
              <w:t>Clarification</w:t>
            </w:r>
          </w:p>
        </w:tc>
        <w:tc>
          <w:tcPr>
            <w:tcW w:w="787" w:type="dxa"/>
            <w:tcBorders>
              <w:bottom w:val="double" w:sz="6" w:space="0" w:color="auto"/>
            </w:tcBorders>
          </w:tcPr>
          <w:p w:rsidR="007B151A" w:rsidRPr="006E233D" w:rsidRDefault="007B151A" w:rsidP="00654E73">
            <w:pPr>
              <w:jc w:val="center"/>
            </w:pPr>
            <w:r>
              <w:t>SIP</w:t>
            </w:r>
          </w:p>
        </w:tc>
      </w:tr>
      <w:tr w:rsidR="007B151A" w:rsidRPr="005A5027" w:rsidTr="00E33F03">
        <w:tc>
          <w:tcPr>
            <w:tcW w:w="918" w:type="dxa"/>
            <w:tcBorders>
              <w:bottom w:val="double" w:sz="6" w:space="0" w:color="auto"/>
            </w:tcBorders>
          </w:tcPr>
          <w:p w:rsidR="007B151A" w:rsidRPr="005A5027" w:rsidRDefault="007B151A" w:rsidP="00E33F03">
            <w:r w:rsidRPr="005A5027">
              <w:t>264</w:t>
            </w:r>
          </w:p>
        </w:tc>
        <w:tc>
          <w:tcPr>
            <w:tcW w:w="1350" w:type="dxa"/>
            <w:tcBorders>
              <w:bottom w:val="double" w:sz="6" w:space="0" w:color="auto"/>
            </w:tcBorders>
          </w:tcPr>
          <w:p w:rsidR="007B151A" w:rsidRPr="005A5027" w:rsidRDefault="007B151A" w:rsidP="00E33F03">
            <w:r>
              <w:t>0110</w:t>
            </w:r>
          </w:p>
        </w:tc>
        <w:tc>
          <w:tcPr>
            <w:tcW w:w="990" w:type="dxa"/>
            <w:tcBorders>
              <w:bottom w:val="double" w:sz="6" w:space="0" w:color="auto"/>
            </w:tcBorders>
          </w:tcPr>
          <w:p w:rsidR="007B151A" w:rsidRPr="005A5027" w:rsidRDefault="007B151A" w:rsidP="00E33F03">
            <w:pPr>
              <w:rPr>
                <w:color w:val="000000"/>
              </w:rPr>
            </w:pPr>
            <w:r w:rsidRPr="005A5027">
              <w:rPr>
                <w:color w:val="000000"/>
              </w:rPr>
              <w:t>NA</w:t>
            </w:r>
          </w:p>
        </w:tc>
        <w:tc>
          <w:tcPr>
            <w:tcW w:w="1350" w:type="dxa"/>
            <w:tcBorders>
              <w:bottom w:val="double" w:sz="6" w:space="0" w:color="auto"/>
            </w:tcBorders>
          </w:tcPr>
          <w:p w:rsidR="007B151A" w:rsidRPr="005A5027" w:rsidRDefault="007B151A" w:rsidP="00E33F03">
            <w:pPr>
              <w:rPr>
                <w:color w:val="000000"/>
              </w:rPr>
            </w:pPr>
            <w:r w:rsidRPr="005A5027">
              <w:rPr>
                <w:color w:val="000000"/>
              </w:rPr>
              <w:t>NA</w:t>
            </w:r>
          </w:p>
        </w:tc>
        <w:tc>
          <w:tcPr>
            <w:tcW w:w="4860" w:type="dxa"/>
            <w:tcBorders>
              <w:bottom w:val="double" w:sz="6" w:space="0" w:color="auto"/>
            </w:tcBorders>
          </w:tcPr>
          <w:p w:rsidR="007B151A" w:rsidRPr="005A5027" w:rsidRDefault="007B151A" w:rsidP="00E33F0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E33F03">
            <w:r w:rsidRPr="005A5027">
              <w:t>Clarification</w:t>
            </w:r>
          </w:p>
        </w:tc>
        <w:tc>
          <w:tcPr>
            <w:tcW w:w="787" w:type="dxa"/>
            <w:tcBorders>
              <w:bottom w:val="double" w:sz="6" w:space="0" w:color="auto"/>
            </w:tcBorders>
          </w:tcPr>
          <w:p w:rsidR="007B151A" w:rsidRPr="006E233D" w:rsidRDefault="007B151A" w:rsidP="00E33F03">
            <w:pPr>
              <w:jc w:val="center"/>
            </w:pPr>
            <w:r>
              <w:t>SIP</w:t>
            </w:r>
          </w:p>
        </w:tc>
      </w:tr>
      <w:tr w:rsidR="007B151A" w:rsidRPr="005A5027" w:rsidTr="00E33F03">
        <w:tc>
          <w:tcPr>
            <w:tcW w:w="918" w:type="dxa"/>
            <w:shd w:val="clear" w:color="auto" w:fill="FFFFFF" w:themeFill="background1"/>
          </w:tcPr>
          <w:p w:rsidR="007B151A" w:rsidRPr="005A5027" w:rsidRDefault="007B151A" w:rsidP="00E33F03">
            <w:r>
              <w:t>264</w:t>
            </w:r>
          </w:p>
        </w:tc>
        <w:tc>
          <w:tcPr>
            <w:tcW w:w="1350" w:type="dxa"/>
            <w:shd w:val="clear" w:color="auto" w:fill="FFFFFF" w:themeFill="background1"/>
          </w:tcPr>
          <w:p w:rsidR="007B151A" w:rsidRPr="005A5027" w:rsidRDefault="007B151A" w:rsidP="00E33F03">
            <w:r>
              <w:t>011</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figures.”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6F52AA">
        <w:tc>
          <w:tcPr>
            <w:tcW w:w="918" w:type="dxa"/>
            <w:tcBorders>
              <w:bottom w:val="double" w:sz="6" w:space="0" w:color="auto"/>
            </w:tcBorders>
          </w:tcPr>
          <w:p w:rsidR="007B151A" w:rsidRPr="005A5027" w:rsidRDefault="007B151A" w:rsidP="006F52AA">
            <w:r w:rsidRPr="005A5027">
              <w:t>264</w:t>
            </w:r>
          </w:p>
        </w:tc>
        <w:tc>
          <w:tcPr>
            <w:tcW w:w="1350" w:type="dxa"/>
            <w:tcBorders>
              <w:bottom w:val="double" w:sz="6" w:space="0" w:color="auto"/>
            </w:tcBorders>
          </w:tcPr>
          <w:p w:rsidR="007B151A" w:rsidRPr="005A5027" w:rsidRDefault="007B151A" w:rsidP="006F52AA">
            <w:r w:rsidRPr="005A5027">
              <w:t>0</w:t>
            </w:r>
            <w:r>
              <w:t>120(4)(c)</w:t>
            </w:r>
          </w:p>
        </w:tc>
        <w:tc>
          <w:tcPr>
            <w:tcW w:w="990" w:type="dxa"/>
            <w:tcBorders>
              <w:bottom w:val="double" w:sz="6" w:space="0" w:color="auto"/>
            </w:tcBorders>
          </w:tcPr>
          <w:p w:rsidR="007B151A" w:rsidRPr="005A5027" w:rsidRDefault="007B151A" w:rsidP="006F52AA">
            <w:pPr>
              <w:rPr>
                <w:color w:val="000000"/>
              </w:rPr>
            </w:pPr>
            <w:r w:rsidRPr="005A5027">
              <w:rPr>
                <w:color w:val="000000"/>
              </w:rPr>
              <w:t>NA</w:t>
            </w:r>
          </w:p>
        </w:tc>
        <w:tc>
          <w:tcPr>
            <w:tcW w:w="1350" w:type="dxa"/>
            <w:tcBorders>
              <w:bottom w:val="double" w:sz="6" w:space="0" w:color="auto"/>
            </w:tcBorders>
          </w:tcPr>
          <w:p w:rsidR="007B151A" w:rsidRPr="005A5027" w:rsidRDefault="007B151A" w:rsidP="006F52AA">
            <w:pPr>
              <w:rPr>
                <w:color w:val="000000"/>
              </w:rPr>
            </w:pPr>
            <w:r w:rsidRPr="005A5027">
              <w:rPr>
                <w:color w:val="000000"/>
              </w:rPr>
              <w:t>NA</w:t>
            </w:r>
          </w:p>
        </w:tc>
        <w:tc>
          <w:tcPr>
            <w:tcW w:w="4860" w:type="dxa"/>
            <w:tcBorders>
              <w:bottom w:val="double" w:sz="6" w:space="0" w:color="auto"/>
            </w:tcBorders>
          </w:tcPr>
          <w:p w:rsidR="007B151A" w:rsidRPr="005A5027" w:rsidRDefault="007B151A" w:rsidP="006F52AA">
            <w:pPr>
              <w:rPr>
                <w:color w:val="000000"/>
              </w:rPr>
            </w:pPr>
            <w:r>
              <w:rPr>
                <w:color w:val="000000"/>
              </w:rPr>
              <w:t>Correct cross reference to OAR 340-264-0078(7)</w:t>
            </w:r>
          </w:p>
        </w:tc>
        <w:tc>
          <w:tcPr>
            <w:tcW w:w="4320" w:type="dxa"/>
            <w:tcBorders>
              <w:bottom w:val="double" w:sz="6" w:space="0" w:color="auto"/>
            </w:tcBorders>
          </w:tcPr>
          <w:p w:rsidR="007B151A" w:rsidRPr="005A5027" w:rsidRDefault="007B151A" w:rsidP="006F52AA">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264</w:t>
            </w:r>
          </w:p>
        </w:tc>
        <w:tc>
          <w:tcPr>
            <w:tcW w:w="1350" w:type="dxa"/>
            <w:tcBorders>
              <w:bottom w:val="double" w:sz="6" w:space="0" w:color="auto"/>
            </w:tcBorders>
          </w:tcPr>
          <w:p w:rsidR="007B151A" w:rsidRPr="005A5027" w:rsidRDefault="007B151A" w:rsidP="00B41634">
            <w:r w:rsidRPr="005A5027">
              <w:t>0</w:t>
            </w:r>
            <w:r>
              <w:t>130(5)(a)(A)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7B151A" w:rsidRPr="005A5027"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31145F">
        <w:tc>
          <w:tcPr>
            <w:tcW w:w="918" w:type="dxa"/>
            <w:tcBorders>
              <w:bottom w:val="double" w:sz="6" w:space="0" w:color="auto"/>
            </w:tcBorders>
          </w:tcPr>
          <w:p w:rsidR="007B151A" w:rsidRPr="005A5027" w:rsidRDefault="007B151A" w:rsidP="0031145F">
            <w:r w:rsidRPr="005A5027">
              <w:t>264</w:t>
            </w:r>
          </w:p>
        </w:tc>
        <w:tc>
          <w:tcPr>
            <w:tcW w:w="1350" w:type="dxa"/>
            <w:tcBorders>
              <w:bottom w:val="double" w:sz="6" w:space="0" w:color="auto"/>
            </w:tcBorders>
          </w:tcPr>
          <w:p w:rsidR="007B151A" w:rsidRPr="005A5027" w:rsidRDefault="007B151A" w:rsidP="0031145F">
            <w:r>
              <w:t>016</w:t>
            </w:r>
            <w:r w:rsidRPr="005A5027">
              <w:t>0</w:t>
            </w:r>
          </w:p>
        </w:tc>
        <w:tc>
          <w:tcPr>
            <w:tcW w:w="990" w:type="dxa"/>
            <w:tcBorders>
              <w:bottom w:val="double" w:sz="6" w:space="0" w:color="auto"/>
            </w:tcBorders>
          </w:tcPr>
          <w:p w:rsidR="007B151A" w:rsidRPr="005A5027" w:rsidRDefault="007B151A" w:rsidP="0031145F">
            <w:pPr>
              <w:rPr>
                <w:color w:val="000000"/>
              </w:rPr>
            </w:pPr>
            <w:r w:rsidRPr="005A5027">
              <w:rPr>
                <w:color w:val="000000"/>
              </w:rPr>
              <w:t>NA</w:t>
            </w:r>
          </w:p>
        </w:tc>
        <w:tc>
          <w:tcPr>
            <w:tcW w:w="1350" w:type="dxa"/>
            <w:tcBorders>
              <w:bottom w:val="double" w:sz="6" w:space="0" w:color="auto"/>
            </w:tcBorders>
          </w:tcPr>
          <w:p w:rsidR="007B151A" w:rsidRPr="005A5027" w:rsidRDefault="007B151A" w:rsidP="0031145F">
            <w:pPr>
              <w:rPr>
                <w:color w:val="000000"/>
              </w:rPr>
            </w:pPr>
            <w:r w:rsidRPr="005A5027">
              <w:rPr>
                <w:color w:val="000000"/>
              </w:rPr>
              <w:t>NA</w:t>
            </w:r>
          </w:p>
        </w:tc>
        <w:tc>
          <w:tcPr>
            <w:tcW w:w="4860" w:type="dxa"/>
            <w:tcBorders>
              <w:bottom w:val="double" w:sz="6" w:space="0" w:color="auto"/>
            </w:tcBorders>
          </w:tcPr>
          <w:p w:rsidR="007B151A" w:rsidRPr="005A5027" w:rsidRDefault="007B151A" w:rsidP="0031145F">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31145F">
            <w:r w:rsidRPr="005A5027">
              <w:t>Clarification</w:t>
            </w:r>
          </w:p>
        </w:tc>
        <w:tc>
          <w:tcPr>
            <w:tcW w:w="787" w:type="dxa"/>
            <w:tcBorders>
              <w:bottom w:val="double" w:sz="6" w:space="0" w:color="auto"/>
            </w:tcBorders>
          </w:tcPr>
          <w:p w:rsidR="007B151A" w:rsidRPr="006E233D" w:rsidRDefault="007B151A" w:rsidP="0031145F">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264</w:t>
            </w:r>
          </w:p>
        </w:tc>
        <w:tc>
          <w:tcPr>
            <w:tcW w:w="1350" w:type="dxa"/>
            <w:tcBorders>
              <w:bottom w:val="double" w:sz="6" w:space="0" w:color="auto"/>
            </w:tcBorders>
          </w:tcPr>
          <w:p w:rsidR="007B151A" w:rsidRPr="005A5027" w:rsidRDefault="007B151A" w:rsidP="00A65851">
            <w:r w:rsidRPr="005A5027">
              <w:t>0170</w:t>
            </w:r>
            <w:r>
              <w:t>(1)</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954B03">
            <w:pPr>
              <w:rPr>
                <w:color w:val="000000"/>
              </w:rPr>
            </w:pPr>
            <w:r>
              <w:rPr>
                <w:color w:val="000000"/>
              </w:rPr>
              <w:t>Change to:</w:t>
            </w:r>
          </w:p>
          <w:p w:rsidR="007B151A" w:rsidRPr="009C358C" w:rsidRDefault="007B151A" w:rsidP="009C358C">
            <w:pPr>
              <w:rPr>
                <w:color w:val="000000"/>
              </w:rPr>
            </w:pPr>
            <w:r>
              <w:rPr>
                <w:color w:val="000000"/>
              </w:rPr>
              <w:t>“</w:t>
            </w:r>
            <w:r w:rsidRPr="009C358C">
              <w:rPr>
                <w:color w:val="000000"/>
              </w:rPr>
              <w:t>(1) Open burning control areas:</w:t>
            </w:r>
          </w:p>
          <w:p w:rsidR="007B151A" w:rsidRPr="009C358C" w:rsidRDefault="007B151A"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7B151A" w:rsidRPr="009C358C" w:rsidRDefault="007B151A"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7B151A" w:rsidRPr="005A5027" w:rsidRDefault="007B151A"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7B151A" w:rsidRPr="005A5027" w:rsidRDefault="007B151A" w:rsidP="0014611E">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264</w:t>
            </w:r>
          </w:p>
        </w:tc>
        <w:tc>
          <w:tcPr>
            <w:tcW w:w="1350" w:type="dxa"/>
            <w:tcBorders>
              <w:bottom w:val="double" w:sz="6" w:space="0" w:color="auto"/>
            </w:tcBorders>
          </w:tcPr>
          <w:p w:rsidR="007B151A" w:rsidRPr="005A5027" w:rsidRDefault="007B151A" w:rsidP="00A65851">
            <w:r w:rsidRPr="005A5027">
              <w:t>0190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Forced Air Pit Incinerators rules</w:t>
            </w:r>
          </w:p>
        </w:tc>
        <w:tc>
          <w:tcPr>
            <w:tcW w:w="4320" w:type="dxa"/>
            <w:tcBorders>
              <w:bottom w:val="double" w:sz="6" w:space="0" w:color="auto"/>
            </w:tcBorders>
          </w:tcPr>
          <w:p w:rsidR="007B151A" w:rsidRPr="006E233D" w:rsidRDefault="007B151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268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Reduction Credits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t>268</w:t>
            </w:r>
          </w:p>
        </w:tc>
        <w:tc>
          <w:tcPr>
            <w:tcW w:w="1350" w:type="dxa"/>
          </w:tcPr>
          <w:p w:rsidR="007B151A" w:rsidRPr="006E233D" w:rsidRDefault="007B151A" w:rsidP="00D05326">
            <w:r>
              <w:t>0010</w:t>
            </w:r>
          </w:p>
        </w:tc>
        <w:tc>
          <w:tcPr>
            <w:tcW w:w="990" w:type="dxa"/>
          </w:tcPr>
          <w:p w:rsidR="007B151A" w:rsidRPr="006E233D" w:rsidRDefault="007B151A" w:rsidP="00D05326">
            <w:r>
              <w:t>NA</w:t>
            </w:r>
          </w:p>
        </w:tc>
        <w:tc>
          <w:tcPr>
            <w:tcW w:w="1350" w:type="dxa"/>
          </w:tcPr>
          <w:p w:rsidR="007B151A" w:rsidRPr="006E233D" w:rsidRDefault="007B151A" w:rsidP="00D05326">
            <w:r>
              <w:t>NA</w:t>
            </w:r>
          </w:p>
        </w:tc>
        <w:tc>
          <w:tcPr>
            <w:tcW w:w="4860" w:type="dxa"/>
          </w:tcPr>
          <w:p w:rsidR="007B151A" w:rsidRPr="000F5AE9" w:rsidRDefault="007B151A" w:rsidP="00D05326">
            <w:pPr>
              <w:rPr>
                <w:bCs/>
              </w:rPr>
            </w:pPr>
            <w:r>
              <w:t>Change title to “Applicability and Jurisdiction”</w:t>
            </w: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c>
          <w:tcPr>
            <w:tcW w:w="918" w:type="dxa"/>
          </w:tcPr>
          <w:p w:rsidR="007B151A" w:rsidRPr="006E233D" w:rsidRDefault="007B151A" w:rsidP="001D4992">
            <w:r>
              <w:t>268</w:t>
            </w:r>
          </w:p>
        </w:tc>
        <w:tc>
          <w:tcPr>
            <w:tcW w:w="1350" w:type="dxa"/>
          </w:tcPr>
          <w:p w:rsidR="007B151A" w:rsidRPr="006E233D" w:rsidRDefault="007B151A" w:rsidP="001D4992">
            <w:r>
              <w:t>0010</w:t>
            </w:r>
          </w:p>
        </w:tc>
        <w:tc>
          <w:tcPr>
            <w:tcW w:w="990" w:type="dxa"/>
          </w:tcPr>
          <w:p w:rsidR="007B151A" w:rsidRPr="006E233D" w:rsidRDefault="007B151A" w:rsidP="001D4992">
            <w:r>
              <w:t>NA</w:t>
            </w:r>
          </w:p>
        </w:tc>
        <w:tc>
          <w:tcPr>
            <w:tcW w:w="1350" w:type="dxa"/>
          </w:tcPr>
          <w:p w:rsidR="007B151A" w:rsidRPr="006E233D" w:rsidRDefault="007B151A" w:rsidP="001D4992">
            <w:r>
              <w:t>NA</w:t>
            </w:r>
          </w:p>
        </w:tc>
        <w:tc>
          <w:tcPr>
            <w:tcW w:w="4860" w:type="dxa"/>
          </w:tcPr>
          <w:p w:rsidR="007B151A" w:rsidRDefault="007B151A" w:rsidP="001D4992">
            <w:pPr>
              <w:rPr>
                <w:color w:val="000000"/>
              </w:rPr>
            </w:pPr>
            <w:r>
              <w:rPr>
                <w:color w:val="000000"/>
              </w:rPr>
              <w:t>Change to:</w:t>
            </w:r>
          </w:p>
          <w:p w:rsidR="007B151A" w:rsidRPr="00254D5D" w:rsidRDefault="007B151A"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7B151A" w:rsidRPr="00254D5D" w:rsidRDefault="007B151A" w:rsidP="001D4992">
            <w:pPr>
              <w:rPr>
                <w:bCs/>
                <w:color w:val="000000"/>
              </w:rPr>
            </w:pPr>
            <w:r w:rsidRPr="00254D5D">
              <w:rPr>
                <w:bCs/>
                <w:color w:val="000000"/>
              </w:rPr>
              <w:t xml:space="preserve">(2) </w:t>
            </w:r>
            <w:r w:rsidR="00FE7F4C" w:rsidRPr="00ED6426">
              <w:t xml:space="preserve">Subject to the requirements in this division and </w:t>
            </w:r>
            <w:r w:rsidR="00FE7F4C" w:rsidRPr="00E14B55">
              <w:t xml:space="preserve">OAR </w:t>
            </w:r>
            <w:r w:rsidR="00FE7F4C" w:rsidRPr="00E14B55">
              <w:lastRenderedPageBreak/>
              <w:t>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color w:val="000000"/>
              </w:rPr>
              <w:t>.”</w:t>
            </w:r>
          </w:p>
        </w:tc>
        <w:tc>
          <w:tcPr>
            <w:tcW w:w="4320" w:type="dxa"/>
            <w:tcBorders>
              <w:bottom w:val="double" w:sz="6" w:space="0" w:color="auto"/>
            </w:tcBorders>
          </w:tcPr>
          <w:p w:rsidR="007B151A" w:rsidRPr="006E233D" w:rsidRDefault="007B151A" w:rsidP="001D4992">
            <w:r>
              <w:lastRenderedPageBreak/>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0030(1)(f)</w:t>
            </w:r>
          </w:p>
        </w:tc>
        <w:tc>
          <w:tcPr>
            <w:tcW w:w="4860" w:type="dxa"/>
          </w:tcPr>
          <w:p w:rsidR="007B151A" w:rsidRPr="006E233D" w:rsidRDefault="007B151A" w:rsidP="00FE68CE">
            <w:pPr>
              <w:rPr>
                <w:color w:val="000000"/>
              </w:rPr>
            </w:pPr>
            <w:r w:rsidRPr="006E233D">
              <w:rPr>
                <w:color w:val="000000"/>
              </w:rPr>
              <w:t>Add provision for ERCs from woodstoves in Klamath Falls</w:t>
            </w:r>
            <w:r>
              <w:rPr>
                <w:color w:val="000000"/>
              </w:rPr>
              <w:t xml:space="preserve"> and Lakeview</w:t>
            </w:r>
          </w:p>
        </w:tc>
        <w:tc>
          <w:tcPr>
            <w:tcW w:w="4320" w:type="dxa"/>
            <w:tcBorders>
              <w:bottom w:val="double" w:sz="6" w:space="0" w:color="auto"/>
            </w:tcBorders>
          </w:tcPr>
          <w:p w:rsidR="007B151A" w:rsidRPr="006E233D" w:rsidRDefault="007B151A" w:rsidP="000F5823">
            <w:r w:rsidRPr="006E233D">
              <w:t xml:space="preserve">The Klamath Falls attainment plan </w:t>
            </w:r>
            <w:r>
              <w:t xml:space="preserve">and the Lakeview sustainment area designation </w:t>
            </w:r>
            <w:r w:rsidRPr="006E233D">
              <w:t>allows sources to use wood fuel-fired device emission reductions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532CDB" w:rsidRDefault="007B151A" w:rsidP="00A65851">
            <w:r w:rsidRPr="00532CDB">
              <w:t>0030(1)(g)</w:t>
            </w:r>
          </w:p>
        </w:tc>
        <w:tc>
          <w:tcPr>
            <w:tcW w:w="4860" w:type="dxa"/>
          </w:tcPr>
          <w:p w:rsidR="007B151A" w:rsidRPr="00532CDB" w:rsidRDefault="007B151A" w:rsidP="00432ED5">
            <w:r w:rsidRPr="00532CDB">
              <w:t xml:space="preserve">Add: </w:t>
            </w:r>
          </w:p>
          <w:p w:rsidR="007B151A" w:rsidRPr="00532CDB" w:rsidRDefault="007B151A"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7B151A" w:rsidRPr="006E233D" w:rsidRDefault="007B151A"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0030(3)(b)</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FE68CE">
            <w:pPr>
              <w:rPr>
                <w:color w:val="000000"/>
              </w:rPr>
            </w:pPr>
            <w:r>
              <w:rPr>
                <w:color w:val="000000"/>
              </w:rPr>
              <w:t>Change to:</w:t>
            </w:r>
          </w:p>
          <w:p w:rsidR="007B151A" w:rsidRPr="006E233D" w:rsidRDefault="007B151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7B151A" w:rsidRPr="006E233D" w:rsidRDefault="007B151A" w:rsidP="00FF10A0">
            <w:r w:rsidRPr="006E233D">
              <w:t>Net Air Quality Benefit was moved to division 224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0030(4)</w:t>
            </w:r>
          </w:p>
        </w:tc>
        <w:tc>
          <w:tcPr>
            <w:tcW w:w="4860" w:type="dxa"/>
          </w:tcPr>
          <w:p w:rsidR="007B151A" w:rsidRDefault="007B151A" w:rsidP="00F1536A">
            <w:pPr>
              <w:rPr>
                <w:color w:val="000000"/>
              </w:rPr>
            </w:pPr>
            <w:r w:rsidRPr="006E233D">
              <w:rPr>
                <w:color w:val="000000"/>
              </w:rPr>
              <w:t>Add</w:t>
            </w:r>
            <w:r>
              <w:rPr>
                <w:color w:val="000000"/>
              </w:rPr>
              <w:t>:</w:t>
            </w:r>
          </w:p>
          <w:p w:rsidR="007B151A" w:rsidRPr="006E233D" w:rsidRDefault="007B151A"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7B151A" w:rsidRPr="006E233D" w:rsidRDefault="007B151A" w:rsidP="00FF10A0">
            <w:r w:rsidRPr="006E233D">
              <w:t>Clarification</w:t>
            </w:r>
            <w:r>
              <w:t xml:space="preserve">. </w:t>
            </w:r>
            <w:r w:rsidRPr="006E233D">
              <w:t>The existing rules do not specify when ERC are considered “used” and what happens if the proposed project changes.</w:t>
            </w:r>
          </w:p>
        </w:tc>
        <w:tc>
          <w:tcPr>
            <w:tcW w:w="787" w:type="dxa"/>
          </w:tcPr>
          <w:p w:rsidR="007B151A" w:rsidRPr="006E233D" w:rsidRDefault="007B151A" w:rsidP="0066018C">
            <w:pPr>
              <w:jc w:val="center"/>
            </w:pPr>
            <w:r>
              <w:t>SIP</w:t>
            </w:r>
          </w:p>
        </w:tc>
      </w:tr>
      <w:tr w:rsidR="007B151A" w:rsidRPr="006E233D" w:rsidTr="003E6F95">
        <w:tc>
          <w:tcPr>
            <w:tcW w:w="918" w:type="dxa"/>
          </w:tcPr>
          <w:p w:rsidR="007B151A" w:rsidRPr="006E233D" w:rsidRDefault="007B151A" w:rsidP="003E6F95">
            <w:r w:rsidRPr="006E233D">
              <w:t>268</w:t>
            </w:r>
          </w:p>
        </w:tc>
        <w:tc>
          <w:tcPr>
            <w:tcW w:w="1350" w:type="dxa"/>
          </w:tcPr>
          <w:p w:rsidR="007B151A" w:rsidRPr="006E233D" w:rsidRDefault="007B151A" w:rsidP="00CA4E69">
            <w:r>
              <w:t>0030(4) &amp; (5)</w:t>
            </w:r>
          </w:p>
        </w:tc>
        <w:tc>
          <w:tcPr>
            <w:tcW w:w="990" w:type="dxa"/>
          </w:tcPr>
          <w:p w:rsidR="007B151A" w:rsidRPr="006E233D" w:rsidRDefault="007B151A" w:rsidP="003E6F95">
            <w:r w:rsidRPr="006E233D">
              <w:t>268</w:t>
            </w:r>
          </w:p>
        </w:tc>
        <w:tc>
          <w:tcPr>
            <w:tcW w:w="1350" w:type="dxa"/>
          </w:tcPr>
          <w:p w:rsidR="007B151A" w:rsidRPr="006E233D" w:rsidRDefault="007B151A" w:rsidP="003E6F95">
            <w:r>
              <w:t>0030(5) &amp; (6)</w:t>
            </w:r>
          </w:p>
        </w:tc>
        <w:tc>
          <w:tcPr>
            <w:tcW w:w="4860" w:type="dxa"/>
          </w:tcPr>
          <w:p w:rsidR="007B151A" w:rsidRPr="006E233D" w:rsidRDefault="007B151A" w:rsidP="003E6F95">
            <w:pPr>
              <w:rPr>
                <w:color w:val="000000"/>
              </w:rPr>
            </w:pPr>
            <w:r>
              <w:rPr>
                <w:color w:val="000000"/>
              </w:rPr>
              <w:t>Add a period at the end</w:t>
            </w:r>
          </w:p>
        </w:tc>
        <w:tc>
          <w:tcPr>
            <w:tcW w:w="4320" w:type="dxa"/>
          </w:tcPr>
          <w:p w:rsidR="007B151A" w:rsidRPr="006E233D" w:rsidRDefault="007B151A" w:rsidP="003E6F95">
            <w:r>
              <w:t>Correction</w:t>
            </w:r>
          </w:p>
        </w:tc>
        <w:tc>
          <w:tcPr>
            <w:tcW w:w="787" w:type="dxa"/>
          </w:tcPr>
          <w:p w:rsidR="007B151A" w:rsidRPr="006E233D" w:rsidRDefault="007B151A" w:rsidP="003E6F95">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0030(5)(a)</w:t>
            </w:r>
          </w:p>
        </w:tc>
        <w:tc>
          <w:tcPr>
            <w:tcW w:w="4860" w:type="dxa"/>
          </w:tcPr>
          <w:p w:rsidR="007B151A" w:rsidRPr="006E233D" w:rsidRDefault="007B151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0030(4)(b)</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0030(5)(b)</w:t>
            </w:r>
          </w:p>
        </w:tc>
        <w:tc>
          <w:tcPr>
            <w:tcW w:w="4860" w:type="dxa"/>
          </w:tcPr>
          <w:p w:rsidR="007B151A" w:rsidRPr="006E233D" w:rsidRDefault="007B151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7B151A" w:rsidRPr="006E233D" w:rsidRDefault="007B151A" w:rsidP="00FE68CE">
            <w:r>
              <w:t>C</w:t>
            </w:r>
            <w:r w:rsidRPr="006E233D">
              <w:t>larification</w:t>
            </w:r>
          </w:p>
        </w:tc>
        <w:tc>
          <w:tcPr>
            <w:tcW w:w="787" w:type="dxa"/>
          </w:tcPr>
          <w:p w:rsidR="007B151A" w:rsidRPr="006E233D" w:rsidRDefault="007B151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5"/>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jinahar" w:date="2014-12-16T16:58:00Z" w:initials="j">
    <w:p w:rsidR="007502CD" w:rsidRDefault="007502CD">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2CD" w:rsidRDefault="007502CD" w:rsidP="00213A82">
      <w:r>
        <w:separator/>
      </w:r>
    </w:p>
  </w:endnote>
  <w:endnote w:type="continuationSeparator" w:id="0">
    <w:p w:rsidR="007502CD" w:rsidRDefault="007502CD"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CD" w:rsidRDefault="007502CD" w:rsidP="00773C88">
    <w:pPr>
      <w:pStyle w:val="Footer"/>
    </w:pPr>
    <w:r>
      <w:t>03/XX/15</w:t>
    </w:r>
    <w:r>
      <w:tab/>
    </w:r>
    <w:r>
      <w:tab/>
      <w:t xml:space="preserve">Air Quality Rule Changes and Updates Crosswalk </w:t>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3E5949">
      <w:rPr>
        <w:b/>
        <w:noProof/>
      </w:rPr>
      <w:t>81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E5949">
      <w:rPr>
        <w:b/>
        <w:noProof/>
      </w:rPr>
      <w:t>200</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2CD" w:rsidRDefault="007502CD" w:rsidP="00213A82">
      <w:r>
        <w:separator/>
      </w:r>
    </w:p>
  </w:footnote>
  <w:footnote w:type="continuationSeparator" w:id="0">
    <w:p w:rsidR="007502CD" w:rsidRDefault="007502CD" w:rsidP="00213A82">
      <w:r>
        <w:continuationSeparator/>
      </w:r>
    </w:p>
  </w:footnote>
  <w:footnote w:id="1">
    <w:p w:rsidR="007502CD" w:rsidRPr="00C35ABC" w:rsidRDefault="007502CD" w:rsidP="002819B9">
      <w:pPr>
        <w:pStyle w:val="FootnoteText"/>
      </w:pPr>
      <w:r>
        <w:rPr>
          <w:rStyle w:val="FootnoteReference"/>
        </w:rPr>
        <w:footnoteRef/>
      </w:r>
      <w:r>
        <w:t xml:space="preserve"> </w:t>
      </w:r>
      <w:r w:rsidRPr="00C35ABC">
        <w:t>22,500 kW/(0.7457 kW/hp x 0.85) = 35,498 hp</w:t>
      </w:r>
    </w:p>
    <w:p w:rsidR="007502CD" w:rsidRDefault="007502CD"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96C"/>
    <w:rsid w:val="001F2BD1"/>
    <w:rsid w:val="001F315A"/>
    <w:rsid w:val="001F32FE"/>
    <w:rsid w:val="001F339F"/>
    <w:rsid w:val="001F34D0"/>
    <w:rsid w:val="001F3B91"/>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7DD"/>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5949"/>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6754"/>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314"/>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987"/>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11EB"/>
    <w:rsid w:val="005518F5"/>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4FBC"/>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BD5"/>
    <w:rsid w:val="006E0CA7"/>
    <w:rsid w:val="006E0D24"/>
    <w:rsid w:val="006E0E3B"/>
    <w:rsid w:val="006E0E58"/>
    <w:rsid w:val="006E0E65"/>
    <w:rsid w:val="006E1873"/>
    <w:rsid w:val="006E1A2B"/>
    <w:rsid w:val="006E233D"/>
    <w:rsid w:val="006E2930"/>
    <w:rsid w:val="006E3041"/>
    <w:rsid w:val="006E30EF"/>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4195"/>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626F"/>
    <w:rsid w:val="007A7133"/>
    <w:rsid w:val="007A753F"/>
    <w:rsid w:val="007B042D"/>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7FA"/>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486C"/>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7A07"/>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3C7"/>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4ACA"/>
    <w:rsid w:val="00F95427"/>
    <w:rsid w:val="00F96285"/>
    <w:rsid w:val="00F967BC"/>
    <w:rsid w:val="00FA065C"/>
    <w:rsid w:val="00FA0AF2"/>
    <w:rsid w:val="00FA112A"/>
    <w:rsid w:val="00FA1189"/>
    <w:rsid w:val="00FA11E4"/>
    <w:rsid w:val="00FA133C"/>
    <w:rsid w:val="00FA21E4"/>
    <w:rsid w:val="00FA2B37"/>
    <w:rsid w:val="00FA2C0B"/>
    <w:rsid w:val="00FA409D"/>
    <w:rsid w:val="00FA459C"/>
    <w:rsid w:val="00FA49F0"/>
    <w:rsid w:val="00FA58FC"/>
    <w:rsid w:val="00FA6419"/>
    <w:rsid w:val="00FA6E36"/>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103D9505-73F9-45DD-B899-1B4DCB044FF1}"/>
</file>

<file path=customXml/itemProps4.xml><?xml version="1.0" encoding="utf-8"?>
<ds:datastoreItem xmlns:ds="http://schemas.openxmlformats.org/officeDocument/2006/customXml" ds:itemID="{C1941409-0F77-4ECF-ACD4-27AF4391825E}"/>
</file>

<file path=docProps/app.xml><?xml version="1.0" encoding="utf-8"?>
<Properties xmlns="http://schemas.openxmlformats.org/officeDocument/2006/extended-properties" xmlns:vt="http://schemas.openxmlformats.org/officeDocument/2006/docPropsVTypes">
  <Template>Normal</Template>
  <TotalTime>1477</TotalTime>
  <Pages>200</Pages>
  <Words>81592</Words>
  <Characters>431225</Characters>
  <Application>Microsoft Office Word</Application>
  <DocSecurity>0</DocSecurity>
  <Lines>3593</Lines>
  <Paragraphs>1023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511794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154</cp:revision>
  <cp:lastPrinted>2014-02-10T16:57:00Z</cp:lastPrinted>
  <dcterms:created xsi:type="dcterms:W3CDTF">2014-11-16T18:50:00Z</dcterms:created>
  <dcterms:modified xsi:type="dcterms:W3CDTF">2014-12-27T01:56:00Z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