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11" w:rsidRDefault="00C61511"/>
    <w:p w:rsidR="00330083" w:rsidRPr="00C74D58" w:rsidRDefault="00330083" w:rsidP="00330083">
      <w:pPr>
        <w:tabs>
          <w:tab w:val="left" w:pos="16582"/>
        </w:tabs>
        <w:ind w:left="0"/>
        <w:jc w:val="center"/>
        <w:rPr>
          <w:rFonts w:ascii="Times New Roman" w:eastAsia="Times New Roman" w:hAnsi="Times New Roman"/>
          <w:b/>
          <w:color w:val="000000"/>
        </w:rPr>
      </w:pPr>
      <w:r w:rsidRPr="00C74D58">
        <w:rPr>
          <w:rFonts w:eastAsia="Times New Roman"/>
          <w:bCs/>
          <w:color w:val="32525C"/>
          <w:sz w:val="36"/>
          <w:szCs w:val="36"/>
        </w:rPr>
        <w:t>Oregon Department of Environmental Quality</w:t>
      </w:r>
    </w:p>
    <w:p w:rsidR="00330083" w:rsidRPr="00C74D58" w:rsidRDefault="00330083" w:rsidP="00330083">
      <w:pPr>
        <w:tabs>
          <w:tab w:val="left" w:pos="908"/>
          <w:tab w:val="left" w:pos="16582"/>
        </w:tabs>
        <w:ind w:left="108"/>
        <w:jc w:val="center"/>
        <w:rPr>
          <w:rFonts w:ascii="Times New Roman" w:eastAsia="Times New Roman" w:hAnsi="Times New Roman"/>
          <w:b/>
          <w:color w:val="000000"/>
        </w:rPr>
      </w:pPr>
    </w:p>
    <w:p w:rsidR="00330083" w:rsidRDefault="00330083">
      <w:pPr>
        <w:rPr>
          <w:color w:val="415B5C" w:themeColor="accent3" w:themeShade="80"/>
          <w:sz w:val="32"/>
          <w:szCs w:val="32"/>
        </w:rPr>
      </w:pPr>
      <w:r w:rsidRPr="00330083">
        <w:rPr>
          <w:color w:val="415B5C" w:themeColor="accent3" w:themeShade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-597471</wp:posOffset>
            </wp:positionH>
            <wp:positionV relativeFrom="paragraph">
              <wp:posOffset>-724010</wp:posOffset>
            </wp:positionV>
            <wp:extent cx="586851" cy="1359673"/>
            <wp:effectExtent l="19050" t="0" r="3699" b="0"/>
            <wp:wrapNone/>
            <wp:docPr id="2" name="Agency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gencyLogo" descr="panrg.tif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51" cy="135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083">
        <w:rPr>
          <w:color w:val="415B5C" w:themeColor="accent3" w:themeShade="80"/>
          <w:sz w:val="32"/>
          <w:szCs w:val="32"/>
        </w:rPr>
        <w:t>Housing Costs</w:t>
      </w:r>
    </w:p>
    <w:p w:rsidR="00BC4BD7" w:rsidRDefault="00BC4BD7" w:rsidP="00BC4BD7">
      <w:pPr>
        <w:ind w:left="0" w:right="18"/>
        <w:jc w:val="center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BC4BD7" w:rsidRDefault="00BC4BD7" w:rsidP="00BC4BD7">
      <w:pPr>
        <w:ind w:left="0" w:right="18"/>
        <w:jc w:val="center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BC4BD7" w:rsidRDefault="00BC4BD7" w:rsidP="00BC4BD7">
      <w:pPr>
        <w:ind w:left="0" w:right="18"/>
        <w:jc w:val="center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Air Quality Greenhouse Gas Permitting - Temporary</w:t>
      </w:r>
    </w:p>
    <w:p w:rsidR="00330083" w:rsidRDefault="00330083">
      <w:pPr>
        <w:rPr>
          <w:color w:val="415B5C" w:themeColor="accent3" w:themeShade="80"/>
          <w:sz w:val="32"/>
          <w:szCs w:val="32"/>
        </w:rPr>
      </w:pPr>
    </w:p>
    <w:p w:rsidR="00330083" w:rsidRDefault="00330083">
      <w:pPr>
        <w:rPr>
          <w:color w:val="415B5C" w:themeColor="accent3" w:themeShade="80"/>
          <w:sz w:val="32"/>
          <w:szCs w:val="32"/>
        </w:rPr>
      </w:pPr>
    </w:p>
    <w:p w:rsidR="00BC4BD7" w:rsidRDefault="00BC4BD7" w:rsidP="00BC4BD7">
      <w:pPr>
        <w:ind w:left="720" w:right="1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DEQ </w:t>
      </w:r>
      <w:r w:rsidRPr="00E368CA">
        <w:rPr>
          <w:rFonts w:ascii="Times New Roman" w:eastAsia="Times New Roman" w:hAnsi="Times New Roman" w:cs="Times New Roman"/>
          <w:bCs/>
        </w:rPr>
        <w:t xml:space="preserve">determined the </w:t>
      </w:r>
      <w:r>
        <w:rPr>
          <w:rFonts w:ascii="Times New Roman" w:eastAsia="Times New Roman" w:hAnsi="Times New Roman" w:cs="Times New Roman"/>
          <w:bCs/>
        </w:rPr>
        <w:t>amended</w:t>
      </w:r>
      <w:r w:rsidRPr="00E368CA">
        <w:rPr>
          <w:rFonts w:ascii="Times New Roman" w:eastAsia="Times New Roman" w:hAnsi="Times New Roman" w:cs="Times New Roman"/>
          <w:bCs/>
        </w:rPr>
        <w:t xml:space="preserve"> rule</w:t>
      </w:r>
      <w:r>
        <w:rPr>
          <w:rFonts w:ascii="Times New Roman" w:eastAsia="Times New Roman" w:hAnsi="Times New Roman" w:cs="Times New Roman"/>
          <w:bCs/>
        </w:rPr>
        <w:t>s would</w:t>
      </w:r>
      <w:r w:rsidRPr="00E368CA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have no</w:t>
      </w:r>
      <w:r w:rsidRPr="00E368CA">
        <w:rPr>
          <w:rFonts w:ascii="Times New Roman" w:eastAsia="Times New Roman" w:hAnsi="Times New Roman" w:cs="Times New Roman"/>
          <w:bCs/>
        </w:rPr>
        <w:t xml:space="preserve"> effect on the development cost of a 6,000</w:t>
      </w:r>
      <w:r>
        <w:rPr>
          <w:rFonts w:ascii="Times New Roman" w:eastAsia="Times New Roman" w:hAnsi="Times New Roman" w:cs="Times New Roman"/>
          <w:bCs/>
        </w:rPr>
        <w:t>-</w:t>
      </w:r>
      <w:r w:rsidRPr="00E368CA">
        <w:rPr>
          <w:rFonts w:ascii="Times New Roman" w:eastAsia="Times New Roman" w:hAnsi="Times New Roman" w:cs="Times New Roman"/>
          <w:bCs/>
        </w:rPr>
        <w:t>square</w:t>
      </w:r>
      <w:r>
        <w:rPr>
          <w:rFonts w:ascii="Times New Roman" w:eastAsia="Times New Roman" w:hAnsi="Times New Roman" w:cs="Times New Roman"/>
          <w:bCs/>
        </w:rPr>
        <w:t>-</w:t>
      </w:r>
      <w:r w:rsidRPr="00E368CA">
        <w:rPr>
          <w:rFonts w:ascii="Times New Roman" w:eastAsia="Times New Roman" w:hAnsi="Times New Roman" w:cs="Times New Roman"/>
          <w:bCs/>
        </w:rPr>
        <w:t>foot parcel and construction of a 1,200</w:t>
      </w:r>
      <w:r>
        <w:rPr>
          <w:rFonts w:ascii="Times New Roman" w:eastAsia="Times New Roman" w:hAnsi="Times New Roman" w:cs="Times New Roman"/>
          <w:bCs/>
        </w:rPr>
        <w:t>-</w:t>
      </w:r>
      <w:r w:rsidRPr="00E368CA">
        <w:rPr>
          <w:rFonts w:ascii="Times New Roman" w:eastAsia="Times New Roman" w:hAnsi="Times New Roman" w:cs="Times New Roman"/>
          <w:bCs/>
        </w:rPr>
        <w:t>square</w:t>
      </w:r>
      <w:r>
        <w:rPr>
          <w:rFonts w:ascii="Times New Roman" w:eastAsia="Times New Roman" w:hAnsi="Times New Roman" w:cs="Times New Roman"/>
          <w:bCs/>
        </w:rPr>
        <w:t xml:space="preserve">-foot detached, </w:t>
      </w:r>
      <w:r w:rsidRPr="00E368CA">
        <w:rPr>
          <w:rFonts w:ascii="Times New Roman" w:eastAsia="Times New Roman" w:hAnsi="Times New Roman" w:cs="Times New Roman"/>
          <w:bCs/>
        </w:rPr>
        <w:t>single</w:t>
      </w:r>
      <w:r>
        <w:rPr>
          <w:rFonts w:ascii="Times New Roman" w:eastAsia="Times New Roman" w:hAnsi="Times New Roman" w:cs="Times New Roman"/>
          <w:bCs/>
        </w:rPr>
        <w:t>-</w:t>
      </w:r>
      <w:r w:rsidRPr="00E368CA">
        <w:rPr>
          <w:rFonts w:ascii="Times New Roman" w:eastAsia="Times New Roman" w:hAnsi="Times New Roman" w:cs="Times New Roman"/>
          <w:bCs/>
        </w:rPr>
        <w:t xml:space="preserve">family dwelling on that parcel. </w:t>
      </w:r>
    </w:p>
    <w:p w:rsidR="00BC4BD7" w:rsidRDefault="00BC4BD7" w:rsidP="00BC4BD7">
      <w:pPr>
        <w:ind w:left="720" w:right="18"/>
        <w:rPr>
          <w:rFonts w:ascii="Times New Roman" w:eastAsia="Times New Roman" w:hAnsi="Times New Roman" w:cs="Times New Roman"/>
          <w:bCs/>
        </w:rPr>
      </w:pPr>
    </w:p>
    <w:p w:rsidR="00BC4BD7" w:rsidRPr="00B15DF7" w:rsidRDefault="00BC4BD7" w:rsidP="00BC4BD7">
      <w:pPr>
        <w:ind w:left="720" w:right="1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Cs/>
        </w:rPr>
        <w:t xml:space="preserve">The amended rules do not add new requirements; they remove existing requirements temporarily. </w:t>
      </w:r>
    </w:p>
    <w:p w:rsidR="00330083" w:rsidRPr="00330083" w:rsidRDefault="00330083" w:rsidP="00BC4BD7">
      <w:pPr>
        <w:ind w:left="0"/>
        <w:rPr>
          <w:color w:val="415B5C" w:themeColor="accent3" w:themeShade="80"/>
          <w:sz w:val="32"/>
          <w:szCs w:val="32"/>
        </w:rPr>
      </w:pPr>
    </w:p>
    <w:sectPr w:rsidR="00330083" w:rsidRPr="00330083" w:rsidSect="00673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stylePaneFormatFilter w:val="1728"/>
  <w:revisionView w:inkAnnotations="0"/>
  <w:defaultTabStop w:val="720"/>
  <w:characterSpacingControl w:val="doNotCompress"/>
  <w:compat/>
  <w:rsids>
    <w:rsidRoot w:val="00330083"/>
    <w:rsid w:val="000032B6"/>
    <w:rsid w:val="00047512"/>
    <w:rsid w:val="0007121C"/>
    <w:rsid w:val="00081375"/>
    <w:rsid w:val="00092BD8"/>
    <w:rsid w:val="00093587"/>
    <w:rsid w:val="000A207D"/>
    <w:rsid w:val="000F3297"/>
    <w:rsid w:val="0012757B"/>
    <w:rsid w:val="001331DC"/>
    <w:rsid w:val="00173DD9"/>
    <w:rsid w:val="001829E9"/>
    <w:rsid w:val="001843EA"/>
    <w:rsid w:val="001850FB"/>
    <w:rsid w:val="00191F63"/>
    <w:rsid w:val="001B1799"/>
    <w:rsid w:val="001B2C46"/>
    <w:rsid w:val="001C4FC0"/>
    <w:rsid w:val="001D464B"/>
    <w:rsid w:val="001E5899"/>
    <w:rsid w:val="00214E17"/>
    <w:rsid w:val="002273E8"/>
    <w:rsid w:val="00230935"/>
    <w:rsid w:val="002372C8"/>
    <w:rsid w:val="002633DD"/>
    <w:rsid w:val="00266864"/>
    <w:rsid w:val="00276A83"/>
    <w:rsid w:val="0028022B"/>
    <w:rsid w:val="002941E4"/>
    <w:rsid w:val="002C5D32"/>
    <w:rsid w:val="002F205C"/>
    <w:rsid w:val="002F4FAC"/>
    <w:rsid w:val="00303715"/>
    <w:rsid w:val="00313D83"/>
    <w:rsid w:val="00330083"/>
    <w:rsid w:val="003343EF"/>
    <w:rsid w:val="00370282"/>
    <w:rsid w:val="003A3B4D"/>
    <w:rsid w:val="003F55BA"/>
    <w:rsid w:val="00404189"/>
    <w:rsid w:val="00406CA6"/>
    <w:rsid w:val="0041427E"/>
    <w:rsid w:val="004262E6"/>
    <w:rsid w:val="004511AC"/>
    <w:rsid w:val="0045697A"/>
    <w:rsid w:val="00483513"/>
    <w:rsid w:val="00491CBA"/>
    <w:rsid w:val="004A26CB"/>
    <w:rsid w:val="004B07ED"/>
    <w:rsid w:val="004C41B2"/>
    <w:rsid w:val="004D2118"/>
    <w:rsid w:val="004D31F4"/>
    <w:rsid w:val="004E5477"/>
    <w:rsid w:val="004F41B4"/>
    <w:rsid w:val="0053430C"/>
    <w:rsid w:val="00542DAA"/>
    <w:rsid w:val="00555005"/>
    <w:rsid w:val="0057711C"/>
    <w:rsid w:val="005C2368"/>
    <w:rsid w:val="005C7944"/>
    <w:rsid w:val="005E5AC6"/>
    <w:rsid w:val="005E65BE"/>
    <w:rsid w:val="00610595"/>
    <w:rsid w:val="006121AD"/>
    <w:rsid w:val="00614C52"/>
    <w:rsid w:val="006352D3"/>
    <w:rsid w:val="00641B34"/>
    <w:rsid w:val="0067101D"/>
    <w:rsid w:val="006732E3"/>
    <w:rsid w:val="006748DE"/>
    <w:rsid w:val="00686426"/>
    <w:rsid w:val="006B68FB"/>
    <w:rsid w:val="006D1F14"/>
    <w:rsid w:val="00701FFD"/>
    <w:rsid w:val="00711858"/>
    <w:rsid w:val="00717ACA"/>
    <w:rsid w:val="00725AED"/>
    <w:rsid w:val="00766F0B"/>
    <w:rsid w:val="00792438"/>
    <w:rsid w:val="007947AD"/>
    <w:rsid w:val="0079498B"/>
    <w:rsid w:val="007B16BF"/>
    <w:rsid w:val="007C4D22"/>
    <w:rsid w:val="007D6405"/>
    <w:rsid w:val="007E5321"/>
    <w:rsid w:val="007F3BA1"/>
    <w:rsid w:val="0080323F"/>
    <w:rsid w:val="008457D7"/>
    <w:rsid w:val="00863601"/>
    <w:rsid w:val="00882B7B"/>
    <w:rsid w:val="008963A8"/>
    <w:rsid w:val="00897C67"/>
    <w:rsid w:val="008A59D7"/>
    <w:rsid w:val="008C11A0"/>
    <w:rsid w:val="008C4E2F"/>
    <w:rsid w:val="008D041A"/>
    <w:rsid w:val="0090032D"/>
    <w:rsid w:val="00937040"/>
    <w:rsid w:val="009622CC"/>
    <w:rsid w:val="00973525"/>
    <w:rsid w:val="00985E75"/>
    <w:rsid w:val="009B355B"/>
    <w:rsid w:val="009C0F09"/>
    <w:rsid w:val="009C3879"/>
    <w:rsid w:val="009C4F7D"/>
    <w:rsid w:val="009D49B4"/>
    <w:rsid w:val="00A075B4"/>
    <w:rsid w:val="00A17568"/>
    <w:rsid w:val="00A26526"/>
    <w:rsid w:val="00A26960"/>
    <w:rsid w:val="00A55CA9"/>
    <w:rsid w:val="00A71866"/>
    <w:rsid w:val="00A935CD"/>
    <w:rsid w:val="00AA26A6"/>
    <w:rsid w:val="00AA2895"/>
    <w:rsid w:val="00AA29E8"/>
    <w:rsid w:val="00AD1E18"/>
    <w:rsid w:val="00AD5B9D"/>
    <w:rsid w:val="00B144AF"/>
    <w:rsid w:val="00B14677"/>
    <w:rsid w:val="00B24236"/>
    <w:rsid w:val="00B25CFE"/>
    <w:rsid w:val="00B53BBC"/>
    <w:rsid w:val="00B63031"/>
    <w:rsid w:val="00B649E8"/>
    <w:rsid w:val="00B65424"/>
    <w:rsid w:val="00B84510"/>
    <w:rsid w:val="00B93DED"/>
    <w:rsid w:val="00BC4BD7"/>
    <w:rsid w:val="00BC6EC4"/>
    <w:rsid w:val="00BF3450"/>
    <w:rsid w:val="00BF5D1A"/>
    <w:rsid w:val="00C058FB"/>
    <w:rsid w:val="00C17F8C"/>
    <w:rsid w:val="00C2127D"/>
    <w:rsid w:val="00C27FD4"/>
    <w:rsid w:val="00C37057"/>
    <w:rsid w:val="00C539F3"/>
    <w:rsid w:val="00C61511"/>
    <w:rsid w:val="00C9595A"/>
    <w:rsid w:val="00CC5405"/>
    <w:rsid w:val="00CE15F0"/>
    <w:rsid w:val="00CE72B3"/>
    <w:rsid w:val="00CF1678"/>
    <w:rsid w:val="00CF4CFA"/>
    <w:rsid w:val="00D11374"/>
    <w:rsid w:val="00D37689"/>
    <w:rsid w:val="00D56F36"/>
    <w:rsid w:val="00D6283B"/>
    <w:rsid w:val="00D86A27"/>
    <w:rsid w:val="00DA68A0"/>
    <w:rsid w:val="00DB098B"/>
    <w:rsid w:val="00DC28F9"/>
    <w:rsid w:val="00DE03D0"/>
    <w:rsid w:val="00E0293E"/>
    <w:rsid w:val="00E0408C"/>
    <w:rsid w:val="00E14BA4"/>
    <w:rsid w:val="00E2312F"/>
    <w:rsid w:val="00E24C44"/>
    <w:rsid w:val="00E31E64"/>
    <w:rsid w:val="00E34A04"/>
    <w:rsid w:val="00E4581E"/>
    <w:rsid w:val="00E61A74"/>
    <w:rsid w:val="00E7165B"/>
    <w:rsid w:val="00EA5B10"/>
    <w:rsid w:val="00EA5DA8"/>
    <w:rsid w:val="00ED048B"/>
    <w:rsid w:val="00ED146B"/>
    <w:rsid w:val="00ED6E5E"/>
    <w:rsid w:val="00EF2809"/>
    <w:rsid w:val="00F00DCD"/>
    <w:rsid w:val="00F23647"/>
    <w:rsid w:val="00F65756"/>
    <w:rsid w:val="00F7042C"/>
    <w:rsid w:val="00F81F4C"/>
    <w:rsid w:val="00F82A2B"/>
    <w:rsid w:val="00F911FA"/>
    <w:rsid w:val="00F962DA"/>
    <w:rsid w:val="00F971EB"/>
    <w:rsid w:val="00FB0602"/>
    <w:rsid w:val="00FB2290"/>
    <w:rsid w:val="00FB3A80"/>
    <w:rsid w:val="00FC68C6"/>
    <w:rsid w:val="00FE166F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083"/>
    <w:pPr>
      <w:spacing w:after="0" w:line="240" w:lineRule="auto"/>
      <w:ind w:left="2880"/>
      <w:jc w:val="left"/>
    </w:pPr>
    <w:rPr>
      <w:rFonts w:ascii="Arial" w:hAnsi="Arial" w:cs="Arial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 w:line="276" w:lineRule="auto"/>
      <w:ind w:left="0"/>
      <w:outlineLvl w:val="0"/>
    </w:pPr>
    <w:rPr>
      <w:rFonts w:asciiTheme="minorHAnsi" w:hAnsiTheme="minorHAnsi" w:cstheme="minorBidi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 w:line="276" w:lineRule="auto"/>
      <w:ind w:left="0"/>
      <w:outlineLvl w:val="1"/>
    </w:pPr>
    <w:rPr>
      <w:rFonts w:asciiTheme="minorHAnsi" w:hAnsiTheme="minorHAnsi" w:cstheme="minorBid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spacing w:line="276" w:lineRule="auto"/>
      <w:ind w:left="0"/>
      <w:outlineLvl w:val="2"/>
    </w:pPr>
    <w:rPr>
      <w:rFonts w:asciiTheme="minorHAnsi" w:hAnsiTheme="minorHAnsi" w:cstheme="minorBidi"/>
      <w:smallCaps/>
      <w:spacing w:val="5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 w:line="276" w:lineRule="auto"/>
      <w:ind w:left="0"/>
      <w:outlineLvl w:val="3"/>
    </w:pPr>
    <w:rPr>
      <w:rFonts w:asciiTheme="minorHAnsi" w:hAnsiTheme="minorHAnsi" w:cstheme="minorBidi"/>
      <w:smallCaps/>
      <w:spacing w:val="10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 w:line="276" w:lineRule="auto"/>
      <w:ind w:left="0"/>
      <w:outlineLvl w:val="4"/>
    </w:pPr>
    <w:rPr>
      <w:rFonts w:asciiTheme="minorHAnsi" w:hAnsiTheme="minorHAnsi" w:cstheme="minorBidi"/>
      <w:smallCaps/>
      <w:color w:val="988600" w:themeColor="accent2" w:themeShade="BF"/>
      <w:spacing w:val="10"/>
      <w:sz w:val="22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spacing w:line="276" w:lineRule="auto"/>
      <w:ind w:left="0"/>
      <w:outlineLvl w:val="5"/>
    </w:pPr>
    <w:rPr>
      <w:rFonts w:asciiTheme="minorHAnsi" w:hAnsiTheme="minorHAnsi" w:cstheme="minorBidi"/>
      <w:smallCaps/>
      <w:color w:val="CCB400" w:themeColor="accent2"/>
      <w:spacing w:val="5"/>
      <w:sz w:val="22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spacing w:line="276" w:lineRule="auto"/>
      <w:ind w:left="0"/>
      <w:outlineLvl w:val="6"/>
    </w:pPr>
    <w:rPr>
      <w:rFonts w:asciiTheme="minorHAnsi" w:hAnsiTheme="minorHAnsi" w:cstheme="minorBidi"/>
      <w:b/>
      <w:smallCaps/>
      <w:color w:val="CCB400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spacing w:line="276" w:lineRule="auto"/>
      <w:ind w:left="0"/>
      <w:outlineLvl w:val="7"/>
    </w:pPr>
    <w:rPr>
      <w:rFonts w:asciiTheme="minorHAnsi" w:hAnsiTheme="minorHAnsi" w:cstheme="minorBidi"/>
      <w:b/>
      <w:i/>
      <w:smallCaps/>
      <w:color w:val="988600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spacing w:line="276" w:lineRule="auto"/>
      <w:ind w:left="0"/>
      <w:outlineLvl w:val="8"/>
    </w:pPr>
    <w:rPr>
      <w:rFonts w:asciiTheme="minorHAnsi" w:hAnsiTheme="minorHAnsi" w:cstheme="minorBidi"/>
      <w:b/>
      <w:i/>
      <w:smallCaps/>
      <w:color w:val="655900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spacing w:after="200" w:line="276" w:lineRule="auto"/>
      <w:ind w:left="720"/>
      <w:contextualSpacing/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pPr>
      <w:spacing w:after="200" w:line="276" w:lineRule="auto"/>
      <w:ind w:left="0"/>
      <w:jc w:val="both"/>
    </w:pPr>
    <w:rPr>
      <w:rFonts w:asciiTheme="minorHAnsi" w:hAnsiTheme="minorHAnsi" w:cstheme="minorBid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spacing w:after="200"/>
      <w:ind w:left="0"/>
      <w:jc w:val="right"/>
    </w:pPr>
    <w:rPr>
      <w:rFonts w:asciiTheme="minorHAnsi" w:hAnsiTheme="minorHAnsi" w:cstheme="minorBid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ind w:left="0"/>
      <w:jc w:val="right"/>
    </w:pPr>
    <w:rPr>
      <w:rFonts w:asciiTheme="majorHAnsi" w:eastAsiaTheme="majorEastAsia" w:hAnsiTheme="majorHAnsi" w:cstheme="majorBidi"/>
      <w:sz w:val="20"/>
      <w:szCs w:val="22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  <w:pPr>
      <w:ind w:left="0"/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pPr>
      <w:spacing w:after="200" w:line="276" w:lineRule="auto"/>
      <w:ind w:left="0"/>
      <w:jc w:val="both"/>
    </w:pPr>
    <w:rPr>
      <w:rFonts w:asciiTheme="minorHAnsi" w:hAnsiTheme="minorHAnsi" w:cstheme="minorBidi"/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 w:line="276" w:lineRule="auto"/>
      <w:ind w:left="1440" w:right="1440"/>
      <w:jc w:val="both"/>
    </w:pPr>
    <w:rPr>
      <w:rFonts w:asciiTheme="minorHAnsi" w:hAnsiTheme="minorHAnsi" w:cstheme="minorBidi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>State of Oregon Department of Environmental Quality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mvandeh</dc:creator>
  <cp:lastModifiedBy>mvandeh</cp:lastModifiedBy>
  <cp:revision>2</cp:revision>
  <dcterms:created xsi:type="dcterms:W3CDTF">2014-11-12T18:34:00Z</dcterms:created>
  <dcterms:modified xsi:type="dcterms:W3CDTF">2014-11-12T18:34:00Z</dcterms:modified>
</cp:coreProperties>
</file>