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Default="0034229F" w:rsidP="0034229F">
      <w:pPr>
        <w:jc w:val="center"/>
        <w:rPr>
          <w:b/>
          <w:bCs/>
        </w:rPr>
      </w:pPr>
      <w:r w:rsidRPr="0034229F">
        <w:rPr>
          <w:b/>
          <w:bCs/>
        </w:rPr>
        <w:t>GENERAL AIR POLLUTION PROCEDURES AND DEFINITIONS</w:t>
      </w:r>
    </w:p>
    <w:p w:rsidR="008B1BA3" w:rsidRPr="0034229F" w:rsidRDefault="008B1BA3" w:rsidP="0034229F">
      <w:pPr>
        <w:jc w:val="center"/>
        <w:rPr>
          <w:b/>
          <w:bCs/>
        </w:rPr>
      </w:pPr>
      <w:r>
        <w:rPr>
          <w:b/>
          <w:bCs/>
        </w:rPr>
        <w:t>General</w:t>
      </w:r>
    </w:p>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(1) "Act" or "FCAA" means the Federal Clean Air Act, 42 U.S.C.A</w:t>
      </w:r>
      <w:r w:rsidRPr="00014146">
        <w:t>.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means the mass emissions of a pollutant from an emissions source during a specified </w:t>
      </w:r>
      <w:proofErr w:type="gramStart"/>
      <w:r w:rsidRPr="0034229F">
        <w:t>time period</w:t>
      </w:r>
      <w:proofErr w:type="gramEnd"/>
      <w:r w:rsidRPr="0034229F">
        <w:t xml:space="preserve">. </w:t>
      </w:r>
    </w:p>
    <w:p w:rsidR="0034229F" w:rsidRPr="0034229F" w:rsidRDefault="0034229F" w:rsidP="0034229F">
      <w:r w:rsidRPr="0034229F">
        <w:t xml:space="preserve">(a) For determining actual emissions as of the baseline period: </w:t>
      </w:r>
    </w:p>
    <w:p w:rsidR="0034229F" w:rsidRPr="0034229F" w:rsidRDefault="0034229F" w:rsidP="0034229F">
      <w:r w:rsidRPr="0034229F">
        <w:t>(A) Except as provided in paragraphs (B) and (C) of this subsection and subsection (b) of this section, actual emissions equal the average rate at which the source actually emitted the pollutant during an applicable baseline period and that represents normal source operation</w:t>
      </w:r>
      <w:proofErr w:type="gramStart"/>
      <w:r w:rsidRPr="0034229F">
        <w:t>;</w:t>
      </w:r>
      <w:proofErr w:type="gramEnd"/>
      <w:r w:rsidRPr="0034229F">
        <w:t xml:space="preserve"> </w:t>
      </w:r>
    </w:p>
    <w:p w:rsidR="0034229F" w:rsidRPr="0034229F" w:rsidRDefault="0034229F" w:rsidP="0034229F">
      <w:r w:rsidRPr="0034229F">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34229F" w:rsidRPr="0034229F" w:rsidRDefault="0034229F" w:rsidP="0034229F">
      <w:r w:rsidRPr="0034229F">
        <w:t>(C) Actual emissions equal the potential to emit of the source for the sources listed in paragraphs (</w:t>
      </w:r>
      <w:proofErr w:type="spellStart"/>
      <w:r w:rsidRPr="0034229F">
        <w:t>i</w:t>
      </w:r>
      <w:proofErr w:type="spellEnd"/>
      <w:r w:rsidRPr="0034229F">
        <w:t xml:space="preserve">) through (iii) of this paragraph. The actual emissions </w:t>
      </w:r>
      <w:proofErr w:type="gramStart"/>
      <w:r w:rsidRPr="0034229F">
        <w:t>will be reset</w:t>
      </w:r>
      <w:proofErr w:type="gramEnd"/>
      <w:r w:rsidRPr="0034229F">
        <w:t xml:space="preserve"> if required in accordance with subsection (c) of this section. </w:t>
      </w:r>
    </w:p>
    <w:p w:rsidR="0034229F" w:rsidRPr="0034229F" w:rsidRDefault="0034229F" w:rsidP="0034229F">
      <w:r w:rsidRPr="0034229F">
        <w:t>(</w:t>
      </w:r>
      <w:proofErr w:type="spellStart"/>
      <w:r w:rsidRPr="0034229F">
        <w:t>i</w:t>
      </w:r>
      <w:proofErr w:type="spellEnd"/>
      <w:r w:rsidRPr="0034229F">
        <w:t xml:space="preserve">) Any source or part of a source that had not begun normal operations during the applicable baseline period but was approved to construct and operate before or during the baseline period in accordance with OAR 340 division 210, or </w:t>
      </w:r>
    </w:p>
    <w:p w:rsidR="0034229F" w:rsidRPr="0034229F" w:rsidRDefault="0034229F" w:rsidP="0034229F">
      <w:r w:rsidRPr="0034229F">
        <w:t xml:space="preserve">(ii) Any source or part of a source of greenhouse gases that had not begun normal operations prior to January 1, 2010, but was approved to construct and operate prior to January 1, 2011 in accordance with OAR 340 division 210, or </w:t>
      </w:r>
    </w:p>
    <w:p w:rsidR="0034229F" w:rsidRPr="0034229F" w:rsidRDefault="0034229F" w:rsidP="0034229F">
      <w:r w:rsidRPr="0034229F">
        <w:t xml:space="preserve">(iii) Any source or part of a source that had not begun normal operations during the applicable baseline period and was not required </w:t>
      </w:r>
      <w:proofErr w:type="gramStart"/>
      <w:r w:rsidRPr="0034229F">
        <w:t>to obtain</w:t>
      </w:r>
      <w:proofErr w:type="gramEnd"/>
      <w:r w:rsidRPr="0034229F">
        <w:t xml:space="preserve"> approval to construct and operate before or during the applicable baseline period. </w:t>
      </w:r>
    </w:p>
    <w:p w:rsidR="0034229F" w:rsidRPr="0034229F" w:rsidRDefault="0034229F" w:rsidP="0034229F">
      <w:r w:rsidRPr="0034229F">
        <w:t xml:space="preserve">(b) For any source or part of a source that had not begun normal operations during the applicable baseline period, but </w:t>
      </w:r>
      <w:proofErr w:type="gramStart"/>
      <w:r w:rsidRPr="0034229F">
        <w:t>was approved</w:t>
      </w:r>
      <w:proofErr w:type="gramEnd"/>
      <w:r w:rsidRPr="0034229F">
        <w:t xml:space="preserve"> to construct and operate in accordance with OAR 340 division 224, actual emissions on the date the permit is issued equal the potential to emit of the source. The actual emissions </w:t>
      </w:r>
      <w:proofErr w:type="gramStart"/>
      <w:r w:rsidRPr="0034229F">
        <w:t>will be reset</w:t>
      </w:r>
      <w:proofErr w:type="gramEnd"/>
      <w:r w:rsidRPr="0034229F">
        <w:t xml:space="preserve"> if required in accordance with subsection (c) of this section. </w:t>
      </w:r>
    </w:p>
    <w:p w:rsidR="0034229F" w:rsidRPr="0034229F" w:rsidRDefault="0034229F" w:rsidP="0034229F">
      <w:r w:rsidRPr="0034229F">
        <w:t>(c) Where actual emissions equal potential to emit under paragraph (a</w:t>
      </w:r>
      <w:proofErr w:type="gramStart"/>
      <w:r w:rsidRPr="0034229F">
        <w:t>)(</w:t>
      </w:r>
      <w:proofErr w:type="gramEnd"/>
      <w:r w:rsidRPr="0034229F">
        <w:t xml:space="preserve">C) or subsection (b) of this section, the potential emissions will be reset to actual emissions as follows: </w:t>
      </w:r>
    </w:p>
    <w:p w:rsidR="0034229F" w:rsidRPr="0034229F" w:rsidRDefault="0034229F" w:rsidP="0034229F">
      <w:r w:rsidRPr="0034229F">
        <w:t xml:space="preserve">(A) Paragraphs (A) through (D) of this subsection apply to sources whose actual emissions of greenhouse gases were determined pursuant paragraph </w:t>
      </w:r>
      <w:r w:rsidR="008B1BA3">
        <w:t>(</w:t>
      </w:r>
      <w:r w:rsidRPr="0034229F">
        <w:t>3</w:t>
      </w:r>
      <w:r w:rsidR="008B1BA3">
        <w:t>)</w:t>
      </w:r>
      <w:r w:rsidRPr="0034229F">
        <w:t xml:space="preserve">(a)(C), and to all other sources of all other regulated pollutants that are permitted in accordance with OAR division 224 on or after May 1, 2011. </w:t>
      </w:r>
    </w:p>
    <w:p w:rsidR="0034229F" w:rsidRPr="0034229F" w:rsidRDefault="0034229F" w:rsidP="0034229F">
      <w:proofErr w:type="gramStart"/>
      <w:r w:rsidRPr="0034229F">
        <w:lastRenderedPageBreak/>
        <w:t>(B)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w:t>
      </w:r>
      <w:proofErr w:type="gramEnd"/>
      <w:r w:rsidRPr="0034229F">
        <w:t xml:space="preserve"> </w:t>
      </w:r>
    </w:p>
    <w:p w:rsidR="0034229F" w:rsidRPr="0034229F" w:rsidRDefault="0034229F" w:rsidP="0034229F">
      <w:r w:rsidRPr="0034229F">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34229F" w:rsidRPr="0034229F" w:rsidRDefault="0034229F" w:rsidP="00D472A6">
      <w:r w:rsidRPr="0034229F">
        <w:t xml:space="preserve">(D) DEQ may extend the date of resetting by five additional years upon satisfactory demonstration by the source that construction is ongoing or normal operation </w:t>
      </w:r>
      <w:proofErr w:type="gramStart"/>
      <w:r w:rsidRPr="0034229F">
        <w:t>has not yet been achieved</w:t>
      </w:r>
      <w:proofErr w:type="gramEnd"/>
      <w:r w:rsidRPr="0034229F">
        <w:t xml:space="preserve">. </w:t>
      </w:r>
    </w:p>
    <w:p w:rsidR="006D7E20" w:rsidRDefault="0034229F">
      <w:r w:rsidRPr="0034229F">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34229F" w:rsidRDefault="0034229F" w:rsidP="0034229F">
      <w:proofErr w:type="gramStart"/>
      <w:r w:rsidRPr="0034229F">
        <w:t>(e)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w:t>
      </w:r>
      <w:proofErr w:type="gramEnd"/>
      <w:r w:rsidRPr="0034229F">
        <w:t xml:space="preserve"> </w:t>
      </w:r>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w:t>
      </w:r>
      <w:proofErr w:type="gramStart"/>
      <w:r w:rsidRPr="0034229F">
        <w:t>source</w:t>
      </w:r>
      <w:proofErr w:type="gramEnd"/>
      <w:r w:rsidRPr="0034229F">
        <w:t xml:space="preserv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w:t>
      </w:r>
      <w:proofErr w:type="gramStart"/>
      <w:r w:rsidRPr="0034229F">
        <w:t>states</w:t>
      </w:r>
      <w:proofErr w:type="gramEnd"/>
      <w:r w:rsidRPr="0034229F">
        <w:t xml:space="preserve">"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34229F">
      <w:r w:rsidRPr="0034229F">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w:t>
      </w:r>
      <w:proofErr w:type="gramStart"/>
      <w:r w:rsidRPr="0034229F">
        <w:t>c</w:t>
      </w:r>
      <w:proofErr w:type="gramEnd"/>
      <w:r w:rsidRPr="0034229F">
        <w:t xml:space="preserve">)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(f) The lesser of the amount established in 40 CFR 68.130 or 1,000 pounds</w:t>
      </w:r>
      <w:proofErr w:type="gramStart"/>
      <w:r w:rsidRPr="0034229F">
        <w:t>;</w:t>
      </w:r>
      <w:proofErr w:type="gramEnd"/>
      <w:r w:rsidRPr="0034229F">
        <w:t xml:space="preserve"> </w:t>
      </w:r>
    </w:p>
    <w:p w:rsidR="0034229F" w:rsidRPr="0034229F" w:rsidRDefault="0034229F" w:rsidP="0034229F">
      <w:r w:rsidRPr="0034229F">
        <w:lastRenderedPageBreak/>
        <w:t xml:space="preserve">(g) An aggregate of 5,000 pounds for all Hazardous Air Pollutants; </w:t>
      </w:r>
    </w:p>
    <w:p w:rsidR="0034229F" w:rsidRPr="0034229F" w:rsidRDefault="0034229F" w:rsidP="0034229F">
      <w:proofErr w:type="gramStart"/>
      <w:r w:rsidRPr="0034229F">
        <w:t>(h) 2,756 tons CO2e for greenhouse gases.</w:t>
      </w:r>
      <w:proofErr w:type="gramEnd"/>
      <w:r w:rsidRPr="0034229F">
        <w:t xml:space="preserve">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that is not a reference or equivalent method but has been demonstrated to DEQ's satisfaction </w:t>
      </w:r>
      <w:r w:rsidR="00604A76">
        <w:t xml:space="preserve">to, </w:t>
      </w:r>
      <w:r w:rsidR="002851E7" w:rsidRPr="00E6301E">
        <w:t>in specific cases, produce</w:t>
      </w:r>
      <w:r w:rsidRPr="0034229F">
        <w:t xml:space="preserve"> results adequate for determination of compliance. </w:t>
      </w:r>
      <w:proofErr w:type="gramStart"/>
      <w:r w:rsidRPr="0034229F">
        <w:t>An alternative method used to meet an applicable federal requirement for which a reference method is specified must be approved by EPA</w:t>
      </w:r>
      <w:proofErr w:type="gramEnd"/>
      <w:r w:rsidRPr="0034229F">
        <w:t xml:space="preserve"> unless EPA has delegated authority for the approval to DEQ. </w:t>
      </w:r>
    </w:p>
    <w:p w:rsidR="0034229F" w:rsidRPr="0034229F" w:rsidRDefault="0034229F" w:rsidP="0034229F">
      <w:r w:rsidRPr="0034229F">
        <w:t xml:space="preserve">(11) "Ambient Air" means that portion of the atmosphere, external to buildings, to which the </w:t>
      </w:r>
      <w:proofErr w:type="gramStart"/>
      <w:r w:rsidRPr="0034229F">
        <w:t>general public</w:t>
      </w:r>
      <w:proofErr w:type="gramEnd"/>
      <w:r w:rsidRPr="0034229F">
        <w:t xml:space="preserve">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34229F" w:rsidP="0034229F">
      <w:r w:rsidRPr="0034229F">
        <w:t>(h) Any standard or other requirement under section 112 of the Act, including any requirement concerning accident prevention under section 112(r</w:t>
      </w:r>
      <w:proofErr w:type="gramStart"/>
      <w:r w:rsidRPr="0034229F">
        <w:t>)(</w:t>
      </w:r>
      <w:proofErr w:type="gramEnd"/>
      <w:r w:rsidRPr="0034229F">
        <w:t xml:space="preserve">7) of the Act;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 Act or the regulations promulgated thereunder</w:t>
      </w:r>
      <w:proofErr w:type="gramStart"/>
      <w:r w:rsidRPr="0034229F">
        <w:t>;</w:t>
      </w:r>
      <w:proofErr w:type="gramEnd"/>
      <w:r w:rsidRPr="0034229F">
        <w:t xml:space="preserve"> </w:t>
      </w:r>
    </w:p>
    <w:p w:rsidR="0034229F" w:rsidRPr="0034229F" w:rsidRDefault="0034229F" w:rsidP="0034229F">
      <w:r w:rsidRPr="0034229F">
        <w:lastRenderedPageBreak/>
        <w:t>(j) Any requirements established pursuant to section 504(b) or section 114(a</w:t>
      </w:r>
      <w:proofErr w:type="gramStart"/>
      <w:r w:rsidRPr="0034229F">
        <w:t>)(</w:t>
      </w:r>
      <w:proofErr w:type="gramEnd"/>
      <w:r w:rsidRPr="0034229F">
        <w:t xml:space="preserve">3) of the Act; </w:t>
      </w:r>
    </w:p>
    <w:p w:rsidR="0034229F" w:rsidRPr="0034229F" w:rsidRDefault="0034229F" w:rsidP="0034229F">
      <w:r w:rsidRPr="0034229F">
        <w:t>(k) Any standard or other requirement under section 126(a</w:t>
      </w:r>
      <w:proofErr w:type="gramStart"/>
      <w:r w:rsidRPr="0034229F">
        <w:t>)(</w:t>
      </w:r>
      <w:proofErr w:type="gramEnd"/>
      <w:r w:rsidRPr="0034229F">
        <w:t xml:space="preserve">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21D97" w:rsidRDefault="0034229F" w:rsidP="00D509C8">
      <w:r w:rsidRPr="0034229F">
        <w:t xml:space="preserve">(q) Any national ambient air quality standard or increment or visibility requirement under part C of Title I of the Act, but only as it would apply to temporary sources permitted pursuant to section 504(e) of the Act. </w:t>
      </w:r>
    </w:p>
    <w:p w:rsidR="0034229F" w:rsidRPr="0034229F" w:rsidRDefault="0034229F" w:rsidP="00D509C8">
      <w:r w:rsidRPr="0034229F">
        <w:t xml:space="preserve">(13) "Baseline Emission Rate" means the actual emission rate during a baseline period. Baseline emission rate does not include increases due to voluntary fuel switches or increased hours of operation that occurred after that baseline period. </w:t>
      </w:r>
    </w:p>
    <w:p w:rsidR="00085B1A" w:rsidRDefault="0034229F">
      <w:r w:rsidRPr="0034229F">
        <w:t xml:space="preserve">(a) A baseline emission rate </w:t>
      </w:r>
      <w:proofErr w:type="gramStart"/>
      <w:r w:rsidRPr="0034229F">
        <w:t>will be established</w:t>
      </w:r>
      <w:proofErr w:type="gramEnd"/>
      <w:r w:rsidRPr="0034229F">
        <w:t xml:space="preserve"> only for regulated pollutants subject to OAR 340 division 224 as specified in the definition of regulated pollutant. A baseline emission rate </w:t>
      </w:r>
      <w:proofErr w:type="gramStart"/>
      <w:r w:rsidRPr="0034229F">
        <w:t>will not be established</w:t>
      </w:r>
      <w:proofErr w:type="gramEnd"/>
      <w:r w:rsidRPr="0034229F">
        <w:t xml:space="preserve"> for PM2.5. </w:t>
      </w:r>
    </w:p>
    <w:p w:rsidR="00085B1A" w:rsidRDefault="0034229F">
      <w:r w:rsidRPr="0034229F">
        <w:t xml:space="preserve">(b) The baseline emission rate for greenhouse gases, on a CO2e basis, </w:t>
      </w:r>
      <w:proofErr w:type="gramStart"/>
      <w:r w:rsidRPr="0034229F">
        <w:t>will be established</w:t>
      </w:r>
      <w:proofErr w:type="gramEnd"/>
      <w:r w:rsidRPr="0034229F">
        <w:t xml:space="preserve"> with the first permitting action issued after July 1, 2011, provided the permitting action involved a public notice period that began after July 1, 2011.</w:t>
      </w:r>
    </w:p>
    <w:p w:rsidR="00085B1A" w:rsidRDefault="0034229F">
      <w:r w:rsidRPr="0034229F">
        <w:t xml:space="preserve">(c) For a pollutant that becomes a regulated pollutant subject to OAR 340 division 224 after May 1, 2011, the initial baseline emission rate is the actual emissions of that pollutant during any consecutive </w:t>
      </w:r>
      <w:proofErr w:type="gramStart"/>
      <w:r w:rsidRPr="0034229F">
        <w:t>12 month</w:t>
      </w:r>
      <w:proofErr w:type="gramEnd"/>
      <w:r w:rsidRPr="0034229F">
        <w:t xml:space="preserve"> period within the 24 months immediately preceding its designation as a regulated pollutant if a baseline period has not been defined for the pollutant. </w:t>
      </w:r>
    </w:p>
    <w:p w:rsidR="00085B1A" w:rsidRDefault="0034229F">
      <w:r w:rsidRPr="0034229F">
        <w:t xml:space="preserve">(d) The baseline emission rate </w:t>
      </w:r>
      <w:proofErr w:type="gramStart"/>
      <w:r w:rsidRPr="0034229F">
        <w:t>will be recalculated</w:t>
      </w:r>
      <w:proofErr w:type="gramEnd"/>
      <w:r w:rsidRPr="0034229F">
        <w:t xml:space="preserve"> if actual emissions are reset in accordance with the definition of actual emissions.</w:t>
      </w:r>
    </w:p>
    <w:p w:rsidR="00085B1A" w:rsidRDefault="0034229F">
      <w:r w:rsidRPr="0034229F">
        <w:t xml:space="preserve">(e) Once the baseline emission rate has been established or recalculated in accordance with subsection (d) of this section, the production basis for the baseline emission rate </w:t>
      </w:r>
      <w:proofErr w:type="gramStart"/>
      <w:r w:rsidRPr="0034229F">
        <w:t>may only be changed</w:t>
      </w:r>
      <w:proofErr w:type="gramEnd"/>
      <w:r w:rsidRPr="0034229F">
        <w:t xml:space="preserve"> if a material mistake or an inaccurate statement was made in establishing the production basis for baseline emission rate. </w:t>
      </w:r>
    </w:p>
    <w:p w:rsidR="0034229F" w:rsidRPr="0034229F" w:rsidRDefault="0034229F" w:rsidP="00061CB1">
      <w:r w:rsidRPr="0034229F">
        <w:t xml:space="preserve">(14) "Baseline Period" means: </w:t>
      </w:r>
    </w:p>
    <w:p w:rsidR="00385764" w:rsidRDefault="0034229F">
      <w:r w:rsidRPr="0034229F">
        <w:t xml:space="preserve">(a) Any consecutive 12 calendar month period during the calendar years 1977 or 1978 for any regulated pollutant other than greenhouse gases. DEQ may allow the use of a prior </w:t>
      </w:r>
      <w:proofErr w:type="gramStart"/>
      <w:r w:rsidRPr="0034229F">
        <w:t>time period</w:t>
      </w:r>
      <w:proofErr w:type="gramEnd"/>
      <w:r w:rsidRPr="0034229F">
        <w:t xml:space="preserve"> upon a determination that it is more representative of normal source operation. </w:t>
      </w:r>
    </w:p>
    <w:p w:rsidR="00385764" w:rsidRDefault="0034229F">
      <w:proofErr w:type="gramStart"/>
      <w:r w:rsidRPr="0034229F">
        <w:t>(b) Any consecutive 12 calendar month period during the calendar years 2000 through 2010 for greenhouse gases.</w:t>
      </w:r>
      <w:proofErr w:type="gramEnd"/>
      <w:r w:rsidRPr="0034229F">
        <w:t xml:space="preserve"> </w:t>
      </w:r>
    </w:p>
    <w:p w:rsidR="00221D97" w:rsidRDefault="0034229F" w:rsidP="0034229F">
      <w:proofErr w:type="gramStart"/>
      <w:r w:rsidRPr="0034229F">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w:t>
      </w:r>
      <w:r w:rsidRPr="0034229F">
        <w:lastRenderedPageBreak/>
        <w:t>systems, and techniques, including fuel cleaning or treatment or innovative fuel combustion techniques for control of such air contaminant.</w:t>
      </w:r>
      <w:proofErr w:type="gramEnd"/>
      <w:r w:rsidRPr="0034229F">
        <w:t xml:space="preserve">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 xml:space="preserve">(16) </w:t>
      </w:r>
      <w:r w:rsidR="00D9558A" w:rsidRPr="00D9558A">
        <w:t>"</w:t>
      </w:r>
      <w:r w:rsidRPr="0034229F">
        <w:t>Biomass</w:t>
      </w:r>
      <w:r w:rsidR="00D9558A" w:rsidRPr="00D9558A">
        <w:t>"</w:t>
      </w:r>
      <w:r w:rsidRPr="0034229F">
        <w:t xml:space="preserve"> means non-fossilized and biodegradable organic material originating from plants, animals, and </w:t>
      </w:r>
      <w:proofErr w:type="gramStart"/>
      <w:r w:rsidRPr="0034229F">
        <w:t>micro-organisms</w:t>
      </w:r>
      <w:proofErr w:type="gramEnd"/>
      <w:r w:rsidRPr="0034229F">
        <w:t xml:space="preserve">,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A1AE6" w:rsidRPr="0034229F" w:rsidRDefault="0034229F" w:rsidP="0034229F">
      <w:r w:rsidRPr="0034229F">
        <w:t xml:space="preserve">(17) "Capacity" means the maximum regulated pollutant emissions from a stationary source under its physical and operational design. </w:t>
      </w:r>
    </w:p>
    <w:p w:rsidR="0034229F" w:rsidRPr="0034229F" w:rsidRDefault="0034229F" w:rsidP="0034229F">
      <w:r w:rsidRPr="0034229F">
        <w:t xml:space="preserve">(18) "Capture system" means the equipment (including but not limited to hoods, ducts, fans, and booths) used to </w:t>
      </w:r>
      <w:proofErr w:type="gramStart"/>
      <w:r w:rsidRPr="0034229F">
        <w:t>contain,</w:t>
      </w:r>
      <w:proofErr w:type="gramEnd"/>
      <w:r w:rsidRPr="0034229F">
        <w:t xml:space="preserve"> capture and transport a pollutant to a control device. </w:t>
      </w:r>
    </w:p>
    <w:p w:rsidR="0034229F" w:rsidRPr="0034229F" w:rsidRDefault="0034229F" w:rsidP="0034229F">
      <w:proofErr w:type="gramStart"/>
      <w:r w:rsidRPr="0034229F">
        <w:t xml:space="preserve">(19) </w:t>
      </w:r>
      <w:r w:rsidR="002D68A8" w:rsidRPr="002D68A8">
        <w:t>"</w:t>
      </w:r>
      <w:r w:rsidRPr="0034229F">
        <w:t>Carbon dioxide equivalent</w:t>
      </w:r>
      <w:r w:rsidR="002D68A8" w:rsidRPr="002D68A8">
        <w:t>"</w:t>
      </w:r>
      <w:r w:rsidRPr="0034229F">
        <w:t xml:space="preserve"> or </w:t>
      </w:r>
      <w:r w:rsidR="002D68A8" w:rsidRPr="002D68A8">
        <w:t>"</w:t>
      </w:r>
      <w:r w:rsidRPr="0034229F">
        <w:t>CO2e</w:t>
      </w:r>
      <w:r w:rsidR="002D68A8" w:rsidRPr="002D68A8">
        <w:t>"</w:t>
      </w:r>
      <w:r w:rsidRPr="0034229F">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w:t>
      </w:r>
      <w:r w:rsidR="00B05142">
        <w:t xml:space="preserve"> </w:t>
      </w:r>
      <w:r w:rsidRPr="0034229F">
        <w:t>1</w:t>
      </w:r>
      <w:r w:rsidR="00B05142">
        <w:t xml:space="preserve"> </w:t>
      </w:r>
      <w:r w:rsidRPr="0034229F">
        <w:t>—</w:t>
      </w:r>
      <w:r w:rsidR="00B05142">
        <w:t xml:space="preserve"> </w:t>
      </w:r>
      <w:r w:rsidRPr="0034229F">
        <w:t>Global Warming Potentials, and adding the resulting value for each greenhouse gas to compute the total equivalent amount of carbon dioxide.</w:t>
      </w:r>
      <w:proofErr w:type="gramEnd"/>
      <w:r w:rsidRPr="0034229F">
        <w:t xml:space="preserve"> </w:t>
      </w:r>
    </w:p>
    <w:p w:rsidR="0034229F" w:rsidRPr="0034229F" w:rsidRDefault="0034229F" w:rsidP="0034229F">
      <w:r w:rsidRPr="0034229F">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proofErr w:type="gramStart"/>
      <w:r w:rsidRPr="0034229F">
        <w:t>(a)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w:t>
      </w:r>
      <w:proofErr w:type="gramEnd"/>
      <w:r w:rsidRPr="0034229F">
        <w:t xml:space="preserve"> </w:t>
      </w:r>
    </w:p>
    <w:p w:rsidR="0034229F" w:rsidRPr="0034229F" w:rsidRDefault="0034229F" w:rsidP="0034229F">
      <w:r w:rsidRPr="0034229F">
        <w:t xml:space="preserve">(b) Evaporative and </w:t>
      </w:r>
      <w:proofErr w:type="gramStart"/>
      <w:r w:rsidRPr="0034229F">
        <w:t>tail pipe</w:t>
      </w:r>
      <w:proofErr w:type="gramEnd"/>
      <w:r w:rsidRPr="0034229F">
        <w:t xml:space="preserve"> emissions from on-site motor vehicle operation; </w:t>
      </w:r>
    </w:p>
    <w:p w:rsidR="0034229F" w:rsidRPr="00162082" w:rsidRDefault="00275E74" w:rsidP="0034229F">
      <w:r w:rsidRPr="00162082">
        <w:t>(c) Distillate oil, kerosene, and gasoline fuel burning equipment</w:t>
      </w:r>
      <w:r w:rsidR="00D30F18">
        <w:t xml:space="preserve"> </w:t>
      </w:r>
      <w:r w:rsidR="003C4896">
        <w:t>rated at less than or equal to 0.4 million Btu/hr</w:t>
      </w:r>
      <w:r w:rsidR="00AB232D">
        <w:t xml:space="preserve">; </w:t>
      </w:r>
    </w:p>
    <w:p w:rsidR="0034229F" w:rsidRPr="0034229F" w:rsidRDefault="00275E74" w:rsidP="0034229F">
      <w:r w:rsidRPr="00162082">
        <w:t>(d) Natural gas and propane burning equipment</w:t>
      </w:r>
      <w:r w:rsidR="003C1074">
        <w:t xml:space="preserve"> rated at less than or equal to 2.0 million Btu/hr</w:t>
      </w:r>
      <w:r w:rsidR="00AB232D">
        <w:t>;</w:t>
      </w:r>
      <w:r w:rsidRPr="00162082">
        <w:t xml:space="preserve"> </w:t>
      </w:r>
      <w:r w:rsidR="0034229F"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(l) Instrument calibration</w:t>
      </w:r>
      <w:proofErr w:type="gramStart"/>
      <w:r w:rsidRPr="0034229F">
        <w:t>;</w:t>
      </w:r>
      <w:proofErr w:type="gramEnd"/>
      <w:r w:rsidRPr="0034229F">
        <w:t xml:space="preserve"> </w:t>
      </w:r>
    </w:p>
    <w:p w:rsidR="0034229F" w:rsidRPr="0034229F" w:rsidRDefault="0034229F" w:rsidP="0034229F">
      <w:r w:rsidRPr="0034229F">
        <w:t>(m) Maintenance and repair shop</w:t>
      </w:r>
      <w:proofErr w:type="gramStart"/>
      <w:r w:rsidRPr="0034229F">
        <w:t>;</w:t>
      </w:r>
      <w:proofErr w:type="gramEnd"/>
      <w:r w:rsidRPr="0034229F">
        <w:t xml:space="preserve"> </w:t>
      </w:r>
    </w:p>
    <w:p w:rsidR="0034229F" w:rsidRPr="0034229F" w:rsidRDefault="0034229F" w:rsidP="0034229F">
      <w:r w:rsidRPr="0034229F">
        <w:lastRenderedPageBreak/>
        <w:t xml:space="preserve">(n) Automotive repair shops or storage garages; </w:t>
      </w:r>
    </w:p>
    <w:p w:rsidR="0034229F" w:rsidRPr="0034229F" w:rsidRDefault="0034229F" w:rsidP="0034229F">
      <w:r w:rsidRPr="0034229F">
        <w:t>(o) Air cooling or ventilating equipment not designed to remove air contaminants generated by or released from associated equipment</w:t>
      </w:r>
      <w:proofErr w:type="gramStart"/>
      <w:r w:rsidRPr="0034229F">
        <w:t>;</w:t>
      </w:r>
      <w:proofErr w:type="gramEnd"/>
      <w:r w:rsidRPr="0034229F">
        <w:t xml:space="preserve">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(s) Warehouse activities</w:t>
      </w:r>
      <w:proofErr w:type="gramStart"/>
      <w:r w:rsidRPr="0034229F">
        <w:t>;</w:t>
      </w:r>
      <w:proofErr w:type="gramEnd"/>
      <w:r w:rsidRPr="0034229F">
        <w:t xml:space="preserve"> </w:t>
      </w:r>
    </w:p>
    <w:p w:rsidR="0034229F" w:rsidRPr="0034229F" w:rsidRDefault="0034229F" w:rsidP="0034229F">
      <w:r w:rsidRPr="0034229F">
        <w:t xml:space="preserve">(t) Accidental fires; </w:t>
      </w:r>
    </w:p>
    <w:p w:rsidR="0034229F" w:rsidRPr="0034229F" w:rsidRDefault="0034229F" w:rsidP="0034229F">
      <w:r w:rsidRPr="0034229F">
        <w:t>(u) Air vents from air compressors</w:t>
      </w:r>
      <w:proofErr w:type="gramStart"/>
      <w:r w:rsidRPr="0034229F">
        <w:t>;</w:t>
      </w:r>
      <w:proofErr w:type="gramEnd"/>
      <w:r w:rsidRPr="0034229F">
        <w:t xml:space="preserve"> </w:t>
      </w:r>
    </w:p>
    <w:p w:rsidR="0034229F" w:rsidRPr="0034229F" w:rsidRDefault="0034229F" w:rsidP="0034229F">
      <w:r w:rsidRPr="0034229F">
        <w:t>(v) Air purification systems</w:t>
      </w:r>
      <w:proofErr w:type="gramStart"/>
      <w:r w:rsidRPr="0034229F">
        <w:t>;</w:t>
      </w:r>
      <w:proofErr w:type="gramEnd"/>
      <w:r w:rsidRPr="0034229F">
        <w:t xml:space="preserve"> </w:t>
      </w:r>
    </w:p>
    <w:p w:rsidR="0034229F" w:rsidRPr="0034229F" w:rsidRDefault="0034229F" w:rsidP="0034229F">
      <w:r w:rsidRPr="0034229F">
        <w:t>(w) Continuous emissions monitoring vent lines</w:t>
      </w:r>
      <w:proofErr w:type="gramStart"/>
      <w:r w:rsidRPr="0034229F">
        <w:t>;</w:t>
      </w:r>
      <w:proofErr w:type="gramEnd"/>
      <w:r w:rsidRPr="0034229F">
        <w:t xml:space="preserve"> </w:t>
      </w:r>
    </w:p>
    <w:p w:rsidR="0034229F" w:rsidRPr="0034229F" w:rsidRDefault="0034229F" w:rsidP="0034229F">
      <w:r w:rsidRPr="0034229F">
        <w:t xml:space="preserve">(x) </w:t>
      </w:r>
      <w:proofErr w:type="spellStart"/>
      <w:r w:rsidRPr="0034229F">
        <w:t>Demineralized</w:t>
      </w:r>
      <w:proofErr w:type="spellEnd"/>
      <w:r w:rsidRPr="0034229F">
        <w:t xml:space="preserve"> water tanks</w:t>
      </w:r>
      <w:proofErr w:type="gramStart"/>
      <w:r w:rsidRPr="0034229F">
        <w:t>;</w:t>
      </w:r>
      <w:proofErr w:type="gramEnd"/>
      <w:r w:rsidRPr="0034229F">
        <w:t xml:space="preserve"> </w:t>
      </w:r>
    </w:p>
    <w:p w:rsidR="0034229F" w:rsidRPr="0034229F" w:rsidRDefault="0034229F" w:rsidP="0034229F">
      <w:r w:rsidRPr="0034229F">
        <w:t xml:space="preserve">(y) Pre-treatment of municipal water, including use of </w:t>
      </w:r>
      <w:proofErr w:type="spellStart"/>
      <w:r w:rsidRPr="0034229F">
        <w:t>deionized</w:t>
      </w:r>
      <w:proofErr w:type="spellEnd"/>
      <w:r w:rsidRPr="0034229F">
        <w:t xml:space="preserve">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proofErr w:type="gramStart"/>
      <w:r w:rsidRPr="0034229F">
        <w:t>aa</w:t>
      </w:r>
      <w:proofErr w:type="spellEnd"/>
      <w:proofErr w:type="gramEnd"/>
      <w:r w:rsidRPr="0034229F">
        <w:t xml:space="preserve">) Fire brigade training; </w:t>
      </w:r>
    </w:p>
    <w:p w:rsidR="0034229F" w:rsidRPr="0034229F" w:rsidRDefault="0034229F" w:rsidP="0034229F">
      <w:r w:rsidRPr="0034229F">
        <w:t>(</w:t>
      </w:r>
      <w:proofErr w:type="gramStart"/>
      <w:r w:rsidRPr="0034229F">
        <w:t>bb</w:t>
      </w:r>
      <w:proofErr w:type="gramEnd"/>
      <w:r w:rsidRPr="0034229F">
        <w:t xml:space="preserve">) Instrument </w:t>
      </w:r>
      <w:proofErr w:type="spellStart"/>
      <w:r w:rsidRPr="0034229F">
        <w:t>air</w:t>
      </w:r>
      <w:proofErr w:type="spellEnd"/>
      <w:r w:rsidRPr="0034229F">
        <w:t xml:space="preserve"> dryers and distribution; </w:t>
      </w:r>
    </w:p>
    <w:p w:rsidR="0034229F" w:rsidRPr="0034229F" w:rsidRDefault="0034229F" w:rsidP="0034229F">
      <w:r w:rsidRPr="0034229F">
        <w:t>(cc) Process raw water filtration systems</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dd</w:t>
      </w:r>
      <w:proofErr w:type="spellEnd"/>
      <w:proofErr w:type="gramEnd"/>
      <w:r w:rsidRPr="0034229F">
        <w:t xml:space="preserve">) Pharmaceutical packaging; </w:t>
      </w:r>
    </w:p>
    <w:p w:rsidR="0034229F" w:rsidRPr="0034229F" w:rsidRDefault="0034229F" w:rsidP="0034229F">
      <w:r w:rsidRPr="0034229F">
        <w:t>(</w:t>
      </w:r>
      <w:proofErr w:type="spellStart"/>
      <w:proofErr w:type="gramStart"/>
      <w:r w:rsidRPr="0034229F">
        <w:t>ee</w:t>
      </w:r>
      <w:proofErr w:type="spellEnd"/>
      <w:proofErr w:type="gramEnd"/>
      <w:r w:rsidRPr="0034229F">
        <w:t xml:space="preserve">) Fire suppression; </w:t>
      </w:r>
    </w:p>
    <w:p w:rsidR="0034229F" w:rsidRPr="0034229F" w:rsidRDefault="0034229F" w:rsidP="0034229F">
      <w:r w:rsidRPr="0034229F">
        <w:t>(</w:t>
      </w:r>
      <w:proofErr w:type="gramStart"/>
      <w:r w:rsidRPr="0034229F">
        <w:t>ff</w:t>
      </w:r>
      <w:proofErr w:type="gramEnd"/>
      <w:r w:rsidRPr="0034229F">
        <w:t xml:space="preserve">) Blueprint making; </w:t>
      </w:r>
    </w:p>
    <w:p w:rsidR="0034229F" w:rsidRPr="0034229F" w:rsidRDefault="0034229F" w:rsidP="0034229F">
      <w:r w:rsidRPr="0034229F">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proofErr w:type="gramStart"/>
      <w:r w:rsidRPr="0034229F">
        <w:t>hh</w:t>
      </w:r>
      <w:proofErr w:type="spellEnd"/>
      <w:proofErr w:type="gram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lastRenderedPageBreak/>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proofErr w:type="gramStart"/>
      <w:r w:rsidRPr="0034229F">
        <w:t>kk</w:t>
      </w:r>
      <w:proofErr w:type="spellEnd"/>
      <w:proofErr w:type="gramEnd"/>
      <w:r w:rsidRPr="0034229F">
        <w:t>) Natural gas, propane, and liquefied petroleum gas (LPG) storage tanks and transfer equipment</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ll</w:t>
      </w:r>
      <w:proofErr w:type="spellEnd"/>
      <w:proofErr w:type="gramEnd"/>
      <w:r w:rsidRPr="0034229F">
        <w:t xml:space="preserve">) Pressurized tanks containing gaseous compounds; </w:t>
      </w:r>
    </w:p>
    <w:p w:rsidR="0034229F" w:rsidRPr="0034229F" w:rsidRDefault="0034229F" w:rsidP="0034229F">
      <w:r w:rsidRPr="0034229F">
        <w:t>(</w:t>
      </w:r>
      <w:proofErr w:type="gramStart"/>
      <w:r w:rsidRPr="0034229F">
        <w:t>mm</w:t>
      </w:r>
      <w:proofErr w:type="gramEnd"/>
      <w:r w:rsidRPr="0034229F">
        <w:t xml:space="preserve">) Vacuum sheet stacker vents; </w:t>
      </w:r>
    </w:p>
    <w:p w:rsidR="0034229F" w:rsidRPr="0034229F" w:rsidRDefault="0034229F" w:rsidP="0034229F">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proofErr w:type="gramStart"/>
      <w:r w:rsidRPr="0034229F">
        <w:t>oo</w:t>
      </w:r>
      <w:proofErr w:type="spellEnd"/>
      <w:proofErr w:type="gramEnd"/>
      <w:r w:rsidRPr="0034229F">
        <w:t xml:space="preserve">) Log ponds; </w:t>
      </w:r>
    </w:p>
    <w:p w:rsidR="0034229F" w:rsidRPr="0034229F" w:rsidRDefault="0034229F" w:rsidP="0034229F">
      <w:r w:rsidRPr="0034229F">
        <w:t xml:space="preserve">(pp) Storm </w:t>
      </w:r>
      <w:proofErr w:type="gramStart"/>
      <w:r w:rsidRPr="0034229F">
        <w:t>water settling</w:t>
      </w:r>
      <w:proofErr w:type="gramEnd"/>
      <w:r w:rsidRPr="0034229F">
        <w:t xml:space="preserve"> basins; </w:t>
      </w:r>
    </w:p>
    <w:p w:rsidR="0034229F" w:rsidRPr="0034229F" w:rsidRDefault="0034229F" w:rsidP="0034229F">
      <w:r w:rsidRPr="0034229F">
        <w:t>(</w:t>
      </w:r>
      <w:proofErr w:type="spellStart"/>
      <w:proofErr w:type="gramStart"/>
      <w:r w:rsidRPr="0034229F">
        <w:t>qq</w:t>
      </w:r>
      <w:proofErr w:type="spellEnd"/>
      <w:proofErr w:type="gramEnd"/>
      <w:r w:rsidRPr="0034229F">
        <w:t>) Fire suppression and training</w:t>
      </w:r>
      <w:proofErr w:type="gramStart"/>
      <w:r w:rsidRPr="0034229F">
        <w:t>;</w:t>
      </w:r>
      <w:proofErr w:type="gramEnd"/>
    </w:p>
    <w:p w:rsidR="0034229F" w:rsidRPr="0034229F" w:rsidRDefault="0034229F" w:rsidP="0034229F">
      <w:r w:rsidRPr="0034229F">
        <w:t>(</w:t>
      </w:r>
      <w:proofErr w:type="spellStart"/>
      <w:proofErr w:type="gramStart"/>
      <w:r w:rsidRPr="0034229F">
        <w:t>rr</w:t>
      </w:r>
      <w:proofErr w:type="spellEnd"/>
      <w:proofErr w:type="gramEnd"/>
      <w:r w:rsidRPr="0034229F">
        <w:t>) Paved roads and paved parking lots within an urban growth boundary</w:t>
      </w:r>
      <w:proofErr w:type="gramStart"/>
      <w:r w:rsidRPr="0034229F">
        <w:t>;</w:t>
      </w:r>
      <w:proofErr w:type="gramEnd"/>
      <w:r w:rsidRPr="0034229F">
        <w:t xml:space="preserve"> </w:t>
      </w:r>
    </w:p>
    <w:p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proofErr w:type="gramStart"/>
      <w:r w:rsidRPr="0034229F">
        <w:t>tt</w:t>
      </w:r>
      <w:proofErr w:type="spellEnd"/>
      <w:proofErr w:type="gramEnd"/>
      <w:r w:rsidRPr="0034229F">
        <w:t xml:space="preserve">) Health, safety, and emergency response activities; </w:t>
      </w:r>
    </w:p>
    <w:p w:rsidR="0034229F" w:rsidRPr="0034229F" w:rsidRDefault="00275E74" w:rsidP="0034229F">
      <w:r w:rsidRPr="00162082">
        <w:t>(</w:t>
      </w:r>
      <w:proofErr w:type="spellStart"/>
      <w:proofErr w:type="gramStart"/>
      <w:r w:rsidRPr="00162082">
        <w:t>uu</w:t>
      </w:r>
      <w:proofErr w:type="spellEnd"/>
      <w:proofErr w:type="gramEnd"/>
      <w:r w:rsidRPr="00162082">
        <w:t xml:space="preserve">) </w:t>
      </w:r>
      <w:r w:rsidRPr="00147B81">
        <w:t>Emergency</w:t>
      </w:r>
      <w:r w:rsidRPr="00162082">
        <w:t xml:space="preserve"> generators and pumps used only during loss of primary equipment or utility service due to circumstances beyond the reasonable control of the owner or operator, or to address a power emergency as determined by DEQ;</w:t>
      </w:r>
      <w:r w:rsidR="0034229F" w:rsidRPr="0034229F">
        <w:t xml:space="preserve"> (vv) Non-contact steam vents and leaks and safety and relief valves for boiler steam distribution systems; </w:t>
      </w:r>
    </w:p>
    <w:p w:rsidR="0034229F" w:rsidRPr="0034229F" w:rsidRDefault="0034229F" w:rsidP="0034229F">
      <w:r w:rsidRPr="0034229F">
        <w:t>(</w:t>
      </w:r>
      <w:proofErr w:type="spellStart"/>
      <w:proofErr w:type="gramStart"/>
      <w:r w:rsidRPr="0034229F">
        <w:t>ww</w:t>
      </w:r>
      <w:proofErr w:type="spellEnd"/>
      <w:proofErr w:type="gramEnd"/>
      <w:r w:rsidRPr="0034229F">
        <w:t xml:space="preserve">) Non-contact steam condensate flash tanks; </w:t>
      </w:r>
    </w:p>
    <w:p w:rsidR="0034229F" w:rsidRPr="0034229F" w:rsidRDefault="0034229F" w:rsidP="0034229F">
      <w:r w:rsidRPr="0034229F">
        <w:t xml:space="preserve">(xx) Non-contact steam vents on condensate receivers, </w:t>
      </w:r>
      <w:proofErr w:type="spellStart"/>
      <w:r w:rsidRPr="0034229F">
        <w:t>deaerators</w:t>
      </w:r>
      <w:proofErr w:type="spellEnd"/>
      <w:r w:rsidRPr="0034229F">
        <w:t xml:space="preserve"> and similar equipment</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yy</w:t>
      </w:r>
      <w:proofErr w:type="spellEnd"/>
      <w:proofErr w:type="gramEnd"/>
      <w:r w:rsidRPr="0034229F">
        <w:t xml:space="preserve">) Boiler </w:t>
      </w:r>
      <w:proofErr w:type="spellStart"/>
      <w:r w:rsidRPr="0034229F">
        <w:t>blowdown</w:t>
      </w:r>
      <w:proofErr w:type="spellEnd"/>
      <w:r w:rsidRPr="0034229F">
        <w:t xml:space="preserve"> tanks; </w:t>
      </w:r>
    </w:p>
    <w:p w:rsidR="0034229F" w:rsidRPr="0034229F" w:rsidRDefault="0034229F" w:rsidP="0034229F">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rsidR="0034229F" w:rsidRPr="0034229F" w:rsidRDefault="0034229F" w:rsidP="0034229F">
      <w:r w:rsidRPr="0034229F">
        <w:t>(</w:t>
      </w:r>
      <w:proofErr w:type="spellStart"/>
      <w:proofErr w:type="gramStart"/>
      <w:r w:rsidRPr="0034229F">
        <w:t>aaa</w:t>
      </w:r>
      <w:proofErr w:type="spellEnd"/>
      <w:proofErr w:type="gramEnd"/>
      <w:r w:rsidRPr="0034229F">
        <w:t>) Ash piles maintained in a wetted condition and associated handling systems and activities</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bbb</w:t>
      </w:r>
      <w:proofErr w:type="spellEnd"/>
      <w:proofErr w:type="gramEnd"/>
      <w:r w:rsidRPr="0034229F">
        <w:t>) Oil/water separators in effluent treatment systems</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ccc</w:t>
      </w:r>
      <w:proofErr w:type="spellEnd"/>
      <w:proofErr w:type="gram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w:t>
      </w:r>
      <w:proofErr w:type="spellStart"/>
      <w:r w:rsidRPr="0034229F">
        <w:t>repulping</w:t>
      </w:r>
      <w:proofErr w:type="spellEnd"/>
      <w:r w:rsidRPr="0034229F">
        <w:t xml:space="preserve"> tanks, stock chests and pulp handling equipment, excluding thickening equipment and </w:t>
      </w:r>
      <w:proofErr w:type="spellStart"/>
      <w:r w:rsidRPr="0034229F">
        <w:t>repulpers</w:t>
      </w:r>
      <w:proofErr w:type="spellEnd"/>
      <w:r w:rsidRPr="0034229F">
        <w:t xml:space="preserve">; </w:t>
      </w:r>
    </w:p>
    <w:p w:rsidR="0034229F" w:rsidRPr="0034229F" w:rsidRDefault="0034229F" w:rsidP="0034229F">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rsidR="0034229F" w:rsidRPr="0034229F" w:rsidRDefault="0034229F" w:rsidP="0034229F">
      <w:r w:rsidRPr="0034229F">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34229F">
      <w:r w:rsidRPr="0034229F">
        <w:lastRenderedPageBreak/>
        <w:t xml:space="preserve">(21) "Certifying individual" means the responsible person or official authorized by the owner or operator of a source who certifies the accuracy of the emission statement. </w:t>
      </w:r>
    </w:p>
    <w:p w:rsidR="0034229F" w:rsidRPr="0034229F" w:rsidRDefault="0034229F" w:rsidP="0034229F">
      <w:r w:rsidRPr="0034229F">
        <w:t>(22) "</w:t>
      </w:r>
      <w:r w:rsidR="00275E74" w:rsidRPr="00BA1738">
        <w:t>CFR" means Code of Federal Regulations.</w:t>
      </w:r>
      <w:r w:rsidRPr="0034229F">
        <w:t xml:space="preserve"> </w:t>
      </w:r>
    </w:p>
    <w:p w:rsidR="0034229F" w:rsidRPr="0034229F" w:rsidRDefault="0034229F" w:rsidP="0034229F">
      <w:r w:rsidRPr="0034229F">
        <w:t xml:space="preserve">(23) "Class I </w:t>
      </w:r>
      <w:proofErr w:type="gramStart"/>
      <w:r w:rsidRPr="0034229F">
        <w:t>area</w:t>
      </w:r>
      <w:proofErr w:type="gramEnd"/>
      <w:r w:rsidRPr="0034229F">
        <w:t xml:space="preserve">" means any Federal, State or Indian reservation land which is classified or reclassified as Class I area. Class I areas are identified in OAR 340-204-0050. (24)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w:t>
      </w:r>
      <w:proofErr w:type="gramStart"/>
      <w:r w:rsidRPr="0034229F">
        <w:t>be completed</w:t>
      </w:r>
      <w:proofErr w:type="gramEnd"/>
      <w:r w:rsidRPr="0034229F">
        <w:t xml:space="preserve"> in a reasonable time. </w:t>
      </w:r>
    </w:p>
    <w:p w:rsidR="0034229F" w:rsidRPr="0034229F" w:rsidRDefault="0034229F" w:rsidP="0034229F">
      <w:r w:rsidRPr="0034229F">
        <w:t xml:space="preserve">(25) "Commission" or "EQC" means Environmental Quality Commission. </w:t>
      </w:r>
    </w:p>
    <w:p w:rsidR="0034229F" w:rsidRPr="0034229F" w:rsidRDefault="0034229F" w:rsidP="0034229F">
      <w:r w:rsidRPr="0034229F">
        <w:t xml:space="preserve">(26) "Constant Process Rate" means the average variation in process rate for the calendar year is </w:t>
      </w:r>
      <w:proofErr w:type="gramStart"/>
      <w:r w:rsidRPr="0034229F">
        <w:t>not</w:t>
      </w:r>
      <w:proofErr w:type="gramEnd"/>
      <w:r w:rsidRPr="0034229F">
        <w:t xml:space="preserve"> </w:t>
      </w:r>
      <w:proofErr w:type="gramStart"/>
      <w:r w:rsidRPr="0034229F">
        <w:t>greater</w:t>
      </w:r>
      <w:proofErr w:type="gramEnd"/>
      <w:r w:rsidRPr="0034229F">
        <w:t xml:space="preserve"> than plus or minus ten percent of the average process rate. </w:t>
      </w:r>
    </w:p>
    <w:p w:rsidR="0034229F" w:rsidRPr="0034229F" w:rsidRDefault="0034229F" w:rsidP="0034229F">
      <w:r w:rsidRPr="0034229F">
        <w:t xml:space="preserve">(27)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 xml:space="preserve">(28)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proofErr w:type="gramStart"/>
      <w:r w:rsidRPr="0034229F">
        <w:t>(b) Provides data either in units of the standard or correlated directly with the compliance limit.</w:t>
      </w:r>
      <w:proofErr w:type="gramEnd"/>
      <w:r w:rsidRPr="0034229F">
        <w:t xml:space="preserve"> </w:t>
      </w:r>
    </w:p>
    <w:p w:rsidR="0034229F" w:rsidRPr="0034229F" w:rsidRDefault="0034229F" w:rsidP="0034229F">
      <w:r w:rsidRPr="0034229F">
        <w:t xml:space="preserve">(29) "Continuous Monitoring Systems" means sampling and analysis, in a timed sequence, using techniques which will adequately reflect actual emissions or concentrations on a continuing basis in accordance with DEQ's </w:t>
      </w:r>
      <w:r w:rsidR="00203550" w:rsidRPr="007230A9">
        <w:t>Continuous Monitoring Manual</w:t>
      </w:r>
      <w:r w:rsidRPr="0034229F">
        <w:t xml:space="preserve">, and includes continuous emission monitoring systems, continuous opacity monitoring system (COMS) and continuous parameter monitoring systems. </w:t>
      </w:r>
    </w:p>
    <w:p w:rsidR="006A1AE6" w:rsidRPr="0034229F" w:rsidRDefault="0034229F" w:rsidP="0034229F">
      <w:r w:rsidRPr="0034229F">
        <w:t xml:space="preserve">(30) "Control </w:t>
      </w:r>
      <w:proofErr w:type="gramStart"/>
      <w:r w:rsidRPr="0034229F">
        <w:t>device</w:t>
      </w:r>
      <w:proofErr w:type="gramEnd"/>
      <w:r w:rsidRPr="0034229F">
        <w:t xml:space="preserve">" means equipment, other than inherent process equipment that is used to destroy or remove air </w:t>
      </w:r>
      <w:r w:rsidR="008A3E1D" w:rsidRPr="008A3E1D">
        <w:t>p</w:t>
      </w:r>
      <w:r w:rsidRPr="0034229F">
        <w:t xml:space="preserve">ollutant(s) prior to discharge to the atmosphere. </w:t>
      </w:r>
      <w:proofErr w:type="gramStart"/>
      <w:r w:rsidRPr="0034229F">
        <w:t>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w:t>
      </w:r>
      <w:proofErr w:type="gramEnd"/>
      <w:r w:rsidRPr="0034229F">
        <w:t xml:space="preserve">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34229F">
        <w:t>feedstocks</w:t>
      </w:r>
      <w:proofErr w:type="spellEnd"/>
      <w:r w:rsidRPr="0034229F">
        <w:t xml:space="preserve">, or the use of combustion or other process design features or characteristics. If an applicable requirement establishes that particular </w:t>
      </w:r>
      <w:proofErr w:type="gramStart"/>
      <w:r w:rsidRPr="0034229F">
        <w:lastRenderedPageBreak/>
        <w:t>equipment</w:t>
      </w:r>
      <w:proofErr w:type="gramEnd"/>
      <w:r w:rsidRPr="0034229F">
        <w:t xml:space="preserve">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34229F">
      <w:r w:rsidRPr="0034229F">
        <w:t xml:space="preserve">(31) "Criteria Pollutant" means nitrogen oxides, volatile organic compounds, particulate matter, PM10, PM2.5, sulfur dioxide, carbon monoxide, or lead. </w:t>
      </w:r>
    </w:p>
    <w:p w:rsidR="007535E4" w:rsidRPr="0034229F" w:rsidRDefault="0034229F" w:rsidP="0034229F">
      <w:r w:rsidRPr="0034229F">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B7DF8" w:rsidRDefault="0034229F">
      <w:pPr>
        <w:tabs>
          <w:tab w:val="left" w:pos="4829"/>
        </w:tabs>
      </w:pPr>
      <w:r w:rsidRPr="0034229F">
        <w:t xml:space="preserve">(33) "De </w:t>
      </w:r>
      <w:proofErr w:type="spellStart"/>
      <w:r w:rsidRPr="0034229F">
        <w:t>minimis</w:t>
      </w:r>
      <w:proofErr w:type="spellEnd"/>
      <w:r w:rsidRPr="0034229F">
        <w:t xml:space="preserve"> emission levels" mean the levels for the pollutants listed in Table 4. </w:t>
      </w:r>
    </w:p>
    <w:p w:rsidR="0034229F" w:rsidRPr="0034229F" w:rsidRDefault="002F716D" w:rsidP="0034229F">
      <w:r w:rsidRPr="00FF1A76">
        <w:rPr>
          <w:b/>
          <w:bCs/>
        </w:rPr>
        <w:t>NOTE:</w:t>
      </w:r>
      <w:r w:rsidRPr="00FF1A76">
        <w:t xml:space="preserve"> De </w:t>
      </w:r>
      <w:proofErr w:type="spellStart"/>
      <w:r w:rsidRPr="00FF1A76">
        <w:t>minimis</w:t>
      </w:r>
      <w:proofErr w:type="spellEnd"/>
      <w:r w:rsidRPr="00FF1A76">
        <w:t xml:space="preserve"> </w:t>
      </w:r>
      <w:proofErr w:type="gramStart"/>
      <w:r w:rsidRPr="00FF1A76">
        <w:t>is compared</w:t>
      </w:r>
      <w:proofErr w:type="gramEnd"/>
      <w:r w:rsidRPr="00FF1A76">
        <w:t xml:space="preserve"> to all increases that are not included in the PSEL.</w:t>
      </w:r>
      <w:r w:rsidR="0034229F" w:rsidRPr="0034229F">
        <w:t xml:space="preserve"> </w:t>
      </w:r>
    </w:p>
    <w:p w:rsidR="0034229F" w:rsidRPr="0034229F" w:rsidRDefault="0034229F" w:rsidP="0034229F">
      <w:r w:rsidRPr="0034229F">
        <w:t xml:space="preserve">(34) "Department": </w:t>
      </w:r>
    </w:p>
    <w:p w:rsidR="0034229F" w:rsidRPr="0034229F" w:rsidRDefault="0034229F" w:rsidP="0034229F">
      <w:r w:rsidRPr="0034229F">
        <w:t xml:space="preserve">(a) Means Department of Environmental Quality; except </w:t>
      </w:r>
    </w:p>
    <w:p w:rsidR="002C5FA7" w:rsidRPr="0034229F" w:rsidRDefault="0034229F" w:rsidP="0034229F">
      <w:r w:rsidRPr="0034229F">
        <w:t xml:space="preserve">(b) As used in OAR 340 divisions 218 and 220 means Department of Environmental Quality or in the case of Lane County, Lane Regional Air Protection Agency. </w:t>
      </w:r>
    </w:p>
    <w:p w:rsidR="0034229F" w:rsidRPr="0034229F" w:rsidRDefault="0034229F" w:rsidP="0034229F">
      <w:r w:rsidRPr="0034229F">
        <w:t xml:space="preserve">(35) "Device" means any machine, equipment, raw material, product, or byproduct at a source that produces or emits a regulated pollutant. </w:t>
      </w:r>
    </w:p>
    <w:p w:rsidR="0034229F" w:rsidRPr="0034229F" w:rsidRDefault="0034229F" w:rsidP="0034229F">
      <w:r w:rsidRPr="0034229F">
        <w:t xml:space="preserve">(36) </w:t>
      </w:r>
      <w:r w:rsidR="000259BB" w:rsidRPr="000259BB">
        <w:t>"</w:t>
      </w:r>
      <w:r w:rsidRPr="0034229F">
        <w:t>Direct PM2.5</w:t>
      </w:r>
      <w:r w:rsidR="000259BB" w:rsidRPr="000259BB">
        <w:t>"</w:t>
      </w:r>
      <w:r w:rsidRPr="0034229F">
        <w:t xml:space="preserve"> has the meaning provided in the definition of PM2.5. </w:t>
      </w:r>
    </w:p>
    <w:p w:rsidR="0034229F" w:rsidRPr="0034229F" w:rsidRDefault="0034229F" w:rsidP="0034229F">
      <w:r w:rsidRPr="0034229F">
        <w:t xml:space="preserve">(37) "Director" means the Director of DEQ or the Director's designee. </w:t>
      </w:r>
    </w:p>
    <w:p w:rsidR="0034229F" w:rsidRPr="0034229F" w:rsidRDefault="0034229F" w:rsidP="0034229F">
      <w:r w:rsidRPr="0034229F">
        <w:t xml:space="preserve">(38) "Draft permit" means the version of an Oregon Title V Operating Permit for which DEQ or Lane Regional Air Protection Agency offers public participation under OAR 340-218-0210 or the EPA and affected State review under 340-218-0230. </w:t>
      </w:r>
      <w:r w:rsidRPr="00A06B08">
        <w:t>(39)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w:t>
      </w:r>
      <w:proofErr w:type="gramStart"/>
      <w:r w:rsidRPr="0034229F">
        <w:t>not include noncompliance</w:t>
      </w:r>
      <w:proofErr w:type="gramEnd"/>
      <w:r w:rsidRPr="0034229F">
        <w:t xml:space="preserve"> to the extent caused by improperly designed equipment, lack of preventative maintenance, careless or improper operation, or operator error. </w:t>
      </w:r>
    </w:p>
    <w:p w:rsidR="0034229F" w:rsidRPr="0034229F" w:rsidRDefault="0034229F" w:rsidP="0034229F">
      <w:r w:rsidRPr="0034229F">
        <w:t>(41) "Emission" means a release into the atmosphere of any regulated pollutant or any air contaminant.</w:t>
      </w:r>
    </w:p>
    <w:p w:rsidR="0034229F" w:rsidRPr="00FD3287" w:rsidRDefault="00996211" w:rsidP="0034229F">
      <w:r w:rsidRPr="00FD3287">
        <w:t xml:space="preserve">(42) "Emission Estimate Adjustment Factor" or "EEAF" means an adjustment applied to an emission factor to account for the relative inaccuracy of the emission factor. </w:t>
      </w:r>
    </w:p>
    <w:p w:rsidR="0034229F" w:rsidRPr="0034229F" w:rsidRDefault="00996211" w:rsidP="0034229F">
      <w:r w:rsidRPr="00A06B08">
        <w:t xml:space="preserve">(43) "Emission Factor" means an estimate of the rate at which a pollutant </w:t>
      </w:r>
      <w:proofErr w:type="gramStart"/>
      <w:r w:rsidRPr="00A06B08">
        <w:t>is released</w:t>
      </w:r>
      <w:proofErr w:type="gramEnd"/>
      <w:r w:rsidRPr="00A06B08">
        <w:t xml:space="preserve"> into the atmosphere, as the result of some activity, divided by the rate of that activity (e.g., production or process rate).</w:t>
      </w:r>
      <w:r w:rsidR="0034229F" w:rsidRPr="0034229F">
        <w:t xml:space="preserve"> </w:t>
      </w:r>
    </w:p>
    <w:p w:rsidR="0034229F" w:rsidRPr="0034229F" w:rsidRDefault="00275E74" w:rsidP="0034229F">
      <w:r w:rsidRPr="001A28C2">
        <w:t>(44)</w:t>
      </w:r>
      <w:proofErr w:type="gramStart"/>
      <w:r w:rsidRPr="001A28C2">
        <w:t xml:space="preserve">(a) </w:t>
      </w:r>
      <w:r w:rsidR="0034229F" w:rsidRPr="00512D34">
        <w:t>E</w:t>
      </w:r>
      <w:r w:rsidRPr="001A28C2">
        <w:t>xcept as provided in subsection (b) of this section, "Emission Limitation" and "Emission Standard"</w:t>
      </w:r>
      <w:r w:rsidR="0034229F" w:rsidRPr="0034229F">
        <w:t xml:space="preserve"> mean a requirement established by a State, local government, or the EPA which limits the quantity, rate, or concentration of emissions of air pollutants on a continuous basis, </w:t>
      </w:r>
      <w:r w:rsidR="0034229F" w:rsidRPr="0034229F">
        <w:lastRenderedPageBreak/>
        <w:t>including any requirements which limit the level of opacity, prescribe equipment, set fuel specifications, or prescribe operation or maintenance procedures for a source to assure continuous emission reduction.</w:t>
      </w:r>
      <w:proofErr w:type="gramEnd"/>
      <w:r w:rsidR="0034229F" w:rsidRPr="0034229F">
        <w:t xml:space="preserve">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w:t>
      </w:r>
      <w:proofErr w:type="gramStart"/>
      <w:r w:rsidRPr="0034229F">
        <w:t>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w:t>
      </w:r>
      <w:proofErr w:type="gramEnd"/>
      <w:r w:rsidRPr="0034229F">
        <w:t xml:space="preserve"> An emission limitation or standard may also be expressed </w:t>
      </w:r>
      <w:proofErr w:type="gramStart"/>
      <w:r w:rsidRPr="0034229F">
        <w:t>either as</w:t>
      </w:r>
      <w:proofErr w:type="gramEnd"/>
      <w:r w:rsidRPr="0034229F">
        <w:t xml:space="preserve"> a work practice, process or control device parameter, or other form of specific design, equipment, operational, or operation and maintenance requirement. </w:t>
      </w:r>
      <w:proofErr w:type="gramStart"/>
      <w:r w:rsidRPr="0034229F">
        <w:t>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w:t>
      </w:r>
      <w:proofErr w:type="gramEnd"/>
      <w:r w:rsidRPr="0034229F">
        <w:t xml:space="preserve"> </w:t>
      </w:r>
    </w:p>
    <w:p w:rsidR="0034229F" w:rsidRPr="0034229F" w:rsidRDefault="0034229F" w:rsidP="0034229F">
      <w:r w:rsidRPr="0034229F">
        <w:t xml:space="preserve">(45) "Emission Reduction Credit Banking" means to presently reserve, subject to requirements of OAR 340 division 268, Emission Reduction Credits, emission reductions for use by the </w:t>
      </w:r>
      <w:proofErr w:type="spellStart"/>
      <w:r w:rsidRPr="0034229F">
        <w:t>reserver</w:t>
      </w:r>
      <w:proofErr w:type="spellEnd"/>
      <w:r w:rsidRPr="0034229F">
        <w:t xml:space="preserve"> or assignee for future compliance with air pollution reduction requirements. </w:t>
      </w:r>
    </w:p>
    <w:p w:rsidR="0034229F" w:rsidRPr="0034229F" w:rsidRDefault="0034229F" w:rsidP="0034229F">
      <w:r w:rsidRPr="0034229F">
        <w:t xml:space="preserve">(46) "Emission Reporting Form" means a paper or electronic form developed by DEQ that must be completed by the permittee to report calculated emissions, actual emissions, or permitted emissions for interim emission fee assessment purposes. (47)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w:t>
      </w:r>
      <w:proofErr w:type="gramStart"/>
      <w:r w:rsidRPr="0034229F">
        <w:t>may be grouped</w:t>
      </w:r>
      <w:proofErr w:type="gramEnd"/>
      <w:r w:rsidRPr="0034229F">
        <w:t xml:space="preserve">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proofErr w:type="gramStart"/>
      <w:r w:rsidRPr="0034229F">
        <w:t>pollutant by pollutant</w:t>
      </w:r>
      <w:proofErr w:type="gramEnd"/>
      <w:r w:rsidRPr="0034229F">
        <w:t xml:space="preserve"> basis where applicable. </w:t>
      </w:r>
    </w:p>
    <w:p w:rsidR="0034229F" w:rsidRPr="0034229F" w:rsidRDefault="0034229F" w:rsidP="0034229F">
      <w:r w:rsidRPr="0034229F">
        <w:t xml:space="preserve">(c) The term emissions unit </w:t>
      </w:r>
      <w:proofErr w:type="gramStart"/>
      <w:r w:rsidRPr="0034229F">
        <w:t>is not meant</w:t>
      </w:r>
      <w:proofErr w:type="gramEnd"/>
      <w:r w:rsidRPr="0034229F">
        <w:t xml:space="preserve">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340-224-0050 through 340-224-0070, or 340 </w:t>
      </w:r>
      <w:proofErr w:type="gramStart"/>
      <w:r w:rsidRPr="0034229F">
        <w:t>division</w:t>
      </w:r>
      <w:proofErr w:type="gramEnd"/>
      <w:r w:rsidRPr="0034229F">
        <w:t xml:space="preserve"> 210, or for determining the applicability of any New Source Performance Standard (NSPS). </w:t>
      </w:r>
    </w:p>
    <w:p w:rsidR="007535E4" w:rsidRPr="0034229F" w:rsidRDefault="0034229F" w:rsidP="0034229F">
      <w:r w:rsidRPr="0034229F">
        <w:t xml:space="preserve">(48) "EPA" or "Administrator" means the Administrator of the United States Environmental Protection Agency or the Administrator's designee. </w:t>
      </w:r>
    </w:p>
    <w:p w:rsidR="0034229F" w:rsidRPr="0034229F" w:rsidRDefault="0034229F" w:rsidP="0034229F">
      <w:r w:rsidRPr="0034229F">
        <w:t xml:space="preserve">(49) "Equivalent method" means any method of sampling and analyzing for </w:t>
      </w:r>
      <w:r w:rsidR="008F4380" w:rsidRPr="008F4380">
        <w:t>an air</w:t>
      </w:r>
      <w:r w:rsidRPr="0034229F">
        <w:t xml:space="preserve"> pollutant that has been demonstrated to DEQ's satisfaction to have a consistent and quantitatively known relationship to the reference method, under specified conditions. </w:t>
      </w:r>
      <w:proofErr w:type="gramStart"/>
      <w:r w:rsidRPr="0034229F">
        <w:t>An equivalent method used to meet an applicable federal requirement for which a reference method is specified must be approved by EPA</w:t>
      </w:r>
      <w:proofErr w:type="gramEnd"/>
      <w:r w:rsidRPr="0034229F">
        <w:t xml:space="preserve"> unless EPA has delegated authority for the approval to DEQ. </w:t>
      </w:r>
    </w:p>
    <w:p w:rsidR="0034229F" w:rsidRPr="0034229F" w:rsidRDefault="0034229F" w:rsidP="0034229F">
      <w:r w:rsidRPr="0034229F">
        <w:t xml:space="preserve">(50) "Event" means excess emissions that arise from the same condition and occur during a single calendar day or continue into subsequent calendar days. </w:t>
      </w:r>
    </w:p>
    <w:p w:rsidR="0034229F" w:rsidRPr="0034229F" w:rsidRDefault="0034229F" w:rsidP="00261E46">
      <w:pPr>
        <w:tabs>
          <w:tab w:val="left" w:pos="10800"/>
        </w:tabs>
      </w:pPr>
      <w:proofErr w:type="gramStart"/>
      <w:r w:rsidRPr="0034229F">
        <w:lastRenderedPageBreak/>
        <w:t>(51)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w:t>
      </w:r>
      <w:proofErr w:type="gramEnd"/>
      <w:r w:rsidRPr="0034229F">
        <w:t xml:space="preserve"> </w:t>
      </w:r>
    </w:p>
    <w:p w:rsidR="0034229F" w:rsidRPr="0034229F" w:rsidRDefault="0034229F" w:rsidP="0034229F">
      <w:r w:rsidRPr="0034229F">
        <w:t xml:space="preserve">(52) "Excess emissions" means emissions in excess of a permit limit or any applicable air quality rule. </w:t>
      </w:r>
    </w:p>
    <w:p w:rsidR="00F65E7E" w:rsidRDefault="0034229F" w:rsidP="0034229F">
      <w:r w:rsidRPr="0034229F">
        <w:t>(53)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34229F">
      <w:r w:rsidRPr="0034229F">
        <w:t xml:space="preserve">(54) "Federal Land Manager" means with respect to any lands in the United States, the Secretary of the federal department with authority over such lands. </w:t>
      </w:r>
    </w:p>
    <w:p w:rsidR="00DB47DA" w:rsidRPr="0034229F" w:rsidRDefault="0034229F" w:rsidP="0034229F">
      <w:r w:rsidRPr="0034229F">
        <w:t xml:space="preserve">(55) </w:t>
      </w:r>
      <w:r w:rsidR="000259BB" w:rsidRPr="000259BB">
        <w:t>"</w:t>
      </w:r>
      <w:r w:rsidRPr="0034229F">
        <w:t>Federal Major Source</w:t>
      </w:r>
      <w:r w:rsidR="000259BB" w:rsidRPr="000259BB">
        <w:t>"</w:t>
      </w:r>
      <w:r w:rsidRPr="0034229F">
        <w:t xml:space="preserve"> means a source with potential to emit </w:t>
      </w:r>
      <w:r w:rsidR="00F30077">
        <w:t xml:space="preserve">any individual regulated pollutant, excluding </w:t>
      </w:r>
      <w:ins w:id="0" w:author="jinahar" w:date="2014-07-21T13:53:00Z">
        <w:r w:rsidR="00D055E3">
          <w:t xml:space="preserve">GHGs </w:t>
        </w:r>
      </w:ins>
      <w:ins w:id="1" w:author="jinahar" w:date="2014-07-21T13:52:00Z">
        <w:r w:rsidR="00D055E3">
          <w:t xml:space="preserve">and </w:t>
        </w:r>
      </w:ins>
      <w:r w:rsidR="00F30077">
        <w:t>hazardous air pollutants listed in OAR 340 division 244</w:t>
      </w:r>
      <w:ins w:id="2" w:author="GEberso" w:date="2014-08-12T15:19:00Z">
        <w:r w:rsidR="00197F48">
          <w:t>,</w:t>
        </w:r>
      </w:ins>
      <w:r w:rsidR="00F30077">
        <w:t xml:space="preserve"> </w:t>
      </w:r>
      <w:r w:rsidRPr="0034229F">
        <w:t xml:space="preserve">greater than or equal to 100 tons per year if in a source category listed below, or 250 tons per year if not in a source category listed. </w:t>
      </w:r>
      <w:del w:id="3" w:author="PCAdmin" w:date="2014-07-21T10:23:00Z">
        <w:r w:rsidRPr="0034229F" w:rsidDel="00A717B4">
          <w:delText>In addition, for greenhouse gases, a federal major source must also have the potential to emit CO2e greater than or equal to 100,000 tons per year.</w:delText>
        </w:r>
      </w:del>
      <w:r w:rsidRPr="0034229F">
        <w:t xml:space="preserve"> The fugitive emissions and insignificant activity e</w:t>
      </w:r>
      <w:r w:rsidR="00197F48">
        <w:t xml:space="preserve">missions of </w:t>
      </w:r>
      <w:r w:rsidRPr="0034229F">
        <w:t xml:space="preserve">stationary source </w:t>
      </w:r>
      <w:proofErr w:type="gramStart"/>
      <w:r w:rsidRPr="0034229F">
        <w:t>are considered</w:t>
      </w:r>
      <w:proofErr w:type="gramEnd"/>
      <w:r w:rsidRPr="0034229F">
        <w:t xml:space="preserve"> in determining whether it is a federal major source. Potential to emit calculations must include emission increases due to a new or modified source</w:t>
      </w:r>
      <w:r w:rsidR="0024665D">
        <w:t xml:space="preserve"> </w:t>
      </w:r>
      <w:r w:rsidRPr="0034229F">
        <w:t xml:space="preserve">and may include emission decreases. </w:t>
      </w:r>
    </w:p>
    <w:p w:rsidR="0034229F" w:rsidRPr="0034229F" w:rsidRDefault="0034229F" w:rsidP="0034229F">
      <w:r w:rsidRPr="0034229F">
        <w:t>(a) Fossil fuel-fired steam electric plants of more than 250 million BTU/hour heat input</w:t>
      </w:r>
      <w:proofErr w:type="gramStart"/>
      <w:r w:rsidRPr="0034229F">
        <w:t>;</w:t>
      </w:r>
      <w:proofErr w:type="gramEnd"/>
      <w:r w:rsidRPr="0034229F">
        <w:t xml:space="preserve"> </w:t>
      </w:r>
    </w:p>
    <w:p w:rsidR="0034229F" w:rsidRPr="0034229F" w:rsidRDefault="0034229F" w:rsidP="0034229F">
      <w:r w:rsidRPr="0034229F">
        <w:t>(b) Coal cleaning plants with thermal dryers</w:t>
      </w:r>
      <w:proofErr w:type="gramStart"/>
      <w:r w:rsidRPr="0034229F">
        <w:t>;</w:t>
      </w:r>
      <w:proofErr w:type="gramEnd"/>
      <w:r w:rsidRPr="0034229F">
        <w:t xml:space="preserve"> </w:t>
      </w:r>
    </w:p>
    <w:p w:rsidR="0034229F" w:rsidRPr="0034229F" w:rsidRDefault="0034229F" w:rsidP="0034229F">
      <w:r w:rsidRPr="0034229F">
        <w:t xml:space="preserve">(c) Kraft pulp mills; </w:t>
      </w:r>
    </w:p>
    <w:p w:rsidR="0034229F" w:rsidRPr="0034229F" w:rsidRDefault="0034229F" w:rsidP="0034229F">
      <w:r w:rsidRPr="0034229F">
        <w:t xml:space="preserve">(d) Portland cement plants; </w:t>
      </w:r>
    </w:p>
    <w:p w:rsidR="0034229F" w:rsidRPr="0034229F" w:rsidRDefault="0034229F" w:rsidP="0034229F">
      <w:r w:rsidRPr="0034229F">
        <w:t xml:space="preserve">(e) Primary Zinc Smelters; </w:t>
      </w:r>
    </w:p>
    <w:p w:rsidR="0034229F" w:rsidRPr="0034229F" w:rsidRDefault="0034229F" w:rsidP="0034229F">
      <w:r w:rsidRPr="0034229F">
        <w:t xml:space="preserve">(f) Iron and Steel Mill Plants; </w:t>
      </w:r>
    </w:p>
    <w:p w:rsidR="0034229F" w:rsidRPr="0034229F" w:rsidRDefault="0034229F" w:rsidP="0034229F">
      <w:r w:rsidRPr="0034229F">
        <w:t xml:space="preserve">(g) Primary </w:t>
      </w:r>
      <w:proofErr w:type="gramStart"/>
      <w:r w:rsidRPr="0034229F">
        <w:t>aluminum ore reduction plants</w:t>
      </w:r>
      <w:proofErr w:type="gramEnd"/>
      <w:r w:rsidRPr="0034229F">
        <w:t xml:space="preserve">; </w:t>
      </w:r>
    </w:p>
    <w:p w:rsidR="0034229F" w:rsidRPr="0034229F" w:rsidRDefault="0034229F" w:rsidP="0034229F">
      <w:r w:rsidRPr="0034229F">
        <w:t xml:space="preserve">(h) Primary copper smelters; </w:t>
      </w:r>
    </w:p>
    <w:p w:rsidR="0034229F" w:rsidRPr="0034229F" w:rsidRDefault="0034229F" w:rsidP="0034229F">
      <w:r w:rsidRPr="0034229F">
        <w:t>(</w:t>
      </w:r>
      <w:proofErr w:type="spellStart"/>
      <w:r w:rsidRPr="0034229F">
        <w:t>i</w:t>
      </w:r>
      <w:proofErr w:type="spellEnd"/>
      <w:r w:rsidRPr="0034229F">
        <w:t xml:space="preserve">) Municipal Incinerators capable of charging more than 50 tons of refuse per day; </w:t>
      </w:r>
    </w:p>
    <w:p w:rsidR="0034229F" w:rsidRPr="0034229F" w:rsidRDefault="0034229F" w:rsidP="0034229F">
      <w:r w:rsidRPr="0034229F">
        <w:t xml:space="preserve">(j) Hydrofluoric acid plants; </w:t>
      </w:r>
    </w:p>
    <w:p w:rsidR="0034229F" w:rsidRPr="0034229F" w:rsidRDefault="0034229F" w:rsidP="0034229F">
      <w:r w:rsidRPr="0034229F">
        <w:t xml:space="preserve">(k) Sulfuric acid plants; </w:t>
      </w:r>
    </w:p>
    <w:p w:rsidR="0034229F" w:rsidRPr="0034229F" w:rsidRDefault="0034229F" w:rsidP="0034229F">
      <w:r w:rsidRPr="0034229F">
        <w:t xml:space="preserve">(l) Nitric acid plants; </w:t>
      </w:r>
    </w:p>
    <w:p w:rsidR="0034229F" w:rsidRPr="0034229F" w:rsidRDefault="0034229F" w:rsidP="0034229F">
      <w:r w:rsidRPr="0034229F">
        <w:t xml:space="preserve">(m) Petroleum Refineries; </w:t>
      </w:r>
    </w:p>
    <w:p w:rsidR="0034229F" w:rsidRPr="0034229F" w:rsidRDefault="0034229F" w:rsidP="0034229F">
      <w:r w:rsidRPr="0034229F">
        <w:t>(n) Lime plants</w:t>
      </w:r>
      <w:proofErr w:type="gramStart"/>
      <w:r w:rsidRPr="0034229F">
        <w:t>;</w:t>
      </w:r>
      <w:proofErr w:type="gramEnd"/>
      <w:r w:rsidRPr="0034229F">
        <w:t xml:space="preserve"> </w:t>
      </w:r>
    </w:p>
    <w:p w:rsidR="0034229F" w:rsidRPr="0034229F" w:rsidRDefault="0034229F" w:rsidP="0034229F">
      <w:r w:rsidRPr="0034229F">
        <w:t xml:space="preserve">(o) Phosphate rock processing plants; </w:t>
      </w:r>
    </w:p>
    <w:p w:rsidR="0034229F" w:rsidRPr="0034229F" w:rsidRDefault="0034229F" w:rsidP="0034229F">
      <w:r w:rsidRPr="0034229F">
        <w:lastRenderedPageBreak/>
        <w:t>(p) Coke oven batteries</w:t>
      </w:r>
      <w:proofErr w:type="gramStart"/>
      <w:r w:rsidRPr="0034229F">
        <w:t>;</w:t>
      </w:r>
      <w:proofErr w:type="gramEnd"/>
      <w:r w:rsidRPr="0034229F">
        <w:t xml:space="preserve"> </w:t>
      </w:r>
    </w:p>
    <w:p w:rsidR="0034229F" w:rsidRPr="0034229F" w:rsidRDefault="0034229F" w:rsidP="0034229F">
      <w:r w:rsidRPr="0034229F">
        <w:t>(q) Sulfur recovery plants</w:t>
      </w:r>
      <w:proofErr w:type="gramStart"/>
      <w:r w:rsidRPr="0034229F">
        <w:t>;</w:t>
      </w:r>
      <w:proofErr w:type="gramEnd"/>
      <w:r w:rsidRPr="0034229F">
        <w:t xml:space="preserve"> </w:t>
      </w:r>
    </w:p>
    <w:p w:rsidR="0034229F" w:rsidRPr="0034229F" w:rsidRDefault="0034229F" w:rsidP="0034229F">
      <w:r w:rsidRPr="0034229F">
        <w:t>(r) Carbon black plants, furnace process</w:t>
      </w:r>
      <w:proofErr w:type="gramStart"/>
      <w:r w:rsidRPr="0034229F">
        <w:t>;</w:t>
      </w:r>
      <w:proofErr w:type="gramEnd"/>
      <w:r w:rsidRPr="0034229F">
        <w:t xml:space="preserve"> </w:t>
      </w:r>
    </w:p>
    <w:p w:rsidR="0034229F" w:rsidRPr="0034229F" w:rsidRDefault="0034229F" w:rsidP="0034229F">
      <w:r w:rsidRPr="0034229F">
        <w:t xml:space="preserve">(s) Primary lead smelters; </w:t>
      </w:r>
    </w:p>
    <w:p w:rsidR="0034229F" w:rsidRPr="0034229F" w:rsidRDefault="0034229F" w:rsidP="0034229F">
      <w:r w:rsidRPr="0034229F">
        <w:t>(t) Fuel conversion plants</w:t>
      </w:r>
      <w:proofErr w:type="gramStart"/>
      <w:r w:rsidRPr="0034229F">
        <w:t>;</w:t>
      </w:r>
      <w:proofErr w:type="gramEnd"/>
      <w:r w:rsidRPr="0034229F">
        <w:t xml:space="preserve"> </w:t>
      </w:r>
    </w:p>
    <w:p w:rsidR="0034229F" w:rsidRPr="0034229F" w:rsidRDefault="0034229F" w:rsidP="0034229F">
      <w:r w:rsidRPr="0034229F">
        <w:t xml:space="preserve">(u) Sintering plants; </w:t>
      </w:r>
    </w:p>
    <w:p w:rsidR="0034229F" w:rsidRPr="0034229F" w:rsidRDefault="0034229F" w:rsidP="0034229F">
      <w:r w:rsidRPr="0034229F">
        <w:t>(v) Secondary metal production plants;</w:t>
      </w:r>
    </w:p>
    <w:p w:rsidR="0034229F" w:rsidRPr="0034229F" w:rsidRDefault="0034229F" w:rsidP="0034229F">
      <w:r w:rsidRPr="0034229F">
        <w:t xml:space="preserve">(w) Chemical process plants; </w:t>
      </w:r>
    </w:p>
    <w:p w:rsidR="0034229F" w:rsidRPr="0034229F" w:rsidRDefault="0034229F" w:rsidP="0034229F">
      <w:r w:rsidRPr="0034229F">
        <w:t>(x) Fossil fuel fired boilers, or combinations thereof, totaling more than 250 million BTU per hour heat input</w:t>
      </w:r>
      <w:proofErr w:type="gramStart"/>
      <w:r w:rsidRPr="0034229F">
        <w:t>;</w:t>
      </w:r>
      <w:proofErr w:type="gramEnd"/>
      <w:r w:rsidRPr="0034229F">
        <w:t xml:space="preserve"> </w:t>
      </w:r>
    </w:p>
    <w:p w:rsidR="0034229F" w:rsidRPr="0034229F" w:rsidRDefault="0034229F" w:rsidP="0034229F">
      <w:r w:rsidRPr="0034229F">
        <w:t xml:space="preserve">(y) Petroleum storage and transfer units with a total storage capacity exceeding 300,000 barrels; </w:t>
      </w:r>
    </w:p>
    <w:p w:rsidR="0034229F" w:rsidRPr="0034229F" w:rsidRDefault="0034229F" w:rsidP="0034229F">
      <w:r w:rsidRPr="0034229F">
        <w:t xml:space="preserve">(z) Taconite ore processing plants; </w:t>
      </w:r>
    </w:p>
    <w:p w:rsidR="0034229F" w:rsidRPr="0034229F" w:rsidRDefault="0034229F" w:rsidP="0034229F">
      <w:r w:rsidRPr="0034229F">
        <w:t>(</w:t>
      </w:r>
      <w:proofErr w:type="spellStart"/>
      <w:proofErr w:type="gramStart"/>
      <w:r w:rsidRPr="0034229F">
        <w:t>aa</w:t>
      </w:r>
      <w:proofErr w:type="spellEnd"/>
      <w:proofErr w:type="gramEnd"/>
      <w:r w:rsidRPr="0034229F">
        <w:t xml:space="preserve">) Glass fiber processing plants; </w:t>
      </w:r>
    </w:p>
    <w:p w:rsidR="00F65E7E" w:rsidRDefault="0034229F" w:rsidP="0034229F">
      <w:r w:rsidRPr="0034229F">
        <w:t>(</w:t>
      </w:r>
      <w:proofErr w:type="gramStart"/>
      <w:r w:rsidRPr="0034229F">
        <w:t>bb</w:t>
      </w:r>
      <w:proofErr w:type="gramEnd"/>
      <w:r w:rsidRPr="0034229F">
        <w:t xml:space="preserve">) </w:t>
      </w:r>
      <w:proofErr w:type="gramStart"/>
      <w:r w:rsidRPr="0034229F">
        <w:t>Charcoal production plants.</w:t>
      </w:r>
      <w:proofErr w:type="gramEnd"/>
      <w:r w:rsidRPr="0034229F">
        <w:t xml:space="preserve"> </w:t>
      </w:r>
    </w:p>
    <w:p w:rsidR="0034229F" w:rsidRPr="0034229F" w:rsidRDefault="0034229F" w:rsidP="0034229F">
      <w:r w:rsidRPr="0034229F">
        <w:t xml:space="preserve">(56) "Final permit" means the version of an Oregon Title V Operating Permit issued by DEQ or Lane Regional Air Protection Agency that has completed all review procedures required by OAR 340-218-0120 through 340-218-0240. </w:t>
      </w:r>
    </w:p>
    <w:p w:rsidR="004A4F66" w:rsidRPr="0034229F" w:rsidRDefault="0034229F" w:rsidP="0034229F">
      <w:r w:rsidRPr="0034229F">
        <w:t xml:space="preserve">(57) </w:t>
      </w:r>
      <w:r w:rsidR="0024665D" w:rsidRPr="0024665D">
        <w:t>"</w:t>
      </w:r>
      <w:r w:rsidR="00734C3D" w:rsidRPr="002E2DCA">
        <w:t>Form</w:t>
      </w:r>
      <w:r w:rsidR="0024665D" w:rsidRPr="0024665D">
        <w:t>"</w:t>
      </w:r>
      <w:r w:rsidRPr="0034229F">
        <w:t xml:space="preserve"> means a paper or electronic form developed by DEQ. </w:t>
      </w:r>
    </w:p>
    <w:p w:rsidR="0034229F" w:rsidRPr="0034229F" w:rsidRDefault="0034229F" w:rsidP="0034229F">
      <w:r w:rsidRPr="0034229F">
        <w:t xml:space="preserve">(58) "Fugitive Emissions": </w:t>
      </w:r>
    </w:p>
    <w:p w:rsidR="0034229F" w:rsidRPr="0034229F" w:rsidRDefault="0034229F" w:rsidP="0034229F">
      <w:r w:rsidRPr="0034229F">
        <w:t xml:space="preserve">(a) Except as used in subsection (b) of this section, means emissions of any air </w:t>
      </w:r>
      <w:proofErr w:type="gramStart"/>
      <w:r w:rsidRPr="0034229F">
        <w:t>contaminant which escape to the atmosphere from any point</w:t>
      </w:r>
      <w:proofErr w:type="gramEnd"/>
      <w:r w:rsidRPr="0034229F">
        <w:t xml:space="preserve">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w:t>
      </w:r>
      <w:proofErr w:type="gramStart"/>
      <w:r w:rsidRPr="0034229F">
        <w:t>emissions which</w:t>
      </w:r>
      <w:proofErr w:type="gramEnd"/>
      <w:r w:rsidRPr="0034229F">
        <w:t xml:space="preserve"> could not reasonably pass through a stack, chimney, vent, or other functionally equivalent opening. </w:t>
      </w:r>
    </w:p>
    <w:p w:rsidR="0034229F" w:rsidRPr="0034229F" w:rsidRDefault="0034229F" w:rsidP="0034229F">
      <w:r w:rsidRPr="0034229F">
        <w:t xml:space="preserve">(59) "General permit": </w:t>
      </w:r>
    </w:p>
    <w:p w:rsidR="0034229F" w:rsidRPr="0034229F" w:rsidRDefault="0034229F" w:rsidP="0034229F">
      <w:r w:rsidRPr="0034229F">
        <w:t>(a) Except as provided in subsection (b) of this section, means an Oregon Air Contaminant Discharge Permit established under OAR 340-216-0060</w:t>
      </w:r>
      <w:proofErr w:type="gramStart"/>
      <w:r w:rsidRPr="0034229F">
        <w:t>;</w:t>
      </w:r>
      <w:proofErr w:type="gramEnd"/>
      <w:r w:rsidRPr="0034229F">
        <w:t xml:space="preserve"> </w:t>
      </w:r>
    </w:p>
    <w:p w:rsidR="0034229F" w:rsidRPr="0034229F" w:rsidRDefault="0034229F" w:rsidP="0034229F">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3B5E78" w:rsidRDefault="0034229F" w:rsidP="00A505AC">
      <w:pPr>
        <w:tabs>
          <w:tab w:val="left" w:pos="4829"/>
        </w:tabs>
      </w:pPr>
      <w:r w:rsidRPr="0034229F">
        <w:t>(60) "Generic PSEL" means the levels for the pollutants listed in Table 5.</w:t>
      </w:r>
      <w:r w:rsidR="00326CB8">
        <w:t>/PM2.5</w:t>
      </w:r>
      <w:r w:rsidR="009E19DF">
        <w:t xml:space="preserve">Direct </w:t>
      </w:r>
      <w:r w:rsidRPr="0034229F">
        <w:t xml:space="preserve"> </w:t>
      </w:r>
    </w:p>
    <w:p w:rsidR="0034229F" w:rsidRPr="0034229F" w:rsidRDefault="0034229F" w:rsidP="0034229F">
      <w:r w:rsidRPr="0034229F">
        <w:rPr>
          <w:b/>
          <w:bCs/>
        </w:rPr>
        <w:lastRenderedPageBreak/>
        <w:t>NOTE:</w:t>
      </w:r>
      <w:r w:rsidRPr="0034229F">
        <w:t xml:space="preserve"> Sources are eligible for a generic PSEL if expected emissions are less than or equal to the levels listed in Table 5</w:t>
      </w:r>
      <w:r w:rsidR="0024665D">
        <w:t xml:space="preserve"> </w:t>
      </w:r>
      <w:r w:rsidR="00D353D4">
        <w:t>under this rule</w:t>
      </w:r>
      <w:r w:rsidRPr="0034229F">
        <w:t xml:space="preserve">. Baseline emission rate and netting basis do not apply to pollutants at sources using generic PSELs. </w:t>
      </w:r>
    </w:p>
    <w:p w:rsidR="0034229F" w:rsidRPr="0034229F" w:rsidRDefault="0034229F" w:rsidP="0034229F">
      <w:r w:rsidRPr="0034229F">
        <w:t xml:space="preserve">(61)(a) </w:t>
      </w:r>
      <w:r w:rsidR="0024665D" w:rsidRPr="0024665D">
        <w:t>"</w:t>
      </w:r>
      <w:r w:rsidRPr="0034229F">
        <w:t>Greenhouse Gases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of six greenhouse gases: carbon dioxide, nitrous oxide, methane, </w:t>
      </w:r>
      <w:proofErr w:type="spellStart"/>
      <w:r w:rsidRPr="0034229F">
        <w:t>hydrofluorocarbons</w:t>
      </w:r>
      <w:proofErr w:type="spellEnd"/>
      <w:r w:rsidRPr="0034229F">
        <w:t xml:space="preserve">, </w:t>
      </w:r>
      <w:proofErr w:type="spellStart"/>
      <w:r w:rsidRPr="0034229F">
        <w:t>perfluorocarbons</w:t>
      </w:r>
      <w:proofErr w:type="spellEnd"/>
      <w:r w:rsidRPr="0034229F">
        <w:t xml:space="preserve">, and sulfur hexafluoride. Each gas is also individually a greenhouse gas. </w:t>
      </w:r>
    </w:p>
    <w:p w:rsidR="009575A6" w:rsidRPr="0034229F" w:rsidRDefault="00A67221" w:rsidP="0034229F">
      <w:r w:rsidRPr="002238F2">
        <w:t xml:space="preserve">(b) </w:t>
      </w:r>
      <w:ins w:id="4" w:author="jinahar" w:date="2014-03-11T09:14:00Z">
        <w:r w:rsidR="009575A6" w:rsidRPr="009575A6">
          <w:t xml:space="preserve">From May 1, 2011 through July 20, 2014, </w:t>
        </w:r>
      </w:ins>
      <w:del w:id="5" w:author="jinahar" w:date="2014-03-11T09:14:00Z">
        <w:r w:rsidRPr="002238F2" w:rsidDel="009575A6">
          <w:delText>T</w:delText>
        </w:r>
      </w:del>
      <w:ins w:id="6" w:author="jinahar" w:date="2014-03-11T09:14:00Z">
        <w:r w:rsidR="009575A6">
          <w:t>t</w:t>
        </w:r>
      </w:ins>
      <w:r w:rsidRPr="002238F2">
        <w:t xml:space="preserve">he definition of greenhouse gases in subsection (a) </w:t>
      </w:r>
      <w:del w:id="7" w:author="jinahar" w:date="2014-03-11T09:14:00Z">
        <w:r w:rsidRPr="002238F2" w:rsidDel="009575A6">
          <w:delText xml:space="preserve">of this section </w:delText>
        </w:r>
      </w:del>
      <w:r w:rsidRPr="002238F2">
        <w:t>d</w:t>
      </w:r>
      <w:ins w:id="8" w:author="jinahar" w:date="2014-03-11T09:14:00Z">
        <w:r w:rsidR="009575A6">
          <w:t>id</w:t>
        </w:r>
      </w:ins>
      <w:del w:id="9"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0" w:author="jinahar" w:date="2014-03-11T09:15:00Z">
        <w:r w:rsidRPr="002238F2" w:rsidDel="009575A6">
          <w:delText xml:space="preserve"> except to the extent required by federal law</w:delText>
        </w:r>
      </w:del>
      <w:r w:rsidRPr="002238F2">
        <w:t>.</w:t>
      </w:r>
      <w:r w:rsidR="0034229F" w:rsidRPr="0034229F">
        <w:t xml:space="preserve"> </w:t>
      </w:r>
      <w:ins w:id="11"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Pr="0034229F" w:rsidRDefault="0034229F" w:rsidP="0034229F">
      <w:r w:rsidRPr="0034229F">
        <w:t xml:space="preserve">(62) "Growth Allowance" means an allocation of some part of an </w:t>
      </w:r>
      <w:proofErr w:type="spellStart"/>
      <w:r w:rsidRPr="0034229F">
        <w:t>airshed's</w:t>
      </w:r>
      <w:proofErr w:type="spellEnd"/>
      <w:r w:rsidRPr="0034229F">
        <w:t xml:space="preserve"> capacity to accommodate future proposed major sources and major modifications of sources. (63) "Immediately" means as soon as possible but in no case more than one hour after a source knew or should have known of an excess emission period. (64) "Inherent process equipment" means equipment that is necessary for the proper or safe functioning of the process, or material recovery equipment that the owner or operator documents </w:t>
      </w:r>
      <w:proofErr w:type="gramStart"/>
      <w:r w:rsidRPr="0034229F">
        <w:t>is installed and operated primarily for purposes other than compliance with air pollution regulations</w:t>
      </w:r>
      <w:proofErr w:type="gramEnd"/>
      <w:r w:rsidRPr="0034229F">
        <w:t xml:space="preserve">.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w:t>
      </w:r>
      <w:proofErr w:type="gramStart"/>
      <w:r w:rsidRPr="0034229F">
        <w:t>is not considered</w:t>
      </w:r>
      <w:proofErr w:type="gramEnd"/>
      <w:r w:rsidRPr="0034229F">
        <w:t xml:space="preserve"> a control device. </w:t>
      </w:r>
    </w:p>
    <w:p w:rsidR="0034229F" w:rsidRPr="0034229F" w:rsidRDefault="0034229F" w:rsidP="0034229F">
      <w:r w:rsidRPr="0034229F">
        <w:t xml:space="preserve">(65) "Insignificant Activity" means an activity or emission that DEQ has designated as categorically insignificant, or that meets the criteria of aggregate insignificant emissions. </w:t>
      </w:r>
    </w:p>
    <w:p w:rsidR="0034229F" w:rsidRPr="0034229F" w:rsidRDefault="0034229F" w:rsidP="0034229F">
      <w:r w:rsidRPr="0034229F">
        <w:t>(66)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(a) Does not result in a re-designation from an insignificant to a significant activity</w:t>
      </w:r>
      <w:proofErr w:type="gramStart"/>
      <w:r w:rsidRPr="0034229F">
        <w:t>;</w:t>
      </w:r>
      <w:proofErr w:type="gramEnd"/>
      <w:r w:rsidRPr="0034229F">
        <w:t xml:space="preserve"> </w:t>
      </w:r>
    </w:p>
    <w:p w:rsidR="0034229F" w:rsidRPr="0034229F" w:rsidRDefault="0034229F" w:rsidP="0034229F">
      <w:r w:rsidRPr="0034229F">
        <w:t xml:space="preserve">(b) Does not invoke an applicable requirement not included in the permit; and </w:t>
      </w:r>
    </w:p>
    <w:p w:rsidR="007535E4" w:rsidRPr="0034229F" w:rsidRDefault="0034229F" w:rsidP="0034229F">
      <w:proofErr w:type="gramStart"/>
      <w:r w:rsidRPr="0034229F">
        <w:t>(c) Does not result in emission of regulated air pollutants not regulated by the source's permit.</w:t>
      </w:r>
      <w:proofErr w:type="gramEnd"/>
      <w:r w:rsidRPr="0034229F">
        <w:t xml:space="preserve"> (67) "Late Payment" means a fee </w:t>
      </w:r>
      <w:proofErr w:type="gramStart"/>
      <w:r w:rsidRPr="0034229F">
        <w:t>payment which</w:t>
      </w:r>
      <w:proofErr w:type="gramEnd"/>
      <w:r w:rsidRPr="0034229F">
        <w:t xml:space="preserve"> is postmarked after the due date. </w:t>
      </w:r>
    </w:p>
    <w:p w:rsidR="0034229F" w:rsidRPr="0034229F" w:rsidRDefault="0034229F" w:rsidP="0034229F">
      <w:proofErr w:type="gramStart"/>
      <w:r w:rsidRPr="0034229F">
        <w:t>(68)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w:t>
      </w:r>
      <w:proofErr w:type="gramEnd"/>
      <w:r w:rsidRPr="0034229F">
        <w:t xml:space="preserve">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 xml:space="preserve">(69) "Maintenance Area" means a geographical area of the State that was designated as a nonattainment area, </w:t>
      </w:r>
      <w:proofErr w:type="spellStart"/>
      <w:r w:rsidRPr="0034229F">
        <w:t>redesignated</w:t>
      </w:r>
      <w:proofErr w:type="spellEnd"/>
      <w:r w:rsidRPr="0034229F">
        <w:t xml:space="preserve"> as an attainment area by EPA, and </w:t>
      </w:r>
      <w:proofErr w:type="spellStart"/>
      <w:r w:rsidRPr="0034229F">
        <w:t>redesignated</w:t>
      </w:r>
      <w:proofErr w:type="spellEnd"/>
      <w:r w:rsidRPr="0034229F">
        <w:t xml:space="preserve"> as a maintenance area by the Environmental Quality Commission in OAR 340, division 204. </w:t>
      </w:r>
    </w:p>
    <w:p w:rsidR="0034229F" w:rsidRPr="0034229F" w:rsidRDefault="0034229F" w:rsidP="0034229F">
      <w:r w:rsidRPr="0034229F">
        <w:t xml:space="preserve">(70) "Maintenance Pollutant" means a pollutant for which a maintenance area was formerly designated a nonattainment area. </w:t>
      </w:r>
    </w:p>
    <w:p w:rsidR="0034229F" w:rsidRPr="0034229F" w:rsidRDefault="0034229F" w:rsidP="00421B6F">
      <w:r w:rsidRPr="0034229F">
        <w:t xml:space="preserve">(71) "Major Modification" means any physical change or change in the method of operation of a source that results in satisfying the requirements of both </w:t>
      </w:r>
      <w:r w:rsidR="00764EFA" w:rsidRPr="00A11CF4">
        <w:t>subsections (a) and (b) of this section, or of subsection (c)</w:t>
      </w:r>
      <w:r w:rsidRPr="0034229F">
        <w:t xml:space="preserve"> of this section for any regulated air pollutant. Major modifications for ozone precursors or PM2.5 precursors also constitute major modifications for ozone and PM2.5, respectively. </w:t>
      </w:r>
    </w:p>
    <w:p w:rsidR="003168BB" w:rsidRDefault="0034229F">
      <w:r w:rsidRPr="0034229F">
        <w:t xml:space="preserve">(a) Except as provided in subsection (d) of this section, a PSEL that exceeds the netting basis by an amount that is equal to or greater than the significant emission rate. </w:t>
      </w:r>
    </w:p>
    <w:p w:rsidR="003168BB" w:rsidRDefault="0034229F">
      <w:r w:rsidRPr="0034229F">
        <w:lastRenderedPageBreak/>
        <w:t xml:space="preserve">(b) The accumulation of emission increases due to physical changes and changes in the method of operation as determined in accordance with paragraphs (A) and (B) of this subsection is equal to or greater than the significant emission rate. </w:t>
      </w:r>
    </w:p>
    <w:p w:rsidR="003168BB" w:rsidRDefault="0034229F">
      <w:proofErr w:type="gramStart"/>
      <w:r w:rsidRPr="0034229F">
        <w:t>(A)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w:t>
      </w:r>
      <w:proofErr w:type="gramEnd"/>
      <w:r w:rsidRPr="0034229F">
        <w:t xml:space="preserve"> These include fugitive emissions and emissions from insignificant activities. </w:t>
      </w:r>
    </w:p>
    <w:p w:rsidR="003168BB" w:rsidRDefault="0034229F">
      <w:r w:rsidRPr="0034229F">
        <w:t xml:space="preserve">(B) Emission increases due solely to increased </w:t>
      </w:r>
      <w:proofErr w:type="gramStart"/>
      <w:r w:rsidRPr="0034229F">
        <w:t>use of equipment or facilities that existed or were</w:t>
      </w:r>
      <w:proofErr w:type="gramEnd"/>
      <w:r w:rsidRPr="0034229F">
        <w:t xml:space="preserve"> permitted or approved to construct in accordance with OAR 340 division 210 during the applicable baseline period are not included, except if the increased use is to support a physical change or change in the method of operation. </w:t>
      </w:r>
    </w:p>
    <w:p w:rsidR="003168BB" w:rsidRDefault="0034229F">
      <w:proofErr w:type="gramStart"/>
      <w:r w:rsidRPr="0034229F">
        <w:t>(c)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w:t>
      </w:r>
      <w:proofErr w:type="gramEnd"/>
      <w:r w:rsidRPr="0034229F">
        <w:t xml:space="preserve"> </w:t>
      </w:r>
    </w:p>
    <w:p w:rsidR="003168BB" w:rsidRDefault="0034229F">
      <w:r w:rsidRPr="0034229F">
        <w:t xml:space="preserve">(A) Subsection (c) of this section does not apply to PM2.5 and greenhouse gases. </w:t>
      </w:r>
    </w:p>
    <w:p w:rsidR="003168BB" w:rsidRDefault="0034229F">
      <w:r w:rsidRPr="0034229F">
        <w:t xml:space="preserve">(B) Changes to the PSEL solely due to the availability of better emissions information are exempt from </w:t>
      </w:r>
      <w:proofErr w:type="gramStart"/>
      <w:r w:rsidRPr="0034229F">
        <w:t>being considered</w:t>
      </w:r>
      <w:proofErr w:type="gramEnd"/>
      <w:r w:rsidRPr="0034229F">
        <w:t xml:space="preserve"> an increase. </w:t>
      </w:r>
    </w:p>
    <w:p w:rsidR="003168BB" w:rsidRDefault="0034229F">
      <w:proofErr w:type="gramStart"/>
      <w:r w:rsidRPr="0034229F">
        <w:t>(</w:t>
      </w:r>
      <w:r w:rsidR="004411A1" w:rsidRPr="00B3698B">
        <w:t>d)</w:t>
      </w:r>
      <w:r w:rsidRPr="0034229F">
        <w: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w:t>
      </w:r>
      <w:proofErr w:type="gramEnd"/>
      <w:r w:rsidRPr="0034229F">
        <w:t xml:space="preserve"> </w:t>
      </w:r>
    </w:p>
    <w:p w:rsidR="003168BB" w:rsidRDefault="0034229F">
      <w:r w:rsidRPr="0034229F">
        <w:t>(</w:t>
      </w:r>
      <w:r w:rsidR="004411A1" w:rsidRPr="00B3698B">
        <w:t>e</w:t>
      </w:r>
      <w:r w:rsidRPr="0034229F">
        <w:t xml:space="preserve">) The following </w:t>
      </w:r>
      <w:proofErr w:type="gramStart"/>
      <w:r w:rsidRPr="0034229F">
        <w:t>are not considered</w:t>
      </w:r>
      <w:proofErr w:type="gramEnd"/>
      <w:r w:rsidRPr="0034229F">
        <w:t xml:space="preserve"> major modifications: </w:t>
      </w:r>
    </w:p>
    <w:p w:rsidR="003168BB" w:rsidRDefault="0034229F">
      <w:r w:rsidRPr="0034229F">
        <w:t xml:space="preserve">(A) </w:t>
      </w:r>
      <w:r w:rsidR="00764EFA" w:rsidRPr="00A11CF4">
        <w:t>Except as provided in subsection (c) of this section,</w:t>
      </w:r>
      <w:r w:rsidRPr="0034229F">
        <w:t xml:space="preserve"> proposed increases in hours of operation or production rates that would cause emission increases above the levels allowed in a permit and would not involve a physical change or change in method of operation in the source;</w:t>
      </w:r>
    </w:p>
    <w:p w:rsidR="003168BB" w:rsidRDefault="0034229F">
      <w:r w:rsidRPr="0034229F">
        <w:t xml:space="preserve">(B) Routine maintenance, repair, and replacement of components; </w:t>
      </w:r>
    </w:p>
    <w:p w:rsidR="003168BB" w:rsidRDefault="0034229F">
      <w:r w:rsidRPr="0034229F">
        <w:t>(C) Temporary equipment installed for maintenance of the permanent equipment if the temporary equipment is in place for less than six months and operated within the permanent equipment's existing PSEL</w:t>
      </w:r>
      <w:proofErr w:type="gramStart"/>
      <w:r w:rsidRPr="0034229F">
        <w:t>;</w:t>
      </w:r>
      <w:proofErr w:type="gramEnd"/>
      <w:r w:rsidRPr="0034229F">
        <w:t xml:space="preserve"> </w:t>
      </w:r>
    </w:p>
    <w:p w:rsidR="003168BB" w:rsidRDefault="0034229F">
      <w:r w:rsidRPr="0034229F">
        <w:t xml:space="preserve">(D) Use of alternate fuel or raw materials, that were available and the source was capable of accommodating in the baseline period. </w:t>
      </w:r>
    </w:p>
    <w:p w:rsidR="0034229F" w:rsidRPr="0034229F" w:rsidRDefault="0034229F" w:rsidP="0034229F">
      <w:r w:rsidRPr="0034229F">
        <w:t xml:space="preserve">(72) "Major Source":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w:t>
      </w:r>
      <w:proofErr w:type="gramStart"/>
      <w:r w:rsidRPr="0034229F">
        <w:t>are considered</w:t>
      </w:r>
      <w:proofErr w:type="gramEnd"/>
      <w:r w:rsidRPr="0034229F">
        <w:t xml:space="preserve"> in determining whether it is a major source. Potential to emit calculations must include emission increases due to a new or modified source and may include emission decreases. </w:t>
      </w:r>
    </w:p>
    <w:p w:rsidR="0034229F" w:rsidRPr="0034229F" w:rsidRDefault="0034229F" w:rsidP="0034229F">
      <w:proofErr w:type="gramStart"/>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 xml:space="preserve">(B), </w:t>
      </w:r>
      <w:ins w:id="12" w:author="jinahar" w:date="2014-08-12T13:34:00Z">
        <w:r w:rsidR="00896569">
          <w:t xml:space="preserve">or </w:t>
        </w:r>
      </w:ins>
      <w:r w:rsidR="00271F0E" w:rsidRPr="001C50AC">
        <w:t>(C)</w:t>
      </w:r>
      <w:r w:rsidRPr="0034229F">
        <w:t xml:space="preserve"> </w:t>
      </w:r>
      <w:del w:id="13" w:author="pcuser" w:date="2014-04-09T17:06:00Z">
        <w:r w:rsidRPr="0034229F" w:rsidDel="00FC557C">
          <w:delText xml:space="preserve">or (D) </w:delText>
        </w:r>
      </w:del>
      <w:del w:id="14" w:author="Duncan" w:date="2013-09-09T17:09:00Z">
        <w:r w:rsidRPr="0034229F" w:rsidDel="006B551E">
          <w:delText>of this subsection</w:delText>
        </w:r>
      </w:del>
      <w:r w:rsidRPr="0034229F">
        <w:t>.</w:t>
      </w:r>
      <w:proofErr w:type="gramEnd"/>
      <w:r w:rsidRPr="0034229F">
        <w:t xml:space="preserve"> </w:t>
      </w:r>
      <w:proofErr w:type="gramStart"/>
      <w:r w:rsidRPr="0034229F">
        <w:t xml:space="preserve">For the purposes of this </w:t>
      </w:r>
      <w:r w:rsidRPr="0034229F">
        <w:lastRenderedPageBreak/>
        <w:t>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w:t>
      </w:r>
      <w:proofErr w:type="gramEnd"/>
      <w:r w:rsidRPr="0034229F">
        <w:t xml:space="preserve"> </w:t>
      </w:r>
    </w:p>
    <w:p w:rsidR="0034229F" w:rsidRPr="0034229F" w:rsidRDefault="0034229F" w:rsidP="0034229F">
      <w:r w:rsidRPr="0034229F">
        <w:t xml:space="preserve">(A) A major source of hazardous air pollutants, which means: </w:t>
      </w:r>
    </w:p>
    <w:p w:rsidR="0034229F" w:rsidRPr="0034229F" w:rsidRDefault="0034229F" w:rsidP="0034229F">
      <w:proofErr w:type="gramStart"/>
      <w:r w:rsidRPr="0034229F">
        <w:t>(</w:t>
      </w:r>
      <w:proofErr w:type="spellStart"/>
      <w:r w:rsidRPr="0034229F">
        <w:t>i</w:t>
      </w:r>
      <w:proofErr w:type="spellEnd"/>
      <w:r w:rsidRPr="0034229F">
        <w:t xml:space="preserve">) For pollutants other than </w:t>
      </w:r>
      <w:proofErr w:type="spellStart"/>
      <w:r w:rsidRPr="0034229F">
        <w:t>radionuclides</w:t>
      </w:r>
      <w:proofErr w:type="spellEnd"/>
      <w:r w:rsidRPr="0034229F">
        <w:t>, any stationary source or group of stationary sources located within a contiguous area and under common control that emits or has the potential to emit, in the aggregate, 10 tons per year (</w:t>
      </w:r>
      <w:proofErr w:type="spellStart"/>
      <w:r w:rsidRPr="0034229F">
        <w:t>tpy</w:t>
      </w:r>
      <w:proofErr w:type="spellEnd"/>
      <w:r w:rsidRPr="0034229F">
        <w:t xml:space="preserve">) or more of any hazardous air pollutants that has been listed pursuant to OAR 340-244-0040; 25 </w:t>
      </w:r>
      <w:proofErr w:type="spellStart"/>
      <w:r w:rsidRPr="0034229F">
        <w:t>tpy</w:t>
      </w:r>
      <w:proofErr w:type="spellEnd"/>
      <w:r w:rsidRPr="0034229F">
        <w:t xml:space="preserve"> or more of any combination of such hazardous air pollutants, or such lesser quantity as the Administrator may establish by rule.</w:t>
      </w:r>
      <w:proofErr w:type="gramEnd"/>
      <w:r w:rsidRPr="0034229F">
        <w:t xml:space="preserv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w:t>
      </w:r>
      <w:proofErr w:type="spellStart"/>
      <w:r w:rsidRPr="0034229F">
        <w:t>radionuclides</w:t>
      </w:r>
      <w:proofErr w:type="spellEnd"/>
      <w:r w:rsidRPr="0034229F">
        <w:t xml:space="preserve">,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w:t>
      </w:r>
      <w:proofErr w:type="spellStart"/>
      <w:r w:rsidRPr="0034229F">
        <w:t>tpy</w:t>
      </w:r>
      <w:proofErr w:type="spellEnd"/>
      <w:r w:rsidRPr="0034229F">
        <w:t xml:space="preserve"> or more of any regulated air pollutant, except greenhouse gases, including any major source of fugitive emissions of any such pollutant. The fugitive emissions of a stationary source </w:t>
      </w:r>
      <w:proofErr w:type="gramStart"/>
      <w:r w:rsidRPr="0034229F">
        <w:t>are not considered</w:t>
      </w:r>
      <w:proofErr w:type="gramEnd"/>
      <w:r w:rsidRPr="0034229F">
        <w:t xml:space="preserve">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proofErr w:type="gramStart"/>
      <w:r w:rsidRPr="0034229F">
        <w:t>(iv) Primary</w:t>
      </w:r>
      <w:proofErr w:type="gramEnd"/>
      <w:r w:rsidRPr="0034229F">
        <w:t xml:space="preserve"> zinc smelters; </w:t>
      </w:r>
    </w:p>
    <w:p w:rsidR="0034229F" w:rsidRPr="0034229F" w:rsidRDefault="0034229F" w:rsidP="0034229F">
      <w:r w:rsidRPr="0034229F">
        <w:t xml:space="preserve">(v) Iron and steel mills; </w:t>
      </w:r>
    </w:p>
    <w:p w:rsidR="0034229F" w:rsidRPr="0034229F" w:rsidRDefault="0034229F" w:rsidP="0034229F">
      <w:proofErr w:type="gramStart"/>
      <w:r w:rsidRPr="0034229F">
        <w:t>(vi) Primary</w:t>
      </w:r>
      <w:proofErr w:type="gramEnd"/>
      <w:r w:rsidRPr="0034229F">
        <w:t xml:space="preserve">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(xi) Lime plants</w:t>
      </w:r>
      <w:proofErr w:type="gramStart"/>
      <w:r w:rsidRPr="0034229F">
        <w:t>;</w:t>
      </w:r>
      <w:proofErr w:type="gramEnd"/>
      <w:r w:rsidRPr="0034229F">
        <w:t xml:space="preserve"> </w:t>
      </w:r>
    </w:p>
    <w:p w:rsidR="0034229F" w:rsidRPr="0034229F" w:rsidRDefault="0034229F" w:rsidP="0034229F">
      <w:r w:rsidRPr="0034229F">
        <w:t xml:space="preserve">(xii) Phosphate rock processing plants; </w:t>
      </w:r>
    </w:p>
    <w:p w:rsidR="0034229F" w:rsidRPr="0034229F" w:rsidRDefault="0034229F" w:rsidP="0034229F">
      <w:r w:rsidRPr="0034229F">
        <w:t>(xiii) Coke oven batteries</w:t>
      </w:r>
      <w:proofErr w:type="gramStart"/>
      <w:r w:rsidRPr="0034229F">
        <w:t>;</w:t>
      </w:r>
      <w:proofErr w:type="gramEnd"/>
      <w:r w:rsidRPr="0034229F">
        <w:t xml:space="preserve"> </w:t>
      </w:r>
    </w:p>
    <w:p w:rsidR="0034229F" w:rsidRPr="0034229F" w:rsidRDefault="0034229F" w:rsidP="0034229F">
      <w:r w:rsidRPr="0034229F">
        <w:t>(xiv) Sulfur recovery plants</w:t>
      </w:r>
      <w:proofErr w:type="gramStart"/>
      <w:r w:rsidRPr="0034229F">
        <w:t>;</w:t>
      </w:r>
      <w:proofErr w:type="gramEnd"/>
      <w:r w:rsidRPr="0034229F">
        <w:t xml:space="preserve"> </w:t>
      </w:r>
    </w:p>
    <w:p w:rsidR="0034229F" w:rsidRPr="0034229F" w:rsidRDefault="0034229F" w:rsidP="0034229F">
      <w:r w:rsidRPr="0034229F">
        <w:lastRenderedPageBreak/>
        <w:t xml:space="preserve">(xv) Carbon black </w:t>
      </w:r>
      <w:proofErr w:type="gramStart"/>
      <w:r w:rsidRPr="0034229F">
        <w:t>plants(</w:t>
      </w:r>
      <w:proofErr w:type="gramEnd"/>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(xvii) Fuel conversion plants</w:t>
      </w:r>
      <w:proofErr w:type="gramStart"/>
      <w:r w:rsidRPr="0034229F">
        <w:t>;</w:t>
      </w:r>
      <w:proofErr w:type="gramEnd"/>
      <w:r w:rsidRPr="0034229F">
        <w:t xml:space="preserve">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(xxi) Fossil-fuel boilers, or combination thereof, totaling more than 250 million British thermal units per hour heat input</w:t>
      </w:r>
      <w:proofErr w:type="gramStart"/>
      <w:r w:rsidRPr="0034229F">
        <w:t>;</w:t>
      </w:r>
      <w:proofErr w:type="gramEnd"/>
      <w:r w:rsidRPr="0034229F">
        <w:t xml:space="preserve">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w:t>
      </w:r>
      <w:proofErr w:type="gramStart"/>
      <w:r w:rsidRPr="0034229F">
        <w:t>fiber processing</w:t>
      </w:r>
      <w:proofErr w:type="gramEnd"/>
      <w:r w:rsidRPr="0034229F">
        <w:t xml:space="preserve"> plants; </w:t>
      </w:r>
    </w:p>
    <w:p w:rsidR="0034229F" w:rsidRPr="0034229F" w:rsidRDefault="0034229F" w:rsidP="0034229F">
      <w:r w:rsidRPr="0034229F">
        <w:t>(xxv) Charcoal production plants</w:t>
      </w:r>
      <w:proofErr w:type="gramStart"/>
      <w:r w:rsidRPr="0034229F">
        <w:t>;</w:t>
      </w:r>
      <w:proofErr w:type="gramEnd"/>
      <w:r w:rsidRPr="0034229F">
        <w:t xml:space="preserve">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Del="007C3482" w:rsidRDefault="0034229F" w:rsidP="0034229F">
      <w:pPr>
        <w:rPr>
          <w:del w:id="15" w:author="jinahar" w:date="2014-07-21T12:43:00Z"/>
        </w:rPr>
      </w:pPr>
      <w:del w:id="16" w:author="jinahar" w:date="2014-07-21T12:43:00Z">
        <w:r w:rsidRPr="0034229F" w:rsidDel="007C3482">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p>
    <w:p w:rsidR="0034229F" w:rsidRPr="0034229F" w:rsidRDefault="0034229F" w:rsidP="0034229F">
      <w:r w:rsidRPr="0034229F">
        <w:t>(</w:t>
      </w:r>
      <w:ins w:id="17" w:author="jinahar" w:date="2014-08-12T12:41:00Z">
        <w:r w:rsidR="00221D97">
          <w:t>C</w:t>
        </w:r>
      </w:ins>
      <w:del w:id="18" w:author="jinahar" w:date="2014-08-12T12:41:00Z">
        <w:r w:rsidRPr="0034229F" w:rsidDel="00221D97">
          <w:delText>D</w:delText>
        </w:r>
      </w:del>
      <w:r w:rsidRPr="0034229F">
        <w:t xml:space="preserve">) A major stationary source as defined in part D of Title I of the Act, including: </w:t>
      </w:r>
    </w:p>
    <w:p w:rsidR="0034229F" w:rsidRPr="0034229F" w:rsidRDefault="0034229F" w:rsidP="0034229F">
      <w:proofErr w:type="gramStart"/>
      <w:r w:rsidRPr="0034229F">
        <w:t>(</w:t>
      </w:r>
      <w:proofErr w:type="spellStart"/>
      <w:r w:rsidRPr="0034229F">
        <w:t>i</w:t>
      </w:r>
      <w:proofErr w:type="spellEnd"/>
      <w:r w:rsidRPr="0034229F">
        <w:t xml:space="preserve">) For ozone nonattainment areas, sources with the potential to emit 100 </w:t>
      </w:r>
      <w:proofErr w:type="spellStart"/>
      <w:r w:rsidRPr="0034229F">
        <w:t>tpy</w:t>
      </w:r>
      <w:proofErr w:type="spellEnd"/>
      <w:r w:rsidRPr="0034229F">
        <w:t xml:space="preserve"> or more of VOCs or oxides of nitrogen in areas classified as "marginal" or "moderate," 50 </w:t>
      </w:r>
      <w:proofErr w:type="spellStart"/>
      <w:r w:rsidRPr="0034229F">
        <w:t>tpy</w:t>
      </w:r>
      <w:proofErr w:type="spellEnd"/>
      <w:r w:rsidRPr="0034229F">
        <w:t xml:space="preserve"> or more in areas classified as "serious," 25 </w:t>
      </w:r>
      <w:proofErr w:type="spellStart"/>
      <w:r w:rsidRPr="0034229F">
        <w:t>tpy</w:t>
      </w:r>
      <w:proofErr w:type="spellEnd"/>
      <w:r w:rsidRPr="0034229F">
        <w:t xml:space="preserve"> or more in areas classified as "severe," and 10 </w:t>
      </w:r>
      <w:proofErr w:type="spellStart"/>
      <w:r w:rsidRPr="0034229F">
        <w:t>tpy</w:t>
      </w:r>
      <w:proofErr w:type="spellEnd"/>
      <w:r w:rsidRPr="0034229F">
        <w:t xml:space="preserve"> or more in areas classified as "extreme"; except that the references in this paragraph of this subsection to 100, 50, 25, and 10 </w:t>
      </w:r>
      <w:proofErr w:type="spellStart"/>
      <w:r w:rsidRPr="0034229F">
        <w:t>tpy</w:t>
      </w:r>
      <w:proofErr w:type="spellEnd"/>
      <w:r w:rsidRPr="0034229F">
        <w:t xml:space="preserve"> of nitrogen oxides do not apply with respect to any source for which the Administrator has made a finding, under section 182(f)(1) or (2) of the Act, that requirements under section 182(f) of the Act do not apply;</w:t>
      </w:r>
      <w:proofErr w:type="gramEnd"/>
      <w:r w:rsidRPr="0034229F">
        <w:t xml:space="preserve"> </w:t>
      </w:r>
    </w:p>
    <w:p w:rsidR="0034229F" w:rsidRPr="0034229F" w:rsidRDefault="0034229F" w:rsidP="0034229F">
      <w:r w:rsidRPr="0034229F">
        <w:t xml:space="preserve">(ii) For ozone transport regions established pursuant to section 184 of the Act, sources with the potential to emit 50 </w:t>
      </w:r>
      <w:proofErr w:type="spellStart"/>
      <w:r w:rsidRPr="0034229F">
        <w:t>tpy</w:t>
      </w:r>
      <w:proofErr w:type="spellEnd"/>
      <w:r w:rsidRPr="0034229F">
        <w:t xml:space="preserve">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w:t>
      </w:r>
      <w:proofErr w:type="gramStart"/>
      <w:r w:rsidRPr="0034229F">
        <w:t>That</w:t>
      </w:r>
      <w:proofErr w:type="gramEnd"/>
      <w:r w:rsidRPr="0034229F">
        <w:t xml:space="preserve">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w:t>
      </w:r>
      <w:proofErr w:type="spellStart"/>
      <w:r w:rsidRPr="0034229F">
        <w:t>tpy</w:t>
      </w:r>
      <w:proofErr w:type="spellEnd"/>
      <w:r w:rsidRPr="0034229F">
        <w:t xml:space="preserve"> or more of carbon monoxide. </w:t>
      </w:r>
    </w:p>
    <w:p w:rsidR="0074666B" w:rsidRDefault="0034229F" w:rsidP="0034229F">
      <w:r w:rsidRPr="0034229F">
        <w:t>(iv) For particulate matter</w:t>
      </w:r>
      <w:r w:rsidR="0024665D">
        <w:t xml:space="preserve"> </w:t>
      </w:r>
      <w:r w:rsidRPr="0034229F">
        <w:t xml:space="preserve">(PM10) nonattainment areas classified as "serious," sources with the potential to emit 70 </w:t>
      </w:r>
      <w:proofErr w:type="spellStart"/>
      <w:r w:rsidRPr="0034229F">
        <w:t>tpy</w:t>
      </w:r>
      <w:proofErr w:type="spellEnd"/>
      <w:r w:rsidRPr="0034229F">
        <w:t xml:space="preserve"> or more of PM10. </w:t>
      </w:r>
    </w:p>
    <w:p w:rsidR="0034229F" w:rsidRPr="0034229F" w:rsidRDefault="0034229F" w:rsidP="0034229F">
      <w:r w:rsidRPr="0034229F">
        <w:lastRenderedPageBreak/>
        <w:t xml:space="preserve">(73) "Material Balance" means a procedure for determining emissions based on the difference </w:t>
      </w:r>
      <w:proofErr w:type="gramStart"/>
      <w:r w:rsidRPr="0034229F">
        <w:t>in the amount of</w:t>
      </w:r>
      <w:proofErr w:type="gramEnd"/>
      <w:r w:rsidRPr="0034229F">
        <w:t xml:space="preserve"> material added to a process and the amount consumed and/or recovered from a process. (74)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(a) Increases in hours of operation or production rates that do not involve a physical change or change in the method of operation</w:t>
      </w:r>
      <w:proofErr w:type="gramStart"/>
      <w:r w:rsidRPr="0034229F">
        <w:t>;</w:t>
      </w:r>
      <w:proofErr w:type="gramEnd"/>
      <w:r w:rsidRPr="0034229F">
        <w:t xml:space="preserve">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197F48" w:rsidRDefault="0034229F" w:rsidP="0034229F">
      <w:proofErr w:type="gramStart"/>
      <w:r w:rsidRPr="0034229F">
        <w:t>(c) Routine maintenance, repair and like-for-like replacement of components unless they increase the expected life of the stationary source by using component upgrades that would not otherwise be necessary for the stationary source to function.</w:t>
      </w:r>
      <w:proofErr w:type="gramEnd"/>
    </w:p>
    <w:p w:rsidR="0034229F" w:rsidRPr="0034229F" w:rsidRDefault="0034229F" w:rsidP="0034229F">
      <w:r w:rsidRPr="0034229F">
        <w:t xml:space="preserve">(75) "Monitoring" means any form of collecting data on a routine basis to determine or otherwise assess compliance with emission limitations or standards. Monitoring may include record keeping if the records </w:t>
      </w:r>
      <w:proofErr w:type="gramStart"/>
      <w:r w:rsidRPr="0034229F">
        <w:t>are used</w:t>
      </w:r>
      <w:proofErr w:type="gramEnd"/>
      <w:r w:rsidRPr="0034229F">
        <w:t xml:space="preserve">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w:t>
      </w:r>
      <w:proofErr w:type="gramStart"/>
      <w:r w:rsidRPr="0034229F">
        <w:t>are not considered</w:t>
      </w:r>
      <w:proofErr w:type="gramEnd"/>
      <w:r w:rsidRPr="0034229F">
        <w:t xml:space="preserve"> monitoring requirements for purposes of this definition. Monitoring may include one or more than one of the following data collection techniques as appropriate for a particular circumstance: </w:t>
      </w:r>
    </w:p>
    <w:p w:rsidR="0034229F" w:rsidRPr="0034229F" w:rsidRDefault="0034229F" w:rsidP="0034229F">
      <w:proofErr w:type="gramStart"/>
      <w:r w:rsidRPr="0034229F">
        <w:t>(a) Continuous emission or opacity monitoring systems.</w:t>
      </w:r>
      <w:proofErr w:type="gramEnd"/>
      <w:r w:rsidRPr="0034229F">
        <w:t xml:space="preserve"> </w:t>
      </w:r>
    </w:p>
    <w:p w:rsidR="0034229F" w:rsidRPr="0034229F" w:rsidRDefault="0034229F" w:rsidP="0034229F">
      <w:proofErr w:type="gramStart"/>
      <w:r w:rsidRPr="0034229F">
        <w:t>(b) Continuous process, capture system, control device or other relevant parameter monitoring systems or procedures, including a predictive emission monitoring system.</w:t>
      </w:r>
      <w:proofErr w:type="gramEnd"/>
      <w:r w:rsidRPr="0034229F">
        <w:t xml:space="preserve"> </w:t>
      </w:r>
    </w:p>
    <w:p w:rsidR="0034229F" w:rsidRPr="0034229F" w:rsidRDefault="0034229F" w:rsidP="0034229F">
      <w:r w:rsidRPr="0034229F">
        <w:t xml:space="preserve">(c) Emission estimation and calculation procedures (e.g., mass balance or </w:t>
      </w:r>
      <w:proofErr w:type="spellStart"/>
      <w:r w:rsidRPr="0034229F">
        <w:t>stoichiometric</w:t>
      </w:r>
      <w:proofErr w:type="spellEnd"/>
      <w:r w:rsidRPr="0034229F">
        <w:t xml:space="preserve">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proofErr w:type="gramStart"/>
      <w:r w:rsidRPr="0034229F">
        <w:t>(g) Visible emission observations and recording.</w:t>
      </w:r>
      <w:proofErr w:type="gramEnd"/>
      <w:r w:rsidRPr="0034229F">
        <w:t xml:space="preserve"> </w:t>
      </w:r>
    </w:p>
    <w:p w:rsidR="00197F48" w:rsidRDefault="0034229F" w:rsidP="0034229F">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34229F" w:rsidRPr="0034229F" w:rsidRDefault="0034229F" w:rsidP="0034229F">
      <w:proofErr w:type="gramStart"/>
      <w:r w:rsidRPr="0034229F">
        <w:t>(76)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t>
      </w:r>
      <w:proofErr w:type="gramEnd"/>
      <w:r w:rsidRPr="0034229F">
        <w:t xml:space="preserve"> </w:t>
      </w:r>
    </w:p>
    <w:p w:rsidR="0034229F" w:rsidRPr="0034229F" w:rsidRDefault="0034229F" w:rsidP="0034229F">
      <w:r w:rsidRPr="0034229F">
        <w:t xml:space="preserve">(a) A netting basis </w:t>
      </w:r>
      <w:proofErr w:type="gramStart"/>
      <w:r w:rsidRPr="0034229F">
        <w:t>will only be established</w:t>
      </w:r>
      <w:proofErr w:type="gramEnd"/>
      <w:r w:rsidRPr="0034229F">
        <w:t xml:space="preserve"> for regulated pollutants subject to OAR 340 division 224 as specified in the definition of regulated pollutant. </w:t>
      </w:r>
    </w:p>
    <w:p w:rsidR="0034229F" w:rsidRPr="0034229F" w:rsidRDefault="0034229F" w:rsidP="0034229F">
      <w:r w:rsidRPr="0034229F">
        <w:lastRenderedPageBreak/>
        <w:t xml:space="preserve">(b) The initial PM2.5 netting basis and PSEL for a source that </w:t>
      </w:r>
      <w:proofErr w:type="gramStart"/>
      <w:r w:rsidRPr="0034229F">
        <w:t>was permitted</w:t>
      </w:r>
      <w:proofErr w:type="gramEnd"/>
      <w:r w:rsidRPr="0034229F">
        <w:t xml:space="preserve"> prior to May 1, 2011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34229F" w:rsidRPr="0034229F" w:rsidRDefault="0034229F" w:rsidP="0034229F">
      <w:r w:rsidRPr="0034229F">
        <w:t xml:space="preserve">(B) Notwithstanding OAR 340-222-0041(2), the initial source specific PSEL for a source with PTE greater than or equal to the SER will be set equal to the PM2.5 fraction of the PM10 PSEL. </w:t>
      </w:r>
    </w:p>
    <w:p w:rsidR="0034229F" w:rsidRPr="0034229F" w:rsidRDefault="0034229F" w:rsidP="0034229F">
      <w:r w:rsidRPr="0034229F">
        <w:t xml:space="preserve">(c) The initial greenhouse gas netting basis and PSEL for a source </w:t>
      </w:r>
      <w:proofErr w:type="gramStart"/>
      <w:r w:rsidRPr="0034229F">
        <w:t>will be established</w:t>
      </w:r>
      <w:proofErr w:type="gramEnd"/>
      <w:r w:rsidRPr="0034229F">
        <w:t xml:space="preserve"> with the first permitting action issued after July 1, 2011, provided the permitting action involved a public notice period that began after July 1, 2011. </w:t>
      </w:r>
    </w:p>
    <w:p w:rsidR="0034229F" w:rsidRPr="0034229F" w:rsidRDefault="0034229F" w:rsidP="0034229F">
      <w:r w:rsidRPr="0034229F">
        <w:t xml:space="preserve">(d) Netting basis is zero </w:t>
      </w:r>
      <w:proofErr w:type="gramStart"/>
      <w:r w:rsidRPr="0034229F">
        <w:t>for</w:t>
      </w:r>
      <w:proofErr w:type="gramEnd"/>
      <w:r w:rsidRPr="0034229F">
        <w:t xml:space="preserve">: </w:t>
      </w:r>
    </w:p>
    <w:p w:rsidR="0034229F" w:rsidRPr="0034229F" w:rsidRDefault="0034229F" w:rsidP="0034229F">
      <w:r w:rsidRPr="0034229F">
        <w:t xml:space="preserve">(A) Any regulated pollutant emitted from a source that first obtained permits to construct and operate after the applicable baseline period for that regulated pollutant, and has not undergone New Source Review for that pollutant; </w:t>
      </w:r>
    </w:p>
    <w:p w:rsidR="0034229F" w:rsidRPr="0034229F" w:rsidRDefault="0034229F" w:rsidP="0034229F">
      <w:r w:rsidRPr="0034229F">
        <w:t xml:space="preserve">(B) Any pollutant that has a generic PSEL in a permit; </w:t>
      </w:r>
    </w:p>
    <w:p w:rsidR="0034229F" w:rsidRPr="0034229F" w:rsidRDefault="0034229F" w:rsidP="0034229F">
      <w:r w:rsidRPr="0034229F">
        <w:t xml:space="preserve">(C) Any source permitted as portable; or </w:t>
      </w:r>
    </w:p>
    <w:p w:rsidR="0034229F" w:rsidRPr="0034229F" w:rsidRDefault="0034229F" w:rsidP="0034229F">
      <w:proofErr w:type="gramStart"/>
      <w:r w:rsidRPr="0034229F">
        <w:t>(D) Any source with a netting basis calculation resulting in a negative number.</w:t>
      </w:r>
      <w:proofErr w:type="gramEnd"/>
      <w:r w:rsidRPr="0034229F">
        <w:t xml:space="preserve"> </w:t>
      </w:r>
    </w:p>
    <w:p w:rsidR="0034229F" w:rsidRPr="0034229F" w:rsidRDefault="0034229F" w:rsidP="0034229F">
      <w:r w:rsidRPr="0034229F">
        <w:t xml:space="preserve">(e) If a source relocates to an adjacent site, and the time between operation at the old and new sites is less than six months, the source may retain the netting basis from the old site. </w:t>
      </w:r>
    </w:p>
    <w:p w:rsidR="0034229F" w:rsidRPr="0034229F" w:rsidRDefault="0034229F" w:rsidP="0034229F">
      <w:r w:rsidRPr="0034229F">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34229F" w:rsidRPr="0034229F" w:rsidRDefault="0034229F" w:rsidP="0034229F">
      <w:r w:rsidRPr="0034229F">
        <w:t xml:space="preserve">(g) For permits issued after May 1, 2011 under New Source Review regulations in OAR 340 division 224, and where the netting basis initially equaled the potential to emit for a new or modified source, the netting basis </w:t>
      </w:r>
      <w:proofErr w:type="gramStart"/>
      <w:r w:rsidRPr="0034229F">
        <w:t>will be reduced</w:t>
      </w:r>
      <w:proofErr w:type="gramEnd"/>
      <w:r w:rsidRPr="0034229F">
        <w:t xml:space="preserve"> in accordance with the definition of actual emissions. Notwithstanding OAR 340-222-0041(2), this adjustment does not require a reduction in the PSEL. </w:t>
      </w:r>
    </w:p>
    <w:p w:rsidR="0034229F" w:rsidRPr="0034229F" w:rsidRDefault="0034229F" w:rsidP="0034229F">
      <w:r w:rsidRPr="0034229F">
        <w:t xml:space="preserve">(h) Emission reductions required by rule do not include emissions reductions achieved under OAR 340-226-0110 and 0120. </w:t>
      </w:r>
    </w:p>
    <w:p w:rsidR="0034229F" w:rsidRPr="0034229F" w:rsidRDefault="0034229F" w:rsidP="0034229F">
      <w:r w:rsidRPr="0034229F">
        <w:t>(</w:t>
      </w:r>
      <w:proofErr w:type="spellStart"/>
      <w:r w:rsidRPr="0034229F">
        <w:t>i</w:t>
      </w:r>
      <w:proofErr w:type="spellEnd"/>
      <w:r w:rsidRPr="0034229F">
        <w:t xml:space="preserve">) Netting basis for a pollutant with a revised definition </w:t>
      </w:r>
      <w:proofErr w:type="gramStart"/>
      <w:r w:rsidRPr="0034229F">
        <w:t>will be adjusted</w:t>
      </w:r>
      <w:proofErr w:type="gramEnd"/>
      <w:r w:rsidRPr="0034229F">
        <w:t xml:space="preserve"> if the source is emitting the pollutant at the time of redefining and the pollutant is included in the permit's netting basis. </w:t>
      </w:r>
    </w:p>
    <w:p w:rsidR="0034229F" w:rsidRPr="0034229F" w:rsidRDefault="0034229F" w:rsidP="0034229F">
      <w:r w:rsidRPr="0034229F">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34229F" w:rsidRPr="0034229F" w:rsidRDefault="0034229F" w:rsidP="0034229F">
      <w:r w:rsidRPr="0034229F">
        <w:t xml:space="preserve">(77) "Nitrogen Oxides" or "NOx" means all oxides of nitrogen except nitrous oxide. </w:t>
      </w:r>
    </w:p>
    <w:p w:rsidR="0034229F" w:rsidRPr="0034229F" w:rsidRDefault="0034229F" w:rsidP="0034229F">
      <w:r w:rsidRPr="0034229F">
        <w:t>(78) "</w:t>
      </w:r>
      <w:r w:rsidR="0052019C" w:rsidRPr="001A27E3">
        <w:t xml:space="preserve">Nonattainment Area" means a geographical area of the State, as designated by </w:t>
      </w:r>
      <w:r w:rsidR="00BB46B6" w:rsidRPr="000807DB">
        <w:t xml:space="preserve">the Environmental Quality Commission or the </w:t>
      </w:r>
      <w:proofErr w:type="gramStart"/>
      <w:r w:rsidR="00BB46B6" w:rsidRPr="000807DB">
        <w:t>EPA, that</w:t>
      </w:r>
      <w:proofErr w:type="gramEnd"/>
      <w:r w:rsidR="00BB46B6" w:rsidRPr="000807DB">
        <w:t xml:space="preserve"> exceeds any state or federal primary or secondary</w:t>
      </w:r>
      <w:r w:rsidR="0052019C" w:rsidRPr="001A27E3">
        <w:t xml:space="preserve"> ambient air quality standard. </w:t>
      </w:r>
    </w:p>
    <w:p w:rsidR="0034229F" w:rsidRPr="0034229F" w:rsidRDefault="0034229F" w:rsidP="0034229F">
      <w:r w:rsidRPr="0034229F">
        <w:lastRenderedPageBreak/>
        <w:t xml:space="preserve">(79) "Nonattainment Pollutant" means a pollutant for which an area is designated a nonattainment area. </w:t>
      </w:r>
    </w:p>
    <w:p w:rsidR="00232A99" w:rsidRPr="0034229F" w:rsidRDefault="0034229F" w:rsidP="0034229F">
      <w:r w:rsidRPr="0034229F">
        <w:t xml:space="preserve">(80) "Normal Source Operation" means </w:t>
      </w:r>
      <w:proofErr w:type="gramStart"/>
      <w:r w:rsidRPr="0034229F">
        <w:t>operations which</w:t>
      </w:r>
      <w:proofErr w:type="gramEnd"/>
      <w:r w:rsidRPr="0034229F">
        <w:t xml:space="preserve"> do not include such conditions as forced fuel substitution, equipment malfunction, or highly abnormal market conditions. </w:t>
      </w:r>
    </w:p>
    <w:p w:rsidR="0034229F" w:rsidRPr="0034229F" w:rsidRDefault="0034229F" w:rsidP="0034229F">
      <w:r w:rsidRPr="0034229F">
        <w:t xml:space="preserve">(81)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 xml:space="preserve">(82) "Opacity" means the degree to which an emission reduces transmission of light and obscures the view of an object in the background as measured in accordance with </w:t>
      </w:r>
      <w:r w:rsidR="007F307D" w:rsidRPr="008B4F42">
        <w:t>OAR 340-212-0120 and 212-0140</w:t>
      </w:r>
      <w:r w:rsidRPr="0034229F">
        <w:t xml:space="preserve">. Unless otherwise specified by rule, opacity </w:t>
      </w:r>
      <w:proofErr w:type="gramStart"/>
      <w:r w:rsidRPr="0034229F">
        <w:t>shall be measured</w:t>
      </w:r>
      <w:proofErr w:type="gramEnd"/>
      <w:r w:rsidRPr="0034229F">
        <w:t xml:space="preserve"> in accordance with EPA Method 9 or a continuous opacity monitoring system (COMS) installed and operated in accordance with DEQ's Continuous Monitoring Manual. For all standards, the minimum observation period shall be six minutes, though longer periods </w:t>
      </w:r>
      <w:proofErr w:type="gramStart"/>
      <w:r w:rsidRPr="0034229F">
        <w:t>may be required</w:t>
      </w:r>
      <w:proofErr w:type="gramEnd"/>
      <w:r w:rsidRPr="0034229F">
        <w:t xml:space="preserve"> by a specific rule or permit condition. Aggregate times (e.g. 3 minutes in any one hour) consist of the total duration of all readings during the observation period that </w:t>
      </w:r>
      <w:r w:rsidR="007F307D" w:rsidRPr="008B4F42">
        <w:t>equal or exceed</w:t>
      </w:r>
      <w:r w:rsidRPr="0034229F">
        <w:t xml:space="preserve"> the opacity percentage in the standard, whether or not the readings are consecutive. </w:t>
      </w:r>
    </w:p>
    <w:p w:rsidR="0034229F" w:rsidRPr="0034229F" w:rsidRDefault="0034229F" w:rsidP="0034229F">
      <w:r w:rsidRPr="0034229F">
        <w:t xml:space="preserve">(83) "Oregon Title V Operating Permit" means any permit covering an Oregon Title V Operating Permit source that </w:t>
      </w:r>
      <w:proofErr w:type="gramStart"/>
      <w:r w:rsidRPr="0034229F">
        <w:t>is issued, renewed, amended, or revised pursuant to division 218</w:t>
      </w:r>
      <w:proofErr w:type="gramEnd"/>
      <w:r w:rsidRPr="0034229F">
        <w:t xml:space="preserve">. </w:t>
      </w:r>
    </w:p>
    <w:p w:rsidR="0034229F" w:rsidRPr="0034229F" w:rsidRDefault="0034229F" w:rsidP="0034229F">
      <w:r w:rsidRPr="0034229F">
        <w:t xml:space="preserve">(84) "Oregon Title V Operating Permit program" means a program approved by the Administrator </w:t>
      </w:r>
      <w:proofErr w:type="gramStart"/>
      <w:r w:rsidRPr="0034229F">
        <w:t>under</w:t>
      </w:r>
      <w:proofErr w:type="gramEnd"/>
      <w:r w:rsidRPr="0034229F">
        <w:t xml:space="preserve"> 40 CFR Part 70. </w:t>
      </w:r>
    </w:p>
    <w:p w:rsidR="0034229F" w:rsidRPr="0034229F" w:rsidRDefault="0034229F" w:rsidP="0034229F">
      <w:r w:rsidRPr="0034229F">
        <w:t xml:space="preserve">(85) "Oregon Title V Operating Permit program source" means any source subject to the permitting requirements, OAR 340 division 218. </w:t>
      </w:r>
    </w:p>
    <w:p w:rsidR="0034229F" w:rsidRPr="0034229F" w:rsidRDefault="0034229F" w:rsidP="0034229F">
      <w:r w:rsidRPr="0034229F">
        <w:t xml:space="preserve">(86) </w:t>
      </w:r>
      <w:r w:rsidR="00341614" w:rsidRPr="00341614">
        <w:t>"</w:t>
      </w:r>
      <w:r w:rsidRPr="0034229F">
        <w:t>Ozone Precursor</w:t>
      </w:r>
      <w:r w:rsidR="00341614" w:rsidRPr="00341614">
        <w:t>"</w:t>
      </w:r>
      <w:r w:rsidRPr="0034229F">
        <w:t xml:space="preserve"> means nitrogen oxides and volatile organic compounds </w:t>
      </w:r>
      <w:r w:rsidR="00275E74" w:rsidRPr="0019465E">
        <w:t>as measured by an applicable reference method in accordance with DEQ's Source Sampling Manual(January, 1992) or as measured by an EPA reference method in 40 CFR Part 60, appendix A or as measured by a material balance calculation for VOC as appropriate</w:t>
      </w:r>
      <w:r w:rsidRPr="0019465E">
        <w:t>.</w:t>
      </w:r>
    </w:p>
    <w:p w:rsidR="00232A99" w:rsidRPr="0034229F" w:rsidRDefault="0034229F" w:rsidP="0034229F">
      <w:r w:rsidRPr="0034229F">
        <w:t xml:space="preserve">(87) "Ozone Season" means the contiguous </w:t>
      </w:r>
      <w:proofErr w:type="gramStart"/>
      <w:r w:rsidRPr="0034229F">
        <w:t>3 month</w:t>
      </w:r>
      <w:proofErr w:type="gramEnd"/>
      <w:r w:rsidRPr="0034229F">
        <w:t xml:space="preserve"> period during which ozone exceedances typically occur (i.e., June, July, and August). </w:t>
      </w:r>
    </w:p>
    <w:p w:rsidR="00232A99" w:rsidRPr="0034229F" w:rsidRDefault="0034229F" w:rsidP="0034229F">
      <w:r w:rsidRPr="0034229F">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w:t>
      </w:r>
      <w:r w:rsidR="007F307D" w:rsidRPr="008B4F42">
        <w:t xml:space="preserve">Unless otherwise specified, sources with exhaust gases at or near ambient conditions </w:t>
      </w:r>
      <w:proofErr w:type="gramStart"/>
      <w:r w:rsidR="007F307D" w:rsidRPr="008B4F42">
        <w:t>may be tested</w:t>
      </w:r>
      <w:proofErr w:type="gramEnd"/>
      <w:r w:rsidR="007F307D" w:rsidRPr="008B4F42">
        <w:t xml:space="preserve"> with DEQ Method 5 or DEQ Method 8, as approved by DEQ. Direct heat transfer sources </w:t>
      </w:r>
      <w:proofErr w:type="gramStart"/>
      <w:r w:rsidR="007F307D" w:rsidRPr="008B4F42">
        <w:t>shall be tested</w:t>
      </w:r>
      <w:proofErr w:type="gramEnd"/>
      <w:r w:rsidR="007F307D" w:rsidRPr="008B4F42">
        <w:t xml:space="preserve"> with DEQ Method 7; indirect heat transfer combustion sources and all other non-fugitive emissions sources not listed above shall be tested with DEQ Method 5.</w:t>
      </w:r>
      <w:r w:rsidRPr="0034229F">
        <w:t xml:space="preserve"> </w:t>
      </w:r>
    </w:p>
    <w:p w:rsidR="0034229F" w:rsidRPr="0034229F" w:rsidRDefault="0034229F" w:rsidP="0034229F">
      <w:r w:rsidRPr="0034229F">
        <w:t xml:space="preserve">(89) "Permit" means an Air Contaminant Discharge Permit or an Oregon Title V Operating Permit. </w:t>
      </w:r>
    </w:p>
    <w:p w:rsidR="0034229F" w:rsidRPr="0034229F" w:rsidRDefault="0034229F" w:rsidP="0034229F">
      <w:r w:rsidRPr="0034229F">
        <w:t xml:space="preserve">(90) "Permit </w:t>
      </w:r>
      <w:proofErr w:type="gramStart"/>
      <w:r w:rsidRPr="0034229F">
        <w:t>modification</w:t>
      </w:r>
      <w:proofErr w:type="gramEnd"/>
      <w:r w:rsidRPr="0034229F">
        <w:t xml:space="preserve">" means a permit revision that meets the applicable requirements of OAR 340 division 216, 340 division 224, or 340-218-0160 through 340-218-0180. </w:t>
      </w:r>
    </w:p>
    <w:p w:rsidR="0034229F" w:rsidRPr="0034229F" w:rsidRDefault="0034229F" w:rsidP="0034229F">
      <w:r w:rsidRPr="0034229F">
        <w:t xml:space="preserve">(91) "Permit </w:t>
      </w:r>
      <w:proofErr w:type="gramStart"/>
      <w:r w:rsidRPr="0034229F">
        <w:t>revision</w:t>
      </w:r>
      <w:proofErr w:type="gramEnd"/>
      <w:r w:rsidRPr="0034229F">
        <w:t xml:space="preserve">" means any permit modification or administrative permit amendment. </w:t>
      </w:r>
    </w:p>
    <w:p w:rsidR="0034229F" w:rsidRPr="0034229F" w:rsidRDefault="0034229F" w:rsidP="0034229F">
      <w:r w:rsidRPr="0034229F">
        <w:t xml:space="preserve">(92)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 xml:space="preserve">(93) "Permittee" means the owner or operator of the facility, authorized by the ACDP or the Oregon Title V Operating Permit to operate the source. </w:t>
      </w:r>
    </w:p>
    <w:p w:rsidR="0034229F" w:rsidRPr="0034229F" w:rsidRDefault="0034229F" w:rsidP="0034229F">
      <w:r w:rsidRPr="0034229F">
        <w:lastRenderedPageBreak/>
        <w:t xml:space="preserve">(94) "Person" </w:t>
      </w:r>
      <w:proofErr w:type="gramStart"/>
      <w:r w:rsidRPr="0034229F">
        <w:t>means individuals</w:t>
      </w:r>
      <w:proofErr w:type="gramEnd"/>
      <w:r w:rsidRPr="0034229F">
        <w:t xml:space="preserve">, corporations, associations, firms, partnerships, joint stock companies, public and municipal corporations, political subdivisions, the State of Oregon and any agencies thereof, and the federal government and any agencies thereof. </w:t>
      </w:r>
    </w:p>
    <w:p w:rsidR="00137251" w:rsidRPr="0034229F" w:rsidRDefault="0034229F" w:rsidP="0034229F">
      <w:r w:rsidRPr="0034229F">
        <w:t xml:space="preserve">(95) "Plant Site Emission Limit" or "PSEL" means the total mass emissions per unit time of an individual air pollutant specified in a permit for a source. The PSEL for a major source may consist of more than one permitted emission. </w:t>
      </w:r>
    </w:p>
    <w:p w:rsidR="0034229F" w:rsidRPr="0034229F" w:rsidRDefault="0034229F" w:rsidP="0034229F">
      <w:r w:rsidRPr="0034229F">
        <w:t xml:space="preserve">(96)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34229F" w:rsidRPr="0034229F" w:rsidRDefault="0034229F" w:rsidP="0034229F">
      <w:r w:rsidRPr="0034229F">
        <w:t xml:space="preserve">(97)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r w:rsidR="00275E74" w:rsidRPr="000A7B0C">
        <w:t>EPA</w:t>
      </w:r>
      <w:r w:rsidR="00734C3D" w:rsidRPr="006C23DC">
        <w:t xml:space="preserve"> reference methods 201A and 202 in 40 CFR Part 51, appendix M.</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EPA reference methods in 40 CFR Part 60, appendix A. </w:t>
      </w:r>
    </w:p>
    <w:p w:rsidR="0034229F" w:rsidRPr="0034229F" w:rsidRDefault="0034229F" w:rsidP="0034229F">
      <w:r w:rsidRPr="0034229F">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34229F" w:rsidRDefault="0034229F" w:rsidP="0034229F">
      <w:r w:rsidRPr="0034229F">
        <w:t xml:space="preserve">(98) </w:t>
      </w:r>
      <w:r w:rsidR="00341614" w:rsidRPr="00341614">
        <w:t>"</w:t>
      </w:r>
      <w:r w:rsidRPr="0034229F">
        <w:t>PM2.5 fraction</w:t>
      </w:r>
      <w:r w:rsidR="00341614" w:rsidRPr="00341614">
        <w:t>"</w:t>
      </w:r>
      <w:r w:rsidRPr="0034229F">
        <w:t xml:space="preserve"> means the fraction of PM2.5 to PM10 for each emissions unit that is included in the netting basis and PSEL. </w:t>
      </w:r>
    </w:p>
    <w:p w:rsidR="0034229F" w:rsidRPr="0034229F" w:rsidRDefault="0034229F" w:rsidP="0034229F">
      <w:r w:rsidRPr="0034229F">
        <w:t xml:space="preserve">(99) "Pollutant-specific emissions unit" means an emissions unit considered separately with respect to each regulated air pollutant. </w:t>
      </w:r>
      <w:r w:rsidRPr="00FD0294">
        <w:t xml:space="preserve">(100) "Potential to emit" or "PTE" means the lesser </w:t>
      </w:r>
      <w:proofErr w:type="gramStart"/>
      <w:r w:rsidRPr="00FD0294">
        <w:t>of</w:t>
      </w:r>
      <w:proofErr w:type="gramEnd"/>
      <w:r w:rsidRPr="00FD0294">
        <w:t>:</w:t>
      </w:r>
      <w:r w:rsidRPr="0034229F">
        <w:t xml:space="preserve"> </w:t>
      </w:r>
    </w:p>
    <w:p w:rsidR="0034229F" w:rsidRPr="0034229F" w:rsidRDefault="0034229F" w:rsidP="0034229F">
      <w:r w:rsidRPr="0034229F">
        <w:t xml:space="preserve">(a) The </w:t>
      </w:r>
      <w:r w:rsidRPr="007B61BC">
        <w:t>capacity</w:t>
      </w:r>
      <w:r w:rsidRPr="0034229F">
        <w:t xml:space="preserve"> of a stationary source; or </w:t>
      </w:r>
    </w:p>
    <w:p w:rsidR="0034229F" w:rsidRPr="0034229F" w:rsidRDefault="0034229F" w:rsidP="0034229F">
      <w:r w:rsidRPr="0034229F">
        <w:t xml:space="preserve">(b) The maximum allowable </w:t>
      </w:r>
      <w:r w:rsidRPr="007B61BC">
        <w:t>emissions</w:t>
      </w:r>
      <w:r w:rsidRPr="0034229F">
        <w:t xml:space="preserve">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736B4" w:rsidRPr="0034229F" w:rsidRDefault="0034229F" w:rsidP="0034229F">
      <w:r w:rsidRPr="0034229F">
        <w:t xml:space="preserve">(c) This definition does not alter or affect the use of this term for any other purposes under the Act or the term "capacity factor" as used in Title IV of the Act and the regulations promulgated thereunder. Secondary emissions </w:t>
      </w:r>
      <w:proofErr w:type="gramStart"/>
      <w:r w:rsidRPr="0034229F">
        <w:t>are not considered</w:t>
      </w:r>
      <w:proofErr w:type="gramEnd"/>
      <w:r w:rsidRPr="0034229F">
        <w:t xml:space="preserve"> in determining the potential to emit. (101) "Predictive emission monitoring system (PEMS)" means a system that uses process and other parameters as inputs to a computer program or other data reduction system to produce values in terms of the applicable emission limitation or standard. </w:t>
      </w:r>
    </w:p>
    <w:p w:rsidR="0034229F" w:rsidRPr="0034229F" w:rsidRDefault="0034229F" w:rsidP="0034229F">
      <w:r w:rsidRPr="0034229F">
        <w:t xml:space="preserve">(102) "Process Upset" means a failure or malfunction of a production process or system to operate in a normal and usual manner. </w:t>
      </w:r>
    </w:p>
    <w:p w:rsidR="0034229F" w:rsidRPr="0034229F" w:rsidRDefault="0034229F" w:rsidP="0034229F">
      <w:r w:rsidRPr="0034229F">
        <w:t>(1</w:t>
      </w:r>
      <w:r w:rsidR="00CD07DB">
        <w:t>0</w:t>
      </w:r>
      <w:r w:rsidRPr="0034229F">
        <w:t xml:space="preserve">3) "Proposed permit" means the version of an Oregon Title V Operating Permit that DEQ or a Regional Agency proposes to issue and forwards to the Administrator for review in compliance with OAR 340-218-0230. (104) "Reference method" means any method of sampling and analyzing for </w:t>
      </w:r>
      <w:r w:rsidR="00F543CC" w:rsidRPr="00DA0937">
        <w:t>an air</w:t>
      </w:r>
      <w:r w:rsidRPr="0034229F">
        <w:t xml:space="preserve"> pollutant as specified in 40 CFR Part 52, 60, 61 or 63. </w:t>
      </w:r>
    </w:p>
    <w:p w:rsidR="0034229F" w:rsidRPr="0034229F" w:rsidRDefault="0034229F" w:rsidP="0034229F">
      <w:r w:rsidRPr="0034229F">
        <w:lastRenderedPageBreak/>
        <w:t xml:space="preserve">(105) "Regional Agency" means Lane Regional Air Protection Agency. </w:t>
      </w:r>
    </w:p>
    <w:p w:rsidR="0034229F" w:rsidRPr="0034229F" w:rsidRDefault="0034229F" w:rsidP="0034229F">
      <w:r w:rsidRPr="0034229F">
        <w:t xml:space="preserve">(106)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national ambient air quality standard </w:t>
      </w:r>
      <w:proofErr w:type="gramStart"/>
      <w:r w:rsidR="00F543CC" w:rsidRPr="00DA0937">
        <w:t>has been promulgated</w:t>
      </w:r>
      <w:proofErr w:type="gramEnd"/>
      <w:r w:rsidR="00F543CC" w:rsidRPr="00DA0937">
        <w:t xml:space="preserve">, including any precursors to such pollutants; </w:t>
      </w:r>
    </w:p>
    <w:p w:rsidR="0034229F" w:rsidRPr="00DA0937" w:rsidRDefault="00F543CC" w:rsidP="0034229F">
      <w:r w:rsidRPr="00DA0937">
        <w:t>(C) Any pollutant that is subject to any standard promulgated under section 111 of the Act</w:t>
      </w:r>
      <w:proofErr w:type="gramStart"/>
      <w:r w:rsidRPr="00DA0937">
        <w:t>;</w:t>
      </w:r>
      <w:proofErr w:type="gramEnd"/>
      <w:r w:rsidRPr="00DA0937">
        <w:t xml:space="preserve"> </w:t>
      </w:r>
    </w:p>
    <w:p w:rsidR="0034229F" w:rsidRPr="00DA0937" w:rsidRDefault="00F543CC" w:rsidP="0034229F">
      <w:r w:rsidRPr="00DA0937">
        <w:t>(D) Any Class I or II substance subject to a standard promulgated under or established by Title VI of the Act</w:t>
      </w:r>
      <w:proofErr w:type="gramStart"/>
      <w:r w:rsidRPr="00DA0937">
        <w:t>;</w:t>
      </w:r>
      <w:proofErr w:type="gramEnd"/>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proofErr w:type="gramStart"/>
      <w:r w:rsidRPr="0034229F">
        <w:t>(F) Greenhouse Gases.</w:t>
      </w:r>
      <w:proofErr w:type="gramEnd"/>
      <w:r w:rsidRPr="0034229F">
        <w:t xml:space="preserve"> </w:t>
      </w:r>
    </w:p>
    <w:p w:rsidR="0034229F" w:rsidRPr="00E914DF" w:rsidRDefault="0034229F" w:rsidP="0034229F">
      <w:r w:rsidRPr="0034229F">
        <w:t>(b) As used in OAR 340 division 220,</w:t>
      </w:r>
      <w:r w:rsidRPr="00E914DF">
        <w:t xml:space="preserve"> regulated</w:t>
      </w:r>
      <w:r w:rsidRPr="0034229F">
        <w:t xml:space="preserve"> pollutant means </w:t>
      </w:r>
      <w:r w:rsidR="00275E74" w:rsidRPr="00E914DF">
        <w:t>particulates</w:t>
      </w:r>
      <w:r w:rsidRPr="00E914DF">
        <w:t xml:space="preserve">, volatile organic compounds, oxides of nitrogen and sulfur dioxide. </w:t>
      </w:r>
    </w:p>
    <w:p w:rsidR="006A1AE6" w:rsidRPr="0034229F" w:rsidRDefault="00F543CC" w:rsidP="0034229F">
      <w:r w:rsidRPr="00534550">
        <w:t xml:space="preserve">(c) As used in OAR 340 </w:t>
      </w:r>
      <w:r w:rsidR="00C60C35" w:rsidRPr="003262E3">
        <w:t>division 224</w:t>
      </w:r>
      <w:r w:rsidRPr="00534550">
        <w:t>, regulated pollutant does not include any pollutant listed in divisions 244 and 246</w:t>
      </w:r>
      <w:r w:rsidR="00C60C35" w:rsidRPr="003262E3">
        <w:t xml:space="preserve">, unless the pollutant </w:t>
      </w:r>
      <w:proofErr w:type="gramStart"/>
      <w:r w:rsidR="00C60C35" w:rsidRPr="003262E3">
        <w:t>is listed</w:t>
      </w:r>
      <w:proofErr w:type="gramEnd"/>
      <w:r w:rsidR="00C60C35" w:rsidRPr="003262E3">
        <w:t xml:space="preserve"> in Table 2 (significant emission rates)</w:t>
      </w:r>
      <w:r w:rsidRPr="00534550">
        <w:t>.</w:t>
      </w:r>
      <w:r w:rsidR="0034229F" w:rsidRPr="0034229F">
        <w:t xml:space="preserve"> </w:t>
      </w:r>
    </w:p>
    <w:p w:rsidR="0034229F" w:rsidRPr="0034229F" w:rsidRDefault="0034229F" w:rsidP="0034229F">
      <w:r w:rsidRPr="0034229F">
        <w:t xml:space="preserve">(107) "Renewal" means the process by which a permit </w:t>
      </w:r>
      <w:proofErr w:type="gramStart"/>
      <w:r w:rsidRPr="0034229F">
        <w:t>is reissued</w:t>
      </w:r>
      <w:proofErr w:type="gramEnd"/>
      <w:r w:rsidRPr="0034229F">
        <w:t xml:space="preserve"> at the end of its term. </w:t>
      </w:r>
    </w:p>
    <w:p w:rsidR="0034229F" w:rsidRPr="0034229F" w:rsidRDefault="0034229F" w:rsidP="0034229F">
      <w:r w:rsidRPr="0034229F">
        <w:t xml:space="preserve">(108) "Responsible official" means one of the following: </w:t>
      </w:r>
    </w:p>
    <w:p w:rsidR="0034229F" w:rsidRPr="0034229F" w:rsidRDefault="0034229F" w:rsidP="0034229F">
      <w:proofErr w:type="gramStart"/>
      <w:r w:rsidRPr="0034229F">
        <w:t>(a)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w:t>
      </w:r>
      <w:proofErr w:type="gramEnd"/>
      <w:r w:rsidRPr="0034229F">
        <w:t xml:space="preserve">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w:t>
      </w:r>
      <w:proofErr w:type="gramStart"/>
      <w:r w:rsidRPr="0034229F">
        <w:t>is approved</w:t>
      </w:r>
      <w:proofErr w:type="gramEnd"/>
      <w:r w:rsidRPr="0034229F">
        <w:t xml:space="preserve"> in advance by DEQ or Lane Regional Air Protection Agency.</w:t>
      </w:r>
    </w:p>
    <w:p w:rsidR="0034229F" w:rsidRPr="0034229F" w:rsidRDefault="0034229F" w:rsidP="0034229F">
      <w:r w:rsidRPr="0034229F">
        <w:t>(b) For a partnership or sole proprietorship: a general partner or the proprietor, respectively</w:t>
      </w:r>
      <w:proofErr w:type="gramStart"/>
      <w:r w:rsidRPr="0034229F">
        <w:t>;</w:t>
      </w:r>
      <w:proofErr w:type="gramEnd"/>
      <w:r w:rsidRPr="0034229F">
        <w:t xml:space="preserve">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r w:rsidR="00F92DF7">
        <w:t xml:space="preserve">the agency </w:t>
      </w:r>
      <w:r w:rsidRPr="0034229F">
        <w:t xml:space="preserve">(e.g.,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proofErr w:type="gramStart"/>
      <w:r w:rsidRPr="0034229F">
        <w:lastRenderedPageBreak/>
        <w:t>(B) The designated representative for any other purposes under the Oregon Title V Operating Permit program.</w:t>
      </w:r>
      <w:proofErr w:type="gramEnd"/>
      <w:r w:rsidRPr="0034229F">
        <w:t xml:space="preserve"> </w:t>
      </w:r>
    </w:p>
    <w:p w:rsidR="0034229F" w:rsidRPr="0034229F" w:rsidRDefault="0034229F" w:rsidP="0034229F">
      <w:r w:rsidRPr="0034229F">
        <w:t xml:space="preserve">(109) "Secondary Emissions" means emissions that are a result of the construction and/or operation of a source or modification, but that do not come from the source itself. Secondary emissions must be specific, well defined, quantifiable, and </w:t>
      </w:r>
      <w:proofErr w:type="gramStart"/>
      <w:r w:rsidRPr="0034229F">
        <w:t>impact</w:t>
      </w:r>
      <w:proofErr w:type="gramEnd"/>
      <w:r w:rsidRPr="0034229F">
        <w:t xml:space="preserve"> the same general area as the source associated with the secondary emissions. Secondary emissions may include, but are not limited </w:t>
      </w:r>
      <w:proofErr w:type="gramStart"/>
      <w:r w:rsidRPr="0034229F">
        <w:t>to</w:t>
      </w:r>
      <w:proofErr w:type="gramEnd"/>
      <w:r w:rsidRPr="0034229F">
        <w:t xml:space="preserve">: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w:t>
      </w:r>
      <w:proofErr w:type="gramStart"/>
      <w:r w:rsidRPr="0034229F">
        <w:t>as a result</w:t>
      </w:r>
      <w:proofErr w:type="gramEnd"/>
      <w:r w:rsidRPr="0034229F">
        <w:t xml:space="preserve"> of the construction or modification of a source. </w:t>
      </w:r>
    </w:p>
    <w:p w:rsidR="0034229F" w:rsidRPr="0034229F" w:rsidRDefault="0034229F" w:rsidP="0034229F">
      <w:r w:rsidRPr="0034229F">
        <w:t xml:space="preserve">(110) "Section 111" means section 111 of the </w:t>
      </w:r>
      <w:proofErr w:type="gramStart"/>
      <w:r w:rsidRPr="0034229F">
        <w:t>FCAA which</w:t>
      </w:r>
      <w:proofErr w:type="gramEnd"/>
      <w:r w:rsidRPr="0034229F">
        <w:t xml:space="preserve"> includes Standards of Performance for New Stationary Sources (NSPS). </w:t>
      </w:r>
    </w:p>
    <w:p w:rsidR="0034229F" w:rsidRPr="0034229F" w:rsidRDefault="0034229F" w:rsidP="0034229F">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 xml:space="preserve">(112) "Section 112" means section 112 of the </w:t>
      </w:r>
      <w:proofErr w:type="gramStart"/>
      <w:r w:rsidRPr="0034229F">
        <w:t>FCAA which</w:t>
      </w:r>
      <w:proofErr w:type="gramEnd"/>
      <w:r w:rsidRPr="0034229F">
        <w:t xml:space="preserve"> contains regulations for Hazardous Air Pollutants (HAP). </w:t>
      </w:r>
    </w:p>
    <w:p w:rsidR="0034229F" w:rsidRPr="0034229F" w:rsidRDefault="0034229F" w:rsidP="0034229F">
      <w:r w:rsidRPr="0034229F">
        <w:t xml:space="preserve">(113) "Section 112(b)" means subsection 112(b) of the </w:t>
      </w:r>
      <w:proofErr w:type="gramStart"/>
      <w:r w:rsidRPr="0034229F">
        <w:t>FCAA which</w:t>
      </w:r>
      <w:proofErr w:type="gramEnd"/>
      <w:r w:rsidRPr="0034229F">
        <w:t xml:space="preserve"> includes the list of hazardous air pollutants to be regulated. </w:t>
      </w:r>
    </w:p>
    <w:p w:rsidR="0034229F" w:rsidRPr="0034229F" w:rsidRDefault="0034229F" w:rsidP="0034229F">
      <w:r w:rsidRPr="0034229F">
        <w:t xml:space="preserve">(114) "Section 112(d)" means subsection 112(d) of the FCAA which directs the EPA to establish emission standards for sources of hazardous air pollutants. This section also defines the criteria to </w:t>
      </w:r>
      <w:proofErr w:type="gramStart"/>
      <w:r w:rsidRPr="0034229F">
        <w:t>be used</w:t>
      </w:r>
      <w:proofErr w:type="gramEnd"/>
      <w:r w:rsidRPr="0034229F">
        <w:t xml:space="preserve"> by the EPA when establishing the emission standards. </w:t>
      </w:r>
    </w:p>
    <w:p w:rsidR="0034229F" w:rsidRPr="0034229F" w:rsidRDefault="0034229F" w:rsidP="0034229F">
      <w:r w:rsidRPr="0034229F">
        <w:t xml:space="preserve">(115) "Section 112(e)" means subsection 112(e) of the </w:t>
      </w:r>
      <w:proofErr w:type="gramStart"/>
      <w:r w:rsidRPr="0034229F">
        <w:t>FCAA which</w:t>
      </w:r>
      <w:proofErr w:type="gramEnd"/>
      <w:r w:rsidRPr="0034229F">
        <w:t xml:space="preserve"> directs the EPA to establish and promulgate emissions standards for categories and subcategories of sources that emit hazardous air pollutants. </w:t>
      </w:r>
    </w:p>
    <w:p w:rsidR="0034229F" w:rsidRPr="0034229F" w:rsidRDefault="0034229F" w:rsidP="0034229F">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(117)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 xml:space="preserve">(118) "Section 129" means section 129 of the </w:t>
      </w:r>
      <w:proofErr w:type="gramStart"/>
      <w:r w:rsidRPr="0034229F">
        <w:t>FCAA which</w:t>
      </w:r>
      <w:proofErr w:type="gramEnd"/>
      <w:r w:rsidRPr="0034229F">
        <w:t xml:space="preserve"> requires the EPA to establish emission standards and other requirements for solid waste incineration units. </w:t>
      </w:r>
    </w:p>
    <w:p w:rsidR="0034229F" w:rsidRPr="0034229F" w:rsidRDefault="0034229F" w:rsidP="0034229F">
      <w:r w:rsidRPr="0034229F">
        <w:t xml:space="preserve">(119) "Section 129(e)" means subsection 129(e) of the </w:t>
      </w:r>
      <w:proofErr w:type="gramStart"/>
      <w:r w:rsidRPr="0034229F">
        <w:t>FCAA which</w:t>
      </w:r>
      <w:proofErr w:type="gramEnd"/>
      <w:r w:rsidRPr="0034229F">
        <w:t xml:space="preserve"> requires solid waste incineration units to obtain Oregon Title V Operating Permits. </w:t>
      </w:r>
    </w:p>
    <w:p w:rsidR="0034229F" w:rsidRPr="0034229F" w:rsidRDefault="0034229F" w:rsidP="0034229F">
      <w:r w:rsidRPr="0034229F">
        <w:t xml:space="preserve">(120) "Section 182(f)" means subsection 182(f) of the </w:t>
      </w:r>
      <w:proofErr w:type="gramStart"/>
      <w:r w:rsidRPr="0034229F">
        <w:t>FCAA which</w:t>
      </w:r>
      <w:proofErr w:type="gramEnd"/>
      <w:r w:rsidRPr="0034229F">
        <w:t xml:space="preserve"> requires states to include plan provisions in the State Implementation Plan for NOx in ozone nonattainment areas. </w:t>
      </w:r>
    </w:p>
    <w:p w:rsidR="0034229F" w:rsidRPr="0034229F" w:rsidRDefault="0034229F" w:rsidP="0034229F">
      <w:r w:rsidRPr="0034229F">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 xml:space="preserve">(122) "Section 183(e)" means subsection 183(e) of the </w:t>
      </w:r>
      <w:proofErr w:type="gramStart"/>
      <w:r w:rsidRPr="0034229F">
        <w:t>FCAA</w:t>
      </w:r>
      <w:r w:rsidR="003015D4" w:rsidRPr="003015D4">
        <w:t xml:space="preserve"> </w:t>
      </w:r>
      <w:r w:rsidRPr="0034229F">
        <w:t>which</w:t>
      </w:r>
      <w:proofErr w:type="gramEnd"/>
      <w:r w:rsidRPr="0034229F">
        <w:t xml:space="preserve"> requires the EPA to study and develop regulations for the control of certain VOC sources under federal ozone measures. </w:t>
      </w:r>
    </w:p>
    <w:p w:rsidR="0034229F" w:rsidRPr="0034229F" w:rsidRDefault="0034229F" w:rsidP="0034229F">
      <w:r w:rsidRPr="0034229F">
        <w:t xml:space="preserve">(123) "Section 183(f)" means subsection 182(f) of the </w:t>
      </w:r>
      <w:proofErr w:type="gramStart"/>
      <w:r w:rsidRPr="0034229F">
        <w:t>FCAA which</w:t>
      </w:r>
      <w:proofErr w:type="gramEnd"/>
      <w:r w:rsidRPr="0034229F">
        <w:t xml:space="preserve"> requires the EPA to develop regulations pertaining to tank vessels under federal ozone measures. </w:t>
      </w:r>
    </w:p>
    <w:p w:rsidR="0034229F" w:rsidRPr="0034229F" w:rsidRDefault="0034229F" w:rsidP="0034229F">
      <w:r w:rsidRPr="0034229F">
        <w:lastRenderedPageBreak/>
        <w:t xml:space="preserve">(124) "Section 184" means section 184 of the </w:t>
      </w:r>
      <w:proofErr w:type="gramStart"/>
      <w:r w:rsidRPr="0034229F">
        <w:t>FCAA which</w:t>
      </w:r>
      <w:proofErr w:type="gramEnd"/>
      <w:r w:rsidRPr="0034229F">
        <w:t xml:space="preserve"> contains regulations for the control of interstate ozone air pollution. </w:t>
      </w:r>
    </w:p>
    <w:p w:rsidR="0034229F" w:rsidRPr="0034229F" w:rsidRDefault="0034229F" w:rsidP="0034229F">
      <w:r w:rsidRPr="0034229F">
        <w:t xml:space="preserve">(125) "Section 302" means section 302 of the </w:t>
      </w:r>
      <w:proofErr w:type="gramStart"/>
      <w:r w:rsidRPr="0034229F">
        <w:t>FCAA which</w:t>
      </w:r>
      <w:proofErr w:type="gramEnd"/>
      <w:r w:rsidRPr="0034229F">
        <w:t xml:space="preserve"> contains definitions for general and administrative purposes in the Act. </w:t>
      </w:r>
    </w:p>
    <w:p w:rsidR="0034229F" w:rsidRPr="0034229F" w:rsidRDefault="0034229F" w:rsidP="0034229F">
      <w:r w:rsidRPr="0034229F">
        <w:t xml:space="preserve">(126) "Section 302(j)" means subsection 302(j) of the FCAA which contains definitions of "major stationary source" and "major emitting facility." </w:t>
      </w:r>
    </w:p>
    <w:p w:rsidR="0034229F" w:rsidRPr="0034229F" w:rsidRDefault="0034229F" w:rsidP="0034229F">
      <w:r w:rsidRPr="0034229F">
        <w:t xml:space="preserve">(127) "Section 328" means section 328 of the </w:t>
      </w:r>
      <w:proofErr w:type="gramStart"/>
      <w:r w:rsidRPr="0034229F">
        <w:t>FCAA which</w:t>
      </w:r>
      <w:proofErr w:type="gramEnd"/>
      <w:r w:rsidRPr="0034229F">
        <w:t xml:space="preserve"> contains regulations for air pollution from outer continental shelf activities. </w:t>
      </w:r>
    </w:p>
    <w:p w:rsidR="0034229F" w:rsidRPr="0034229F" w:rsidRDefault="0034229F" w:rsidP="0034229F">
      <w:r w:rsidRPr="0034229F">
        <w:t xml:space="preserve">(128) "Section 408(a)" means subsection 408(a) of the </w:t>
      </w:r>
      <w:proofErr w:type="gramStart"/>
      <w:r w:rsidRPr="0034229F">
        <w:t>FCAA</w:t>
      </w:r>
      <w:r w:rsidR="003015D4" w:rsidRPr="003015D4">
        <w:t xml:space="preserve"> </w:t>
      </w:r>
      <w:r w:rsidRPr="0034229F">
        <w:t>which</w:t>
      </w:r>
      <w:proofErr w:type="gramEnd"/>
      <w:r w:rsidRPr="0034229F">
        <w:t xml:space="preserve"> contains regulations for the Title IV permit program. </w:t>
      </w:r>
    </w:p>
    <w:p w:rsidR="0034229F" w:rsidRPr="0034229F" w:rsidRDefault="0034229F" w:rsidP="0034229F">
      <w:r w:rsidRPr="0034229F">
        <w:t>(129)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(a) Would violate applicable requirements</w:t>
      </w:r>
      <w:proofErr w:type="gramStart"/>
      <w:r w:rsidRPr="0034229F">
        <w:t>;</w:t>
      </w:r>
      <w:proofErr w:type="gramEnd"/>
      <w:r w:rsidRPr="0034229F">
        <w:t xml:space="preserve">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 xml:space="preserve">(130) "Section 504(b)" means subsection 504(b) of the </w:t>
      </w:r>
      <w:proofErr w:type="gramStart"/>
      <w:r w:rsidRPr="0034229F">
        <w:t>FCAA which</w:t>
      </w:r>
      <w:proofErr w:type="gramEnd"/>
      <w:r w:rsidRPr="0034229F">
        <w:t xml:space="preserve"> states that the EPA can prescribe by rule procedures and methods for determining compliance and for monitoring. </w:t>
      </w:r>
    </w:p>
    <w:p w:rsidR="00273225" w:rsidRPr="00273225" w:rsidRDefault="0034229F" w:rsidP="00273225">
      <w:r w:rsidRPr="0034229F">
        <w:t xml:space="preserve">(131) "Section 504(e)" means subsection 504(e) of the </w:t>
      </w:r>
      <w:proofErr w:type="gramStart"/>
      <w:r w:rsidRPr="0034229F">
        <w:t>FCAA which</w:t>
      </w:r>
      <w:proofErr w:type="gramEnd"/>
      <w:r w:rsidRPr="0034229F">
        <w:t xml:space="preserve"> contains regulations for permit requirements for temporary sources. </w:t>
      </w:r>
      <w:r w:rsidR="00273225" w:rsidRPr="00273225">
        <w:t>(1</w:t>
      </w:r>
      <w:r w:rsidR="00273225">
        <w:t>3</w:t>
      </w:r>
      <w:r w:rsidR="00537D4E">
        <w:t>3</w:t>
      </w:r>
      <w:r w:rsidR="00273225" w:rsidRPr="00273225">
        <w:t xml:space="preserve">) "Significant Emission Rate" or "SER," except as provided in subsections </w:t>
      </w:r>
      <w:r w:rsidR="00D94C3A" w:rsidRPr="009309E5">
        <w:t>(a) through(c</w:t>
      </w:r>
      <w:r w:rsidR="00273225" w:rsidRPr="00273225">
        <w:t>) of this section, means an emission rate equal to or greater than the rates specified in Table 2</w:t>
      </w:r>
      <w:r w:rsidR="00D94314">
        <w:t xml:space="preserve"> of this rule</w:t>
      </w:r>
      <w:r w:rsidR="00537D4E">
        <w:t>.</w:t>
      </w:r>
      <w:r w:rsidR="00273225" w:rsidRPr="00273225">
        <w:t>(a) For the Medford-Ashland Air Quality Maintenance Area, the Significant Emission Rate for PM10 is defined in Table 3. (b) For regulated air pollutants not listed in Table 2 or 3</w:t>
      </w:r>
      <w:r w:rsidR="00D94314">
        <w:t xml:space="preserve"> of this rule</w:t>
      </w:r>
      <w:proofErr w:type="gramStart"/>
      <w:r w:rsidR="00F04CC2">
        <w:t>,</w:t>
      </w:r>
      <w:r w:rsidR="00273225" w:rsidRPr="00273225">
        <w:t>,</w:t>
      </w:r>
      <w:proofErr w:type="gramEnd"/>
      <w:r w:rsidR="00273225" w:rsidRPr="00273225">
        <w:t xml:space="preserve"> the significant emission rate is zero unless </w:t>
      </w:r>
      <w:r w:rsidR="00537D4E">
        <w:t xml:space="preserve">the </w:t>
      </w:r>
      <w:r w:rsidR="00273225" w:rsidRPr="00273225">
        <w:t>D</w:t>
      </w:r>
      <w:r w:rsidR="00537D4E">
        <w:t xml:space="preserve">epartment </w:t>
      </w:r>
      <w:r w:rsidR="00273225" w:rsidRPr="00273225">
        <w:t xml:space="preserve">determines the rate that constitutes a significant emission rate. </w:t>
      </w:r>
    </w:p>
    <w:p w:rsidR="00273225" w:rsidRPr="0034229F" w:rsidRDefault="00273225" w:rsidP="0034229F">
      <w:proofErr w:type="gramStart"/>
      <w:r w:rsidRPr="00273225">
        <w:t>(c) Any new source or modification with an emissions increase less than the rates specified in Table 2 or 3</w:t>
      </w:r>
      <w:r w:rsidR="00D94314">
        <w:t xml:space="preserve"> of this rule </w:t>
      </w:r>
      <w:del w:id="19" w:author="GEberso" w:date="2014-08-12T15:20:00Z">
        <w:r w:rsidR="001E4425" w:rsidDel="00197F48">
          <w:delText xml:space="preserve"> </w:delText>
        </w:r>
      </w:del>
      <w:r w:rsidRPr="00273225">
        <w:t xml:space="preserve">associated with a new source or modification which would construct within 10 kilometers of a Class I area, and would have an impact on such area equal to or greater than 1 </w:t>
      </w:r>
      <w:proofErr w:type="spellStart"/>
      <w:r w:rsidRPr="00273225">
        <w:t>ug</w:t>
      </w:r>
      <w:proofErr w:type="spellEnd"/>
      <w:r w:rsidRPr="00273225">
        <w:t>/m3 (24 hour average) is emitting at a significant emission rate.</w:t>
      </w:r>
      <w:proofErr w:type="gramEnd"/>
      <w:r w:rsidRPr="00273225">
        <w:t xml:space="preserve"> This provision does not apply to greenhouse gas emissions. </w:t>
      </w:r>
    </w:p>
    <w:p w:rsidR="0081527D" w:rsidRDefault="0034229F" w:rsidP="0034229F">
      <w:r w:rsidRPr="0034229F">
        <w:t>(132) "Significant Air Quality Impact" means an additional ambient air quality concentration equal to or greater than in the concentrations listed in Table 1</w:t>
      </w:r>
      <w:r w:rsidR="00D94314">
        <w:t xml:space="preserve"> of this rule</w:t>
      </w:r>
      <w:r w:rsidRPr="0034229F">
        <w:t xml:space="preserve">. </w:t>
      </w:r>
      <w:r w:rsidR="002258A4" w:rsidRPr="00385764">
        <w:t xml:space="preserve">The threshold concentrations listed in Table 1 </w:t>
      </w:r>
      <w:proofErr w:type="gramStart"/>
      <w:r w:rsidR="002258A4" w:rsidRPr="00385764">
        <w:t>are used</w:t>
      </w:r>
      <w:proofErr w:type="gramEnd"/>
      <w:r w:rsidR="002258A4" w:rsidRPr="00385764">
        <w:t xml:space="preserve">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w:t>
      </w:r>
      <w:r w:rsidR="00337630" w:rsidRPr="0029546B">
        <w:t>OAR 340</w:t>
      </w:r>
      <w:r w:rsidR="002258A4" w:rsidRPr="00385764">
        <w:t>-2</w:t>
      </w:r>
      <w:r w:rsidR="002258A4" w:rsidRPr="008A51F2">
        <w:t>25-0020.</w:t>
      </w:r>
      <w:r w:rsidRPr="008A51F2">
        <w:t xml:space="preserve"> </w:t>
      </w:r>
    </w:p>
    <w:p w:rsidR="0034229F" w:rsidRPr="0034229F" w:rsidRDefault="0034229F" w:rsidP="0034229F">
      <w:r w:rsidRPr="008A51F2">
        <w:t>(133</w:t>
      </w:r>
      <w:r w:rsidRPr="0034229F">
        <w:t xml:space="preserve">) "Significant Emission Rate" or "SER," except as provided in subsections (a) through(c) of this section, means an emission rate equal to or greater than the rates specified in Table 2. </w:t>
      </w:r>
    </w:p>
    <w:p w:rsidR="0034229F" w:rsidRPr="0034229F" w:rsidRDefault="0034229F" w:rsidP="0034229F">
      <w:r w:rsidRPr="0034229F">
        <w:t xml:space="preserve">(a) For the Medford-Ashland Air Quality Maintenance Area, the Significant Emission Rate for PM10 </w:t>
      </w:r>
      <w:proofErr w:type="gramStart"/>
      <w:r w:rsidRPr="0034229F">
        <w:t>is defined</w:t>
      </w:r>
      <w:proofErr w:type="gramEnd"/>
      <w:r w:rsidRPr="0034229F">
        <w:t xml:space="preserve"> in Table 3. </w:t>
      </w:r>
    </w:p>
    <w:p w:rsidR="0034229F" w:rsidRPr="0034229F" w:rsidRDefault="0034229F" w:rsidP="0034229F">
      <w:r w:rsidRPr="0034229F">
        <w:t xml:space="preserve">(b) For regulated air pollutants not listed in Table 2 or </w:t>
      </w:r>
      <w:proofErr w:type="gramStart"/>
      <w:r w:rsidRPr="0034229F">
        <w:t>3</w:t>
      </w:r>
      <w:proofErr w:type="gramEnd"/>
      <w:r w:rsidRPr="0034229F">
        <w:t xml:space="preserve">, the significant emission rate is zero unless DEQ determines the rate that constitutes a significant emission rate. </w:t>
      </w:r>
    </w:p>
    <w:p w:rsidR="00337B24" w:rsidRPr="0034229F" w:rsidRDefault="0034229F" w:rsidP="0034229F">
      <w:proofErr w:type="gramStart"/>
      <w:r w:rsidRPr="0034229F">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34229F">
        <w:t>ug</w:t>
      </w:r>
      <w:proofErr w:type="spellEnd"/>
      <w:r w:rsidRPr="0034229F">
        <w:t>/m3 (24 hour average) is emitting at a significant emission rate.</w:t>
      </w:r>
      <w:proofErr w:type="gramEnd"/>
      <w:r w:rsidRPr="0034229F">
        <w:t xml:space="preserve"> This provision does not apply to greenhouse gas emissions. </w:t>
      </w:r>
    </w:p>
    <w:p w:rsidR="0034229F" w:rsidRPr="0034229F" w:rsidRDefault="0034229F" w:rsidP="0034229F">
      <w:r w:rsidRPr="0034229F">
        <w:lastRenderedPageBreak/>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t>
      </w:r>
      <w:proofErr w:type="gramStart"/>
      <w:r w:rsidRPr="0034229F">
        <w:t>will be considered</w:t>
      </w:r>
      <w:proofErr w:type="gramEnd"/>
      <w:r w:rsidRPr="0034229F">
        <w:t xml:space="preserve"> along with visitor use of the Class I areas, and the frequency and occurrence of natural conditions that reduce visibility. </w:t>
      </w:r>
    </w:p>
    <w:p w:rsidR="0034229F" w:rsidRPr="00AE1CA8" w:rsidRDefault="0034229F" w:rsidP="000C3D4B">
      <w:r w:rsidRPr="0034229F">
        <w:t xml:space="preserve">(135) </w:t>
      </w:r>
      <w:r w:rsidR="00AA24AA" w:rsidRPr="00AA24AA">
        <w:t>"</w:t>
      </w:r>
      <w:r w:rsidRPr="0034229F">
        <w:t>Small sca</w:t>
      </w:r>
      <w:r w:rsidR="00AA24AA">
        <w:t>le local energy project</w:t>
      </w:r>
      <w:r w:rsidR="00AA24AA" w:rsidRPr="00AA24AA">
        <w:t>"</w:t>
      </w:r>
      <w:r w:rsidR="00AA24AA">
        <w:t xml:space="preserve"> </w:t>
      </w:r>
      <w:r w:rsidRPr="0034229F">
        <w:t>means</w:t>
      </w:r>
      <w:r w:rsidR="00256469" w:rsidRPr="00AE1CA8">
        <w:t>:</w:t>
      </w:r>
    </w:p>
    <w:p w:rsidR="0034229F" w:rsidRPr="00AE1CA8" w:rsidRDefault="00256469" w:rsidP="000C3D4B">
      <w:proofErr w:type="gramStart"/>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roofErr w:type="gramEnd"/>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Pr="0034229F" w:rsidRDefault="0034229F" w:rsidP="0034229F">
      <w:r w:rsidRPr="0034229F">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3D2575">
        <w:t xml:space="preserve">pollutant </w:t>
      </w:r>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(137) "Source category": </w:t>
      </w:r>
    </w:p>
    <w:p w:rsidR="0034229F" w:rsidRPr="0034229F" w:rsidRDefault="0034229F" w:rsidP="0034229F">
      <w:r w:rsidRPr="0034229F">
        <w:t>(a) Except as provided in subsection</w:t>
      </w:r>
      <w:r w:rsidR="00143659">
        <w:t xml:space="preserve"> </w:t>
      </w:r>
      <w:r w:rsidRPr="0034229F">
        <w:t xml:space="preserve">(b) of this section, means all the </w:t>
      </w:r>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Pr="0034229F" w:rsidRDefault="0034229F" w:rsidP="0034229F">
      <w:r w:rsidRPr="0034229F">
        <w:t>(1</w:t>
      </w:r>
      <w:r w:rsidR="00A5427E">
        <w:t>38</w:t>
      </w:r>
      <w:r w:rsidRPr="0034229F">
        <w:t xml:space="preserve">) "Source Test" means the average of at least three test runs conducted in accordance with DEQ's </w:t>
      </w:r>
      <w:r w:rsidR="00203550" w:rsidRPr="00B74ECF">
        <w:t>Source Sampling Manual</w:t>
      </w:r>
      <w:r w:rsidRPr="00B74ECF">
        <w:t xml:space="preserve">. </w:t>
      </w:r>
      <w:r w:rsidRPr="0034229F">
        <w:t xml:space="preserve">(139)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BC49FC" w:rsidRPr="0034229F" w:rsidRDefault="0034229F" w:rsidP="0034229F">
      <w:r w:rsidRPr="0034229F">
        <w:lastRenderedPageBreak/>
        <w:t xml:space="preserve">(140) "State Implementation Plan" or "SIP" means the State of Oregon Clean Air Act Implementation Plan as adopted by the Commission under OAR 340-200-0040 and approved by EPA. </w:t>
      </w:r>
    </w:p>
    <w:p w:rsidR="0034229F" w:rsidRPr="0034229F" w:rsidRDefault="0034229F" w:rsidP="0034229F">
      <w:r w:rsidRPr="0034229F">
        <w:t xml:space="preserve">(141) "Stationary source" means any building, structure, facility, or installation at a source that emits or may emit any regulated air pollutant. </w:t>
      </w:r>
    </w:p>
    <w:p w:rsidR="0034229F" w:rsidRPr="0034229F" w:rsidRDefault="0034229F" w:rsidP="0034229F">
      <w:r w:rsidRPr="0034229F">
        <w:t xml:space="preserve">(142) "Substantial Underpayment" means the lesser of ten percent (10%) of the total interim emission fee for the major source or five hundred dollars. (143)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 xml:space="preserve">(144) "Title I </w:t>
      </w:r>
      <w:proofErr w:type="gramStart"/>
      <w:r w:rsidRPr="0034229F">
        <w:t>modification</w:t>
      </w:r>
      <w:proofErr w:type="gramEnd"/>
      <w:r w:rsidRPr="0034229F">
        <w:t xml:space="preserve">"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proofErr w:type="gramStart"/>
      <w:r w:rsidRPr="0034229F">
        <w:t>(e) A modification under Section 112 of the FCAA.</w:t>
      </w:r>
      <w:proofErr w:type="gramEnd"/>
      <w:r w:rsidRPr="0034229F">
        <w:t xml:space="preserve"> </w:t>
      </w:r>
    </w:p>
    <w:p w:rsidR="00FF5F08" w:rsidRDefault="0034229F" w:rsidP="0034229F">
      <w:r w:rsidRPr="0034229F">
        <w:t xml:space="preserve">(145) "Total Reduced Sulfur" or "TRS" means the sum of the sulfur compounds hydrogen sulfide, methyl </w:t>
      </w:r>
      <w:proofErr w:type="spellStart"/>
      <w:r w:rsidRPr="0034229F">
        <w:t>mercaptan</w:t>
      </w:r>
      <w:proofErr w:type="spellEnd"/>
      <w:r w:rsidRPr="0034229F">
        <w:t xml:space="preserve">, </w:t>
      </w:r>
      <w:proofErr w:type="spellStart"/>
      <w:r w:rsidRPr="0034229F">
        <w:t>dimethyl</w:t>
      </w:r>
      <w:proofErr w:type="spellEnd"/>
      <w:r w:rsidRPr="0034229F">
        <w:t xml:space="preserve"> sulfide, </w:t>
      </w:r>
      <w:proofErr w:type="spellStart"/>
      <w:r w:rsidRPr="0034229F">
        <w:t>dimethyl</w:t>
      </w:r>
      <w:proofErr w:type="spellEnd"/>
      <w:r w:rsidRPr="0034229F">
        <w:t xml:space="preserve"> disulfide, and any other organic sulfides present expressed as hydrogen sulfide(H2S). </w:t>
      </w:r>
    </w:p>
    <w:p w:rsidR="0034229F" w:rsidRPr="0034229F" w:rsidRDefault="0034229F" w:rsidP="0034229F">
      <w:r w:rsidRPr="0034229F">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t>
      </w:r>
      <w:proofErr w:type="gramStart"/>
      <w:r w:rsidRPr="0034229F">
        <w:t>well controlled</w:t>
      </w:r>
      <w:proofErr w:type="gramEnd"/>
      <w:r w:rsidRPr="0034229F">
        <w:t xml:space="preserve">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w:t>
      </w:r>
      <w:proofErr w:type="gramStart"/>
      <w:r w:rsidRPr="0034229F">
        <w:t>could be readily applied</w:t>
      </w:r>
      <w:proofErr w:type="gramEnd"/>
      <w:r w:rsidRPr="0034229F">
        <w:t xml:space="preserve"> to the emissions unit. If an emission limitation is not feasible, a design, equipment, work practice, operational standard, or combination thereof, may be required. </w:t>
      </w:r>
    </w:p>
    <w:p w:rsidR="0034229F" w:rsidRPr="0034229F" w:rsidRDefault="0034229F" w:rsidP="0034229F">
      <w:r w:rsidRPr="0034229F">
        <w:t xml:space="preserve">(147) "Unassigned Emissions" means the amount of emissions that are in excess of the PSEL but less than the Netting Basis. </w:t>
      </w:r>
    </w:p>
    <w:p w:rsidR="00C736B4" w:rsidRPr="0034229F" w:rsidRDefault="0034229F" w:rsidP="00C736B4">
      <w:r w:rsidRPr="0034229F">
        <w:t>(148)</w:t>
      </w:r>
      <w:r w:rsidR="00143659">
        <w:t xml:space="preserve"> </w:t>
      </w:r>
      <w:r w:rsidRPr="0034229F">
        <w:t xml:space="preserve">"Unavoidable" or "could not be avoided" means events that are not caused entirely or in part by poor or inadequate design, operation, maintenance, or any other preventable condition in either process or control equipment. (149) "Upset" or "Breakdown" means any failure or malfunction of any pollution control equipment or operating equipment that may cause excess emissions. </w:t>
      </w:r>
    </w:p>
    <w:p w:rsidR="0034229F" w:rsidRPr="0034229F" w:rsidRDefault="0034229F" w:rsidP="0034229F">
      <w:r w:rsidRPr="0034229F">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Default="0034229F" w:rsidP="00D57858">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F3543F">
      <w:pPr>
        <w:spacing w:after="0"/>
      </w:pPr>
      <w:proofErr w:type="gramStart"/>
      <w:r w:rsidRPr="0034229F">
        <w:t xml:space="preserve">(a) This includes any such organic compound except the following, which have been determined to have negligible photochemical reactivity in the formation of </w:t>
      </w:r>
      <w:proofErr w:type="spellStart"/>
      <w:r w:rsidRPr="0034229F">
        <w:t>tropospheric</w:t>
      </w:r>
      <w:proofErr w:type="spellEnd"/>
      <w:r w:rsidRPr="0034229F">
        <w:t xml:space="preserve"> ozone: methane; ethane; methylene chloride(dichloromethane); </w:t>
      </w:r>
      <w:proofErr w:type="spellStart"/>
      <w:r w:rsidRPr="0034229F">
        <w:t>dimethyl</w:t>
      </w:r>
      <w:proofErr w:type="spellEnd"/>
      <w:r w:rsidRPr="0034229F">
        <w:t xml:space="preserve"> carbonate, propylene carbonate, </w:t>
      </w:r>
      <w:r w:rsidRPr="0034229F">
        <w:lastRenderedPageBreak/>
        <w:t xml:space="preserve">1,1,1-trichloroethane(methyl chloroform); 1,1,2-trichloro-1,2,2-trifluoroethane(CFC-113); </w:t>
      </w:r>
      <w:proofErr w:type="spellStart"/>
      <w:r w:rsidRPr="0034229F">
        <w:t>trichlorofluoromethane</w:t>
      </w:r>
      <w:proofErr w:type="spellEnd"/>
      <w:r w:rsidRPr="0034229F">
        <w:t xml:space="preserve">(CFC-11); dichlorodifluoromethane(CFC-12); </w:t>
      </w:r>
      <w:proofErr w:type="spellStart"/>
      <w:r w:rsidRPr="0034229F">
        <w:t>chlorodifluoromethane</w:t>
      </w:r>
      <w:proofErr w:type="spellEnd"/>
      <w:r w:rsidRPr="0034229F">
        <w:t xml:space="preserve">(HCFC-22); </w:t>
      </w:r>
      <w:proofErr w:type="spellStart"/>
      <w:r w:rsidRPr="0034229F">
        <w:t>trifluoromethane</w:t>
      </w:r>
      <w:proofErr w:type="spellEnd"/>
      <w:r w:rsidRPr="0034229F">
        <w:t xml:space="preserve">(HFC-23); 1,2-dichloro-1,1,2,2-tetrafluoroethane (CFC-114); </w:t>
      </w:r>
      <w:proofErr w:type="spellStart"/>
      <w:r w:rsidRPr="0034229F">
        <w:t>chloropentafluoroethane</w:t>
      </w:r>
      <w:proofErr w:type="spellEnd"/>
      <w:r w:rsidRPr="0034229F">
        <w:t xml:space="preserve">(CFC-115); 1,1,1-trifluoro 2,2-dichloroethane(HCFC-123); 1,1,1,2-tetrafluoroethane(HFC-134a); 1,1-dichloro 1-fluoroethane(HCFC-141b); 1-chloro 1,1-difluoroethane(HCFC-142b); 2-chloro-1,1,1,2-tetrafluoroethane(HCFC-124); </w:t>
      </w:r>
      <w:proofErr w:type="spellStart"/>
      <w:r w:rsidRPr="0034229F">
        <w:t>pentafluoroethane</w:t>
      </w:r>
      <w:proofErr w:type="spellEnd"/>
      <w:r w:rsidRPr="0034229F">
        <w:t xml:space="preserve">(HFC-125); 1,1,2,2-tetrafluoroethane(HFC-134); 1,1,1-trifluoroethane(HFC-143a); 1,1-difluoroethane (HFC-152a); </w:t>
      </w:r>
      <w:proofErr w:type="spellStart"/>
      <w:r w:rsidRPr="0034229F">
        <w:t>parachlorobenzotrifluoride</w:t>
      </w:r>
      <w:proofErr w:type="spellEnd"/>
      <w:r w:rsidRPr="0034229F">
        <w:t xml:space="preserve">(PCBTF); cyclic, branched, or linear completely </w:t>
      </w:r>
      <w:proofErr w:type="spellStart"/>
      <w:r w:rsidRPr="0034229F">
        <w:t>methylated</w:t>
      </w:r>
      <w:proofErr w:type="spellEnd"/>
      <w:r w:rsidRPr="0034229F">
        <w:t xml:space="preserve"> </w:t>
      </w:r>
      <w:proofErr w:type="spellStart"/>
      <w:r w:rsidRPr="0034229F">
        <w:t>siloxanes</w:t>
      </w:r>
      <w:proofErr w:type="spellEnd"/>
      <w:r w:rsidRPr="0034229F">
        <w:t>; acetone; perchloroethylene(</w:t>
      </w:r>
      <w:proofErr w:type="spellStart"/>
      <w:r w:rsidRPr="0034229F">
        <w:t>tetrachloroethylene</w:t>
      </w:r>
      <w:proofErr w:type="spellEnd"/>
      <w:r w:rsidRPr="0034229F">
        <w:t xml:space="preserve">); 3,3-dichloro-1,1,1,2,2-pentafluoropropane(HCFC-225ca); 1,3-dichloro-1,1,2,2,3-pentafluoropropane (HCFC-225cb); 1,1,1,2,3,4,4,5,5,5-decafluoropentane HFC 43-10mee); </w:t>
      </w:r>
      <w:proofErr w:type="spellStart"/>
      <w:r w:rsidRPr="0034229F">
        <w:t>difluoromethane</w:t>
      </w:r>
      <w:proofErr w:type="spellEnd"/>
      <w:r w:rsidRPr="0034229F">
        <w:t xml:space="preserve">(HFC-32); </w:t>
      </w:r>
      <w:proofErr w:type="spellStart"/>
      <w:r w:rsidRPr="0034229F">
        <w:t>ethylfluoride</w:t>
      </w:r>
      <w:proofErr w:type="spellEnd"/>
      <w:r w:rsidRPr="0034229F">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34229F">
        <w:t>chlorofluoromethane</w:t>
      </w:r>
      <w:proofErr w:type="spellEnd"/>
      <w:r w:rsidRPr="0034229F">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34229F">
        <w:t>ethoxydifluoromethyl</w:t>
      </w:r>
      <w:proofErr w:type="spellEnd"/>
      <w:r w:rsidRPr="0034229F">
        <w:t>)-1,1,1,2,3,3,3-heptafluoropropane ((CF3)2CFCF2OC2H5); methyl acetate; 1,1,1,2,2,3,3-heptafluoro-3-methoxy-propane(n-C3F7OCH3, HFE-7000); 3-ethoxy-1,1,1,2,3, 4,4,5,5,6,6,6-dodecafluoro-2-(</w:t>
      </w:r>
      <w:proofErr w:type="spellStart"/>
      <w:r w:rsidRPr="0034229F">
        <w:t>trifluoromethyl</w:t>
      </w:r>
      <w:proofErr w:type="spellEnd"/>
      <w:r w:rsidRPr="0034229F">
        <w:t xml:space="preserve">) hexane(HFE-7500); 1,1,1,2,3,3,3-heptafluoropropane(HFC 227ea); methyl </w:t>
      </w:r>
      <w:proofErr w:type="spellStart"/>
      <w:r w:rsidRPr="0034229F">
        <w:t>formate</w:t>
      </w:r>
      <w:proofErr w:type="spellEnd"/>
      <w:r w:rsidRPr="0034229F">
        <w:t xml:space="preserve"> (HCOOCH3); (1) 1,1,1,2,2,3,4,5,5,5-decafluoro-3-methoxy-4-trifluoromethyl-pentane(HFE-7300); and </w:t>
      </w:r>
      <w:proofErr w:type="spellStart"/>
      <w:r w:rsidRPr="0034229F">
        <w:t>perfluorocarbon</w:t>
      </w:r>
      <w:proofErr w:type="spellEnd"/>
      <w:r w:rsidRPr="0034229F">
        <w:t xml:space="preserve"> compounds that fall into these classes:</w:t>
      </w:r>
      <w:proofErr w:type="gramEnd"/>
      <w:r w:rsidRPr="0034229F">
        <w:t xml:space="preserve"> </w:t>
      </w:r>
    </w:p>
    <w:p w:rsidR="0034229F" w:rsidRPr="0034229F" w:rsidRDefault="0034229F" w:rsidP="0034229F">
      <w:r w:rsidRPr="0034229F">
        <w:t xml:space="preserve">(A) Cyclic, branched, or linear, completely fluorinated </w:t>
      </w:r>
      <w:proofErr w:type="spellStart"/>
      <w:r w:rsidRPr="0034229F">
        <w:t>alkanes</w:t>
      </w:r>
      <w:proofErr w:type="spellEnd"/>
      <w:r w:rsidRPr="0034229F">
        <w:t>;</w:t>
      </w:r>
    </w:p>
    <w:p w:rsidR="0034229F" w:rsidRPr="0034229F" w:rsidRDefault="0034229F" w:rsidP="0034229F">
      <w:r w:rsidRPr="0034229F">
        <w:t xml:space="preserve">(B) Cyclic, branched, or linear, completely fluorinated ethers with </w:t>
      </w:r>
      <w:proofErr w:type="gramStart"/>
      <w:r w:rsidRPr="0034229F">
        <w:t xml:space="preserve">no </w:t>
      </w:r>
      <w:proofErr w:type="spellStart"/>
      <w:r w:rsidRPr="0034229F">
        <w:t>unsaturations</w:t>
      </w:r>
      <w:proofErr w:type="spellEnd"/>
      <w:proofErr w:type="gramEnd"/>
      <w:r w:rsidRPr="0034229F">
        <w:t xml:space="preserve">; </w:t>
      </w:r>
    </w:p>
    <w:p w:rsidR="0034229F" w:rsidRPr="0034229F" w:rsidRDefault="0034229F" w:rsidP="0034229F">
      <w:r w:rsidRPr="0034229F">
        <w:t xml:space="preserve">(C) Cyclic, branched, or linear, completely fluorinated tertiary amines with no </w:t>
      </w:r>
      <w:proofErr w:type="spellStart"/>
      <w:r w:rsidRPr="0034229F">
        <w:t>unsaturations</w:t>
      </w:r>
      <w:proofErr w:type="spellEnd"/>
      <w:r w:rsidRPr="0034229F">
        <w:t xml:space="preserve">; and </w:t>
      </w:r>
    </w:p>
    <w:p w:rsidR="0034229F" w:rsidRPr="0034229F" w:rsidRDefault="0034229F" w:rsidP="0034229F">
      <w:r w:rsidRPr="0034229F">
        <w:t xml:space="preserve">(D) Sulfur containing </w:t>
      </w:r>
      <w:proofErr w:type="spellStart"/>
      <w:r w:rsidRPr="0034229F">
        <w:t>perfluorocarbons</w:t>
      </w:r>
      <w:proofErr w:type="spellEnd"/>
      <w:r w:rsidRPr="0034229F">
        <w:t xml:space="preserve"> with </w:t>
      </w:r>
      <w:proofErr w:type="gramStart"/>
      <w:r w:rsidRPr="0034229F">
        <w:t xml:space="preserve">no </w:t>
      </w:r>
      <w:proofErr w:type="spellStart"/>
      <w:r w:rsidRPr="0034229F">
        <w:t>unsaturations</w:t>
      </w:r>
      <w:proofErr w:type="spellEnd"/>
      <w:proofErr w:type="gramEnd"/>
      <w:r w:rsidRPr="0034229F">
        <w:t xml:space="preserve">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accordance with </w:t>
      </w:r>
      <w:r w:rsidRPr="001F5A4F">
        <w:t xml:space="preserve">DEQ's </w:t>
      </w:r>
      <w:r w:rsidR="00275E74" w:rsidRPr="00B74ECF">
        <w:t>Source Sampling Manual</w:t>
      </w:r>
      <w:r w:rsidR="00275E74" w:rsidRPr="00F57E8F">
        <w:t xml:space="preserve">, </w:t>
      </w:r>
      <w:proofErr w:type="gramStart"/>
      <w:r w:rsidR="00275E74" w:rsidRPr="00F57E8F">
        <w:t>January,</w:t>
      </w:r>
      <w:proofErr w:type="gramEnd"/>
      <w:r w:rsidR="00275E74" w:rsidRPr="00F57E8F">
        <w:t xml:space="preserve"> 1992</w:t>
      </w:r>
      <w:r w:rsidR="00275E74" w:rsidRPr="001F5A4F">
        <w:t>. Where</w:t>
      </w:r>
      <w:r w:rsidRPr="001F5A4F">
        <w:t xml:space="preserve"> such</w:t>
      </w:r>
      <w:r w:rsidRPr="0034229F">
        <w:t xml:space="preserve"> a method also measures compounds with negligible photochemical reactivity, these </w:t>
      </w:r>
      <w:proofErr w:type="gramStart"/>
      <w:r w:rsidRPr="0034229F">
        <w:t>negligibly-reactive</w:t>
      </w:r>
      <w:proofErr w:type="gramEnd"/>
      <w:r w:rsidRPr="0034229F">
        <w:t xml:space="preser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w:t>
      </w:r>
      <w:proofErr w:type="gramStart"/>
      <w:r w:rsidRPr="0034229F">
        <w:t>negligibly-reactive</w:t>
      </w:r>
      <w:proofErr w:type="gramEnd"/>
      <w:r w:rsidRPr="0034229F">
        <w:t xml:space="preser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34229F" w:rsidRPr="0034229F" w:rsidRDefault="0034229F" w:rsidP="0034229F">
      <w:r w:rsidRPr="0034229F">
        <w:t xml:space="preserve">(152) "Year" means any consecutive 12 month </w:t>
      </w:r>
      <w:proofErr w:type="gramStart"/>
      <w:r w:rsidRPr="0034229F">
        <w:t>period of time</w:t>
      </w:r>
      <w:proofErr w:type="gramEnd"/>
      <w:r w:rsidRPr="0034229F">
        <w:t xml:space="preserve">. </w:t>
      </w:r>
    </w:p>
    <w:p w:rsidR="0034229F" w:rsidRPr="0034229F" w:rsidRDefault="0034229F" w:rsidP="00143659">
      <w:r w:rsidRPr="0034229F">
        <w:t>[ED. NOTE: Tables referenced are not included in rule text. </w:t>
      </w:r>
      <w:hyperlink r:id="rId11" w:history="1">
        <w:r w:rsidRPr="0034229F">
          <w:rPr>
            <w:rStyle w:val="Hyperlink"/>
          </w:rPr>
          <w:t>Click here for PDF copy of table(s).</w:t>
        </w:r>
      </w:hyperlink>
      <w:r w:rsidRPr="0034229F">
        <w:t xml:space="preserve">] </w:t>
      </w:r>
    </w:p>
    <w:p w:rsidR="0076597C" w:rsidRPr="0076597C" w:rsidRDefault="0034229F" w:rsidP="0076597C">
      <w:proofErr w:type="gramStart"/>
      <w:r w:rsidRPr="0034229F">
        <w:t xml:space="preserve">Stat. Auth.: ORS 468.020, 468A.025, 468A.035, 468A.055 &amp; 468A.070 </w:t>
      </w:r>
      <w:r w:rsidRPr="0034229F">
        <w:br/>
        <w:t>Stats.</w:t>
      </w:r>
      <w:proofErr w:type="gramEnd"/>
      <w:r w:rsidRPr="0034229F">
        <w:t xml:space="preserve"> </w:t>
      </w:r>
      <w:proofErr w:type="gramStart"/>
      <w:r w:rsidRPr="0034229F">
        <w:t xml:space="preserve">Implemented: ORS 468A.025 &amp; 468A.035 </w:t>
      </w:r>
      <w:r w:rsidRPr="0034229F">
        <w:br/>
        <w:t xml:space="preserve">Hist.: [DEQ 15-1978, f. &amp; </w:t>
      </w:r>
      <w:proofErr w:type="spellStart"/>
      <w:r w:rsidRPr="0034229F">
        <w:t>ef</w:t>
      </w:r>
      <w:proofErr w:type="spellEnd"/>
      <w:r w:rsidRPr="0034229F">
        <w:t xml:space="preserve">. 10-13-78; DEQ 4-1993, f. &amp; cert. </w:t>
      </w:r>
      <w:proofErr w:type="spellStart"/>
      <w:r w:rsidRPr="0034229F">
        <w:t>ef</w:t>
      </w:r>
      <w:proofErr w:type="spellEnd"/>
      <w:r w:rsidRPr="0034229F">
        <w:t xml:space="preserve">. 3-10-93; DEQ 47, f. 8-31-72, </w:t>
      </w:r>
      <w:proofErr w:type="spellStart"/>
      <w:r w:rsidRPr="0034229F">
        <w:t>ef</w:t>
      </w:r>
      <w:proofErr w:type="spellEnd"/>
      <w:r w:rsidRPr="0034229F">
        <w:t xml:space="preserve">. 9-15-72; DEQ 63, f. 12-20-73, </w:t>
      </w:r>
      <w:proofErr w:type="spellStart"/>
      <w:r w:rsidRPr="0034229F">
        <w:t>ef</w:t>
      </w:r>
      <w:proofErr w:type="spellEnd"/>
      <w:r w:rsidRPr="0034229F">
        <w:t xml:space="preserve">. 1-11-74; DEQ 107, f. &amp; </w:t>
      </w:r>
      <w:proofErr w:type="spellStart"/>
      <w:r w:rsidRPr="0034229F">
        <w:t>ef</w:t>
      </w:r>
      <w:proofErr w:type="spellEnd"/>
      <w:r w:rsidRPr="0034229F">
        <w:t xml:space="preserve">. 1-6-76; Renumbered from 340-020-0033.04; DEQ 25-1981, f. &amp; </w:t>
      </w:r>
      <w:proofErr w:type="spellStart"/>
      <w:r w:rsidRPr="0034229F">
        <w:t>ef</w:t>
      </w:r>
      <w:proofErr w:type="spellEnd"/>
      <w:r w:rsidRPr="0034229F">
        <w:t xml:space="preserve">. 9-8-81; DEQ 5-1983, f. &amp; </w:t>
      </w:r>
      <w:proofErr w:type="spellStart"/>
      <w:r w:rsidRPr="0034229F">
        <w:t>ef</w:t>
      </w:r>
      <w:proofErr w:type="spellEnd"/>
      <w:r w:rsidRPr="0034229F">
        <w:t xml:space="preserve">. 4-18-83; DEQ 18-1984, f. &amp; </w:t>
      </w:r>
      <w:proofErr w:type="spellStart"/>
      <w:r w:rsidRPr="0034229F">
        <w:t>ef</w:t>
      </w:r>
      <w:proofErr w:type="spellEnd"/>
      <w:r w:rsidRPr="0034229F">
        <w:t xml:space="preserve">. 10-16-84; DEQ 8-1988, f. &amp; cert. </w:t>
      </w:r>
      <w:proofErr w:type="spellStart"/>
      <w:r w:rsidRPr="0034229F">
        <w:t>ef</w:t>
      </w:r>
      <w:proofErr w:type="spellEnd"/>
      <w:r w:rsidRPr="0034229F">
        <w:t xml:space="preserve">. 5-19-88 (and corrected 5-31-88); DEQ 14-1989, f. &amp; cert. </w:t>
      </w:r>
      <w:proofErr w:type="spellStart"/>
      <w:r w:rsidRPr="0034229F">
        <w:t>ef</w:t>
      </w:r>
      <w:proofErr w:type="spellEnd"/>
      <w:r w:rsidRPr="0034229F">
        <w:t xml:space="preserve">. 6-26-89; DEQ 42-1990, f. 12-13-90, cert. </w:t>
      </w:r>
      <w:proofErr w:type="spellStart"/>
      <w:r w:rsidRPr="0034229F">
        <w:t>ef</w:t>
      </w:r>
      <w:proofErr w:type="spellEnd"/>
      <w:r w:rsidRPr="0034229F">
        <w:t xml:space="preserve">. 1-2-91; DEQ 2-1992, f. &amp; cert. </w:t>
      </w:r>
      <w:proofErr w:type="spellStart"/>
      <w:r w:rsidRPr="0034229F">
        <w:t>ef</w:t>
      </w:r>
      <w:proofErr w:type="spellEnd"/>
      <w:r w:rsidRPr="0034229F">
        <w:t xml:space="preserve">. 1-30-92; DEQ 7-1992, f. &amp; cert. </w:t>
      </w:r>
      <w:proofErr w:type="spellStart"/>
      <w:r w:rsidRPr="0034229F">
        <w:t>ef</w:t>
      </w:r>
      <w:proofErr w:type="spellEnd"/>
      <w:r w:rsidRPr="0034229F">
        <w:t xml:space="preserve">. 3-30-92; DEQ 27-1992, f. &amp; cert. </w:t>
      </w:r>
      <w:proofErr w:type="spellStart"/>
      <w:r w:rsidRPr="0034229F">
        <w:t>ef</w:t>
      </w:r>
      <w:proofErr w:type="spellEnd"/>
      <w:r w:rsidRPr="0034229F">
        <w:t xml:space="preserve">. 11-12-92; DEQ 4-1993, f. &amp; cert. </w:t>
      </w:r>
      <w:proofErr w:type="spellStart"/>
      <w:r w:rsidRPr="0034229F">
        <w:t>ef</w:t>
      </w:r>
      <w:proofErr w:type="spellEnd"/>
      <w:r w:rsidRPr="0034229F">
        <w:t xml:space="preserve">. 3-10-93; DEQ 12-1993, f. &amp; cert. </w:t>
      </w:r>
      <w:proofErr w:type="spellStart"/>
      <w:r w:rsidRPr="0034229F">
        <w:t>ef</w:t>
      </w:r>
      <w:proofErr w:type="spellEnd"/>
      <w:r w:rsidRPr="0034229F">
        <w:t xml:space="preserve">. 9-24-93, Renumbered from 340-020-0145, 340-020-0225, 340-020-0305, 340-020-0355, 340-020-0460 &amp; 340-020-0520; DEQ 19-1993, f. &amp; cert. </w:t>
      </w:r>
      <w:proofErr w:type="spellStart"/>
      <w:r w:rsidRPr="0034229F">
        <w:t>ef</w:t>
      </w:r>
      <w:proofErr w:type="spellEnd"/>
      <w:r w:rsidRPr="0034229F">
        <w:t xml:space="preserve">. 11-4-93; DEQ 20-1993(Temp), f. &amp; cert. </w:t>
      </w:r>
      <w:proofErr w:type="spellStart"/>
      <w:r w:rsidRPr="0034229F">
        <w:t>ef</w:t>
      </w:r>
      <w:proofErr w:type="spellEnd"/>
      <w:r w:rsidRPr="0034229F">
        <w:t xml:space="preserve">. 11-4-93; DEQ 13-1994, f. &amp; cert. </w:t>
      </w:r>
      <w:proofErr w:type="spellStart"/>
      <w:r w:rsidRPr="0034229F">
        <w:t>ef</w:t>
      </w:r>
      <w:proofErr w:type="spellEnd"/>
      <w:r w:rsidRPr="0034229F">
        <w:t xml:space="preserve">. 5-19-94; DEQ 21-1994, f. &amp; cert. </w:t>
      </w:r>
      <w:proofErr w:type="spellStart"/>
      <w:r w:rsidRPr="0034229F">
        <w:t>ef</w:t>
      </w:r>
      <w:proofErr w:type="spellEnd"/>
      <w:r w:rsidRPr="0034229F">
        <w:t xml:space="preserve">. 10-14-94; DEQ 24-1994, f. &amp; cert. </w:t>
      </w:r>
      <w:proofErr w:type="spellStart"/>
      <w:r w:rsidRPr="0034229F">
        <w:t>ef</w:t>
      </w:r>
      <w:proofErr w:type="spellEnd"/>
      <w:r w:rsidRPr="0034229F">
        <w:t xml:space="preserve">. 10-28-94; DEQ 10-1995, f. &amp; cert. </w:t>
      </w:r>
      <w:proofErr w:type="spellStart"/>
      <w:r w:rsidRPr="0034229F">
        <w:t>ef</w:t>
      </w:r>
      <w:proofErr w:type="spellEnd"/>
      <w:r w:rsidRPr="0034229F">
        <w:t xml:space="preserve">. 5-1-95; DEQ 12-1995, f. &amp; cert. </w:t>
      </w:r>
      <w:proofErr w:type="spellStart"/>
      <w:r w:rsidRPr="0034229F">
        <w:t>ef</w:t>
      </w:r>
      <w:proofErr w:type="spellEnd"/>
      <w:r w:rsidRPr="0034229F">
        <w:t xml:space="preserve">. 5-23-95; DEQ 22-1995, f. &amp; cert. </w:t>
      </w:r>
      <w:proofErr w:type="spellStart"/>
      <w:r w:rsidRPr="0034229F">
        <w:t>ef</w:t>
      </w:r>
      <w:proofErr w:type="spellEnd"/>
      <w:r w:rsidRPr="0034229F">
        <w:t xml:space="preserve">. 10-6-95; DEQ 19-1996, f. &amp; cert. </w:t>
      </w:r>
      <w:proofErr w:type="spellStart"/>
      <w:r w:rsidRPr="0034229F">
        <w:t>ef</w:t>
      </w:r>
      <w:proofErr w:type="spellEnd"/>
      <w:r w:rsidRPr="0034229F">
        <w:t xml:space="preserve">. 9-24-96; DEQ 22-1996, f. &amp; cert. </w:t>
      </w:r>
      <w:proofErr w:type="spellStart"/>
      <w:r w:rsidRPr="0034229F">
        <w:t>ef</w:t>
      </w:r>
      <w:proofErr w:type="spellEnd"/>
      <w:r w:rsidRPr="0034229F">
        <w:t xml:space="preserve">. 10-22-96; DEQ 9-1997, f. &amp; </w:t>
      </w:r>
      <w:r w:rsidRPr="0034229F">
        <w:lastRenderedPageBreak/>
        <w:t xml:space="preserve">cert. </w:t>
      </w:r>
      <w:proofErr w:type="spellStart"/>
      <w:r w:rsidRPr="0034229F">
        <w:t>ef</w:t>
      </w:r>
      <w:proofErr w:type="spellEnd"/>
      <w:r w:rsidRPr="0034229F">
        <w:t xml:space="preserve">. 5-9-97; DEQ 14-1998, f. &amp; cert. </w:t>
      </w:r>
      <w:proofErr w:type="spellStart"/>
      <w:r w:rsidRPr="0034229F">
        <w:t>ef</w:t>
      </w:r>
      <w:proofErr w:type="spellEnd"/>
      <w:r w:rsidRPr="0034229F">
        <w:t xml:space="preserve">. 9-14-98; DEQ 16-1998, f. &amp; cert. </w:t>
      </w:r>
      <w:proofErr w:type="spellStart"/>
      <w:r w:rsidRPr="0034229F">
        <w:t>ef</w:t>
      </w:r>
      <w:proofErr w:type="spellEnd"/>
      <w:r w:rsidRPr="0034229F">
        <w:t xml:space="preserve">. 9-23-98; DEQ 21-1998, f. &amp; cert. </w:t>
      </w:r>
      <w:proofErr w:type="spellStart"/>
      <w:r w:rsidRPr="0034229F">
        <w:t>ef</w:t>
      </w:r>
      <w:proofErr w:type="spellEnd"/>
      <w:r w:rsidRPr="0034229F">
        <w:t xml:space="preserve">. 10-14-98; DEQ 1-1999, f. &amp; cert. </w:t>
      </w:r>
      <w:proofErr w:type="spellStart"/>
      <w:r w:rsidRPr="0034229F">
        <w:t>ef</w:t>
      </w:r>
      <w:proofErr w:type="spellEnd"/>
      <w:r w:rsidRPr="0034229F">
        <w:t xml:space="preserve">. 1-25-99; DEQ 6-1999, f. &amp; cert. </w:t>
      </w:r>
      <w:proofErr w:type="spellStart"/>
      <w:r w:rsidRPr="0034229F">
        <w:t>ef</w:t>
      </w:r>
      <w:proofErr w:type="spellEnd"/>
      <w:r w:rsidRPr="0034229F">
        <w:t xml:space="preserve">. 5-21-99]; DEQ 14-1999, f. &amp; cert. </w:t>
      </w:r>
      <w:proofErr w:type="spellStart"/>
      <w:r w:rsidRPr="0034229F">
        <w:t>ef</w:t>
      </w:r>
      <w:proofErr w:type="spellEnd"/>
      <w:r w:rsidRPr="0034229F">
        <w:t>.</w:t>
      </w:r>
      <w:proofErr w:type="gramEnd"/>
      <w:r w:rsidRPr="0034229F">
        <w:t xml:space="preserve"> 10-14-99, Renumbered from 340-020-0205, 340-028-0110</w:t>
      </w:r>
      <w:proofErr w:type="gramStart"/>
      <w:r w:rsidRPr="0034229F">
        <w:t>;</w:t>
      </w:r>
      <w:proofErr w:type="gramEnd"/>
      <w:r w:rsidRPr="0034229F">
        <w:t xml:space="preserve"> DEQ 6-2001, f. 6-18-01, cert. </w:t>
      </w:r>
      <w:proofErr w:type="spellStart"/>
      <w:r w:rsidRPr="0034229F">
        <w:t>ef</w:t>
      </w:r>
      <w:proofErr w:type="spellEnd"/>
      <w:r w:rsidRPr="0034229F">
        <w:t xml:space="preserve">. </w:t>
      </w:r>
      <w:proofErr w:type="gramStart"/>
      <w:r w:rsidRPr="0034229F">
        <w:t xml:space="preserve">7-1-01; DEQ 2-2005, f. &amp; cert. </w:t>
      </w:r>
      <w:proofErr w:type="spellStart"/>
      <w:r w:rsidRPr="0034229F">
        <w:t>ef</w:t>
      </w:r>
      <w:proofErr w:type="spellEnd"/>
      <w:r w:rsidRPr="0034229F">
        <w:t>.</w:t>
      </w:r>
      <w:proofErr w:type="gramEnd"/>
      <w:r w:rsidRPr="0034229F">
        <w:t xml:space="preserve"> </w:t>
      </w:r>
      <w:proofErr w:type="gramStart"/>
      <w:r w:rsidRPr="0034229F">
        <w:t xml:space="preserve">2-10-05; DEQ 2-2006, f. &amp; cert. </w:t>
      </w:r>
      <w:proofErr w:type="spellStart"/>
      <w:r w:rsidRPr="0034229F">
        <w:t>ef</w:t>
      </w:r>
      <w:proofErr w:type="spellEnd"/>
      <w:r w:rsidRPr="0034229F">
        <w:t>.</w:t>
      </w:r>
      <w:proofErr w:type="gramEnd"/>
      <w:r w:rsidRPr="0034229F">
        <w:t xml:space="preserve"> 3-14-06; DEQ 6-2007(</w:t>
      </w:r>
      <w:proofErr w:type="gramStart"/>
      <w:r w:rsidRPr="0034229F">
        <w:t>Temp</w:t>
      </w:r>
      <w:proofErr w:type="gramEnd"/>
      <w:r w:rsidRPr="0034229F">
        <w:t xml:space="preserve">), f. &amp; cert. </w:t>
      </w:r>
      <w:proofErr w:type="spellStart"/>
      <w:r w:rsidRPr="0034229F">
        <w:t>ef</w:t>
      </w:r>
      <w:proofErr w:type="spellEnd"/>
      <w:r w:rsidRPr="0034229F">
        <w:t xml:space="preserve">. </w:t>
      </w:r>
      <w:proofErr w:type="gramStart"/>
      <w:r w:rsidRPr="0034229F">
        <w:t xml:space="preserve">8-17-07 thru 2-12-08; DEQ 8-2007, f. &amp; cert. </w:t>
      </w:r>
      <w:proofErr w:type="spellStart"/>
      <w:r w:rsidRPr="0034229F">
        <w:t>ef</w:t>
      </w:r>
      <w:proofErr w:type="spellEnd"/>
      <w:r w:rsidRPr="0034229F">
        <w:t>.</w:t>
      </w:r>
      <w:proofErr w:type="gramEnd"/>
      <w:r w:rsidRPr="0034229F">
        <w:t xml:space="preserve"> </w:t>
      </w:r>
      <w:proofErr w:type="gramStart"/>
      <w:r w:rsidRPr="0034229F">
        <w:t xml:space="preserve">11-8-07; DEQ 10-2008, f. &amp; cert. </w:t>
      </w:r>
      <w:proofErr w:type="spellStart"/>
      <w:r w:rsidRPr="0034229F">
        <w:t>ef</w:t>
      </w:r>
      <w:proofErr w:type="spellEnd"/>
      <w:r w:rsidRPr="0034229F">
        <w:t>.</w:t>
      </w:r>
      <w:proofErr w:type="gramEnd"/>
      <w:r w:rsidRPr="0034229F">
        <w:t xml:space="preserve"> </w:t>
      </w:r>
      <w:proofErr w:type="gramStart"/>
      <w:r w:rsidRPr="0034229F">
        <w:t xml:space="preserve">8-25-08; DEQ 5-2010, f. &amp; cert. </w:t>
      </w:r>
      <w:proofErr w:type="spellStart"/>
      <w:r w:rsidRPr="0034229F">
        <w:t>ef</w:t>
      </w:r>
      <w:proofErr w:type="spellEnd"/>
      <w:r w:rsidRPr="0034229F">
        <w:t>.</w:t>
      </w:r>
      <w:proofErr w:type="gramEnd"/>
      <w:r w:rsidRPr="0034229F">
        <w:t xml:space="preserve"> </w:t>
      </w:r>
      <w:proofErr w:type="gramStart"/>
      <w:r w:rsidRPr="0034229F">
        <w:t xml:space="preserve">5-21-10; DEQ 10-2010(Temp), f. 8-31-10, cert. </w:t>
      </w:r>
      <w:proofErr w:type="spellStart"/>
      <w:r w:rsidRPr="0034229F">
        <w:t>ef</w:t>
      </w:r>
      <w:proofErr w:type="spellEnd"/>
      <w:r w:rsidRPr="0034229F">
        <w:t>.</w:t>
      </w:r>
      <w:proofErr w:type="gramEnd"/>
      <w:r w:rsidRPr="0034229F">
        <w:t xml:space="preserve"> </w:t>
      </w:r>
      <w:proofErr w:type="gramStart"/>
      <w:r w:rsidRPr="0034229F">
        <w:t xml:space="preserve">9-1-10 thru 2-28-11; Administrative correction 3-29-11; DEQ 5-2011, f. 4-29-11, cert. </w:t>
      </w:r>
      <w:proofErr w:type="spellStart"/>
      <w:r w:rsidRPr="0034229F">
        <w:t>ef</w:t>
      </w:r>
      <w:proofErr w:type="spellEnd"/>
      <w:r w:rsidRPr="0034229F">
        <w:t>.</w:t>
      </w:r>
      <w:proofErr w:type="gramEnd"/>
      <w:r w:rsidRPr="0034229F">
        <w:t xml:space="preserve"> 5-1-11; DEQ 7-2011(</w:t>
      </w:r>
      <w:proofErr w:type="gramStart"/>
      <w:r w:rsidRPr="0034229F">
        <w:t>Temp</w:t>
      </w:r>
      <w:proofErr w:type="gramEnd"/>
      <w:r w:rsidRPr="0034229F">
        <w:t xml:space="preserve">), f. &amp; cert. </w:t>
      </w:r>
      <w:proofErr w:type="spellStart"/>
      <w:r w:rsidRPr="0034229F">
        <w:t>ef</w:t>
      </w:r>
      <w:proofErr w:type="spellEnd"/>
      <w:r w:rsidRPr="0034229F">
        <w:t xml:space="preserve">. </w:t>
      </w:r>
      <w:proofErr w:type="gramStart"/>
      <w:r w:rsidRPr="0034229F">
        <w:t xml:space="preserve">6-24-11 thru 12-19-11; Administrative correction, 2-6-12; DEQ 1-2012, f. &amp; cert. </w:t>
      </w:r>
      <w:proofErr w:type="spellStart"/>
      <w:r w:rsidRPr="0034229F">
        <w:t>ef</w:t>
      </w:r>
      <w:proofErr w:type="spellEnd"/>
      <w:r w:rsidRPr="0034229F">
        <w:t>.</w:t>
      </w:r>
      <w:proofErr w:type="gramEnd"/>
      <w:r w:rsidRPr="0034229F">
        <w:t xml:space="preserve"> </w:t>
      </w:r>
      <w:proofErr w:type="gramStart"/>
      <w:r w:rsidRPr="0034229F">
        <w:t>5-17-12</w:t>
      </w:r>
      <w:r w:rsidR="0076597C" w:rsidRPr="0076597C">
        <w:t xml:space="preserve">; DEQ 4-2013, f. &amp; cert. </w:t>
      </w:r>
      <w:proofErr w:type="spellStart"/>
      <w:r w:rsidR="0076597C" w:rsidRPr="0076597C">
        <w:t>ef</w:t>
      </w:r>
      <w:proofErr w:type="spellEnd"/>
      <w:r w:rsidR="0076597C" w:rsidRPr="0076597C">
        <w:t>.</w:t>
      </w:r>
      <w:proofErr w:type="gramEnd"/>
      <w:r w:rsidR="0076597C" w:rsidRPr="0076597C">
        <w:t xml:space="preserve"> </w:t>
      </w:r>
      <w:proofErr w:type="gramStart"/>
      <w:r w:rsidR="0076597C" w:rsidRPr="0076597C">
        <w:t>3-27-13</w:t>
      </w:r>
      <w:r w:rsidR="00D635D3">
        <w:t xml:space="preserve">; </w:t>
      </w:r>
      <w:r w:rsidR="00D635D3" w:rsidRPr="00D635D3">
        <w:t xml:space="preserve">DEQ 11-2013, f. &amp; cert. </w:t>
      </w:r>
      <w:proofErr w:type="spellStart"/>
      <w:r w:rsidR="00D635D3" w:rsidRPr="00D635D3">
        <w:t>ef</w:t>
      </w:r>
      <w:proofErr w:type="spellEnd"/>
      <w:r w:rsidR="00D635D3" w:rsidRPr="00D635D3">
        <w:t>.</w:t>
      </w:r>
      <w:proofErr w:type="gramEnd"/>
      <w:r w:rsidR="00D635D3" w:rsidRPr="00D635D3">
        <w:t xml:space="preserve"> 11-7-13</w:t>
      </w:r>
      <w:r w:rsidR="0076597C" w:rsidRPr="0076597C">
        <w:t xml:space="preserve"> </w:t>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EB0ACC" w:rsidTr="007E55B5">
        <w:trPr>
          <w:tblHeader/>
        </w:trPr>
        <w:tc>
          <w:tcPr>
            <w:tcW w:w="9105" w:type="dxa"/>
            <w:gridSpan w:val="6"/>
            <w:tcBorders>
              <w:top w:val="double" w:sz="4" w:space="0" w:color="auto"/>
              <w:bottom w:val="single" w:sz="4" w:space="0" w:color="auto"/>
            </w:tcBorders>
            <w:shd w:val="clear" w:color="auto" w:fill="FFFFFF" w:themeFill="background1"/>
          </w:tcPr>
          <w:p w:rsidR="00EB0ACC" w:rsidRDefault="00EB0ACC" w:rsidP="007E55B5">
            <w:pPr>
              <w:pStyle w:val="ListParagraph"/>
              <w:spacing w:after="120"/>
              <w:ind w:left="0" w:right="634"/>
              <w:jc w:val="center"/>
              <w:outlineLvl w:val="0"/>
              <w:rPr>
                <w:rFonts w:asciiTheme="majorHAnsi" w:eastAsia="Times New Roman" w:hAnsiTheme="majorHAnsi" w:cstheme="majorHAnsi"/>
                <w:color w:val="FFFFFF" w:themeColor="background1"/>
              </w:rPr>
            </w:pPr>
            <w:r>
              <w:br w:type="page"/>
            </w:r>
            <w:r w:rsidRPr="00F65E7E">
              <w:rPr>
                <w:noProof/>
              </w:rPr>
              <w:drawing>
                <wp:anchor distT="0" distB="0" distL="114300" distR="114300" simplePos="0" relativeHeight="251667456"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p>
          <w:p w:rsidR="00EB0ACC" w:rsidRPr="00B439A9" w:rsidRDefault="00EB0ACC" w:rsidP="007E55B5">
            <w:pPr>
              <w:pStyle w:val="ListParagraph"/>
              <w:spacing w:after="120"/>
              <w:ind w:left="0" w:right="634"/>
              <w:contextualSpacing w:val="0"/>
              <w:outlineLvl w:val="0"/>
              <w:rPr>
                <w:rFonts w:asciiTheme="minorHAnsi" w:eastAsia="Times New Roman" w:hAnsiTheme="minorHAnsi" w:cstheme="minorHAnsi"/>
                <w:b/>
                <w:sz w:val="26"/>
                <w:szCs w:val="26"/>
              </w:rPr>
            </w:pPr>
            <w:r>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sidRPr="00B439A9">
              <w:rPr>
                <w:rFonts w:asciiTheme="minorHAnsi" w:eastAsia="Times New Roman" w:hAnsiTheme="minorHAnsi" w:cstheme="minorHAnsi"/>
                <w:b/>
                <w:sz w:val="26"/>
                <w:szCs w:val="26"/>
              </w:rPr>
              <w:t>State of Oregon Department of Environmental Quality</w:t>
            </w:r>
          </w:p>
          <w:p w:rsidR="00EB0ACC" w:rsidRPr="00B439A9" w:rsidRDefault="00EB0ACC" w:rsidP="007E55B5">
            <w:pPr>
              <w:pStyle w:val="ListParagraph"/>
              <w:spacing w:after="120"/>
              <w:ind w:left="0" w:right="634"/>
              <w:contextualSpacing w:val="0"/>
              <w:outlineLvl w:val="0"/>
              <w:rPr>
                <w:rFonts w:asciiTheme="minorHAnsi" w:eastAsia="Times New Roman" w:hAnsiTheme="minorHAnsi" w:cstheme="minorHAnsi"/>
                <w:b/>
                <w:sz w:val="32"/>
                <w:szCs w:val="32"/>
              </w:rPr>
            </w:pPr>
            <w:r w:rsidRPr="00B439A9">
              <w:rPr>
                <w:rFonts w:asciiTheme="minorHAnsi" w:eastAsia="Times New Roman" w:hAnsiTheme="minorHAnsi" w:cstheme="minorHAnsi"/>
                <w:b/>
                <w:sz w:val="32"/>
                <w:szCs w:val="32"/>
              </w:rPr>
              <w:tab/>
            </w:r>
            <w:r w:rsidRPr="00B439A9">
              <w:rPr>
                <w:rFonts w:asciiTheme="minorHAnsi" w:eastAsia="Times New Roman" w:hAnsiTheme="minorHAnsi" w:cstheme="minorHAnsi"/>
                <w:b/>
                <w:sz w:val="32"/>
                <w:szCs w:val="32"/>
              </w:rPr>
              <w:tab/>
              <w:t xml:space="preserve">Significant Air Quality Impact </w:t>
            </w:r>
          </w:p>
          <w:p w:rsidR="00EB0ACC" w:rsidRPr="00B439A9" w:rsidRDefault="00EB0ACC" w:rsidP="007E55B5">
            <w:pPr>
              <w:pStyle w:val="ListParagraph"/>
              <w:spacing w:after="120"/>
              <w:ind w:left="0" w:right="634"/>
              <w:contextualSpacing w:val="0"/>
              <w:outlineLvl w:val="0"/>
              <w:rPr>
                <w:rFonts w:asciiTheme="minorHAnsi" w:eastAsia="Times New Roman" w:hAnsiTheme="minorHAnsi" w:cstheme="minorHAnsi"/>
                <w:b/>
                <w:sz w:val="26"/>
                <w:szCs w:val="26"/>
              </w:rPr>
            </w:pPr>
            <w:r w:rsidRPr="00B439A9">
              <w:rPr>
                <w:rFonts w:asciiTheme="minorHAnsi" w:eastAsia="Times New Roman" w:hAnsiTheme="minorHAnsi" w:cstheme="minorHAnsi"/>
                <w:b/>
                <w:sz w:val="26"/>
                <w:szCs w:val="26"/>
              </w:rPr>
              <w:tab/>
            </w:r>
            <w:r w:rsidRPr="00B439A9">
              <w:rPr>
                <w:rFonts w:asciiTheme="minorHAnsi" w:eastAsia="Times New Roman" w:hAnsiTheme="minorHAnsi" w:cstheme="minorHAnsi"/>
                <w:b/>
                <w:sz w:val="26"/>
                <w:szCs w:val="26"/>
              </w:rPr>
              <w:tab/>
              <w:t xml:space="preserve">Table 1 </w:t>
            </w:r>
            <w:r>
              <w:rPr>
                <w:rFonts w:asciiTheme="minorHAnsi" w:eastAsia="Times New Roman" w:hAnsiTheme="minorHAnsi" w:cstheme="minorHAnsi"/>
                <w:b/>
                <w:sz w:val="26"/>
                <w:szCs w:val="26"/>
              </w:rPr>
              <w:t xml:space="preserve">- </w:t>
            </w:r>
            <w:r w:rsidRPr="00B439A9">
              <w:rPr>
                <w:rFonts w:asciiTheme="minorHAnsi" w:eastAsia="Times New Roman" w:hAnsiTheme="minorHAnsi" w:cstheme="minorHAnsi"/>
                <w:b/>
                <w:sz w:val="26"/>
                <w:szCs w:val="26"/>
              </w:rPr>
              <w:t>OAR 340-200-0020</w:t>
            </w:r>
          </w:p>
          <w:p w:rsidR="00EB0ACC" w:rsidRPr="00CC79F1" w:rsidRDefault="00EB0ACC" w:rsidP="007E55B5">
            <w:pPr>
              <w:pStyle w:val="ListParagraph"/>
              <w:spacing w:after="120"/>
              <w:ind w:left="0" w:right="634"/>
              <w:contextualSpacing w:val="0"/>
              <w:jc w:val="center"/>
              <w:outlineLvl w:val="0"/>
              <w:rPr>
                <w:rFonts w:asciiTheme="majorHAnsi" w:eastAsia="Times New Roman" w:hAnsiTheme="majorHAnsi" w:cstheme="majorHAnsi"/>
                <w:sz w:val="26"/>
                <w:szCs w:val="26"/>
              </w:rPr>
            </w:pPr>
          </w:p>
        </w:tc>
      </w:tr>
      <w:tr w:rsidR="00EB0ACC" w:rsidTr="007E55B5">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EB0ACC" w:rsidRDefault="00EB0ACC" w:rsidP="007E55B5">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Pollutant</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7E55B5">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Averaging Time</w:t>
            </w:r>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EB0ACC" w:rsidRDefault="00EB0ACC" w:rsidP="007E55B5">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Air Quality Area Designation</w:t>
            </w:r>
          </w:p>
        </w:tc>
      </w:tr>
      <w:tr w:rsidR="00EB0ACC" w:rsidTr="007E55B5">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EB0ACC" w:rsidRPr="001329E5" w:rsidRDefault="00EB0ACC" w:rsidP="007E55B5">
            <w:pPr>
              <w:pStyle w:val="ListParagraph"/>
              <w:spacing w:after="120"/>
              <w:ind w:left="0" w:right="13"/>
              <w:jc w:val="center"/>
              <w:outlineLvl w:val="0"/>
              <w:rPr>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Pr="001329E5" w:rsidRDefault="00EB0ACC" w:rsidP="007E55B5">
            <w:pPr>
              <w:pStyle w:val="ListParagraph"/>
              <w:spacing w:after="120"/>
              <w:ind w:left="0" w:right="13"/>
              <w:jc w:val="center"/>
              <w:outlineLvl w:val="0"/>
              <w:rPr>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7E55B5">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w:t>
            </w:r>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7E55B5">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w:t>
            </w:r>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EB0ACC" w:rsidRDefault="00EB0ACC" w:rsidP="007E55B5">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III</w:t>
            </w:r>
          </w:p>
        </w:tc>
      </w:tr>
      <w:tr w:rsidR="00EB0ACC" w:rsidTr="007E55B5">
        <w:trPr>
          <w:trHeight w:val="350"/>
        </w:trPr>
        <w:tc>
          <w:tcPr>
            <w:tcW w:w="1530" w:type="dxa"/>
            <w:vMerge w:val="restart"/>
            <w:tcBorders>
              <w:top w:val="single" w:sz="4" w:space="0" w:color="auto"/>
              <w:right w:val="single" w:sz="4" w:space="0" w:color="auto"/>
            </w:tcBorders>
            <w:vAlign w:val="center"/>
          </w:tcPr>
          <w:p w:rsidR="00EB0ACC" w:rsidRPr="00BF5305" w:rsidRDefault="00EB0ACC" w:rsidP="007E55B5">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SO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r>
              <w:rPr>
                <w:rStyle w:val="FootnoteReference"/>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5.9</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5.0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3-hour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val="restart"/>
            <w:tcBorders>
              <w:top w:val="single" w:sz="4" w:space="0" w:color="auto"/>
              <w:right w:val="single" w:sz="4" w:space="0" w:color="auto"/>
            </w:tcBorders>
            <w:vAlign w:val="center"/>
          </w:tcPr>
          <w:p w:rsidR="00EB0ACC" w:rsidRPr="00FC05CD"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10</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0.30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val="restart"/>
            <w:tcBorders>
              <w:top w:val="single" w:sz="4" w:space="0" w:color="auto"/>
              <w:right w:val="single" w:sz="4" w:space="0" w:color="auto"/>
            </w:tcBorders>
            <w:vAlign w:val="center"/>
          </w:tcPr>
          <w:p w:rsidR="00EB0ACC" w:rsidRPr="00FC05CD"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2.5</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0.06</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0.07</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tcBorders>
              <w:top w:val="single" w:sz="4" w:space="0" w:color="auto"/>
              <w:bottom w:val="single" w:sz="4" w:space="0" w:color="auto"/>
              <w:right w:val="single" w:sz="4" w:space="0" w:color="auto"/>
            </w:tcBorders>
            <w:vAlign w:val="center"/>
          </w:tcPr>
          <w:p w:rsidR="00EB0ACC" w:rsidRPr="00040348"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NO</w:t>
            </w:r>
            <w:r>
              <w:rPr>
                <w:rFonts w:eastAsia="Times New Roman"/>
                <w:color w:val="000000" w:themeColor="text1"/>
                <w:vertAlign w:val="subscript"/>
              </w:rPr>
              <w:t>2</w:t>
            </w:r>
            <w:r>
              <w:rPr>
                <w:rFonts w:eastAsia="Times New Roman"/>
                <w:color w:val="000000" w:themeColor="text1"/>
              </w:rPr>
              <w:t xml:space="preserve"> </w:t>
            </w:r>
            <w:r>
              <w:rPr>
                <w:rFonts w:eastAsia="Times New Roman"/>
                <w:color w:val="000000" w:themeColor="text1"/>
              </w:rPr>
              <w:lastRenderedPageBreak/>
              <w:t>(µg/m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lastRenderedPageBreak/>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val="restart"/>
            <w:tcBorders>
              <w:top w:val="single" w:sz="4" w:space="0" w:color="auto"/>
              <w:bottom w:val="single" w:sz="4" w:space="0" w:color="auto"/>
              <w:right w:val="single" w:sz="4" w:space="0" w:color="auto"/>
            </w:tcBorders>
            <w:vAlign w:val="center"/>
          </w:tcPr>
          <w:p w:rsidR="00EB0ACC" w:rsidRPr="00040348" w:rsidRDefault="00EB0ACC" w:rsidP="007E55B5">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lastRenderedPageBreak/>
              <w:t>CO (mg/m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8-hour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top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9065" w:type="dxa"/>
            <w:gridSpan w:val="5"/>
            <w:tcBorders>
              <w:top w:val="single" w:sz="4" w:space="0" w:color="auto"/>
              <w:bottom w:val="double" w:sz="4" w:space="0" w:color="auto"/>
              <w:right w:val="single" w:sz="4" w:space="0" w:color="FFFFFF" w:themeColor="background1"/>
            </w:tcBorders>
            <w:vAlign w:val="center"/>
          </w:tcPr>
          <w:p w:rsidR="00EB0ACC" w:rsidRPr="007E4152" w:rsidRDefault="00EB0ACC" w:rsidP="007E55B5">
            <w:pPr>
              <w:spacing w:after="120"/>
              <w:ind w:right="98"/>
              <w:outlineLvl w:val="0"/>
              <w:rPr>
                <w:color w:val="000000" w:themeColor="text1"/>
                <w:sz w:val="22"/>
                <w:szCs w:val="22"/>
              </w:rPr>
            </w:pPr>
            <w:r w:rsidRPr="007E4152">
              <w:rPr>
                <w:color w:val="000000" w:themeColor="text1"/>
                <w:sz w:val="22"/>
                <w:szCs w:val="22"/>
              </w:rPr>
              <w:t>*</w:t>
            </w:r>
            <w:r w:rsidRPr="007E4152">
              <w:rPr>
                <w:color w:val="000000" w:themeColor="text1"/>
              </w:rPr>
              <w:t>m</w:t>
            </w:r>
            <w:r w:rsidRPr="007E4152">
              <w:rPr>
                <w:color w:val="000000" w:themeColor="text1"/>
                <w:sz w:val="22"/>
                <w:szCs w:val="22"/>
              </w:rPr>
              <w:t>icrograms/cubic meter</w:t>
            </w:r>
          </w:p>
          <w:p w:rsidR="00EB0ACC" w:rsidRPr="00B439A9" w:rsidRDefault="00EB0ACC" w:rsidP="007E55B5">
            <w:pPr>
              <w:spacing w:after="120"/>
              <w:ind w:right="98"/>
              <w:outlineLvl w:val="0"/>
              <w:rPr>
                <w:rFonts w:ascii="Arial" w:hAnsi="Arial" w:cs="Arial"/>
                <w:color w:val="000000" w:themeColor="text1"/>
                <w:sz w:val="22"/>
                <w:szCs w:val="22"/>
              </w:rPr>
            </w:pPr>
            <w:r w:rsidRPr="007E4152">
              <w:rPr>
                <w:vertAlign w:val="superscript"/>
              </w:rPr>
              <w:t>**</w:t>
            </w:r>
            <w:r w:rsidRPr="007E4152">
              <w:rPr>
                <w:color w:val="000000" w:themeColor="text1"/>
              </w:rPr>
              <w:t>m</w:t>
            </w:r>
            <w:r w:rsidRPr="007E4152">
              <w:rPr>
                <w:color w:val="000000" w:themeColor="text1"/>
                <w:sz w:val="22"/>
                <w:szCs w:val="22"/>
              </w:rPr>
              <w:t>illigrams/cubic meter</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color w:val="000000" w:themeColor="text1"/>
              </w:rPr>
            </w:pPr>
          </w:p>
        </w:tc>
      </w:tr>
    </w:tbl>
    <w:p w:rsidR="00EB0ACC" w:rsidRDefault="00EB0ACC" w:rsidP="00EB0ACC"/>
    <w:p w:rsidR="00EB0ACC" w:rsidRDefault="00EB0ACC" w:rsidP="00EB0ACC">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7E55B5">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7E55B5">
            <w:pPr>
              <w:spacing w:after="120"/>
              <w:ind w:right="634"/>
              <w:outlineLvl w:val="0"/>
              <w:rPr>
                <w:rFonts w:eastAsia="Times New Roman"/>
              </w:rPr>
            </w:pPr>
          </w:p>
          <w:p w:rsidR="00EB0ACC" w:rsidRPr="0017497C" w:rsidRDefault="00EB0ACC" w:rsidP="007E55B5">
            <w:pPr>
              <w:rPr>
                <w:rFonts w:eastAsia="Times New Roman"/>
                <w:b/>
              </w:rPr>
            </w:pPr>
            <w:r w:rsidRPr="0017497C">
              <w:rPr>
                <w:noProof/>
              </w:rPr>
              <w:drawing>
                <wp:anchor distT="0" distB="0" distL="114300" distR="114300" simplePos="0" relativeHeight="251668480"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rPr>
              <w:tab/>
            </w:r>
            <w:r w:rsidRPr="0017497C">
              <w:rPr>
                <w:rFonts w:eastAsia="Times New Roman"/>
              </w:rPr>
              <w:tab/>
            </w:r>
            <w:r w:rsidRPr="0017497C">
              <w:rPr>
                <w:rFonts w:eastAsia="Times New Roman"/>
                <w:b/>
              </w:rPr>
              <w:t>State of Oregon Department of Environmental Quality</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w:t>
            </w:r>
          </w:p>
          <w:p w:rsidR="00EB0ACC" w:rsidRPr="0017497C" w:rsidRDefault="00EB0ACC" w:rsidP="007E55B5">
            <w:pPr>
              <w:spacing w:after="120"/>
              <w:ind w:right="634"/>
              <w:outlineLvl w:val="0"/>
              <w:rPr>
                <w:rFonts w:eastAsia="Times New Roman"/>
              </w:rPr>
            </w:pPr>
            <w:r w:rsidRPr="0017497C">
              <w:rPr>
                <w:rFonts w:eastAsia="Times New Roman"/>
                <w:b/>
              </w:rPr>
              <w:tab/>
            </w:r>
            <w:r w:rsidRPr="0017497C">
              <w:rPr>
                <w:rFonts w:eastAsia="Times New Roman"/>
                <w:b/>
              </w:rPr>
              <w:tab/>
              <w:t>Table 2 - OAR 340-200-0020</w:t>
            </w:r>
          </w:p>
          <w:p w:rsidR="00EB0ACC" w:rsidRPr="0017497C" w:rsidRDefault="00EB0ACC" w:rsidP="007E55B5">
            <w:pPr>
              <w:spacing w:after="120"/>
              <w:ind w:right="634"/>
              <w:jc w:val="center"/>
              <w:outlineLvl w:val="0"/>
              <w:rPr>
                <w:rFonts w:eastAsia="Times New Roman"/>
                <w:b/>
                <w:color w:val="FFFFFF"/>
              </w:rPr>
            </w:pPr>
            <w:r w:rsidRPr="0017497C">
              <w:rPr>
                <w:rFonts w:eastAsia="Times New Roman"/>
                <w:b/>
                <w:color w:val="FFFFFF"/>
              </w:rPr>
              <w:t>-20-8010)</w:t>
            </w:r>
          </w:p>
        </w:tc>
      </w:tr>
      <w:tr w:rsidR="00EB0ACC" w:rsidRPr="0017497C" w:rsidTr="007E55B5">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7E55B5">
            <w:pPr>
              <w:spacing w:after="120"/>
              <w:ind w:right="13"/>
              <w:contextualSpacing/>
              <w:outlineLvl w:val="0"/>
              <w:rPr>
                <w:rFonts w:eastAsia="Times New Roman"/>
                <w:color w:val="000000"/>
              </w:rPr>
            </w:pPr>
            <w:r w:rsidRPr="0017497C">
              <w:rPr>
                <w:rFonts w:eastAsia="Times New Roman"/>
                <w:color w:val="000000"/>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7E55B5">
            <w:pPr>
              <w:spacing w:after="120"/>
              <w:ind w:right="634"/>
              <w:contextualSpacing/>
              <w:outlineLvl w:val="0"/>
              <w:rPr>
                <w:rFonts w:eastAsia="Times New Roman"/>
                <w:color w:val="000000"/>
              </w:rPr>
            </w:pPr>
            <w:r w:rsidRPr="0017497C">
              <w:rPr>
                <w:rFonts w:eastAsia="Times New Roman"/>
                <w:color w:val="000000"/>
              </w:rPr>
              <w:t>Emission Rate</w:t>
            </w:r>
          </w:p>
        </w:tc>
      </w:tr>
      <w:tr w:rsidR="00EB0ACC" w:rsidRPr="0017497C" w:rsidTr="007E55B5">
        <w:trPr>
          <w:trHeight w:val="350"/>
        </w:trPr>
        <w:tc>
          <w:tcPr>
            <w:tcW w:w="4545" w:type="dxa"/>
            <w:tcBorders>
              <w:top w:val="single" w:sz="4" w:space="0" w:color="auto"/>
              <w:bottom w:val="single" w:sz="4" w:space="0" w:color="auto"/>
              <w:right w:val="inset" w:sz="6" w:space="0" w:color="auto"/>
            </w:tcBorders>
            <w:vAlign w:val="center"/>
          </w:tcPr>
          <w:p w:rsidR="00EB0ACC" w:rsidRPr="0017497C" w:rsidRDefault="00EB0ACC" w:rsidP="007E55B5">
            <w:pPr>
              <w:spacing w:after="120"/>
              <w:ind w:left="85" w:right="98"/>
              <w:contextualSpacing/>
              <w:outlineLvl w:val="0"/>
              <w:rPr>
                <w:rFonts w:eastAsia="Times New Roman"/>
                <w:color w:val="000000"/>
              </w:rPr>
            </w:pPr>
            <w:r w:rsidRPr="0017497C">
              <w:rPr>
                <w:rFonts w:eastAsia="Times New Roman"/>
              </w:rPr>
              <w:t>Greenhouse Gases (CO</w:t>
            </w:r>
            <w:r w:rsidRPr="0017497C">
              <w:rPr>
                <w:rFonts w:eastAsia="Times New Roman"/>
                <w:vertAlign w:val="subscript"/>
              </w:rPr>
              <w:t>2</w:t>
            </w:r>
            <w:r w:rsidRPr="0017497C">
              <w:rPr>
                <w:rFonts w:eastAsia="Times New Roman"/>
              </w:rPr>
              <w:t>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75,000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jc w:val="center"/>
              <w:outlineLvl w:val="0"/>
              <w:rPr>
                <w:rFonts w:eastAsia="Times New Roman"/>
                <w:color w:val="000000"/>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Carbon Monoxide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100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Nitrogen Oxides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Particulate Matter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25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Direct PM2.5</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PM2.5 precursors (SO2 or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Sulfur Dioxide (SO2)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Volatile Organic Compounds (VOC)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Ozone precursors (VOC or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Lead</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0.6 ton/year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7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Total Reduced Sulfur (including hydrogen sulfide)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Reduced sulfur compounds (including hydrogen sulfide)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Municipal waste combustor organics (measured as total tetra- through </w:t>
            </w:r>
            <w:proofErr w:type="spellStart"/>
            <w:r w:rsidRPr="0017497C">
              <w:rPr>
                <w:rFonts w:eastAsia="Times New Roman"/>
              </w:rPr>
              <w:t>octa</w:t>
            </w:r>
            <w:proofErr w:type="spellEnd"/>
            <w:r w:rsidRPr="0017497C">
              <w:rPr>
                <w:rFonts w:eastAsia="Times New Roman"/>
              </w:rPr>
              <w:t xml:space="preserve">- chlorinated dibenzo-p-dioxins and </w:t>
            </w:r>
            <w:proofErr w:type="spellStart"/>
            <w:r w:rsidRPr="0017497C">
              <w:rPr>
                <w:rFonts w:eastAsia="Times New Roman"/>
              </w:rPr>
              <w:t>dibenzofurans</w:t>
            </w:r>
            <w:proofErr w:type="spellEnd"/>
            <w:r w:rsidRPr="0017497C">
              <w:rPr>
                <w:rFonts w:eastAsia="Times New Roman"/>
              </w:rPr>
              <w:t xml:space="preserv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0.0000035 ton/year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Municipal waste combustor metals (measured as particulate matter)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Municipal waste combustor acid gases (measured as sulfur dioxide and hydrogen chloride)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doub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Municipal solid waste landfill emissions (measured as </w:t>
            </w:r>
            <w:proofErr w:type="spellStart"/>
            <w:r w:rsidRPr="0017497C">
              <w:rPr>
                <w:rFonts w:eastAsia="Times New Roman"/>
              </w:rPr>
              <w:t>nonmethane</w:t>
            </w:r>
            <w:proofErr w:type="spellEnd"/>
            <w:r w:rsidRPr="0017497C">
              <w:rPr>
                <w:rFonts w:eastAsia="Times New Roman"/>
              </w:rPr>
              <w:t xml:space="preserve"> organic compounds) </w:t>
            </w:r>
          </w:p>
        </w:tc>
        <w:tc>
          <w:tcPr>
            <w:tcW w:w="4560" w:type="dxa"/>
            <w:gridSpan w:val="2"/>
            <w:tcBorders>
              <w:top w:val="single" w:sz="4" w:space="0" w:color="auto"/>
              <w:left w:val="inset" w:sz="6" w:space="0" w:color="auto"/>
              <w:bottom w:val="doub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50 tons/year</w:t>
            </w:r>
          </w:p>
        </w:tc>
      </w:tr>
    </w:tbl>
    <w:p w:rsidR="00EB0ACC" w:rsidRPr="0017497C" w:rsidRDefault="00EB0ACC" w:rsidP="00EB0ACC"/>
    <w:p w:rsidR="00EB0ACC" w:rsidRPr="0017497C" w:rsidRDefault="00EB0ACC" w:rsidP="00EB0ACC">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EB0ACC" w:rsidRPr="0017497C" w:rsidTr="007E55B5">
        <w:trPr>
          <w:tblHeader/>
        </w:trPr>
        <w:tc>
          <w:tcPr>
            <w:tcW w:w="9105" w:type="dxa"/>
            <w:gridSpan w:val="4"/>
            <w:tcBorders>
              <w:top w:val="double" w:sz="4" w:space="0" w:color="auto"/>
              <w:bottom w:val="single" w:sz="4" w:space="0" w:color="auto"/>
            </w:tcBorders>
            <w:shd w:val="clear" w:color="auto" w:fill="auto"/>
            <w:vAlign w:val="center"/>
          </w:tcPr>
          <w:p w:rsidR="00EB0ACC" w:rsidRPr="0017497C" w:rsidRDefault="00EB0ACC" w:rsidP="007E55B5">
            <w:pPr>
              <w:spacing w:after="120"/>
              <w:ind w:right="634"/>
              <w:contextualSpacing/>
              <w:jc w:val="center"/>
              <w:outlineLvl w:val="0"/>
              <w:rPr>
                <w:rFonts w:eastAsia="Times New Roman"/>
              </w:rPr>
            </w:pPr>
          </w:p>
          <w:p w:rsidR="00EB0ACC" w:rsidRPr="0017497C" w:rsidRDefault="00EB0ACC" w:rsidP="007E55B5">
            <w:pPr>
              <w:spacing w:after="120"/>
              <w:ind w:right="634"/>
              <w:outlineLvl w:val="0"/>
              <w:rPr>
                <w:rFonts w:eastAsia="Times New Roman"/>
                <w:b/>
              </w:rPr>
            </w:pPr>
            <w:r w:rsidRPr="0017497C">
              <w:rPr>
                <w:noProof/>
              </w:rPr>
              <w:drawing>
                <wp:anchor distT="0" distB="0" distL="114300" distR="114300" simplePos="0" relativeHeight="251669504"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State of Oregon Department of Environmental Quality</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 for the Medford-Ashland Air</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Quality Maintenance Area</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Table 3 - OAR 340-200-0020</w:t>
            </w:r>
          </w:p>
          <w:p w:rsidR="00EB0ACC" w:rsidRPr="0017497C" w:rsidRDefault="00EB0ACC" w:rsidP="007E55B5">
            <w:pPr>
              <w:spacing w:after="120"/>
              <w:ind w:right="634"/>
              <w:jc w:val="center"/>
              <w:outlineLvl w:val="0"/>
              <w:rPr>
                <w:rFonts w:eastAsia="Times New Roman"/>
              </w:rPr>
            </w:pPr>
          </w:p>
        </w:tc>
      </w:tr>
      <w:tr w:rsidR="00EB0ACC" w:rsidRPr="0017497C" w:rsidTr="007E55B5">
        <w:tc>
          <w:tcPr>
            <w:tcW w:w="4545" w:type="dxa"/>
            <w:vMerge w:val="restart"/>
            <w:tcBorders>
              <w:top w:val="single" w:sz="4" w:space="0" w:color="auto"/>
              <w:right w:val="inset" w:sz="6" w:space="0" w:color="auto"/>
            </w:tcBorders>
            <w:shd w:val="clear" w:color="auto" w:fill="auto"/>
            <w:vAlign w:val="center"/>
          </w:tcPr>
          <w:p w:rsidR="00EB0ACC" w:rsidRPr="0017497C" w:rsidRDefault="00EB0ACC" w:rsidP="007E55B5">
            <w:pPr>
              <w:spacing w:after="120"/>
              <w:ind w:right="13"/>
              <w:contextualSpacing/>
              <w:jc w:val="center"/>
              <w:outlineLvl w:val="0"/>
              <w:rPr>
                <w:rFonts w:eastAsia="Times New Roman"/>
                <w:color w:val="000000"/>
              </w:rPr>
            </w:pPr>
            <w:r w:rsidRPr="0017497C">
              <w:rPr>
                <w:rFonts w:eastAsia="Times New Roman"/>
                <w:color w:val="000000"/>
              </w:rPr>
              <w:t>Air Contaminant</w:t>
            </w:r>
          </w:p>
        </w:tc>
        <w:tc>
          <w:tcPr>
            <w:tcW w:w="4560" w:type="dxa"/>
            <w:gridSpan w:val="3"/>
            <w:tcBorders>
              <w:top w:val="single" w:sz="4" w:space="0" w:color="auto"/>
              <w:left w:val="inset" w:sz="6" w:space="0" w:color="auto"/>
              <w:bottom w:val="single" w:sz="4" w:space="0" w:color="auto"/>
            </w:tcBorders>
            <w:shd w:val="clear" w:color="auto" w:fill="auto"/>
            <w:vAlign w:val="bottom"/>
          </w:tcPr>
          <w:p w:rsidR="00EB0ACC" w:rsidRPr="0017497C" w:rsidRDefault="00EB0ACC" w:rsidP="007E55B5">
            <w:pPr>
              <w:spacing w:after="120"/>
              <w:ind w:right="634"/>
              <w:contextualSpacing/>
              <w:jc w:val="center"/>
              <w:outlineLvl w:val="0"/>
              <w:rPr>
                <w:rFonts w:eastAsia="Times New Roman"/>
              </w:rPr>
            </w:pPr>
            <w:r w:rsidRPr="0017497C">
              <w:rPr>
                <w:rFonts w:eastAsia="Times New Roman"/>
              </w:rPr>
              <w:t>Emission Rate</w:t>
            </w:r>
          </w:p>
        </w:tc>
      </w:tr>
      <w:tr w:rsidR="00EB0ACC" w:rsidRPr="0017497C" w:rsidTr="007E55B5">
        <w:trPr>
          <w:trHeight w:val="350"/>
        </w:trPr>
        <w:tc>
          <w:tcPr>
            <w:tcW w:w="4545" w:type="dxa"/>
            <w:vMerge/>
            <w:tcBorders>
              <w:bottom w:val="single" w:sz="4" w:space="0" w:color="auto"/>
              <w:right w:val="inset" w:sz="6" w:space="0" w:color="auto"/>
            </w:tcBorders>
            <w:vAlign w:val="center"/>
          </w:tcPr>
          <w:p w:rsidR="00EB0ACC" w:rsidRPr="0017497C" w:rsidRDefault="00EB0ACC" w:rsidP="007E55B5">
            <w:pPr>
              <w:spacing w:after="120"/>
              <w:ind w:left="85" w:right="98"/>
              <w:contextualSpacing/>
              <w:outlineLvl w:val="0"/>
              <w:rPr>
                <w:rFonts w:eastAsia="Times New Roman"/>
                <w:color w:val="000000"/>
              </w:rPr>
            </w:pPr>
          </w:p>
        </w:tc>
        <w:tc>
          <w:tcPr>
            <w:tcW w:w="2092"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Annual</w:t>
            </w:r>
          </w:p>
        </w:tc>
        <w:tc>
          <w:tcPr>
            <w:tcW w:w="2093"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Day</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jc w:val="center"/>
              <w:outlineLvl w:val="0"/>
              <w:rPr>
                <w:rFonts w:eastAsia="Times New Roman"/>
                <w:color w:val="000000"/>
              </w:rPr>
            </w:pPr>
          </w:p>
        </w:tc>
      </w:tr>
      <w:tr w:rsidR="00EB0ACC" w:rsidRPr="0017497C" w:rsidTr="007E55B5">
        <w:trPr>
          <w:trHeight w:val="350"/>
        </w:trPr>
        <w:tc>
          <w:tcPr>
            <w:tcW w:w="4545" w:type="dxa"/>
            <w:tcBorders>
              <w:top w:val="single" w:sz="4" w:space="0" w:color="auto"/>
              <w:bottom w:val="doub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w:t>
            </w:r>
            <w:r w:rsidRPr="0017497C">
              <w:rPr>
                <w:rFonts w:eastAsia="Times New Roman"/>
                <w:vertAlign w:val="subscript"/>
              </w:rPr>
              <w:t>10</w:t>
            </w:r>
          </w:p>
        </w:tc>
        <w:tc>
          <w:tcPr>
            <w:tcW w:w="2092" w:type="dxa"/>
            <w:tcBorders>
              <w:top w:val="single" w:sz="4" w:space="0" w:color="auto"/>
              <w:left w:val="inset" w:sz="6" w:space="0" w:color="auto"/>
              <w:bottom w:val="double" w:sz="4" w:space="0" w:color="auto"/>
              <w:right w:val="single" w:sz="4" w:space="0" w:color="FFFFFF"/>
            </w:tcBorders>
          </w:tcPr>
          <w:p w:rsidR="00EB0ACC" w:rsidRPr="0017497C" w:rsidRDefault="00EB0ACC" w:rsidP="007E55B5">
            <w:pPr>
              <w:tabs>
                <w:tab w:val="left" w:pos="1524"/>
              </w:tabs>
              <w:rPr>
                <w:rFonts w:eastAsia="Times New Roman"/>
              </w:rPr>
            </w:pPr>
            <w:r w:rsidRPr="0017497C">
              <w:rPr>
                <w:rFonts w:eastAsia="Times New Roman"/>
              </w:rPr>
              <w:t>(5.0 tons/year)</w:t>
            </w:r>
            <w:r w:rsidRPr="0017497C">
              <w:rPr>
                <w:rFonts w:eastAsia="Times New Roman"/>
              </w:rPr>
              <w:tab/>
            </w:r>
          </w:p>
        </w:tc>
        <w:tc>
          <w:tcPr>
            <w:tcW w:w="2468" w:type="dxa"/>
            <w:gridSpan w:val="2"/>
            <w:tcBorders>
              <w:top w:val="single" w:sz="4" w:space="0" w:color="auto"/>
              <w:left w:val="inset" w:sz="6" w:space="0" w:color="auto"/>
              <w:bottom w:val="doub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(50.0 lbs.)</w:t>
            </w:r>
          </w:p>
        </w:tc>
      </w:tr>
    </w:tbl>
    <w:p w:rsidR="00EB0ACC" w:rsidRPr="0017497C" w:rsidRDefault="00EB0ACC" w:rsidP="00EB0ACC"/>
    <w:p w:rsidR="00EB0ACC" w:rsidRPr="0017497C" w:rsidRDefault="00EB0ACC" w:rsidP="00EB0ACC">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7E55B5">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7E55B5">
            <w:pPr>
              <w:spacing w:after="120"/>
              <w:ind w:right="634"/>
              <w:contextualSpacing/>
              <w:jc w:val="center"/>
              <w:outlineLvl w:val="0"/>
              <w:rPr>
                <w:rFonts w:eastAsia="Times New Roman"/>
              </w:rPr>
            </w:pPr>
          </w:p>
          <w:p w:rsidR="00EB0ACC" w:rsidRPr="0017497C" w:rsidRDefault="00EB0ACC" w:rsidP="007E55B5">
            <w:pPr>
              <w:spacing w:after="120"/>
              <w:ind w:right="634"/>
              <w:contextualSpacing/>
              <w:outlineLvl w:val="0"/>
              <w:rPr>
                <w:rFonts w:eastAsia="Times New Roman"/>
                <w:b/>
              </w:rPr>
            </w:pPr>
            <w:r w:rsidRPr="0017497C">
              <w:rPr>
                <w:noProof/>
              </w:rPr>
              <w:drawing>
                <wp:anchor distT="0" distB="0" distL="114300" distR="114300" simplePos="0" relativeHeight="251670528"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State of Oregon Department of Environmental Quality</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 xml:space="preserve">De </w:t>
            </w:r>
            <w:proofErr w:type="spellStart"/>
            <w:r w:rsidRPr="0017497C">
              <w:rPr>
                <w:rFonts w:eastAsia="Times New Roman"/>
                <w:b/>
              </w:rPr>
              <w:t>Minimis</w:t>
            </w:r>
            <w:proofErr w:type="spellEnd"/>
            <w:r w:rsidRPr="0017497C">
              <w:rPr>
                <w:rFonts w:eastAsia="Times New Roman"/>
                <w:b/>
              </w:rPr>
              <w:t xml:space="preserve"> Emission Levels</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Table  4 - OAR 340-200-0020(33)</w:t>
            </w:r>
          </w:p>
          <w:p w:rsidR="00EB0ACC" w:rsidRPr="0017497C" w:rsidRDefault="00EB0ACC" w:rsidP="007E55B5">
            <w:pPr>
              <w:spacing w:after="120"/>
              <w:ind w:right="634"/>
              <w:jc w:val="center"/>
              <w:outlineLvl w:val="0"/>
              <w:rPr>
                <w:rFonts w:eastAsia="Times New Roman"/>
                <w:b/>
              </w:rPr>
            </w:pPr>
          </w:p>
          <w:p w:rsidR="00EB0ACC" w:rsidRPr="0017497C" w:rsidRDefault="00EB0ACC" w:rsidP="007E55B5">
            <w:pPr>
              <w:spacing w:after="120"/>
              <w:ind w:right="634"/>
              <w:jc w:val="center"/>
              <w:outlineLvl w:val="0"/>
              <w:rPr>
                <w:rFonts w:eastAsia="Times New Roman"/>
              </w:rPr>
            </w:pPr>
          </w:p>
        </w:tc>
      </w:tr>
      <w:tr w:rsidR="00EB0ACC" w:rsidRPr="0017497C" w:rsidTr="007E55B5">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7E55B5">
            <w:pPr>
              <w:spacing w:after="120"/>
              <w:ind w:right="13"/>
              <w:contextualSpacing/>
              <w:outlineLvl w:val="0"/>
              <w:rPr>
                <w:rFonts w:eastAsia="Times New Roman"/>
              </w:rPr>
            </w:pPr>
            <w:r w:rsidRPr="0017497C">
              <w:rPr>
                <w:rFonts w:eastAsia="Times New Roman"/>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7E55B5">
            <w:pPr>
              <w:spacing w:after="120"/>
              <w:ind w:right="634"/>
              <w:contextualSpacing/>
              <w:jc w:val="center"/>
              <w:outlineLvl w:val="0"/>
              <w:rPr>
                <w:rFonts w:eastAsia="Times New Roman"/>
              </w:rPr>
            </w:pPr>
            <w:r w:rsidRPr="0017497C">
              <w:rPr>
                <w:rFonts w:eastAsia="Times New Roman"/>
              </w:rPr>
              <w:t xml:space="preserve">De </w:t>
            </w:r>
            <w:proofErr w:type="spellStart"/>
            <w:r w:rsidRPr="0017497C">
              <w:rPr>
                <w:rFonts w:eastAsia="Times New Roman"/>
              </w:rPr>
              <w:t>minimis</w:t>
            </w:r>
            <w:proofErr w:type="spellEnd"/>
            <w:r w:rsidRPr="0017497C">
              <w:rPr>
                <w:rFonts w:eastAsia="Times New Roman"/>
              </w:rPr>
              <w:t xml:space="preserve"> (tons/year, except as noted)</w:t>
            </w: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2,756</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0.5 [5.0 lbs/day]</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Direct PM2.5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0.3</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0.7</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0.0000005</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acid gases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r>
      <w:tr w:rsidR="00EB0ACC" w:rsidRPr="0017497C" w:rsidTr="007E55B5">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Single HAP </w:t>
            </w:r>
          </w:p>
        </w:tc>
        <w:tc>
          <w:tcPr>
            <w:tcW w:w="4560" w:type="dxa"/>
            <w:gridSpan w:val="2"/>
            <w:tcBorders>
              <w:top w:val="single" w:sz="4" w:space="0" w:color="auto"/>
              <w:left w:val="single" w:sz="4"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r>
      <w:tr w:rsidR="00EB0ACC" w:rsidRPr="0017497C" w:rsidTr="007E55B5">
        <w:trPr>
          <w:trHeight w:val="350"/>
        </w:trPr>
        <w:tc>
          <w:tcPr>
            <w:tcW w:w="4545" w:type="dxa"/>
            <w:tcBorders>
              <w:top w:val="single" w:sz="4" w:space="0" w:color="auto"/>
              <w:bottom w:val="doub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Combined HAP (aggregate)</w:t>
            </w:r>
          </w:p>
        </w:tc>
        <w:tc>
          <w:tcPr>
            <w:tcW w:w="4560" w:type="dxa"/>
            <w:gridSpan w:val="2"/>
            <w:tcBorders>
              <w:top w:val="single" w:sz="4" w:space="0" w:color="auto"/>
              <w:left w:val="inset" w:sz="6" w:space="0" w:color="auto"/>
              <w:bottom w:val="doub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r>
    </w:tbl>
    <w:p w:rsidR="00EB0ACC" w:rsidRPr="0017497C" w:rsidRDefault="00EB0ACC" w:rsidP="00EB0ACC"/>
    <w:p w:rsidR="00EB0ACC" w:rsidRPr="0017497C" w:rsidRDefault="00EB0ACC" w:rsidP="00EB0ACC">
      <w:r w:rsidRPr="0017497C">
        <w:br w:type="page"/>
      </w:r>
    </w:p>
    <w:p w:rsidR="00EB0ACC" w:rsidRPr="0017497C" w:rsidRDefault="00EB0ACC" w:rsidP="00EB0ACC"/>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7E55B5">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7E55B5">
            <w:pPr>
              <w:spacing w:after="120"/>
              <w:ind w:right="634"/>
              <w:contextualSpacing/>
              <w:jc w:val="center"/>
              <w:outlineLvl w:val="0"/>
              <w:rPr>
                <w:rFonts w:eastAsia="Times New Roman"/>
              </w:rPr>
            </w:pPr>
            <w:r w:rsidRPr="0017497C">
              <w:br w:type="page"/>
            </w:r>
            <w:r w:rsidRPr="0017497C">
              <w:br w:type="page"/>
            </w:r>
          </w:p>
          <w:p w:rsidR="00EB0ACC" w:rsidRPr="0017497C" w:rsidRDefault="00EB0ACC" w:rsidP="007E55B5">
            <w:pPr>
              <w:spacing w:after="120"/>
              <w:ind w:right="634"/>
              <w:outlineLvl w:val="0"/>
              <w:rPr>
                <w:rFonts w:eastAsia="Times New Roman"/>
                <w:b/>
              </w:rPr>
            </w:pPr>
            <w:r w:rsidRPr="0017497C">
              <w:rPr>
                <w:noProof/>
              </w:rPr>
              <w:drawing>
                <wp:anchor distT="0" distB="0" distL="114300" distR="114300" simplePos="0" relativeHeight="251671552"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 xml:space="preserve">State of Oregon Department of Environmental Quality </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Generic PSELs</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Table 5 - OAR 340-200-0020(60)</w:t>
            </w:r>
          </w:p>
          <w:p w:rsidR="00EB0ACC" w:rsidRPr="0017497C" w:rsidRDefault="00EB0ACC" w:rsidP="007E55B5">
            <w:pPr>
              <w:spacing w:after="120"/>
              <w:ind w:right="634"/>
              <w:jc w:val="center"/>
              <w:outlineLvl w:val="0"/>
              <w:rPr>
                <w:rFonts w:eastAsia="Times New Roman"/>
              </w:rPr>
            </w:pPr>
          </w:p>
        </w:tc>
      </w:tr>
      <w:tr w:rsidR="00EB0ACC" w:rsidRPr="0017497C" w:rsidTr="007E55B5">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7E55B5">
            <w:pPr>
              <w:spacing w:after="120"/>
              <w:ind w:right="13"/>
              <w:contextualSpacing/>
              <w:jc w:val="center"/>
              <w:outlineLvl w:val="0"/>
              <w:rPr>
                <w:rFonts w:eastAsia="Times New Roman"/>
                <w:b/>
              </w:rPr>
            </w:pPr>
            <w:r w:rsidRPr="0017497C">
              <w:rPr>
                <w:rFonts w:eastAsia="Times New Roman"/>
                <w:b/>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7E55B5">
            <w:pPr>
              <w:spacing w:after="120"/>
              <w:ind w:right="634"/>
              <w:contextualSpacing/>
              <w:jc w:val="center"/>
              <w:outlineLvl w:val="0"/>
              <w:rPr>
                <w:rFonts w:eastAsia="Times New Roman"/>
                <w:b/>
              </w:rPr>
            </w:pPr>
            <w:r w:rsidRPr="0017497C">
              <w:rPr>
                <w:rFonts w:eastAsia="Times New Roman"/>
                <w:b/>
              </w:rPr>
              <w:t xml:space="preserve">Generic PSEL </w:t>
            </w:r>
          </w:p>
          <w:p w:rsidR="00EB0ACC" w:rsidRPr="0017497C" w:rsidRDefault="00EB0ACC" w:rsidP="007E55B5">
            <w:pPr>
              <w:spacing w:after="120"/>
              <w:ind w:right="634"/>
              <w:contextualSpacing/>
              <w:jc w:val="center"/>
              <w:outlineLvl w:val="0"/>
              <w:rPr>
                <w:rFonts w:eastAsia="Times New Roman"/>
                <w:b/>
              </w:rPr>
            </w:pPr>
            <w:r w:rsidRPr="0017497C">
              <w:rPr>
                <w:rFonts w:eastAsia="Times New Roman"/>
                <w:b/>
              </w:rPr>
              <w:t>(tons/year, except as noted)</w:t>
            </w: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74,000</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24</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14 </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4.5 [49 lbs/day]</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PM2.5</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0.5</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2</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6</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0.0000030</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14</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acid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39</w:t>
            </w:r>
          </w:p>
        </w:tc>
      </w:tr>
      <w:tr w:rsidR="00EB0ACC" w:rsidRPr="0017497C" w:rsidTr="007E55B5">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49</w:t>
            </w: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Single HAP</w:t>
            </w:r>
          </w:p>
        </w:tc>
        <w:tc>
          <w:tcPr>
            <w:tcW w:w="4560" w:type="dxa"/>
            <w:gridSpan w:val="2"/>
            <w:tcBorders>
              <w:top w:val="single" w:sz="4" w:space="0" w:color="auto"/>
              <w:left w:val="inset" w:sz="6"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r>
      <w:tr w:rsidR="00EB0ACC" w:rsidRPr="0017497C" w:rsidTr="007E55B5">
        <w:trPr>
          <w:trHeight w:val="350"/>
        </w:trPr>
        <w:tc>
          <w:tcPr>
            <w:tcW w:w="4545" w:type="dxa"/>
            <w:tcBorders>
              <w:top w:val="single" w:sz="4" w:space="0" w:color="auto"/>
              <w:bottom w:val="doub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Combined HAPs (aggregate)</w:t>
            </w:r>
          </w:p>
        </w:tc>
        <w:tc>
          <w:tcPr>
            <w:tcW w:w="4560" w:type="dxa"/>
            <w:gridSpan w:val="2"/>
            <w:tcBorders>
              <w:top w:val="single" w:sz="4" w:space="0" w:color="auto"/>
              <w:left w:val="inset" w:sz="6" w:space="0" w:color="auto"/>
              <w:bottom w:val="doub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24</w:t>
            </w:r>
          </w:p>
        </w:tc>
      </w:tr>
    </w:tbl>
    <w:p w:rsidR="00EB0ACC" w:rsidRPr="0017497C" w:rsidRDefault="00EB0ACC" w:rsidP="00EB0ACC"/>
    <w:p w:rsidR="00E8692D" w:rsidRDefault="00E8692D" w:rsidP="005A5A6D">
      <w:pPr>
        <w:jc w:val="center"/>
        <w:rPr>
          <w:b/>
          <w:bCs/>
        </w:rPr>
      </w:pPr>
    </w:p>
    <w:p w:rsidR="00E8692D" w:rsidRDefault="00E8692D">
      <w:pPr>
        <w:rPr>
          <w:b/>
          <w:bCs/>
        </w:rPr>
      </w:pPr>
      <w:r>
        <w:rPr>
          <w:b/>
          <w:bCs/>
        </w:rPr>
        <w:br w:type="page"/>
      </w:r>
    </w:p>
    <w:p w:rsidR="0019395D" w:rsidRPr="0017497C" w:rsidRDefault="0019395D" w:rsidP="005A5A6D">
      <w:pPr>
        <w:jc w:val="center"/>
        <w:rPr>
          <w:b/>
          <w:bCs/>
        </w:rPr>
      </w:pPr>
      <w:r w:rsidRPr="0017497C">
        <w:rPr>
          <w:b/>
          <w:bCs/>
        </w:rPr>
        <w:t>DIVISION 216</w:t>
      </w:r>
    </w:p>
    <w:p w:rsidR="0019395D" w:rsidRPr="0017497C" w:rsidRDefault="0019395D" w:rsidP="00E951D0">
      <w:pPr>
        <w:jc w:val="center"/>
        <w:rPr>
          <w:b/>
          <w:bCs/>
        </w:rPr>
      </w:pPr>
      <w:r w:rsidRPr="0017497C">
        <w:rPr>
          <w:b/>
          <w:bCs/>
        </w:rPr>
        <w:t>AIR CONTAMINANT DISCHARGE PERMITS</w:t>
      </w:r>
    </w:p>
    <w:tbl>
      <w:tblPr>
        <w:tblW w:w="0" w:type="auto"/>
        <w:tblInd w:w="98" w:type="dxa"/>
        <w:tblLayout w:type="fixed"/>
        <w:tblCellMar>
          <w:left w:w="0" w:type="dxa"/>
          <w:right w:w="0" w:type="dxa"/>
        </w:tblCellMar>
        <w:tblLook w:val="01E0"/>
      </w:tblPr>
      <w:tblGrid>
        <w:gridCol w:w="9922"/>
      </w:tblGrid>
      <w:tr w:rsidR="00E434AC" w:rsidRPr="00E434AC" w:rsidTr="0027685C">
        <w:trPr>
          <w:trHeight w:hRule="exact" w:val="1768"/>
        </w:trPr>
        <w:tc>
          <w:tcPr>
            <w:tcW w:w="9922" w:type="dxa"/>
          </w:tcPr>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noProof/>
                <w:spacing w:val="-3"/>
              </w:rPr>
              <w:drawing>
                <wp:anchor distT="0" distB="0" distL="114300" distR="114300" simplePos="0" relativeHeight="251665408" behindDoc="0" locked="0" layoutInCell="1" allowOverlap="1">
                  <wp:simplePos x="0" y="0"/>
                  <wp:positionH relativeFrom="column">
                    <wp:posOffset>26035</wp:posOffset>
                  </wp:positionH>
                  <wp:positionV relativeFrom="paragraph">
                    <wp:posOffset>15240</wp:posOffset>
                  </wp:positionV>
                  <wp:extent cx="465455" cy="1064895"/>
                  <wp:effectExtent l="19050" t="0" r="0" b="0"/>
                  <wp:wrapSquare wrapText="bothSides"/>
                  <wp:docPr id="9"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3" cstate="print"/>
                          <a:stretch>
                            <a:fillRect/>
                          </a:stretch>
                        </pic:blipFill>
                        <pic:spPr>
                          <a:xfrm>
                            <a:off x="0" y="0"/>
                            <a:ext cx="465455" cy="1064895"/>
                          </a:xfrm>
                          <a:prstGeom prst="rect">
                            <a:avLst/>
                          </a:prstGeom>
                        </pic:spPr>
                      </pic:pic>
                    </a:graphicData>
                  </a:graphic>
                </wp:anchor>
              </w:drawing>
            </w:r>
          </w:p>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spacing w:val="-3"/>
              </w:rPr>
              <w:t>Oregon Department of Environmental Quality</w:t>
            </w:r>
          </w:p>
          <w:p w:rsidR="00E434AC" w:rsidRPr="00E434AC" w:rsidRDefault="00E434AC" w:rsidP="00E434AC">
            <w:pPr>
              <w:widowControl w:val="0"/>
              <w:spacing w:after="0" w:line="240" w:lineRule="auto"/>
              <w:ind w:right="-14"/>
              <w:jc w:val="center"/>
              <w:rPr>
                <w:rFonts w:eastAsia="Arial"/>
                <w:b/>
                <w:bCs/>
              </w:rPr>
            </w:pPr>
            <w:r w:rsidRPr="00E434AC">
              <w:rPr>
                <w:rFonts w:eastAsia="Arial"/>
                <w:b/>
                <w:bCs/>
                <w:spacing w:val="-3"/>
              </w:rPr>
              <w:t>T</w:t>
            </w:r>
            <w:r w:rsidRPr="00E434AC">
              <w:rPr>
                <w:rFonts w:eastAsia="Arial"/>
                <w:b/>
                <w:bCs/>
              </w:rPr>
              <w:t>a</w:t>
            </w:r>
            <w:r w:rsidRPr="00E434AC">
              <w:rPr>
                <w:rFonts w:eastAsia="Arial"/>
                <w:b/>
                <w:bCs/>
                <w:spacing w:val="-1"/>
              </w:rPr>
              <w:t>b</w:t>
            </w:r>
            <w:r w:rsidRPr="00E434AC">
              <w:rPr>
                <w:rFonts w:eastAsia="Arial"/>
                <w:b/>
                <w:bCs/>
                <w:spacing w:val="1"/>
              </w:rPr>
              <w:t>l</w:t>
            </w:r>
            <w:r w:rsidRPr="00E434AC">
              <w:rPr>
                <w:rFonts w:eastAsia="Arial"/>
                <w:b/>
                <w:bCs/>
              </w:rPr>
              <w:t>e</w:t>
            </w:r>
            <w:r w:rsidRPr="00E434AC">
              <w:rPr>
                <w:rFonts w:eastAsia="Arial"/>
                <w:b/>
                <w:bCs/>
                <w:spacing w:val="1"/>
              </w:rPr>
              <w:t xml:space="preserve"> 1 </w:t>
            </w:r>
            <w:r w:rsidRPr="00E434AC">
              <w:rPr>
                <w:rFonts w:eastAsia="Arial"/>
                <w:b/>
                <w:bCs/>
              </w:rPr>
              <w:t>–</w:t>
            </w:r>
            <w:r w:rsidRPr="00E434AC">
              <w:rPr>
                <w:rFonts w:eastAsia="Arial"/>
                <w:b/>
                <w:bCs/>
                <w:spacing w:val="1"/>
              </w:rPr>
              <w:t xml:space="preserve"> </w:t>
            </w:r>
            <w:r w:rsidRPr="00E434AC">
              <w:rPr>
                <w:rFonts w:eastAsia="Arial"/>
                <w:b/>
                <w:bCs/>
              </w:rPr>
              <w:t>34</w:t>
            </w:r>
            <w:r w:rsidRPr="00E434AC">
              <w:rPr>
                <w:rFonts w:eastAsia="Arial"/>
                <w:b/>
                <w:bCs/>
                <w:spacing w:val="-3"/>
              </w:rPr>
              <w:t>0</w:t>
            </w:r>
            <w:r w:rsidRPr="00E434AC">
              <w:rPr>
                <w:rFonts w:eastAsia="Arial"/>
                <w:b/>
                <w:bCs/>
                <w:spacing w:val="1"/>
              </w:rPr>
              <w:t>-</w:t>
            </w:r>
            <w:r w:rsidRPr="00E434AC">
              <w:rPr>
                <w:rFonts w:eastAsia="Arial"/>
                <w:b/>
                <w:bCs/>
              </w:rPr>
              <w:t>21</w:t>
            </w:r>
            <w:r w:rsidRPr="00E434AC">
              <w:rPr>
                <w:rFonts w:eastAsia="Arial"/>
                <w:b/>
                <w:bCs/>
                <w:spacing w:val="-2"/>
              </w:rPr>
              <w:t>6</w:t>
            </w:r>
            <w:r w:rsidRPr="00E434AC">
              <w:rPr>
                <w:rFonts w:eastAsia="Arial"/>
                <w:b/>
                <w:bCs/>
                <w:spacing w:val="1"/>
              </w:rPr>
              <w:t>-</w:t>
            </w:r>
            <w:r w:rsidRPr="00E434AC">
              <w:rPr>
                <w:rFonts w:eastAsia="Arial"/>
                <w:b/>
                <w:bCs/>
                <w:spacing w:val="-3"/>
              </w:rPr>
              <w:t>8</w:t>
            </w:r>
            <w:r w:rsidRPr="00E434AC">
              <w:rPr>
                <w:rFonts w:eastAsia="Arial"/>
                <w:b/>
                <w:bCs/>
              </w:rPr>
              <w:t>010</w:t>
            </w:r>
          </w:p>
          <w:p w:rsidR="00E434AC" w:rsidRPr="00E434AC" w:rsidRDefault="00E434AC" w:rsidP="00E434AC">
            <w:pPr>
              <w:widowControl w:val="0"/>
              <w:spacing w:before="60" w:after="120" w:line="212" w:lineRule="exact"/>
              <w:ind w:left="2" w:right="-14"/>
              <w:jc w:val="center"/>
              <w:rPr>
                <w:rFonts w:eastAsia="Arial"/>
                <w:b/>
                <w:bCs/>
                <w:spacing w:val="-3"/>
              </w:rPr>
            </w:pPr>
            <w:r w:rsidRPr="00E434AC">
              <w:rPr>
                <w:rFonts w:eastAsia="Arial"/>
                <w:b/>
                <w:bCs/>
              </w:rPr>
              <w:t>Activities and Sources</w:t>
            </w:r>
          </w:p>
          <w:p w:rsidR="00E434AC" w:rsidRPr="00E434AC" w:rsidRDefault="00E434AC" w:rsidP="00E434AC">
            <w:pPr>
              <w:widowControl w:val="0"/>
              <w:spacing w:before="4" w:after="0" w:line="110" w:lineRule="exact"/>
              <w:jc w:val="center"/>
            </w:pPr>
          </w:p>
        </w:tc>
      </w:tr>
    </w:tbl>
    <w:p w:rsidR="00E434AC" w:rsidRPr="00E434AC" w:rsidRDefault="00E434AC" w:rsidP="00E434AC">
      <w:pPr>
        <w:autoSpaceDE w:val="0"/>
        <w:autoSpaceDN w:val="0"/>
        <w:adjustRightInd w:val="0"/>
        <w:spacing w:after="120" w:line="240" w:lineRule="auto"/>
        <w:rPr>
          <w:b/>
          <w:bCs/>
        </w:rPr>
      </w:pPr>
    </w:p>
    <w:p w:rsidR="00E434AC" w:rsidRPr="00E434AC" w:rsidRDefault="00E434AC" w:rsidP="00E434AC">
      <w:pPr>
        <w:autoSpaceDE w:val="0"/>
        <w:autoSpaceDN w:val="0"/>
        <w:adjustRightInd w:val="0"/>
        <w:spacing w:after="120" w:line="240" w:lineRule="auto"/>
        <w:rPr>
          <w:b/>
          <w:bCs/>
        </w:rPr>
      </w:pPr>
      <w:r w:rsidRPr="00E434AC">
        <w:rPr>
          <w:b/>
          <w:bCs/>
        </w:rPr>
        <w:t>Part A</w:t>
      </w:r>
    </w:p>
    <w:p w:rsidR="00E434AC" w:rsidRPr="00E434AC" w:rsidRDefault="00E434AC" w:rsidP="00E434AC">
      <w:pPr>
        <w:autoSpaceDE w:val="0"/>
        <w:autoSpaceDN w:val="0"/>
        <w:adjustRightInd w:val="0"/>
        <w:spacing w:after="120" w:line="240" w:lineRule="auto"/>
      </w:pPr>
      <w:r w:rsidRPr="00E434AC">
        <w:t xml:space="preserve">The following commercial and industrial sources must obtain a Basic ACDP under the procedures in OAR 340-216-0056 unless the source is required to obtain a different form of ACDP by Part B or C hereof: (Production and emission parameters are based on the latest consecutive 12 month period, or future projected operation, whichever is higher. Emission cutoffs </w:t>
      </w:r>
      <w:proofErr w:type="gramStart"/>
      <w:r w:rsidRPr="00E434AC">
        <w:t>are based</w:t>
      </w:r>
      <w:proofErr w:type="gramEnd"/>
      <w:r w:rsidRPr="00E434AC">
        <w:t xml:space="preserve"> on actual emissions.)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proofErr w:type="gramStart"/>
      <w:r w:rsidRPr="00E434AC">
        <w:t>1.</w:t>
      </w:r>
      <w:r w:rsidRPr="00E434AC">
        <w:tab/>
        <w:t>Autobody Repair or Painting Shops painting more than 25 automobiles in a year.</w:t>
      </w:r>
      <w:proofErr w:type="gramEnd"/>
      <w:r w:rsidRPr="00E434AC">
        <w:rPr>
          <w:vertAlign w:val="superscript"/>
        </w:rPr>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proofErr w:type="gramStart"/>
      <w:r w:rsidRPr="00E434AC">
        <w:t xml:space="preserve">2. </w:t>
      </w:r>
      <w:r w:rsidRPr="00E434AC">
        <w:tab/>
        <w:t xml:space="preserve">Concrete Manufacturing including </w:t>
      </w:r>
      <w:proofErr w:type="spellStart"/>
      <w:r w:rsidRPr="00E434AC">
        <w:t>Redimix</w:t>
      </w:r>
      <w:proofErr w:type="spellEnd"/>
      <w:r w:rsidRPr="00E434AC">
        <w:t xml:space="preserve"> and CTB more than 5,000 but less than 25,000 cubic yards per year output.</w:t>
      </w:r>
      <w:proofErr w:type="gramEnd"/>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Crematory and Pathological Waste Incinerators with less than 20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Natural gas and propane fired boilers (with or without #</w:t>
      </w:r>
      <w:proofErr w:type="gramStart"/>
      <w:r w:rsidRPr="00E434AC">
        <w:t>2 diesel</w:t>
      </w:r>
      <w:proofErr w:type="gramEnd"/>
      <w:r w:rsidRPr="00E434AC">
        <w:t xml:space="preserve"> oil back-up</w:t>
      </w:r>
      <w:r w:rsidRPr="00E434AC">
        <w:rPr>
          <w:b/>
          <w:vertAlign w:val="superscript"/>
        </w:rPr>
        <w:t>2</w:t>
      </w:r>
      <w:r w:rsidRPr="00E434AC">
        <w:t>) of 10 or more MMBTU but less than 30 MMBTU/hr heat input constructed after June 9, 1989.</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5. </w:t>
      </w:r>
      <w:r w:rsidRPr="00E434AC">
        <w:tab/>
        <w:t>Prepared feeds for animals and fowl and associated grain elevators more than 1,000 tons/yr. but less than 10,000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6.</w:t>
      </w:r>
      <w:r w:rsidRPr="00E434AC">
        <w:tab/>
        <w:t xml:space="preserve"> Rock, Concrete or Asphalt Crushing both portable and stationary more than 5,000 tons/yr. but less than 25,000 tons/yr. crushed.</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7. </w:t>
      </w:r>
      <w:r w:rsidRPr="00E434AC">
        <w:tab/>
        <w:t>Surface coating operations whose actual or expected usage of coating materials is greater than 250 gallons per month, excluding sources that exclusively use non-VOC and non-HAP containing coatings (e.g. powder coating operations).</w:t>
      </w:r>
    </w:p>
    <w:p w:rsidR="00E434AC" w:rsidRPr="00E434AC" w:rsidRDefault="00E434AC" w:rsidP="00E434AC">
      <w:pPr>
        <w:tabs>
          <w:tab w:val="right" w:pos="360"/>
        </w:tabs>
        <w:autoSpaceDE w:val="0"/>
        <w:autoSpaceDN w:val="0"/>
        <w:adjustRightInd w:val="0"/>
        <w:spacing w:after="0" w:line="240" w:lineRule="auto"/>
        <w:ind w:left="720" w:hanging="720"/>
      </w:pPr>
    </w:p>
    <w:p w:rsidR="00E434AC" w:rsidRPr="00E434AC" w:rsidRDefault="00E434AC" w:rsidP="00E434AC">
      <w:pPr>
        <w:autoSpaceDE w:val="0"/>
        <w:autoSpaceDN w:val="0"/>
        <w:adjustRightInd w:val="0"/>
        <w:spacing w:after="60" w:line="240" w:lineRule="auto"/>
        <w:ind w:left="907" w:hanging="720"/>
      </w:pPr>
      <w:r w:rsidRPr="00E434AC">
        <w:rPr>
          <w:b/>
          <w:vertAlign w:val="superscript"/>
        </w:rPr>
        <w:t>1</w:t>
      </w:r>
      <w:r w:rsidRPr="00E434AC">
        <w:rPr>
          <w:vertAlign w:val="superscript"/>
        </w:rPr>
        <w:t xml:space="preserve">   </w:t>
      </w:r>
      <w:r w:rsidRPr="00E434AC">
        <w:t>Portland AQMA only</w:t>
      </w:r>
    </w:p>
    <w:p w:rsidR="00E434AC" w:rsidRPr="00E434AC" w:rsidRDefault="00E434AC" w:rsidP="00E434AC">
      <w:pPr>
        <w:autoSpaceDE w:val="0"/>
        <w:autoSpaceDN w:val="0"/>
        <w:adjustRightInd w:val="0"/>
        <w:spacing w:after="0" w:line="240" w:lineRule="auto"/>
        <w:ind w:left="900" w:hanging="720"/>
      </w:pPr>
      <w:proofErr w:type="gramStart"/>
      <w:r w:rsidRPr="00E434AC">
        <w:rPr>
          <w:b/>
          <w:vertAlign w:val="superscript"/>
        </w:rPr>
        <w:t>2</w:t>
      </w:r>
      <w:r w:rsidRPr="00E434AC">
        <w:t xml:space="preserve">  “</w:t>
      </w:r>
      <w:proofErr w:type="gramEnd"/>
      <w:r w:rsidRPr="00E434AC">
        <w:t>back-up” means less than 10,000 gallons of fuel per year</w:t>
      </w:r>
    </w:p>
    <w:p w:rsidR="00E434AC" w:rsidRPr="00E434AC" w:rsidRDefault="00E434AC" w:rsidP="00E434AC">
      <w:pPr>
        <w:autoSpaceDE w:val="0"/>
        <w:autoSpaceDN w:val="0"/>
        <w:adjustRightInd w:val="0"/>
        <w:spacing w:after="120" w:line="240" w:lineRule="auto"/>
        <w:ind w:left="1440"/>
        <w:rPr>
          <w:b/>
          <w:bCs/>
        </w:rPr>
      </w:pPr>
    </w:p>
    <w:p w:rsidR="00E434AC" w:rsidRPr="00E434AC" w:rsidRDefault="00E434AC" w:rsidP="00E434AC">
      <w:pPr>
        <w:autoSpaceDE w:val="0"/>
        <w:autoSpaceDN w:val="0"/>
        <w:adjustRightInd w:val="0"/>
        <w:spacing w:after="120" w:line="240" w:lineRule="auto"/>
        <w:rPr>
          <w:b/>
          <w:bCs/>
        </w:rPr>
      </w:pPr>
      <w:r w:rsidRPr="00E434AC">
        <w:rPr>
          <w:b/>
          <w:bCs/>
        </w:rPr>
        <w:t>Part B</w:t>
      </w:r>
    </w:p>
    <w:p w:rsidR="00E434AC" w:rsidRPr="00E434AC" w:rsidRDefault="00E434AC" w:rsidP="00E434AC">
      <w:pPr>
        <w:autoSpaceDE w:val="0"/>
        <w:autoSpaceDN w:val="0"/>
        <w:adjustRightInd w:val="0"/>
        <w:spacing w:after="120" w:line="240" w:lineRule="auto"/>
      </w:pPr>
      <w:r w:rsidRPr="00E434AC">
        <w:t>The following commercial and industrial sources must obtain either: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t>a General ACDP, if one is available for the source classification and the source qualifies for a General ACDP under the procedures in OAR 340-216-0060;</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Simple ACDP under the procedures in OAR 340-216-0064; or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Standard ACDP under the procedures in OAR 340-216-0066 if the source fits one of the criteria of Part C hereof.</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 </w:t>
      </w:r>
      <w:r w:rsidRPr="00E434AC">
        <w:tab/>
        <w:t xml:space="preserve"> Aerospace or Aerospace Parts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2. </w:t>
      </w:r>
      <w:r w:rsidRPr="00E434AC">
        <w:tab/>
        <w:t xml:space="preserve"> Aluminum, Copper, and Other Nonferrous Foundries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3. </w:t>
      </w:r>
      <w:r w:rsidRPr="00E434AC">
        <w:tab/>
        <w:t xml:space="preserve"> Aluminum Production - Primary</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4. </w:t>
      </w:r>
      <w:r w:rsidRPr="00E434AC">
        <w:tab/>
        <w:t xml:space="preserve"> Ammonia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5. </w:t>
      </w:r>
      <w:r w:rsidRPr="00E434AC">
        <w:tab/>
        <w:t xml:space="preserve"> Animal Rendering and Animal Reduction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6. </w:t>
      </w:r>
      <w:r w:rsidRPr="00E434AC">
        <w:tab/>
        <w:t xml:space="preserve"> Asphalt Blowing Plants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7.  </w:t>
      </w:r>
      <w:r w:rsidRPr="00E434AC">
        <w:tab/>
        <w:t>Asphalt Felts or Coating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8. </w:t>
      </w:r>
      <w:r w:rsidRPr="00E434AC">
        <w:tab/>
        <w:t>Asphaltic Concrete Paving Plants both stationary and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9. </w:t>
      </w:r>
      <w:r w:rsidRPr="00E434AC">
        <w:tab/>
        <w:t>Bakeries, Commercial over 10 tons of VOC emissions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10. </w:t>
      </w:r>
      <w:r w:rsidRPr="00E434AC">
        <w:tab/>
        <w:t>Battery Separator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11. </w:t>
      </w:r>
      <w:r w:rsidRPr="00E434AC">
        <w:tab/>
        <w:t>Battery Manufacturing and Re-manufacturing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12. </w:t>
      </w:r>
      <w:r w:rsidRPr="00E434AC">
        <w:tab/>
        <w:t>Beet Sugar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13. </w:t>
      </w:r>
      <w:r w:rsidRPr="00E434AC">
        <w:tab/>
        <w:t>Boilers and other Fuel Burning Equipment over 10 MMBTU/hr. heat input, except exclusively Natural Gas and Propane fired units (with or without #2 diesel backup) under 30 MMBTU/hr. heat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14. </w:t>
      </w:r>
      <w:r w:rsidRPr="00E434AC">
        <w:tab/>
        <w:t xml:space="preserve">Building paper and </w:t>
      </w:r>
      <w:proofErr w:type="spellStart"/>
      <w:r w:rsidRPr="00E434AC">
        <w:t>Buildingboard</w:t>
      </w:r>
      <w:proofErr w:type="spellEnd"/>
      <w:r w:rsidRPr="00E434AC">
        <w:t xml:space="preserve"> Mills</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15. </w:t>
      </w:r>
      <w:r w:rsidRPr="00E434AC">
        <w:tab/>
        <w:t>Calcium Carbide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16. </w:t>
      </w:r>
      <w:r w:rsidRPr="00E434AC">
        <w:tab/>
        <w:t xml:space="preserve">Can or Drum Coating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17. </w:t>
      </w:r>
      <w:r w:rsidRPr="00E434AC">
        <w:tab/>
        <w:t>Cement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18. </w:t>
      </w:r>
      <w:r w:rsidRPr="00E434AC">
        <w:tab/>
        <w:t xml:space="preserve">Cereal Preparations and Associated Grain Elevators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19. </w:t>
      </w:r>
      <w:r w:rsidRPr="00E434AC">
        <w:tab/>
        <w:t>Charcoal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20. </w:t>
      </w:r>
      <w:r w:rsidRPr="00E434AC">
        <w:tab/>
        <w:t xml:space="preserve">Chlorine and </w:t>
      </w:r>
      <w:proofErr w:type="spellStart"/>
      <w:r w:rsidRPr="00E434AC">
        <w:t>Alkalies</w:t>
      </w:r>
      <w:proofErr w:type="spellEnd"/>
      <w:r w:rsidRPr="00E434AC">
        <w:t xml:space="preserv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21. </w:t>
      </w:r>
      <w:r w:rsidRPr="00E434AC">
        <w:tab/>
        <w:t>Chrome Plating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22. </w:t>
      </w:r>
      <w:r w:rsidRPr="00E434AC">
        <w:tab/>
        <w:t>Clay Ceramics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23. </w:t>
      </w:r>
      <w:r w:rsidRPr="00E434AC">
        <w:tab/>
        <w:t>Coffee Roasting (roasting 30 or more tons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24. </w:t>
      </w:r>
      <w:r w:rsidRPr="00E434AC">
        <w:tab/>
        <w:t xml:space="preserve">Concrete Manufacturing including </w:t>
      </w:r>
      <w:proofErr w:type="spellStart"/>
      <w:r w:rsidRPr="00E434AC">
        <w:t>Redimix</w:t>
      </w:r>
      <w:proofErr w:type="spellEnd"/>
      <w:r w:rsidRPr="00E434AC">
        <w:t xml:space="preserve"> and CTB 25,000 or more cubic yards per year output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25. </w:t>
      </w:r>
      <w:r w:rsidRPr="00E434AC">
        <w:tab/>
        <w:t>Crematory and Pathological Waste Incinerators 20 or more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26. </w:t>
      </w:r>
      <w:r w:rsidRPr="00E434AC">
        <w:tab/>
        <w:t>Degreasers (halogenated solvents subject to a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27. </w:t>
      </w:r>
      <w:r w:rsidRPr="00E434AC">
        <w:tab/>
        <w:t>Electrical Power Generation from combustion, excluding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28. </w:t>
      </w:r>
      <w:r w:rsidRPr="00E434AC">
        <w:tab/>
        <w:t>Ethylene - Commercial Ethylene Oxide Sterilization, excluding facilities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29.</w:t>
      </w:r>
      <w:r w:rsidRPr="00E434AC">
        <w:tab/>
        <w:t>Ferroalloy Production Facilities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30. </w:t>
      </w:r>
      <w:r w:rsidRPr="00E434AC">
        <w:tab/>
      </w:r>
      <w:proofErr w:type="spellStart"/>
      <w:r w:rsidRPr="00E434AC">
        <w:t>Flatwood</w:t>
      </w:r>
      <w:proofErr w:type="spellEnd"/>
      <w:r w:rsidRPr="00E434AC">
        <w:t xml:space="preserve"> Coating regulated by Division 232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31. </w:t>
      </w:r>
      <w:r w:rsidRPr="00E434AC">
        <w:tab/>
        <w:t xml:space="preserve"> Flexographic or Rotogravure Printing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rPr>
          <w:b/>
          <w:vertAlign w:val="superscript"/>
        </w:rPr>
      </w:pPr>
      <w:r w:rsidRPr="00E434AC">
        <w:tab/>
        <w:t xml:space="preserve">32. </w:t>
      </w:r>
      <w:r w:rsidRPr="00E434AC">
        <w:tab/>
        <w:t>Flour, Blended and/or Prepared and Associated Grain Elevators 10,000 or more tons/yr. throughput</w:t>
      </w:r>
      <w:r w:rsidR="00EC7D58">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33. </w:t>
      </w:r>
      <w:r w:rsidRPr="00E434AC">
        <w:tab/>
        <w:t>Galvanizing and Pipe Coating (except galvanizing operations that use less than 100 tons of zinc/yr.)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34. </w:t>
      </w:r>
      <w:r w:rsidRPr="00E434AC">
        <w:tab/>
        <w:t>Gasoline Bulk Plants, Bulk Terminals, and Pipeline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35. </w:t>
      </w:r>
      <w:r w:rsidRPr="00E434AC">
        <w:tab/>
        <w:t xml:space="preserve">Gasoline dispensing facilities, excluding </w:t>
      </w:r>
      <w:proofErr w:type="gramStart"/>
      <w:r w:rsidRPr="00E434AC">
        <w:t>gasoline dispensing</w:t>
      </w:r>
      <w:proofErr w:type="gramEnd"/>
      <w:r w:rsidRPr="00E434AC">
        <w:t xml:space="preserve"> facilities with monthly throughput of less than 10,000 gallons of gasoline per month </w:t>
      </w:r>
      <w:r w:rsidRPr="00E434AC">
        <w:rPr>
          <w:b/>
          <w:vertAlign w:val="superscript"/>
        </w:rPr>
        <w:t>3</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36. </w:t>
      </w:r>
      <w:r w:rsidRPr="00E434AC">
        <w:tab/>
        <w:t>Glass and Glass Container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37. </w:t>
      </w:r>
      <w:r w:rsidRPr="00E434AC">
        <w:tab/>
        <w:t xml:space="preserve">Grain Elevators used for intermediate storage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38. </w:t>
      </w:r>
      <w:r w:rsidRPr="00E434AC">
        <w:tab/>
        <w:t>Grain terminal elevators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39. </w:t>
      </w:r>
      <w:r w:rsidRPr="00E434AC">
        <w:tab/>
        <w:t>Gray iron and steel foundries, malleable iron foundries, steel investment foundries, steel foundries 100 or more tons/yr. metal charged (not elsewhere identified)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40. </w:t>
      </w:r>
      <w:r w:rsidRPr="00E434AC">
        <w:tab/>
        <w:t>Gypsum Products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41. </w:t>
      </w:r>
      <w:r w:rsidRPr="00E434AC">
        <w:tab/>
        <w:t xml:space="preserve">Hardboard </w:t>
      </w:r>
      <w:proofErr w:type="gramStart"/>
      <w:r w:rsidRPr="00E434AC">
        <w:t>Manufacturing</w:t>
      </w:r>
      <w:proofErr w:type="gramEnd"/>
      <w:r w:rsidRPr="00E434AC">
        <w:t xml:space="preserve"> (including fiberboard)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42. </w:t>
      </w:r>
      <w:r w:rsidRPr="00E434AC">
        <w:tab/>
        <w:t>Hospital sterilization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43. </w:t>
      </w:r>
      <w:r w:rsidRPr="00E434AC">
        <w:tab/>
        <w:t>Incinerators with two or more ton per day capacity</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44. </w:t>
      </w:r>
      <w:r w:rsidRPr="00E434AC">
        <w:tab/>
        <w:t>Lime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45. </w:t>
      </w:r>
      <w:r w:rsidRPr="00E434AC">
        <w:tab/>
        <w:t xml:space="preserve">Liquid Storage Tanks subject to OAR Division 232 </w:t>
      </w:r>
      <w:r w:rsidRPr="00E434AC">
        <w:rPr>
          <w:b/>
          <w:vertAlign w:val="superscript"/>
        </w:rPr>
        <w:t>2</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46.</w:t>
      </w:r>
      <w:r w:rsidRPr="00E434AC">
        <w:tab/>
        <w:t>Magnetic Tape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47. </w:t>
      </w:r>
      <w:r w:rsidRPr="00E434AC">
        <w:tab/>
        <w:t>Manufactured and Mobile Home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48. </w:t>
      </w:r>
      <w:r w:rsidRPr="00E434AC">
        <w:tab/>
        <w:t>Marine Vessel Petroleum Loading and Unloading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49. </w:t>
      </w:r>
      <w:r w:rsidRPr="00E434AC">
        <w:tab/>
        <w:t>Metal Fabrication and Finishing Operations subject to an Area Source NESHAP, excluding facilities that meet all the following:</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c. </w:t>
      </w:r>
      <w:r w:rsidRPr="00E434AC">
        <w:tab/>
        <w:t>Use less than 100 pounds of MFHAP containing welding wire and rod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50. </w:t>
      </w:r>
      <w:r w:rsidRPr="00E434AC">
        <w:tab/>
        <w:t>Millwork (including kitchen cabinets and structural wood members)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51.</w:t>
      </w:r>
      <w:r w:rsidRPr="00E434AC">
        <w:tab/>
      </w:r>
      <w:r w:rsidRPr="00E434AC">
        <w:tab/>
        <w:t>Molded Container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52. </w:t>
      </w:r>
      <w:r w:rsidRPr="00E434AC">
        <w:tab/>
        <w:t>Motor Coach Manufacturing</w:t>
      </w:r>
    </w:p>
    <w:p w:rsidR="00E434AC" w:rsidRPr="00E434AC" w:rsidRDefault="00E434AC" w:rsidP="00E434AC">
      <w:pPr>
        <w:tabs>
          <w:tab w:val="right" w:pos="360"/>
        </w:tabs>
        <w:autoSpaceDE w:val="0"/>
        <w:autoSpaceDN w:val="0"/>
        <w:adjustRightInd w:val="0"/>
        <w:spacing w:after="120" w:line="240" w:lineRule="auto"/>
        <w:ind w:left="720" w:hanging="720"/>
      </w:pPr>
      <w:proofErr w:type="gramStart"/>
      <w:r w:rsidRPr="00E434AC">
        <w:t xml:space="preserve">53. </w:t>
      </w:r>
      <w:r w:rsidRPr="00E434AC">
        <w:tab/>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roofErr w:type="gramEnd"/>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54. </w:t>
      </w:r>
      <w:r w:rsidRPr="00E434AC">
        <w:tab/>
        <w:t>Natural Gas and Oil Production and Processing and associated fuel burning equipment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55. </w:t>
      </w:r>
      <w:r w:rsidRPr="00E434AC">
        <w:tab/>
        <w:t>Nitric Acid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56. </w:t>
      </w:r>
      <w:r w:rsidRPr="00E434AC">
        <w:tab/>
        <w:t>Non-Ferrous Metal Foundries 100 or more tons/yr. of metal charged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57. </w:t>
      </w:r>
      <w:r w:rsidRPr="00E434AC">
        <w:tab/>
        <w:t>Organic or Inorganic Chemical Manufacturing and Distribution with ½ or more tons per year emissions of any one criteria pollutant (sources in this category with less than ½ ton/yr. of each criteria pollutant are not required to have an ACDP)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58. </w:t>
      </w:r>
      <w:r w:rsidRPr="00E434AC">
        <w:tab/>
        <w:t>Paint and Allied Products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59.</w:t>
      </w:r>
      <w:r w:rsidRPr="00E434AC">
        <w:tab/>
      </w:r>
      <w:r w:rsidRPr="00E434AC">
        <w:tab/>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60. </w:t>
      </w:r>
      <w:r w:rsidRPr="00E434AC">
        <w:tab/>
        <w:t>Paper or other Substrate Coating</w:t>
      </w:r>
      <w:r w:rsidRPr="00E434AC">
        <w:rPr>
          <w:b/>
          <w:vertAlign w:val="superscript"/>
        </w:rPr>
        <w:t xml:space="preserve"> 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61. </w:t>
      </w:r>
      <w:r w:rsidRPr="00E434AC">
        <w:tab/>
        <w:t xml:space="preserve">Particleboard Manufacturing (including </w:t>
      </w:r>
      <w:proofErr w:type="spellStart"/>
      <w:r w:rsidRPr="00E434AC">
        <w:t>strandboard</w:t>
      </w:r>
      <w:proofErr w:type="spellEnd"/>
      <w:r w:rsidRPr="00E434AC">
        <w:t xml:space="preserve">, </w:t>
      </w:r>
      <w:proofErr w:type="spellStart"/>
      <w:r w:rsidRPr="00E434AC">
        <w:t>flakeboard</w:t>
      </w:r>
      <w:proofErr w:type="spellEnd"/>
      <w:r w:rsidRPr="00E434AC">
        <w:t xml:space="preserve">, and </w:t>
      </w:r>
      <w:proofErr w:type="spellStart"/>
      <w:r w:rsidRPr="00E434AC">
        <w:t>waferboard</w:t>
      </w:r>
      <w:proofErr w:type="spellEnd"/>
      <w:r w:rsidRPr="00E434AC">
        <w: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62. </w:t>
      </w:r>
      <w:r w:rsidRPr="00E434AC">
        <w:tab/>
        <w:t>Perchloroethylene Dry Cleaning Operations subject to an Area Source NESHAP, excluding perchloroethylene dry cleaning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720" w:hanging="720"/>
      </w:pPr>
      <w:r w:rsidRPr="00E434AC">
        <w:t>63.</w:t>
      </w:r>
      <w:r w:rsidRPr="00E434AC">
        <w:tab/>
      </w:r>
      <w:r w:rsidRPr="00E434AC">
        <w:tab/>
        <w:t>Pesticide Manufacturing 5,000 or more tons/yr. annual production</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64. </w:t>
      </w:r>
      <w:r w:rsidRPr="00E434AC">
        <w:tab/>
        <w:t>Petroleum Refining and Re-refining of Lubricating Oils and Greases including Asphalt Production by Distillation and the reprocessing of oils and/or solvents for fuels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65. </w:t>
      </w:r>
      <w:r w:rsidRPr="00E434AC">
        <w:tab/>
        <w:t>Plating and Polishing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66. </w:t>
      </w:r>
      <w:r w:rsidRPr="00E434AC">
        <w:tab/>
        <w:t>Plywood Manufacturing and/or Veneer Drying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67. </w:t>
      </w:r>
      <w:r w:rsidRPr="00E434AC">
        <w:tab/>
        <w:t xml:space="preserve">Prepared Feeds </w:t>
      </w:r>
      <w:proofErr w:type="gramStart"/>
      <w:r w:rsidRPr="00E434AC">
        <w:t>Manufacturing</w:t>
      </w:r>
      <w:proofErr w:type="gramEnd"/>
      <w:r w:rsidRPr="00E434AC">
        <w:t xml:space="preserve"> for animals and fowl and associated grain elevators 10,000 or more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68.</w:t>
      </w:r>
      <w:r w:rsidRPr="00E434AC">
        <w:tab/>
      </w:r>
      <w:r w:rsidRPr="00E434AC">
        <w:tab/>
        <w:t>Primary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69. </w:t>
      </w:r>
      <w:r w:rsidRPr="00E434AC">
        <w:tab/>
        <w:t>Pulp, Paper and Paperboard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70. </w:t>
      </w:r>
      <w:r w:rsidRPr="00E434AC">
        <w:tab/>
        <w:t>Rock, Concrete or Asphalt Crushing both portable and stationary 25,000 or more tons/yr. crushed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71. </w:t>
      </w:r>
      <w:r w:rsidRPr="00E434AC">
        <w:tab/>
        <w:t xml:space="preserve">Sawmills and/or </w:t>
      </w:r>
      <w:proofErr w:type="spellStart"/>
      <w:r w:rsidRPr="00E434AC">
        <w:t>Planing</w:t>
      </w:r>
      <w:proofErr w:type="spellEnd"/>
      <w:r w:rsidRPr="00E434AC">
        <w:t xml:space="preserve"> Mills 25,000 or more bd. ft</w:t>
      </w:r>
      <w:proofErr w:type="gramStart"/>
      <w:r w:rsidRPr="00E434AC">
        <w:t>./</w:t>
      </w:r>
      <w:proofErr w:type="gramEnd"/>
      <w:r w:rsidRPr="00E434AC">
        <w:t>maximum 8 hr. finished product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72. </w:t>
      </w:r>
      <w:r w:rsidRPr="00E434AC">
        <w:tab/>
        <w:t>Secondary Nonferrous Metals Processing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73. </w:t>
      </w:r>
      <w:r w:rsidRPr="00E434AC">
        <w:tab/>
        <w:t>Secondary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74. </w:t>
      </w:r>
      <w:r w:rsidRPr="00E434AC">
        <w:tab/>
        <w:t xml:space="preserve">Seed Cleaning and Associated Grain Elevators 5,000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75. </w:t>
      </w:r>
      <w:r w:rsidRPr="00E434AC">
        <w:tab/>
        <w:t>Sewage Treatment Facilities employing internal combustion for digester gasses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76. </w:t>
      </w:r>
      <w:r w:rsidRPr="00E434AC">
        <w:tab/>
        <w:t>Soil Remediation Facilities stationary or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77. </w:t>
      </w:r>
      <w:r w:rsidRPr="00E434AC">
        <w:tab/>
        <w:t>Steel Works, Rolling and Finishing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78. </w:t>
      </w:r>
      <w:r w:rsidRPr="00E434AC">
        <w:tab/>
        <w:t xml:space="preserve">Surface Coating in Manufacturing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79. </w:t>
      </w:r>
      <w:r w:rsidRPr="00E434AC">
        <w:tab/>
        <w:t>Surface Coating Operations with actual emissions of VOCs before add on controls of 10 or more tons/yr.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80. </w:t>
      </w:r>
      <w:r w:rsidRPr="00E434AC">
        <w:tab/>
        <w:t>Synthetic Resin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81. </w:t>
      </w:r>
      <w:r w:rsidRPr="00E434AC">
        <w:tab/>
        <w:t>Tire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82. </w:t>
      </w:r>
      <w:r w:rsidRPr="00E434AC">
        <w:tab/>
        <w:t>Wood Furniture and Fixtures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83. </w:t>
      </w:r>
      <w:r w:rsidRPr="00E434AC">
        <w:tab/>
        <w:t>Wood Preserving (excluding waterborne)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84. </w:t>
      </w:r>
      <w:r w:rsidRPr="00E434AC">
        <w:tab/>
        <w:t>All Other Sources not listed herein that DEQ determines an air quality concern exists or one that would emit significant malodorous emissions</w:t>
      </w:r>
    </w:p>
    <w:p w:rsidR="00E434AC" w:rsidRPr="00E434AC" w:rsidRDefault="00E434AC" w:rsidP="006B2D13">
      <w:pPr>
        <w:tabs>
          <w:tab w:val="right" w:pos="360"/>
        </w:tabs>
        <w:autoSpaceDE w:val="0"/>
        <w:autoSpaceDN w:val="0"/>
        <w:adjustRightInd w:val="0"/>
        <w:spacing w:after="120" w:line="240" w:lineRule="auto"/>
        <w:ind w:left="720" w:hanging="720"/>
      </w:pPr>
      <w:r w:rsidRPr="00E434AC">
        <w:t>85.</w:t>
      </w:r>
      <w:r w:rsidRPr="00E434AC">
        <w:tab/>
      </w:r>
      <w:r w:rsidR="006B2D13">
        <w:tab/>
      </w:r>
      <w:r w:rsidRPr="00E434AC">
        <w:t>All Other Sources not listed herein that would have actual emissions, if the source were to operate uncontrolled, of 5 or more tons a year of PM10 if located in a PM10 non-attainment or maintenance area, or 10 or more tons of any single criteria pollutant in any part of the state</w:t>
      </w:r>
    </w:p>
    <w:p w:rsidR="00E434AC" w:rsidRPr="00E434AC" w:rsidRDefault="00E434AC" w:rsidP="00E434AC">
      <w:pPr>
        <w:autoSpaceDE w:val="0"/>
        <w:autoSpaceDN w:val="0"/>
        <w:adjustRightInd w:val="0"/>
        <w:spacing w:after="60" w:line="240" w:lineRule="auto"/>
      </w:pPr>
      <w:proofErr w:type="gramStart"/>
      <w:r w:rsidRPr="00E434AC">
        <w:rPr>
          <w:b/>
          <w:vertAlign w:val="superscript"/>
        </w:rPr>
        <w:t>1</w:t>
      </w:r>
      <w:r w:rsidRPr="00E434AC">
        <w:rPr>
          <w:b/>
        </w:rPr>
        <w:t xml:space="preserve"> </w:t>
      </w:r>
      <w:r w:rsidRPr="00E434AC">
        <w:t xml:space="preserve"> Applies</w:t>
      </w:r>
      <w:proofErr w:type="gramEnd"/>
      <w:r w:rsidRPr="00E434AC">
        <w:t xml:space="preserve"> only to Special Control Areas</w:t>
      </w:r>
    </w:p>
    <w:p w:rsidR="00E434AC" w:rsidRPr="00E434AC" w:rsidRDefault="00E434AC" w:rsidP="00E434AC">
      <w:pPr>
        <w:autoSpaceDE w:val="0"/>
        <w:autoSpaceDN w:val="0"/>
        <w:adjustRightInd w:val="0"/>
        <w:spacing w:after="60" w:line="240" w:lineRule="auto"/>
      </w:pPr>
      <w:r w:rsidRPr="00E434AC">
        <w:rPr>
          <w:b/>
          <w:vertAlign w:val="superscript"/>
        </w:rPr>
        <w:t xml:space="preserve">2 </w:t>
      </w:r>
      <w:r w:rsidRPr="00E434AC">
        <w:rPr>
          <w:vertAlign w:val="superscript"/>
        </w:rPr>
        <w:t xml:space="preserve">  </w:t>
      </w:r>
      <w:r w:rsidRPr="00E434AC">
        <w:t>Portland AQMA, Medford-Ashland AQMA or Salem SKATS only</w:t>
      </w:r>
    </w:p>
    <w:p w:rsidR="00E8692D" w:rsidRDefault="00E434AC" w:rsidP="00E8692D">
      <w:pPr>
        <w:autoSpaceDE w:val="0"/>
        <w:autoSpaceDN w:val="0"/>
        <w:adjustRightInd w:val="0"/>
        <w:spacing w:after="0" w:line="240" w:lineRule="auto"/>
      </w:pPr>
      <w:proofErr w:type="gramStart"/>
      <w:r w:rsidRPr="00E434AC">
        <w:rPr>
          <w:b/>
          <w:vertAlign w:val="superscript"/>
        </w:rPr>
        <w:t>3</w:t>
      </w:r>
      <w:r w:rsidRPr="00E434AC">
        <w:rPr>
          <w:vertAlign w:val="superscript"/>
        </w:rPr>
        <w:t xml:space="preserve"> </w:t>
      </w:r>
      <w:r w:rsidRPr="00E434AC">
        <w:t xml:space="preserve"> “</w:t>
      </w:r>
      <w:proofErr w:type="gramEnd"/>
      <w:r w:rsidRPr="00E434AC">
        <w:t xml:space="preserve">monthly throughput” means the total volume of gasoline that is loaded into, or dispensed from, all gasoline storage tanks at the gasoline dispensing facility during a month. Monthly throughput </w:t>
      </w:r>
      <w:proofErr w:type="gramStart"/>
      <w:r w:rsidRPr="00E434AC">
        <w:t>is calculated</w:t>
      </w:r>
      <w:proofErr w:type="gramEnd"/>
      <w:r w:rsidRPr="00E434AC">
        <w:t xml:space="preserve">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E8692D" w:rsidRDefault="00E8692D" w:rsidP="00E8692D">
      <w:pPr>
        <w:autoSpaceDE w:val="0"/>
        <w:autoSpaceDN w:val="0"/>
        <w:adjustRightInd w:val="0"/>
        <w:spacing w:after="0" w:line="240" w:lineRule="auto"/>
      </w:pPr>
    </w:p>
    <w:p w:rsidR="00E434AC" w:rsidRPr="00E434AC" w:rsidRDefault="00E434AC" w:rsidP="00E8692D">
      <w:pPr>
        <w:autoSpaceDE w:val="0"/>
        <w:autoSpaceDN w:val="0"/>
        <w:adjustRightInd w:val="0"/>
        <w:spacing w:after="0" w:line="240" w:lineRule="auto"/>
        <w:rPr>
          <w:b/>
          <w:bCs/>
        </w:rPr>
      </w:pPr>
      <w:r w:rsidRPr="00E434AC">
        <w:rPr>
          <w:b/>
          <w:bCs/>
        </w:rPr>
        <w:t>Part C</w:t>
      </w:r>
    </w:p>
    <w:p w:rsidR="00E434AC" w:rsidRPr="00E434AC" w:rsidRDefault="00E434AC" w:rsidP="00E434AC">
      <w:pPr>
        <w:autoSpaceDE w:val="0"/>
        <w:autoSpaceDN w:val="0"/>
        <w:adjustRightInd w:val="0"/>
        <w:spacing w:after="0" w:line="240" w:lineRule="auto"/>
      </w:pPr>
      <w:r w:rsidRPr="00E434AC">
        <w:t>The following sources must obtain a Standard ACDP under the procedures in OAR 340- 216-0066:</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1. </w:t>
      </w:r>
      <w:r w:rsidRPr="00E434AC">
        <w:tab/>
        <w:t>Incinerators for PCBs and / or other hazardous wastes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 </w:t>
      </w:r>
      <w:r w:rsidRPr="00E434AC">
        <w:tab/>
        <w:t>All Sources that DEQ determines have emissions that constitute a nuisance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All Sources electing to maintain the source’s baseline emission rate, or netting basis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All Sources subject to a RACT, BACT, LAER, NESHAP adopted in OAR 340-244-0220, NSPS adopted in OAR 340-238-0060, State MACT, or other significant Air Quality regulation(s), except:</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a. </w:t>
      </w:r>
      <w:r w:rsidRPr="00E434AC">
        <w:tab/>
        <w:t xml:space="preserve">Source categories for which a General ACDP </w:t>
      </w:r>
      <w:proofErr w:type="gramStart"/>
      <w:r w:rsidRPr="00E434AC">
        <w:t>has been issued</w:t>
      </w:r>
      <w:proofErr w:type="gramEnd"/>
      <w:r w:rsidRPr="00E434AC">
        <w:t>.</w:t>
      </w:r>
    </w:p>
    <w:p w:rsidR="00E434AC" w:rsidRPr="00E434AC" w:rsidRDefault="00E434AC" w:rsidP="00E434AC">
      <w:pPr>
        <w:tabs>
          <w:tab w:val="right" w:pos="360"/>
        </w:tabs>
        <w:autoSpaceDE w:val="0"/>
        <w:autoSpaceDN w:val="0"/>
        <w:adjustRightInd w:val="0"/>
        <w:spacing w:after="120" w:line="240" w:lineRule="auto"/>
        <w:ind w:left="1260" w:hanging="360"/>
      </w:pPr>
      <w:r w:rsidRPr="00E434AC">
        <w:t>b.</w:t>
      </w:r>
      <w:r w:rsidRPr="00E434AC">
        <w:tab/>
        <w:t xml:space="preserve"> Sources with less than 10 tons/yr. actual emissions that are subject to RACT, NSPS adopted in OAR 340-238-0060 or a NESHAP adopted in OAR 340-244-0220 that qualify for a Simple ACDP.</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c. </w:t>
      </w:r>
      <w:r w:rsidRPr="00E434AC">
        <w:tab/>
        <w:t>Sources registered pursuant to OAR 340-210-0100(2).</w:t>
      </w:r>
    </w:p>
    <w:p w:rsidR="00E434AC" w:rsidRPr="00E434AC" w:rsidRDefault="00E434AC" w:rsidP="00E434AC">
      <w:pPr>
        <w:tabs>
          <w:tab w:val="right" w:pos="360"/>
        </w:tabs>
        <w:autoSpaceDE w:val="0"/>
        <w:autoSpaceDN w:val="0"/>
        <w:adjustRightInd w:val="0"/>
        <w:spacing w:after="120" w:line="240" w:lineRule="auto"/>
        <w:ind w:left="1260" w:hanging="360"/>
      </w:pPr>
      <w:r w:rsidRPr="00E434AC">
        <w:t>d.</w:t>
      </w:r>
      <w:r w:rsidRPr="00E434AC">
        <w:tab/>
        <w:t>Electrical power generation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e. </w:t>
      </w:r>
      <w:r w:rsidRPr="00E434AC">
        <w:tab/>
        <w:t>Gasoline dispensing facilities, provided the gasoline dispensing facility has monthly throughput of less than 10,000 gallons of gasoline per month</w:t>
      </w:r>
    </w:p>
    <w:p w:rsidR="00E434AC" w:rsidRPr="00E434AC" w:rsidRDefault="00E434AC" w:rsidP="00E434AC">
      <w:pPr>
        <w:tabs>
          <w:tab w:val="right" w:pos="360"/>
        </w:tabs>
        <w:autoSpaceDE w:val="0"/>
        <w:autoSpaceDN w:val="0"/>
        <w:adjustRightInd w:val="0"/>
        <w:spacing w:after="120" w:line="240" w:lineRule="auto"/>
        <w:ind w:left="1260" w:hanging="360"/>
      </w:pPr>
      <w:proofErr w:type="gramStart"/>
      <w:r w:rsidRPr="00E434AC">
        <w:t>f.</w:t>
      </w:r>
      <w:r w:rsidRPr="00E434AC">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roofErr w:type="gramEnd"/>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g. </w:t>
      </w:r>
      <w:r w:rsidRPr="00E434AC">
        <w:tab/>
        <w:t>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h. </w:t>
      </w:r>
      <w:r w:rsidRPr="00E434AC">
        <w:tab/>
        <w:t xml:space="preserve">Commercial </w:t>
      </w:r>
      <w:proofErr w:type="gramStart"/>
      <w:r w:rsidRPr="00E434AC">
        <w:t>ethylene oxide sterilization operations</w:t>
      </w:r>
      <w:proofErr w:type="gramEnd"/>
      <w:r w:rsidRPr="00E434AC">
        <w:t xml:space="preserve">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1260" w:hanging="360"/>
      </w:pPr>
      <w:proofErr w:type="spellStart"/>
      <w:r w:rsidRPr="00E434AC">
        <w:t>i</w:t>
      </w:r>
      <w:proofErr w:type="spellEnd"/>
      <w:r w:rsidRPr="00E434AC">
        <w:t xml:space="preserve">. </w:t>
      </w:r>
      <w:r w:rsidRPr="00E434AC">
        <w:tab/>
        <w:t>Metal fabrication and finishing operations that meet all the following:</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C. </w:t>
      </w:r>
      <w:r w:rsidRPr="00E434AC">
        <w:tab/>
        <w:t>Use less than 100 pounds of MFHAP containing welding wire and rod per year.</w:t>
      </w:r>
    </w:p>
    <w:p w:rsidR="00E434AC" w:rsidRPr="00E434AC" w:rsidRDefault="00E434AC" w:rsidP="00E434AC">
      <w:pPr>
        <w:autoSpaceDE w:val="0"/>
        <w:autoSpaceDN w:val="0"/>
        <w:adjustRightInd w:val="0"/>
        <w:spacing w:after="120" w:line="240" w:lineRule="auto"/>
        <w:ind w:left="1260" w:hanging="360"/>
      </w:pPr>
      <w:r w:rsidRPr="00E434AC">
        <w:t xml:space="preserve">j. </w:t>
      </w:r>
      <w:r w:rsidRPr="00E434AC">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E434AC" w:rsidRPr="00E434AC" w:rsidRDefault="00E434AC" w:rsidP="00E434AC">
      <w:pPr>
        <w:autoSpaceDE w:val="0"/>
        <w:autoSpaceDN w:val="0"/>
        <w:adjustRightInd w:val="0"/>
        <w:spacing w:after="120" w:line="240" w:lineRule="auto"/>
        <w:ind w:left="1260" w:hanging="360"/>
      </w:pPr>
      <w:r w:rsidRPr="00E434AC">
        <w:t xml:space="preserve">k. </w:t>
      </w:r>
      <w:r w:rsidRPr="00E434AC">
        <w:tab/>
        <w:t>Prepared feeds manufacturing facilities with less than 10,000 tons per year throughput.</w:t>
      </w:r>
    </w:p>
    <w:p w:rsidR="00E434AC" w:rsidRPr="00E434AC" w:rsidDel="002F2A7E" w:rsidRDefault="00E434AC" w:rsidP="00E434AC">
      <w:pPr>
        <w:tabs>
          <w:tab w:val="right" w:pos="360"/>
        </w:tabs>
        <w:autoSpaceDE w:val="0"/>
        <w:autoSpaceDN w:val="0"/>
        <w:adjustRightInd w:val="0"/>
        <w:spacing w:after="120" w:line="240" w:lineRule="auto"/>
        <w:ind w:left="720" w:hanging="720"/>
        <w:rPr>
          <w:del w:id="20" w:author="GEberso" w:date="2014-08-19T09:36:00Z"/>
        </w:rPr>
      </w:pPr>
      <w:del w:id="21" w:author="GEberso" w:date="2014-08-19T09:36:00Z">
        <w:r w:rsidRPr="00E434AC" w:rsidDel="002F2A7E">
          <w:tab/>
          <w:delText xml:space="preserve">5. </w:delText>
        </w:r>
        <w:r w:rsidRPr="00E434AC" w:rsidDel="002F2A7E">
          <w:tab/>
          <w:delText>All sources having the Potential to Emit more than 100,000 tons CO2e of GHG emissions in a year.</w:delText>
        </w:r>
      </w:del>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22" w:author="GEberso" w:date="2014-08-19T09:36:00Z">
        <w:r w:rsidR="002F2A7E">
          <w:t>5</w:t>
        </w:r>
      </w:ins>
      <w:del w:id="23" w:author="GEberso" w:date="2014-08-19T09:36:00Z">
        <w:r w:rsidRPr="00E434AC" w:rsidDel="002F2A7E">
          <w:delText>6</w:delText>
        </w:r>
      </w:del>
      <w:r w:rsidRPr="00E434AC">
        <w:t xml:space="preserve">. </w:t>
      </w:r>
      <w:r w:rsidRPr="00E434AC">
        <w:tab/>
        <w:t xml:space="preserve">All Sources having the Potential to </w:t>
      </w:r>
      <w:proofErr w:type="gramStart"/>
      <w:r w:rsidRPr="00E434AC">
        <w:t>Emit</w:t>
      </w:r>
      <w:proofErr w:type="gramEnd"/>
      <w:r w:rsidRPr="00E434AC">
        <w:t xml:space="preserve"> more than 100 tons of any regulated air contaminant</w:t>
      </w:r>
      <w:ins w:id="24" w:author="jinahar" w:date="2014-08-12T13:39:00Z">
        <w:r w:rsidRPr="0017497C">
          <w:t xml:space="preserve">, except GHG, </w:t>
        </w:r>
      </w:ins>
      <w:del w:id="25" w:author="GEberso" w:date="2014-08-12T15:24:00Z">
        <w:r w:rsidRPr="00E434AC" w:rsidDel="00197F48">
          <w:delText xml:space="preserve"> </w:delText>
        </w:r>
      </w:del>
      <w:r w:rsidRPr="00E434AC">
        <w:t>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26" w:author="GEberso" w:date="2014-08-19T09:36:00Z">
        <w:r w:rsidR="002F2A7E">
          <w:t>6</w:t>
        </w:r>
      </w:ins>
      <w:del w:id="27" w:author="GEberso" w:date="2014-08-19T09:36:00Z">
        <w:r w:rsidRPr="00E434AC" w:rsidDel="002F2A7E">
          <w:delText>7</w:delText>
        </w:r>
      </w:del>
      <w:r w:rsidRPr="00E434AC">
        <w:t xml:space="preserve">. </w:t>
      </w:r>
      <w:r w:rsidRPr="00E434AC">
        <w:tab/>
        <w:t xml:space="preserve">All Sources having the Potential to </w:t>
      </w:r>
      <w:proofErr w:type="gramStart"/>
      <w:r w:rsidRPr="00E434AC">
        <w:t>Emit</w:t>
      </w:r>
      <w:proofErr w:type="gramEnd"/>
      <w:r w:rsidRPr="00E434AC">
        <w:t xml:space="preserve"> more than 10 tons of a single hazardous air pollutant 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28" w:author="GEberso" w:date="2014-08-19T09:36:00Z">
        <w:r w:rsidR="002F2A7E">
          <w:t>7</w:t>
        </w:r>
      </w:ins>
      <w:del w:id="29" w:author="GEberso" w:date="2014-08-19T09:36:00Z">
        <w:r w:rsidRPr="00E434AC" w:rsidDel="002F2A7E">
          <w:delText>8</w:delText>
        </w:r>
      </w:del>
      <w:r w:rsidRPr="00E434AC">
        <w:t xml:space="preserve">. </w:t>
      </w:r>
      <w:r w:rsidRPr="00E434AC">
        <w:tab/>
        <w:t>All Sources having the Potential to Emit more than 25 tons of all hazardous air pollutants combined in a year</w:t>
      </w:r>
    </w:p>
    <w:p w:rsidR="002F08FE" w:rsidRPr="0017497C" w:rsidRDefault="002F08FE" w:rsidP="002F08FE">
      <w:pPr>
        <w:shd w:val="clear" w:color="auto" w:fill="FFFFFF"/>
        <w:spacing w:after="0" w:line="240" w:lineRule="auto"/>
        <w:rPr>
          <w:rFonts w:eastAsia="Times New Roman"/>
          <w:color w:val="000000"/>
        </w:rPr>
      </w:pPr>
    </w:p>
    <w:p w:rsidR="006E29B8" w:rsidRPr="000D2285" w:rsidRDefault="006E29B8" w:rsidP="000D2285">
      <w:pPr>
        <w:jc w:val="center"/>
        <w:rPr>
          <w:b/>
        </w:rPr>
      </w:pPr>
      <w:r w:rsidRPr="000D2285">
        <w:rPr>
          <w:b/>
        </w:rPr>
        <w:t>DIVISION 224</w:t>
      </w:r>
    </w:p>
    <w:p w:rsidR="006E29B8" w:rsidRPr="006E29B8" w:rsidRDefault="00A54176" w:rsidP="000D2285">
      <w:pPr>
        <w:jc w:val="center"/>
        <w:rPr>
          <w:b/>
          <w:bCs/>
        </w:rPr>
      </w:pPr>
      <w:r>
        <w:rPr>
          <w:b/>
          <w:bCs/>
        </w:rPr>
        <w:t xml:space="preserve">MAJOR </w:t>
      </w:r>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430492" w:rsidRDefault="00FD71BF" w:rsidP="006E29B8">
      <w:r w:rsidRPr="00213067">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Default="00C13E5C" w:rsidP="006E29B8">
      <w:r w:rsidRPr="00213067">
        <w:t>(</w:t>
      </w:r>
      <w:r w:rsidR="006E29B8" w:rsidRPr="00213067">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213067" w:rsidRDefault="00FD71BF" w:rsidP="006E29B8">
      <w:proofErr w:type="gramStart"/>
      <w:r w:rsidRPr="00213067">
        <w:t>(3)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w:t>
      </w:r>
      <w:proofErr w:type="gramEnd"/>
      <w:r w:rsidRPr="00213067">
        <w:t xml:space="preserve"> </w:t>
      </w:r>
    </w:p>
    <w:p w:rsidR="006E29B8" w:rsidRPr="00213067" w:rsidRDefault="00FD71BF" w:rsidP="006E29B8">
      <w:r w:rsidRPr="00213067">
        <w:t>(4) No owner or operator of a source that meets the applicability criteria of sections (1) or (2) of this rule may begin construction without having received an air contaminant discharge permit (ACDP) from the Department</w:t>
      </w:r>
      <w:r w:rsidR="00D108CE">
        <w:t xml:space="preserve"> </w:t>
      </w:r>
      <w:r w:rsidRPr="00213067">
        <w:t xml:space="preserve">and having satisfied the requirements of this division. </w:t>
      </w:r>
    </w:p>
    <w:p w:rsidR="006E29B8" w:rsidRPr="00213067" w:rsidRDefault="00FD71BF" w:rsidP="006E29B8">
      <w:r w:rsidRPr="00213067">
        <w:t>(5) Beginning May 1, 2011, the pollutant GHGs is subject to regulation if:</w:t>
      </w:r>
      <w:r w:rsidR="00A67221" w:rsidRPr="00213067">
        <w:t xml:space="preserve"> </w:t>
      </w:r>
    </w:p>
    <w:p w:rsidR="006E29B8" w:rsidRPr="00213067" w:rsidRDefault="00A67221" w:rsidP="006E29B8">
      <w:r w:rsidRPr="00213067">
        <w:t xml:space="preserve">(a) The source is a new federal major source </w:t>
      </w:r>
      <w:del w:id="30" w:author="GEberso" w:date="2014-08-20T08:42:00Z">
        <w:r w:rsidRPr="00213067" w:rsidDel="00EE1B38">
          <w:delText xml:space="preserve">for a regulated pollutant that is not GHGs, </w:delText>
        </w:r>
      </w:del>
      <w:r w:rsidRPr="00213067">
        <w:t xml:space="preserve">and also emits, will emit or will have the potential to emit 75,000 tons per year CO2e or more; or </w:t>
      </w:r>
    </w:p>
    <w:p w:rsidR="006E29B8" w:rsidDel="00EE1B38" w:rsidRDefault="00A67221" w:rsidP="006E29B8">
      <w:pPr>
        <w:rPr>
          <w:del w:id="31" w:author="jinahar" w:date="2014-07-21T12:58:00Z"/>
        </w:rPr>
      </w:pPr>
      <w:r w:rsidRPr="00213067">
        <w:t xml:space="preserve">(b) The source is or becomes a federal major source subject to OAR 340-224-0070 </w:t>
      </w:r>
      <w:proofErr w:type="gramStart"/>
      <w:r w:rsidRPr="00213067">
        <w:t>as a result</w:t>
      </w:r>
      <w:proofErr w:type="gramEnd"/>
      <w:r w:rsidRPr="00213067">
        <w:t xml:space="preserve"> of a major modification for a regulated pollutant that is not GHGs, and will have an emissions increase</w:t>
      </w:r>
      <w:r w:rsidR="006E29B8" w:rsidRPr="00213067">
        <w:t xml:space="preserve"> of 75,000 tons per year CO2e or more </w:t>
      </w:r>
      <w:bookmarkStart w:id="32" w:name="_GoBack"/>
      <w:bookmarkEnd w:id="32"/>
      <w:r w:rsidR="006E29B8" w:rsidRPr="00213067">
        <w:t xml:space="preserve">over the netting basis. </w:t>
      </w:r>
    </w:p>
    <w:p w:rsidR="00BD780E" w:rsidRDefault="00BD780E" w:rsidP="006E29B8">
      <w:pPr>
        <w:rPr>
          <w:ins w:id="33" w:author="GEberso" w:date="2014-08-20T08:49:00Z"/>
        </w:rPr>
      </w:pPr>
    </w:p>
    <w:p w:rsidR="006E29B8" w:rsidRPr="00213067" w:rsidDel="007724EA" w:rsidRDefault="00FD71BF" w:rsidP="006E29B8">
      <w:pPr>
        <w:rPr>
          <w:del w:id="34" w:author="jinahar" w:date="2014-07-21T12:58:00Z"/>
        </w:rPr>
      </w:pPr>
      <w:del w:id="35" w:author="jinahar" w:date="2014-07-21T12:58:00Z">
        <w:r w:rsidRPr="00213067" w:rsidDel="007724EA">
          <w:delText xml:space="preserve">(6) Beginning July 1, 2011, in addition to the provisions in section (5) of this rule, the pollutant GHGs shall also be subject to regulation at: </w:delText>
        </w:r>
      </w:del>
    </w:p>
    <w:p w:rsidR="006E29B8" w:rsidRPr="00213067" w:rsidDel="007724EA" w:rsidRDefault="00FD71BF" w:rsidP="006E29B8">
      <w:pPr>
        <w:rPr>
          <w:del w:id="36" w:author="jinahar" w:date="2014-07-21T12:58:00Z"/>
        </w:rPr>
      </w:pPr>
      <w:del w:id="37" w:author="jinahar" w:date="2014-07-21T12:58:00Z">
        <w:r w:rsidRPr="00213067" w:rsidDel="007724EA">
          <w:delText xml:space="preserve">(a) A new federal major source; or </w:delText>
        </w:r>
      </w:del>
    </w:p>
    <w:p w:rsidR="006E29B8" w:rsidRPr="00213067" w:rsidDel="007724EA" w:rsidRDefault="00FD71BF" w:rsidP="006E29B8">
      <w:pPr>
        <w:rPr>
          <w:del w:id="38" w:author="jinahar" w:date="2014-07-21T12:58:00Z"/>
        </w:rPr>
      </w:pPr>
      <w:del w:id="39" w:author="jinahar" w:date="2014-07-21T12:58:00Z">
        <w:r w:rsidRPr="00213067" w:rsidDel="007724EA">
          <w:delText>(b) A source that is or becomes a federal major source when such source undertakes a major modification.</w:delText>
        </w:r>
        <w:r w:rsidR="006E29B8" w:rsidRPr="00213067" w:rsidDel="007724EA">
          <w:delText xml:space="preserve"> </w:delText>
        </w:r>
      </w:del>
    </w:p>
    <w:p w:rsidR="006E29B8" w:rsidRPr="00213067" w:rsidRDefault="006E29B8" w:rsidP="006E29B8">
      <w:r w:rsidRPr="00213067">
        <w:t>(</w:t>
      </w:r>
      <w:ins w:id="40" w:author="jinahar" w:date="2014-08-12T13:33:00Z">
        <w:r w:rsidR="005B0F78">
          <w:t>6</w:t>
        </w:r>
      </w:ins>
      <w:del w:id="41" w:author="jinahar" w:date="2014-08-12T13:33:00Z">
        <w:r w:rsidRPr="00213067" w:rsidDel="005B0F78">
          <w:delText>7</w:delText>
        </w:r>
      </w:del>
      <w:r w:rsidRPr="00213067">
        <w:t xml:space="preserve">) Subject to the requirements in this division, the Lane Regional Air Protection Agency </w:t>
      </w:r>
      <w:proofErr w:type="gramStart"/>
      <w:r w:rsidRPr="00213067">
        <w:t>is designated</w:t>
      </w:r>
      <w:proofErr w:type="gramEnd"/>
      <w:r w:rsidRPr="00213067">
        <w:t xml:space="preserve">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w:t>
      </w:r>
      <w:proofErr w:type="gramStart"/>
      <w:r w:rsidRPr="00213067">
        <w:t>rules which</w:t>
      </w:r>
      <w:proofErr w:type="gramEnd"/>
      <w:r w:rsidRPr="00213067">
        <w:t xml:space="preserve"> are at least as restrictive 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732997" w:rsidRDefault="006E29B8" w:rsidP="006E29B8">
      <w:proofErr w:type="gramStart"/>
      <w:r w:rsidRPr="00213067">
        <w:t>Stat. Auth.: ORS 468.020</w:t>
      </w:r>
      <w:r w:rsidRPr="00213067">
        <w:br/>
        <w:t>Stats.</w:t>
      </w:r>
      <w:proofErr w:type="gramEnd"/>
      <w:r w:rsidRPr="00213067">
        <w:t xml:space="preserve"> Implemented: ORS 468A.025</w:t>
      </w:r>
      <w:r w:rsidRPr="00213067">
        <w:br/>
        <w:t xml:space="preserve">Hist.: DEQ 25-1981, f. &amp; ef. </w:t>
      </w:r>
      <w:proofErr w:type="gramStart"/>
      <w:r w:rsidRPr="00213067">
        <w:t>9-8-81; DEQ 4-1993, f. &amp; cert. ef.</w:t>
      </w:r>
      <w:proofErr w:type="gramEnd"/>
      <w:r w:rsidRPr="00213067">
        <w:t xml:space="preserve"> </w:t>
      </w:r>
      <w:proofErr w:type="gramStart"/>
      <w:r w:rsidRPr="00213067">
        <w:t>3-10-93; DEQ 12-1993, f. &amp; cert. ef.</w:t>
      </w:r>
      <w:proofErr w:type="gramEnd"/>
      <w:r w:rsidRPr="00213067">
        <w:t xml:space="preserve"> 9-24-93, Renumbered from 340-020-0220</w:t>
      </w:r>
      <w:proofErr w:type="gramStart"/>
      <w:r w:rsidRPr="00213067">
        <w:t>;</w:t>
      </w:r>
      <w:proofErr w:type="gramEnd"/>
      <w:r w:rsidRPr="00213067">
        <w:t xml:space="preserve"> DEQ 19-1993, f. &amp; cert. ef. </w:t>
      </w:r>
      <w:proofErr w:type="gramStart"/>
      <w:r w:rsidRPr="00213067">
        <w:t>11-4-93; DEQ 26-1996, f. &amp; cert. ef.</w:t>
      </w:r>
      <w:proofErr w:type="gramEnd"/>
      <w:r w:rsidRPr="00213067">
        <w:t xml:space="preserve"> </w:t>
      </w:r>
      <w:proofErr w:type="gramStart"/>
      <w:r w:rsidRPr="00213067">
        <w:t>11-26-96; DEQ 14-1999, f. &amp; cert. ef.</w:t>
      </w:r>
      <w:proofErr w:type="gramEnd"/>
      <w:r w:rsidRPr="00213067">
        <w:t xml:space="preserve"> 10-14-99, Renumbered from 340-028-1900</w:t>
      </w:r>
      <w:proofErr w:type="gramStart"/>
      <w:r w:rsidRPr="00213067">
        <w:t>;</w:t>
      </w:r>
      <w:proofErr w:type="gramEnd"/>
      <w:r w:rsidRPr="00213067">
        <w:t xml:space="preserve"> DEQ 6-2001, f. 6-18-01, cert. ef. </w:t>
      </w:r>
      <w:proofErr w:type="gramStart"/>
      <w:r w:rsidRPr="00213067">
        <w:t>7-1-01; DEQ 1-2004, f. &amp; cert. ef.</w:t>
      </w:r>
      <w:proofErr w:type="gramEnd"/>
      <w:r w:rsidRPr="00213067">
        <w:t xml:space="preserve"> </w:t>
      </w:r>
      <w:proofErr w:type="gramStart"/>
      <w:r w:rsidRPr="00213067">
        <w:t>4-14-04; DEQ 10-2010(Temp), f. 8-31-10, cert. ef.</w:t>
      </w:r>
      <w:proofErr w:type="gramEnd"/>
      <w:r w:rsidRPr="00213067">
        <w:t xml:space="preserve"> </w:t>
      </w:r>
      <w:proofErr w:type="gramStart"/>
      <w:r w:rsidRPr="00213067">
        <w:t>9-1-10 thru 2-28-11; Administrative correction, 3-29-11; DEQ 5-2011, f. 4-29-11, cert. ef.</w:t>
      </w:r>
      <w:proofErr w:type="gramEnd"/>
      <w:r w:rsidRPr="00213067">
        <w:t xml:space="preserve"> 5-1-11</w:t>
      </w:r>
    </w:p>
    <w:sectPr w:rsidR="006E29B8" w:rsidRPr="00732997" w:rsidSect="00A66DD6">
      <w:footerReference w:type="default" r:id="rId14"/>
      <w:pgSz w:w="12240" w:h="15840"/>
      <w:pgMar w:top="1008"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5B5" w:rsidRDefault="007E55B5" w:rsidP="00081C65">
      <w:pPr>
        <w:spacing w:after="0" w:line="240" w:lineRule="auto"/>
      </w:pPr>
      <w:r>
        <w:separator/>
      </w:r>
    </w:p>
  </w:endnote>
  <w:endnote w:type="continuationSeparator" w:id="0">
    <w:p w:rsidR="007E55B5" w:rsidRDefault="007E55B5"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B5" w:rsidRDefault="007E55B5"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t>October 15, 2014</w:t>
    </w:r>
    <w:r>
      <w:rPr>
        <w:rFonts w:asciiTheme="majorHAnsi" w:hAnsiTheme="majorHAnsi"/>
      </w:rPr>
      <w:tab/>
      <w:t xml:space="preserve">                               Temporary Rule</w:t>
    </w:r>
    <w:r>
      <w:rPr>
        <w:rFonts w:asciiTheme="majorHAnsi" w:hAnsiTheme="majorHAnsi"/>
      </w:rPr>
      <w:ptab w:relativeTo="margin" w:alignment="right" w:leader="none"/>
    </w:r>
    <w:r>
      <w:rPr>
        <w:rFonts w:asciiTheme="majorHAnsi" w:hAnsiTheme="majorHAnsi"/>
      </w:rPr>
      <w:t xml:space="preserve">PAGE </w:t>
    </w:r>
    <w:r w:rsidR="00D378CF" w:rsidRPr="00D378CF">
      <w:fldChar w:fldCharType="begin"/>
    </w:r>
    <w:r>
      <w:instrText xml:space="preserve"> PAGE   \* MERGEFORMAT </w:instrText>
    </w:r>
    <w:r w:rsidR="00D378CF" w:rsidRPr="00D378CF">
      <w:fldChar w:fldCharType="separate"/>
    </w:r>
    <w:r w:rsidR="00DC7089" w:rsidRPr="00DC7089">
      <w:rPr>
        <w:rFonts w:asciiTheme="majorHAnsi" w:hAnsiTheme="majorHAnsi"/>
        <w:noProof/>
      </w:rPr>
      <w:t>7</w:t>
    </w:r>
    <w:r w:rsidR="00D378CF">
      <w:rPr>
        <w:rFonts w:asciiTheme="majorHAnsi" w:hAnsiTheme="majorHAnsi"/>
        <w:noProof/>
      </w:rPr>
      <w:fldChar w:fldCharType="end"/>
    </w:r>
  </w:p>
  <w:p w:rsidR="007E55B5" w:rsidRDefault="007E55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5B5" w:rsidRDefault="007E55B5" w:rsidP="00081C65">
      <w:pPr>
        <w:spacing w:after="0" w:line="240" w:lineRule="auto"/>
      </w:pPr>
      <w:r>
        <w:separator/>
      </w:r>
    </w:p>
  </w:footnote>
  <w:footnote w:type="continuationSeparator" w:id="0">
    <w:p w:rsidR="007E55B5" w:rsidRDefault="007E55B5"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394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13F3"/>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94C"/>
    <w:rsid w:val="00112A3E"/>
    <w:rsid w:val="00113A3F"/>
    <w:rsid w:val="00113CEB"/>
    <w:rsid w:val="00114E59"/>
    <w:rsid w:val="00115A4F"/>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184"/>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A011B"/>
    <w:rsid w:val="006A0A5B"/>
    <w:rsid w:val="006A1AE6"/>
    <w:rsid w:val="006A1BFD"/>
    <w:rsid w:val="006A1D2B"/>
    <w:rsid w:val="006A1F18"/>
    <w:rsid w:val="006A2719"/>
    <w:rsid w:val="006A2BC5"/>
    <w:rsid w:val="006A31C6"/>
    <w:rsid w:val="006A32CE"/>
    <w:rsid w:val="006A3504"/>
    <w:rsid w:val="006A3A50"/>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55B5"/>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1EC"/>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8CF"/>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089"/>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5E9D"/>
    <w:rsid w:val="00E56A51"/>
    <w:rsid w:val="00E56B53"/>
    <w:rsid w:val="00E57255"/>
    <w:rsid w:val="00E60228"/>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20_5-17.doc" TargetMode="Externa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4.xml><?xml version="1.0" encoding="utf-8"?>
<ds:datastoreItem xmlns:ds="http://schemas.openxmlformats.org/officeDocument/2006/customXml" ds:itemID="{1B687A73-4C45-46FD-9767-91D6A47C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15861</Words>
  <Characters>90412</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GEberso</cp:lastModifiedBy>
  <cp:revision>2</cp:revision>
  <cp:lastPrinted>2014-07-21T20:53:00Z</cp:lastPrinted>
  <dcterms:created xsi:type="dcterms:W3CDTF">2014-08-20T19:59:00Z</dcterms:created>
  <dcterms:modified xsi:type="dcterms:W3CDTF">2014-08-20T19:59:00Z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