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FC3A40" w:rsidP="00B34CF8">
      <w:pPr>
        <w:spacing w:after="120"/>
        <w:ind w:left="0" w:right="18"/>
        <w:outlineLvl w:val="0"/>
        <w:rPr>
          <w:rFonts w:ascii="Times New Roman" w:eastAsia="Times New Roman" w:hAnsi="Times New Roman" w:cs="Times New Roman"/>
          <w:color w:val="000000"/>
        </w:rPr>
      </w:pPr>
      <w:r w:rsidRPr="00FC3A40">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FD2ACD" w:rsidRPr="00C74D58" w:rsidRDefault="00FD2ACD" w:rsidP="006751BA">
                  <w:pPr>
                    <w:tabs>
                      <w:tab w:val="left" w:pos="16582"/>
                    </w:tabs>
                    <w:ind w:left="0"/>
                    <w:jc w:val="center"/>
                    <w:rPr>
                      <w:rFonts w:ascii="Times New Roman" w:eastAsia="Times New Roman" w:hAnsi="Times New Roman" w:cs="Times New Roman"/>
                      <w:b/>
                      <w:color w:val="000000"/>
                    </w:rPr>
                  </w:pPr>
                </w:p>
                <w:p w:rsidR="00FD2ACD" w:rsidRPr="00C74D58" w:rsidRDefault="00FD2ACD"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FD2ACD" w:rsidRPr="00C74D58" w:rsidRDefault="00FD2ACD" w:rsidP="006751BA">
                  <w:pPr>
                    <w:tabs>
                      <w:tab w:val="left" w:pos="908"/>
                      <w:tab w:val="left" w:pos="16582"/>
                    </w:tabs>
                    <w:ind w:left="108"/>
                    <w:jc w:val="center"/>
                    <w:rPr>
                      <w:rFonts w:ascii="Times New Roman" w:eastAsia="Times New Roman" w:hAnsi="Times New Roman" w:cs="Times New Roman"/>
                      <w:b/>
                      <w:color w:val="000000"/>
                    </w:rPr>
                  </w:pPr>
                </w:p>
                <w:p w:rsidR="00FD2ACD" w:rsidRPr="00A019B4" w:rsidRDefault="00FD2ACD"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E9321B">
                    <w:rPr>
                      <w:rFonts w:eastAsia="Times New Roman"/>
                      <w:b/>
                      <w:color w:val="00494F"/>
                      <w:sz w:val="28"/>
                      <w:szCs w:val="28"/>
                    </w:rPr>
                    <w:t>9</w:t>
                  </w:r>
                  <w:r>
                    <w:rPr>
                      <w:rFonts w:eastAsia="Times New Roman"/>
                      <w:b/>
                      <w:color w:val="00494F"/>
                      <w:sz w:val="28"/>
                      <w:szCs w:val="28"/>
                    </w:rPr>
                    <w:t>, 2013</w:t>
                  </w:r>
                </w:p>
                <w:p w:rsidR="00FD2ACD" w:rsidRPr="00A019B4" w:rsidRDefault="00FD2ACD"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xml:space="preserve">, approve those rules if they comply, and submit approved rules to </w:t>
      </w:r>
      <w:proofErr w:type="gramStart"/>
      <w:r w:rsidR="0070390A" w:rsidRPr="00852133">
        <w:t>EPA for fede</w:t>
      </w:r>
      <w:r w:rsidR="00852133">
        <w:t xml:space="preserve">ral approval as </w:t>
      </w:r>
      <w:r w:rsidR="00C67D77">
        <w:t>State Implementation Plan</w:t>
      </w:r>
      <w:r w:rsidR="00852133">
        <w:t xml:space="preserve"> amendments.</w:t>
      </w:r>
      <w:proofErr w:type="gramEnd"/>
      <w:r w:rsidR="00852133">
        <w:t xml:space="preserve">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 xml:space="preserve">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FC3A40" w:rsidP="0027312F">
            <w:pPr>
              <w:ind w:left="72" w:right="18"/>
              <w:rPr>
                <w:rFonts w:asciiTheme="minorHAnsi" w:eastAsia="Times New Roman" w:hAnsiTheme="minorHAnsi" w:cstheme="minorHAnsi"/>
                <w:bCs/>
                <w:color w:val="000000" w:themeColor="text1"/>
              </w:rPr>
            </w:pPr>
            <w:hyperlink r:id="rId14"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243FDA" w:rsidRDefault="00546636" w:rsidP="00FD2ACD">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to </w:t>
            </w:r>
            <w:r w:rsidRPr="000440E0">
              <w:rPr>
                <w:rFonts w:asciiTheme="minorHAnsi" w:eastAsia="Times New Roman" w:hAnsiTheme="minorHAnsi" w:cstheme="minorHAnsi"/>
              </w:rPr>
              <w:t>LRAPA, November 22, 2013, P</w:t>
            </w:r>
            <w:r w:rsidRPr="000440E0">
              <w:rPr>
                <w:rFonts w:ascii="Times New Roman" w:hAnsi="Times New Roman" w:cs="Times New Roman"/>
              </w:rPr>
              <w:t>roposal to incorporate Lane Regional Air Protection Agency rules into the State Implementation P</w:t>
            </w:r>
            <w:r w:rsidRPr="002F7540">
              <w:rPr>
                <w:rFonts w:ascii="Times New Roman" w:hAnsi="Times New Roman" w:cs="Times New Roman"/>
              </w:rPr>
              <w:t>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5E3D49" w:rsidRDefault="00E50811" w:rsidP="00FD2AC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FD2AC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FC3A40" w:rsidP="00FD2ACD">
            <w:pPr>
              <w:ind w:left="72" w:right="18"/>
              <w:rPr>
                <w:rFonts w:asciiTheme="minorHAnsi" w:eastAsia="Times New Roman" w:hAnsiTheme="minorHAnsi" w:cstheme="minorHAnsi"/>
                <w:bCs/>
                <w:color w:val="000000" w:themeColor="text1"/>
              </w:rPr>
            </w:pPr>
            <w:hyperlink r:id="rId18" w:history="1">
              <w:r w:rsidR="00E50811"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5E3D49" w:rsidRDefault="00E50811" w:rsidP="00FD2AC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243FDA" w:rsidRDefault="00546636" w:rsidP="00FD2ACD">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w:t>
            </w:r>
            <w:r w:rsidRPr="000440E0">
              <w:rPr>
                <w:rFonts w:asciiTheme="minorHAnsi" w:eastAsia="Times New Roman" w:hAnsiTheme="minorHAnsi" w:cstheme="minorHAnsi"/>
              </w:rPr>
              <w:t>DEQ to LRAPA, November 22, 2013, P</w:t>
            </w:r>
            <w:r w:rsidRPr="000440E0">
              <w:rPr>
                <w:rFonts w:ascii="Times New Roman" w:hAnsi="Times New Roman" w:cs="Times New Roman"/>
              </w:rPr>
              <w:t>roposal to incorporate Lane Regional Air Protection</w:t>
            </w:r>
            <w:r w:rsidRPr="002F7540">
              <w:rPr>
                <w:rFonts w:ascii="Times New Roman" w:hAnsi="Times New Roman" w:cs="Times New Roman"/>
              </w:rPr>
              <w:t xml:space="preserve">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6"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FC3A40"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7"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8"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9"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0"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0440E0">
        <w:rPr>
          <w:rFonts w:asciiTheme="minorHAnsi" w:eastAsia="Times New Roman" w:hAnsiTheme="minorHAnsi" w:cstheme="minorHAnsi"/>
          <w:color w:val="000000" w:themeColor="text1"/>
        </w:rPr>
        <w:t>9</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0440E0">
        <w:rPr>
          <w:rFonts w:asciiTheme="minorHAnsi" w:eastAsia="Times New Roman" w:hAnsiTheme="minorHAnsi" w:cstheme="minorHAnsi"/>
          <w:color w:val="000000" w:themeColor="text1"/>
        </w:rPr>
        <w:t>9</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1"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0440E0">
        <w:rPr>
          <w:rFonts w:asciiTheme="minorHAnsi" w:eastAsia="Times New Roman" w:hAnsiTheme="minorHAnsi" w:cstheme="minorHAnsi"/>
          <w:bCs/>
        </w:rPr>
        <w:t>9</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0440E0">
        <w:rPr>
          <w:rFonts w:asciiTheme="minorHAnsi" w:eastAsia="Times New Roman" w:hAnsiTheme="minorHAnsi" w:cstheme="minorHAnsi"/>
        </w:rPr>
        <w:t>9</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Beacon</w:t>
      </w:r>
    </w:p>
    <w:p w:rsidR="000F1D4A" w:rsidRPr="00185218"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 xml:space="preserve">The table below includes information about how to participate in the public </w:t>
      </w:r>
      <w:r w:rsidR="00D74378">
        <w:rPr>
          <w:rFonts w:asciiTheme="minorHAnsi" w:eastAsia="Times New Roman" w:hAnsiTheme="minorHAnsi" w:cstheme="minorHAnsi"/>
          <w:bCs/>
          <w:color w:val="000000" w:themeColor="text1"/>
        </w:rPr>
        <w:lastRenderedPageBreak/>
        <w:t>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2"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3"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154.3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25" DrawAspect="Content" ObjectID="_1447569583" r:id="rId35"/>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deq05/intranet/working/guidance/stateAgencyCoordinationProgram10-MSD-009.pdf"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image" Target="media/image5.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hyperlink" Target="http://www.leg.state.or.us/ors/183.html"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arcweb.sos.state.or.us/pages/rules/bulletin/past.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arcweb.sos.state.or.us/pages/rules/oars_100/oar_137/137_001.html"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www.deq.state.or.us/pubs/permithandbook/lucs.htm" TargetMode="External"/><Relationship Id="rId36" Type="http://schemas.openxmlformats.org/officeDocument/2006/relationships/image" Target="media/image6.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package" Target="embeddings/Microsoft_Office_Excel_Worksheet1.xlsx"/><Relationship Id="rId43" Type="http://schemas.openxmlformats.org/officeDocument/2006/relationships/image" Target="media/image13.emf"/><Relationship Id="rId48" Type="http://schemas.openxmlformats.org/officeDocument/2006/relationships/theme" Target="theme/theme1.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Preview</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647853-8DE5-4713-97BB-6BC73DFF7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2787</Words>
  <Characters>15889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2013-12-03T17:53:00Z</dcterms:created>
  <dcterms:modified xsi:type="dcterms:W3CDTF">2013-12-03T17:53:00Z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