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5A" w:rsidRDefault="00FB40C4" w:rsidP="00071FF4">
      <w:pPr>
        <w:spacing w:after="0" w:line="240" w:lineRule="auto"/>
        <w:rPr>
          <w:rFonts w:ascii="Arial" w:hAnsi="Arial" w:cs="Arial"/>
        </w:rPr>
      </w:pPr>
      <w:r w:rsidRPr="00FB40C4">
        <w:rPr>
          <w:rFonts w:ascii="Arial" w:hAnsi="Arial" w:cs="Arial"/>
        </w:rPr>
        <w:t xml:space="preserve">To be sent to interested parties </w:t>
      </w:r>
      <w:r w:rsidR="003834E5">
        <w:rPr>
          <w:rFonts w:ascii="Arial" w:hAnsi="Arial" w:cs="Arial"/>
        </w:rPr>
        <w:t>Dec. 1</w:t>
      </w:r>
      <w:r w:rsidR="00B11FB1">
        <w:rPr>
          <w:rFonts w:ascii="Arial" w:hAnsi="Arial" w:cs="Arial"/>
        </w:rPr>
        <w:t>8</w:t>
      </w:r>
      <w:r w:rsidR="007F645A">
        <w:rPr>
          <w:rFonts w:ascii="Arial" w:hAnsi="Arial" w:cs="Arial"/>
        </w:rPr>
        <w:t xml:space="preserve"> to:</w:t>
      </w:r>
    </w:p>
    <w:p w:rsidR="007F645A" w:rsidRPr="007F645A" w:rsidRDefault="007F645A" w:rsidP="007F645A">
      <w:pPr>
        <w:pStyle w:val="ListParagraph"/>
        <w:numPr>
          <w:ilvl w:val="0"/>
          <w:numId w:val="2"/>
        </w:numPr>
      </w:pPr>
      <w:r w:rsidRPr="007F645A">
        <w:t>Email and mail addresses provided to DEQ by LRAPA; and</w:t>
      </w:r>
    </w:p>
    <w:p w:rsidR="007F645A" w:rsidRPr="007F645A" w:rsidRDefault="00312969" w:rsidP="007F645A">
      <w:pPr>
        <w:pStyle w:val="ListParagraph"/>
        <w:numPr>
          <w:ilvl w:val="0"/>
          <w:numId w:val="2"/>
        </w:numPr>
      </w:pPr>
      <w:r w:rsidRPr="007F645A">
        <w:t>GovDelivery group: R</w:t>
      </w:r>
      <w:r w:rsidR="007F645A" w:rsidRPr="007F645A">
        <w:t>ulemaking</w:t>
      </w:r>
    </w:p>
    <w:p w:rsidR="00312969" w:rsidRPr="00FB40C4" w:rsidRDefault="00312969" w:rsidP="00071FF4">
      <w:pPr>
        <w:spacing w:after="0" w:line="240" w:lineRule="auto"/>
        <w:rPr>
          <w:rFonts w:ascii="Arial" w:hAnsi="Arial" w:cs="Arial"/>
        </w:rPr>
      </w:pPr>
      <w:r>
        <w:rPr>
          <w:rFonts w:ascii="Arial" w:hAnsi="Arial" w:cs="Arial"/>
        </w:rPr>
        <w:t>.</w:t>
      </w:r>
    </w:p>
    <w:p w:rsidR="00071FF4" w:rsidRPr="00FB40C4" w:rsidRDefault="00071FF4" w:rsidP="00071FF4">
      <w:pPr>
        <w:spacing w:after="0" w:line="240" w:lineRule="auto"/>
        <w:rPr>
          <w:rFonts w:ascii="Times New Roman" w:hAnsi="Times New Roman" w:cs="Times New Roman"/>
          <w:sz w:val="24"/>
          <w:szCs w:val="24"/>
        </w:rPr>
      </w:pPr>
    </w:p>
    <w:p w:rsidR="00E6709A" w:rsidRPr="00E6709A" w:rsidRDefault="00E6709A" w:rsidP="00E6709A">
      <w:pPr>
        <w:spacing w:after="0" w:line="240" w:lineRule="auto"/>
        <w:rPr>
          <w:rFonts w:ascii="Times New Roman" w:hAnsi="Times New Roman" w:cs="Times New Roman"/>
          <w:sz w:val="24"/>
          <w:szCs w:val="24"/>
        </w:rPr>
      </w:pPr>
      <w:r w:rsidRPr="00E6709A">
        <w:rPr>
          <w:rFonts w:ascii="Times New Roman" w:hAnsi="Times New Roman" w:cs="Times New Roman"/>
          <w:b/>
          <w:sz w:val="24"/>
          <w:szCs w:val="24"/>
        </w:rPr>
        <w:t>Subject:</w:t>
      </w:r>
      <w:r w:rsidRPr="00E6709A">
        <w:rPr>
          <w:rFonts w:ascii="Times New Roman" w:hAnsi="Times New Roman" w:cs="Times New Roman"/>
          <w:sz w:val="24"/>
          <w:szCs w:val="24"/>
        </w:rPr>
        <w:t xml:space="preserve"> Proposal to incorporate Lane Regional Air Protection Agency rules into the State Implementation Plan</w:t>
      </w:r>
    </w:p>
    <w:p w:rsidR="00E6709A" w:rsidRPr="00E6709A" w:rsidRDefault="00E6709A" w:rsidP="00E6709A">
      <w:pPr>
        <w:spacing w:after="0" w:line="240" w:lineRule="auto"/>
        <w:rPr>
          <w:rFonts w:ascii="Times New Roman" w:hAnsi="Times New Roman" w:cs="Times New Roman"/>
          <w:sz w:val="24"/>
          <w:szCs w:val="24"/>
        </w:rPr>
      </w:pPr>
    </w:p>
    <w:p w:rsidR="00E6709A" w:rsidRPr="00E6709A" w:rsidRDefault="00E6709A" w:rsidP="00E6709A">
      <w:pPr>
        <w:spacing w:after="0" w:line="240" w:lineRule="auto"/>
        <w:rPr>
          <w:rFonts w:ascii="Times New Roman" w:hAnsi="Times New Roman" w:cs="Times New Roman"/>
          <w:sz w:val="24"/>
          <w:szCs w:val="24"/>
        </w:rPr>
      </w:pPr>
      <w:r w:rsidRPr="00E6709A">
        <w:rPr>
          <w:rFonts w:ascii="Times New Roman" w:hAnsi="Times New Roman" w:cs="Times New Roman"/>
          <w:sz w:val="24"/>
          <w:szCs w:val="24"/>
        </w:rPr>
        <w:t xml:space="preserve">DEQ is proposing rules to incorporate LRAPA rules into the Oregon State Implementation Plan. This includes rules for open burning, permit streamlining, and permitting requirements including new source review and prevention of significant deterioration requirements for fine particulate pollution and greenhouse gases, and national emission standards for hazardous air pollutants. The LRAPA rules were adopted by the LRAPA Board of Directors several years ago and have been in effect in Lane County since their adoption. </w:t>
      </w:r>
    </w:p>
    <w:p w:rsidR="00E6709A" w:rsidRPr="00E6709A" w:rsidRDefault="00E6709A" w:rsidP="00E6709A">
      <w:pPr>
        <w:spacing w:after="0" w:line="240" w:lineRule="auto"/>
        <w:rPr>
          <w:rFonts w:ascii="Times New Roman" w:hAnsi="Times New Roman" w:cs="Times New Roman"/>
          <w:sz w:val="24"/>
          <w:szCs w:val="24"/>
        </w:rPr>
      </w:pPr>
    </w:p>
    <w:p w:rsidR="00E6709A" w:rsidRPr="00E6709A" w:rsidRDefault="00E6709A" w:rsidP="00E6709A">
      <w:pPr>
        <w:spacing w:after="0" w:line="240" w:lineRule="auto"/>
        <w:rPr>
          <w:rFonts w:ascii="Times New Roman" w:hAnsi="Times New Roman" w:cs="Times New Roman"/>
          <w:sz w:val="24"/>
          <w:szCs w:val="24"/>
        </w:rPr>
      </w:pPr>
      <w:r w:rsidRPr="00E6709A">
        <w:rPr>
          <w:rFonts w:ascii="Times New Roman" w:hAnsi="Times New Roman" w:cs="Times New Roman"/>
          <w:sz w:val="24"/>
          <w:szCs w:val="24"/>
        </w:rPr>
        <w:t xml:space="preserve">Typically, DEQ submits LRAPA rules to the Environmental Quality Commission for incorporation into the State Implementation Plan immediately upon adoption by the LRAPA Board. However, in this case, DEQ determined that the public notice process held jointly by DEQ and LRAPA several years ago did not meet requirements for State Implementation Plan rules, which are above and beyond requirements for normal rulemaking. Adopting new rules is resource intensive and DEQ was unable to perform the additional public notice requirements until now.  </w:t>
      </w:r>
    </w:p>
    <w:p w:rsidR="00E6709A" w:rsidRPr="00E6709A" w:rsidRDefault="00E6709A" w:rsidP="00E6709A">
      <w:pPr>
        <w:spacing w:after="0" w:line="240" w:lineRule="auto"/>
        <w:rPr>
          <w:rFonts w:ascii="Times New Roman" w:hAnsi="Times New Roman" w:cs="Times New Roman"/>
          <w:sz w:val="24"/>
          <w:szCs w:val="24"/>
        </w:rPr>
      </w:pPr>
    </w:p>
    <w:p w:rsidR="00E6709A" w:rsidRPr="00E6709A" w:rsidRDefault="00E6709A" w:rsidP="00E6709A">
      <w:pPr>
        <w:spacing w:line="240" w:lineRule="auto"/>
        <w:rPr>
          <w:rFonts w:ascii="Times New Roman" w:hAnsi="Times New Roman" w:cs="Times New Roman"/>
          <w:sz w:val="24"/>
          <w:szCs w:val="24"/>
        </w:rPr>
      </w:pPr>
      <w:r w:rsidRPr="00E6709A">
        <w:rPr>
          <w:rFonts w:ascii="Times New Roman" w:hAnsi="Times New Roman" w:cs="Times New Roman"/>
          <w:sz w:val="24"/>
          <w:szCs w:val="24"/>
        </w:rPr>
        <w:t>DEQ is holding a public comment period beginning in December 2013 to incorporate relevant portions of the LRAPA rules as a modification to the Oregon State Implementation Plan. DEQ has authorized LRAPA to act as hearings officer on behalf of the EQC and accept for public comment. DEQ plans to bring the proposed rules to the EQC for consideration in March 2014.</w:t>
      </w:r>
    </w:p>
    <w:p w:rsidR="00E6709A" w:rsidRPr="00E6709A" w:rsidRDefault="00E6709A" w:rsidP="00E6709A">
      <w:pPr>
        <w:spacing w:line="240" w:lineRule="auto"/>
        <w:rPr>
          <w:rFonts w:ascii="Times New Roman" w:hAnsi="Times New Roman" w:cs="Times New Roman"/>
          <w:sz w:val="24"/>
          <w:szCs w:val="24"/>
        </w:rPr>
      </w:pPr>
      <w:r w:rsidRPr="00E6709A">
        <w:rPr>
          <w:rFonts w:ascii="Times New Roman" w:hAnsi="Times New Roman" w:cs="Times New Roman"/>
          <w:sz w:val="24"/>
          <w:szCs w:val="24"/>
        </w:rPr>
        <w:t xml:space="preserve">There are three rule packages. The announcement and documents </w:t>
      </w:r>
      <w:r>
        <w:rPr>
          <w:rFonts w:ascii="Times New Roman" w:hAnsi="Times New Roman" w:cs="Times New Roman"/>
          <w:sz w:val="24"/>
          <w:szCs w:val="24"/>
        </w:rPr>
        <w:t>are</w:t>
      </w:r>
      <w:r w:rsidRPr="00E6709A">
        <w:rPr>
          <w:rFonts w:ascii="Times New Roman" w:hAnsi="Times New Roman" w:cs="Times New Roman"/>
          <w:sz w:val="24"/>
          <w:szCs w:val="24"/>
        </w:rPr>
        <w:t xml:space="preserve"> posted online as follows: </w:t>
      </w:r>
    </w:p>
    <w:p w:rsidR="00E6709A" w:rsidRPr="00E6709A" w:rsidRDefault="00E6709A" w:rsidP="00E6709A">
      <w:pPr>
        <w:pStyle w:val="ListParagraph"/>
        <w:numPr>
          <w:ilvl w:val="0"/>
          <w:numId w:val="3"/>
        </w:numPr>
        <w:rPr>
          <w:rFonts w:ascii="Times New Roman" w:hAnsi="Times New Roman" w:cs="Times New Roman"/>
        </w:rPr>
      </w:pPr>
      <w:hyperlink r:id="rId8" w:history="1">
        <w:r w:rsidRPr="00E6709A">
          <w:rPr>
            <w:rStyle w:val="Hyperlink"/>
            <w:rFonts w:ascii="Times New Roman" w:hAnsi="Times New Roman" w:cs="Times New Roman"/>
          </w:rPr>
          <w:t>Open burning</w:t>
        </w:r>
      </w:hyperlink>
    </w:p>
    <w:p w:rsidR="00E6709A" w:rsidRPr="00E6709A" w:rsidRDefault="00E6709A" w:rsidP="00E6709A">
      <w:pPr>
        <w:pStyle w:val="ListParagraph"/>
        <w:numPr>
          <w:ilvl w:val="0"/>
          <w:numId w:val="3"/>
        </w:numPr>
        <w:rPr>
          <w:rFonts w:ascii="Times New Roman" w:hAnsi="Times New Roman" w:cs="Times New Roman"/>
        </w:rPr>
      </w:pPr>
      <w:hyperlink r:id="rId9" w:history="1">
        <w:r w:rsidRPr="00E6709A">
          <w:rPr>
            <w:rStyle w:val="Hyperlink"/>
            <w:rFonts w:ascii="Times New Roman" w:hAnsi="Times New Roman" w:cs="Times New Roman"/>
          </w:rPr>
          <w:t>Permit streamlining</w:t>
        </w:r>
      </w:hyperlink>
      <w:r w:rsidRPr="00E6709A">
        <w:rPr>
          <w:rFonts w:ascii="Times New Roman" w:hAnsi="Times New Roman" w:cs="Times New Roman"/>
        </w:rPr>
        <w:t xml:space="preserve"> </w:t>
      </w:r>
    </w:p>
    <w:p w:rsidR="00E6709A" w:rsidRPr="00E6709A" w:rsidRDefault="00E6709A" w:rsidP="00E6709A">
      <w:pPr>
        <w:pStyle w:val="ListParagraph"/>
        <w:numPr>
          <w:ilvl w:val="0"/>
          <w:numId w:val="3"/>
        </w:numPr>
        <w:rPr>
          <w:rFonts w:ascii="Times New Roman" w:hAnsi="Times New Roman" w:cs="Times New Roman"/>
          <w:color w:val="1F497D"/>
        </w:rPr>
      </w:pPr>
      <w:hyperlink r:id="rId10" w:history="1">
        <w:r w:rsidRPr="00E6709A">
          <w:rPr>
            <w:rStyle w:val="Hyperlink"/>
            <w:rFonts w:ascii="Times New Roman" w:hAnsi="Times New Roman" w:cs="Times New Roman"/>
          </w:rPr>
          <w:t>Permitting requirements for NSR, PSD and national emission standards for hazardous air pollutants</w:t>
        </w:r>
      </w:hyperlink>
    </w:p>
    <w:p w:rsidR="00E6709A" w:rsidRPr="00E6709A" w:rsidRDefault="00E6709A" w:rsidP="00E6709A">
      <w:pPr>
        <w:spacing w:after="0" w:line="240" w:lineRule="auto"/>
        <w:rPr>
          <w:rFonts w:ascii="Times New Roman" w:hAnsi="Times New Roman" w:cs="Times New Roman"/>
          <w:sz w:val="24"/>
          <w:szCs w:val="24"/>
        </w:rPr>
      </w:pPr>
    </w:p>
    <w:p w:rsidR="00FB40C4" w:rsidRPr="00E6709A" w:rsidRDefault="00E6709A" w:rsidP="00FB40C4">
      <w:pPr>
        <w:pStyle w:val="DEQSMALLHEADLINES"/>
        <w:outlineLvl w:val="0"/>
        <w:rPr>
          <w:rFonts w:ascii="Times New Roman" w:hAnsi="Times New Roman"/>
          <w:b w:val="0"/>
          <w:sz w:val="24"/>
          <w:szCs w:val="24"/>
        </w:rPr>
      </w:pPr>
      <w:r w:rsidRPr="00E6709A">
        <w:rPr>
          <w:rFonts w:ascii="Times New Roman" w:hAnsi="Times New Roman"/>
          <w:b w:val="0"/>
          <w:sz w:val="24"/>
          <w:szCs w:val="24"/>
        </w:rPr>
        <w:t xml:space="preserve">DEQ will hold a public hearing on the proposed rule changes on January 22, 2014 at 5:30 pm at 1010 Main Street, Springfield, Oregon 97477. Oral and written comments will be accepted at the hearing. Written comments may be submitted anytime to the above address, or submitted through the online comment forms accessible through the website, but comments must be received no later than 5:00 pm on January 27, 2014. </w:t>
      </w:r>
      <w:r w:rsidR="00FB40C4" w:rsidRPr="00E6709A">
        <w:rPr>
          <w:rFonts w:ascii="Times New Roman" w:hAnsi="Times New Roman"/>
          <w:b w:val="0"/>
          <w:sz w:val="24"/>
          <w:szCs w:val="24"/>
        </w:rPr>
        <w:t xml:space="preserve">If you have questions, please contact Andrea Gartenbaum at </w:t>
      </w:r>
      <w:hyperlink r:id="rId11" w:history="1">
        <w:r w:rsidR="00FB40C4" w:rsidRPr="00E6709A">
          <w:rPr>
            <w:rStyle w:val="Hyperlink"/>
            <w:rFonts w:ascii="Times New Roman" w:hAnsi="Times New Roman"/>
            <w:b w:val="0"/>
            <w:sz w:val="24"/>
            <w:szCs w:val="24"/>
          </w:rPr>
          <w:t>Gartenbaum.andrea@deq.state.or.us</w:t>
        </w:r>
      </w:hyperlink>
      <w:r w:rsidR="00FB40C4" w:rsidRPr="00E6709A">
        <w:rPr>
          <w:rFonts w:ascii="Times New Roman" w:hAnsi="Times New Roman"/>
          <w:b w:val="0"/>
          <w:sz w:val="24"/>
          <w:szCs w:val="24"/>
        </w:rPr>
        <w:t xml:space="preserve"> or 503-229-5946.</w:t>
      </w:r>
    </w:p>
    <w:p w:rsidR="00FB40C4" w:rsidRDefault="00FB40C4" w:rsidP="00071FF4">
      <w:pPr>
        <w:spacing w:after="0" w:line="240" w:lineRule="auto"/>
        <w:rPr>
          <w:rFonts w:ascii="Times New Roman" w:hAnsi="Times New Roman" w:cs="Times New Roman"/>
          <w:sz w:val="24"/>
          <w:szCs w:val="24"/>
        </w:rPr>
      </w:pPr>
    </w:p>
    <w:p w:rsidR="00071FF4" w:rsidRPr="000F7717" w:rsidRDefault="00071FF4" w:rsidP="00071FF4">
      <w:pPr>
        <w:spacing w:after="0" w:line="240" w:lineRule="auto"/>
        <w:rPr>
          <w:rFonts w:ascii="Times New Roman" w:hAnsi="Times New Roman" w:cs="Times New Roman"/>
          <w:sz w:val="24"/>
          <w:szCs w:val="24"/>
        </w:rPr>
      </w:pP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07083"/>
    <w:multiLevelType w:val="hybridMultilevel"/>
    <w:tmpl w:val="4548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EB6A8A"/>
    <w:multiLevelType w:val="hybridMultilevel"/>
    <w:tmpl w:val="C6148DEE"/>
    <w:lvl w:ilvl="0" w:tplc="686C7B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71FF4"/>
    <w:rsid w:val="00055081"/>
    <w:rsid w:val="000663FF"/>
    <w:rsid w:val="00071FF4"/>
    <w:rsid w:val="00086050"/>
    <w:rsid w:val="000C18C1"/>
    <w:rsid w:val="000C1D12"/>
    <w:rsid w:val="000D63C8"/>
    <w:rsid w:val="000F4613"/>
    <w:rsid w:val="00105A1F"/>
    <w:rsid w:val="001145C7"/>
    <w:rsid w:val="00147ABC"/>
    <w:rsid w:val="00160398"/>
    <w:rsid w:val="0018239E"/>
    <w:rsid w:val="001960E7"/>
    <w:rsid w:val="001B3570"/>
    <w:rsid w:val="002117FD"/>
    <w:rsid w:val="002914A3"/>
    <w:rsid w:val="002B2EB6"/>
    <w:rsid w:val="002E3B21"/>
    <w:rsid w:val="002E53E0"/>
    <w:rsid w:val="00312969"/>
    <w:rsid w:val="0031480D"/>
    <w:rsid w:val="00363023"/>
    <w:rsid w:val="0037136E"/>
    <w:rsid w:val="00375B62"/>
    <w:rsid w:val="003834E5"/>
    <w:rsid w:val="003C2828"/>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9A4"/>
    <w:rsid w:val="005C4FD4"/>
    <w:rsid w:val="005D3369"/>
    <w:rsid w:val="005F3454"/>
    <w:rsid w:val="005F4E40"/>
    <w:rsid w:val="00684BA3"/>
    <w:rsid w:val="00695B9A"/>
    <w:rsid w:val="006A18DA"/>
    <w:rsid w:val="006C3C0F"/>
    <w:rsid w:val="006C5965"/>
    <w:rsid w:val="0071109F"/>
    <w:rsid w:val="00744E86"/>
    <w:rsid w:val="00784F57"/>
    <w:rsid w:val="007970C4"/>
    <w:rsid w:val="007B7C50"/>
    <w:rsid w:val="007C40D3"/>
    <w:rsid w:val="007D68D2"/>
    <w:rsid w:val="007E0952"/>
    <w:rsid w:val="007E4E24"/>
    <w:rsid w:val="007F645A"/>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E6AAE"/>
    <w:rsid w:val="00AF3FA3"/>
    <w:rsid w:val="00B11FB1"/>
    <w:rsid w:val="00B275F9"/>
    <w:rsid w:val="00B9377A"/>
    <w:rsid w:val="00BA1A90"/>
    <w:rsid w:val="00BA6BD7"/>
    <w:rsid w:val="00BB0308"/>
    <w:rsid w:val="00BC3A24"/>
    <w:rsid w:val="00BD1D11"/>
    <w:rsid w:val="00C16443"/>
    <w:rsid w:val="00C26D5B"/>
    <w:rsid w:val="00C6510D"/>
    <w:rsid w:val="00C7669D"/>
    <w:rsid w:val="00CB3493"/>
    <w:rsid w:val="00CB5FB7"/>
    <w:rsid w:val="00D07B8C"/>
    <w:rsid w:val="00D273A5"/>
    <w:rsid w:val="00D378E1"/>
    <w:rsid w:val="00D56022"/>
    <w:rsid w:val="00DC36F8"/>
    <w:rsid w:val="00DD65D8"/>
    <w:rsid w:val="00DF212D"/>
    <w:rsid w:val="00DF66B9"/>
    <w:rsid w:val="00E044EB"/>
    <w:rsid w:val="00E4294F"/>
    <w:rsid w:val="00E6709A"/>
    <w:rsid w:val="00E96DD7"/>
    <w:rsid w:val="00EA0088"/>
    <w:rsid w:val="00EA192F"/>
    <w:rsid w:val="00EF7889"/>
    <w:rsid w:val="00F03103"/>
    <w:rsid w:val="00F11150"/>
    <w:rsid w:val="00F17018"/>
    <w:rsid w:val="00F24154"/>
    <w:rsid w:val="00F614CF"/>
    <w:rsid w:val="00FB40C4"/>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0C4"/>
    <w:rPr>
      <w:color w:val="0000FF"/>
      <w:u w:val="single"/>
    </w:rPr>
  </w:style>
  <w:style w:type="paragraph" w:styleId="ListParagraph">
    <w:name w:val="List Paragraph"/>
    <w:basedOn w:val="Normal"/>
    <w:uiPriority w:val="34"/>
    <w:qFormat/>
    <w:rsid w:val="00FB40C4"/>
    <w:pPr>
      <w:spacing w:after="0" w:line="240" w:lineRule="auto"/>
      <w:ind w:left="720"/>
    </w:pPr>
    <w:rPr>
      <w:rFonts w:ascii="Arial" w:hAnsi="Arial" w:cs="Arial"/>
      <w:sz w:val="24"/>
      <w:szCs w:val="24"/>
    </w:rPr>
  </w:style>
  <w:style w:type="paragraph" w:customStyle="1" w:styleId="DEQSMALLHEADLINES">
    <w:name w:val="(DEQ)SMALL HEADLINES"/>
    <w:basedOn w:val="Normal"/>
    <w:rsid w:val="00FB40C4"/>
    <w:pPr>
      <w:spacing w:after="0" w:line="240" w:lineRule="auto"/>
    </w:pPr>
    <w:rPr>
      <w:rFonts w:ascii="Arial" w:eastAsia="Times" w:hAnsi="Arial" w:cs="Times New Roman"/>
      <w:b/>
      <w:sz w:val="20"/>
      <w:szCs w:val="20"/>
    </w:rPr>
  </w:style>
</w:styles>
</file>

<file path=word/webSettings.xml><?xml version="1.0" encoding="utf-8"?>
<w:webSettings xmlns:r="http://schemas.openxmlformats.org/officeDocument/2006/relationships" xmlns:w="http://schemas.openxmlformats.org/wordprocessingml/2006/main">
  <w:divs>
    <w:div w:id="34794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3/LRAPAOB.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rtenbaum.andrea@deq.state.or.us" TargetMode="External"/><Relationship Id="rId5" Type="http://schemas.openxmlformats.org/officeDocument/2006/relationships/styles" Target="styles.xml"/><Relationship Id="rId10" Type="http://schemas.openxmlformats.org/officeDocument/2006/relationships/hyperlink" Target="http://www.oregon.gov/deq/RulesandRegulations/Pages/2013/LRAPAFED.aspx" TargetMode="External"/><Relationship Id="rId4" Type="http://schemas.openxmlformats.org/officeDocument/2006/relationships/numbering" Target="numbering.xml"/><Relationship Id="rId9" Type="http://schemas.openxmlformats.org/officeDocument/2006/relationships/hyperlink" Target="http://www.oregon.gov/deq/RulesandRegulations/Pages/2013/LRAPA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BF6CB-6EAF-48D2-B46C-2407E9E3402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8BB9D94-56A4-4560-8889-D338A7047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53190-D3D1-4C46-889A-FD4506623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2013-12-14T00:21:00Z</dcterms:created>
  <dcterms:modified xsi:type="dcterms:W3CDTF">2013-12-14T00:21:00Z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