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3A1F69">
        <w:rPr>
          <w:rFonts w:ascii="Arial" w:hAnsi="Arial" w:cs="Arial"/>
          <w:sz w:val="22"/>
          <w:szCs w:val="22"/>
        </w:rPr>
        <w:t>Wednesday</w:t>
      </w:r>
      <w:r w:rsidR="00D35FAB" w:rsidRPr="002D4A68">
        <w:rPr>
          <w:rFonts w:ascii="Arial" w:hAnsi="Arial" w:cs="Arial"/>
          <w:sz w:val="22"/>
          <w:szCs w:val="22"/>
        </w:rPr>
        <w:t xml:space="preserve">, </w:t>
      </w:r>
      <w:r w:rsidRPr="002D4A68">
        <w:rPr>
          <w:rFonts w:ascii="Arial" w:hAnsi="Arial" w:cs="Arial"/>
          <w:sz w:val="22"/>
          <w:szCs w:val="22"/>
        </w:rPr>
        <w:t>Dec. 1</w:t>
      </w:r>
      <w:r w:rsidR="003A1F69">
        <w:rPr>
          <w:rFonts w:ascii="Arial" w:hAnsi="Arial" w:cs="Arial"/>
          <w:sz w:val="22"/>
          <w:szCs w:val="22"/>
        </w:rPr>
        <w:t>8</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407E85" w:rsidRDefault="00A8172D" w:rsidP="00A8172D">
      <w:pPr>
        <w:pStyle w:val="NormalWeb"/>
      </w:pPr>
      <w:r>
        <w:rPr>
          <w:b/>
          <w:bCs/>
          <w:sz w:val="27"/>
          <w:szCs w:val="27"/>
        </w:rPr>
        <w:t>Senate Environment and Natural Resources</w:t>
      </w:r>
      <w:bookmarkEnd w:id="0"/>
      <w:r>
        <w:rPr>
          <w:b/>
          <w:bCs/>
        </w:rPr>
        <w:br/>
      </w:r>
    </w:p>
    <w:p w:rsidR="00A8172D" w:rsidRDefault="00407E85" w:rsidP="00A8172D">
      <w:pPr>
        <w:pStyle w:val="NormalWeb"/>
      </w:pPr>
      <w:r>
        <w:t>Se</w:t>
      </w:r>
      <w:r w:rsidRPr="00407E85">
        <w:t xml:space="preserve">nator Michael </w:t>
      </w:r>
      <w:proofErr w:type="spellStart"/>
      <w:r w:rsidRPr="00407E85">
        <w:t>Dembrow</w:t>
      </w:r>
      <w:proofErr w:type="spellEnd"/>
      <w:r>
        <w:t xml:space="preserve">, </w:t>
      </w:r>
      <w:r w:rsidR="00A8172D">
        <w:t xml:space="preserve">Chair, </w:t>
      </w:r>
      <w:hyperlink r:id="rId8" w:history="1">
        <w:r w:rsidR="001948D0" w:rsidRPr="0005326F">
          <w:rPr>
            <w:rStyle w:val="Hyperlink"/>
          </w:rPr>
          <w:t xml:space="preserve">Sen.MichaelDembrow@state.or.us </w:t>
        </w:r>
      </w:hyperlink>
    </w:p>
    <w:p w:rsidR="00A8172D" w:rsidRDefault="00000B4E" w:rsidP="00A8172D">
      <w:hyperlink r:id="rId9"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000B4E" w:rsidP="00A8172D">
      <w:hyperlink r:id="rId10"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 xml:space="preserve">Dear Senator </w:t>
      </w:r>
      <w:proofErr w:type="spellStart"/>
      <w:r w:rsidR="00407E85">
        <w:t>Dembrow</w:t>
      </w:r>
      <w:proofErr w:type="spellEnd"/>
      <w:r w:rsidRPr="00C251AB">
        <w:t>,</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w:t>
      </w:r>
      <w:r w:rsidR="00444AA7">
        <w:t>rules</w:t>
      </w:r>
      <w:r w:rsidRPr="00C251AB">
        <w:t xml:space="preserve"> to incorporate LRAPA rules into the Oregon State Implementation Plan. This includes rules for open burning, permit streamlining, </w:t>
      </w:r>
      <w:r w:rsidR="00444AA7">
        <w:t>n</w:t>
      </w:r>
      <w:r w:rsidR="00D35FAB">
        <w:t xml:space="preserve">ew </w:t>
      </w:r>
      <w:r w:rsidR="00444AA7">
        <w:t>s</w:t>
      </w:r>
      <w:r w:rsidRPr="00C251AB">
        <w:t xml:space="preserve">ource </w:t>
      </w:r>
      <w:r w:rsidR="00444AA7">
        <w:t>r</w:t>
      </w:r>
      <w:r w:rsidRPr="00C251AB">
        <w:t xml:space="preserve">eview and </w:t>
      </w:r>
      <w:r w:rsidR="00444AA7">
        <w:t>p</w:t>
      </w:r>
      <w:r w:rsidRPr="00C251AB">
        <w:t xml:space="preserve">revention of </w:t>
      </w:r>
      <w:r w:rsidR="00444AA7">
        <w:t>s</w:t>
      </w:r>
      <w:r w:rsidRPr="00C251AB">
        <w:t xml:space="preserve">ignificant </w:t>
      </w:r>
      <w:r w:rsidR="00444AA7">
        <w:t>d</w:t>
      </w:r>
      <w:r w:rsidRPr="00C251AB">
        <w:t>eterioration</w:t>
      </w:r>
      <w:r w:rsidR="00D35FAB">
        <w:t xml:space="preserve"> requirements for </w:t>
      </w:r>
      <w:r w:rsidR="00444AA7">
        <w:t>fine particulate pollution</w:t>
      </w:r>
      <w:r w:rsidR="00D35FAB">
        <w:t xml:space="preserve"> </w:t>
      </w:r>
      <w:r w:rsidR="00137DE4">
        <w:t xml:space="preserve">and </w:t>
      </w:r>
      <w:r w:rsidR="00D35FAB">
        <w:t>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w:t>
      </w:r>
      <w:r w:rsidR="00444AA7">
        <w:t>Adopting new rules</w:t>
      </w:r>
      <w:r w:rsidRPr="00C251AB">
        <w:t xml:space="preserve">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public comment period to incorporate relevant portions of the LRAPA rules as a modification to the Oregon State Implementation Plan</w:t>
      </w:r>
      <w:r w:rsidR="00C251AB">
        <w:t xml:space="preserve"> in OAR 340-200-0040</w:t>
      </w:r>
      <w:r w:rsidRPr="00C251AB">
        <w:t xml:space="preserve">. DEQ has authorized LRAPA to act as hearings officer on behalf of </w:t>
      </w:r>
      <w:r w:rsidR="00444AA7">
        <w:t xml:space="preserve">the </w:t>
      </w:r>
      <w:r w:rsidRPr="00C251AB">
        <w:t xml:space="preserve">EQC </w:t>
      </w:r>
      <w:r w:rsidR="00444AA7">
        <w:t>and accept</w:t>
      </w:r>
      <w:r w:rsidR="00444AA7" w:rsidRPr="00C251AB">
        <w:t xml:space="preserve"> </w:t>
      </w:r>
      <w:r w:rsidRPr="00C251AB">
        <w:t xml:space="preserve">public comment. DEQ plans to bring </w:t>
      </w:r>
      <w:r w:rsidR="00444AA7">
        <w:t>proposed rules</w:t>
      </w:r>
      <w:r w:rsidRPr="00C251AB">
        <w:t xml:space="preserve"> to the EQC for consideration in March 2014.</w:t>
      </w:r>
    </w:p>
    <w:p w:rsidR="00A8172D" w:rsidRPr="00C251AB" w:rsidRDefault="00A8172D" w:rsidP="00A8172D"/>
    <w:p w:rsidR="00A8172D" w:rsidRDefault="009C4F26" w:rsidP="00A8172D">
      <w:r w:rsidRPr="00E96DD7">
        <w:t xml:space="preserve">There are three rule packages. </w:t>
      </w:r>
      <w:r w:rsidR="00A8172D" w:rsidRPr="00C251AB">
        <w:t>The announcement and documents will be posted on the Internet a</w:t>
      </w:r>
      <w:r w:rsidR="00C251AB">
        <w:t>s follows:</w:t>
      </w:r>
    </w:p>
    <w:p w:rsidR="00C251AB" w:rsidRPr="00D35FAB" w:rsidRDefault="00000B4E"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Open burning</w:t>
        </w:r>
      </w:hyperlink>
    </w:p>
    <w:p w:rsidR="00C251AB" w:rsidRPr="00D35FAB" w:rsidRDefault="00000B4E" w:rsidP="00D35FAB">
      <w:pPr>
        <w:pStyle w:val="ListParagraph"/>
        <w:numPr>
          <w:ilvl w:val="0"/>
          <w:numId w:val="3"/>
        </w:numPr>
        <w:rPr>
          <w:rFonts w:ascii="Times New Roman" w:hAnsi="Times New Roman" w:cs="Times New Roman"/>
        </w:rPr>
      </w:pPr>
      <w:hyperlink r:id="rId12" w:history="1">
        <w:r w:rsidR="00C251AB" w:rsidRPr="00D35FAB">
          <w:rPr>
            <w:rStyle w:val="Hyperlink"/>
            <w:rFonts w:ascii="Times New Roman" w:hAnsi="Times New Roman" w:cs="Times New Roman"/>
          </w:rPr>
          <w:t>Permit streamlining</w:t>
        </w:r>
      </w:hyperlink>
    </w:p>
    <w:p w:rsidR="00C251AB" w:rsidRPr="00D35FAB" w:rsidRDefault="00000B4E" w:rsidP="00D35FAB">
      <w:pPr>
        <w:pStyle w:val="ListParagraph"/>
        <w:numPr>
          <w:ilvl w:val="0"/>
          <w:numId w:val="3"/>
        </w:numPr>
        <w:rPr>
          <w:rFonts w:ascii="Times New Roman" w:hAnsi="Times New Roman" w:cs="Times New Roman"/>
          <w:color w:val="1F497D"/>
        </w:rPr>
      </w:pPr>
      <w:hyperlink r:id="rId13"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 xml:space="preserve">od on the proposal </w:t>
      </w:r>
      <w:r w:rsidR="001F7444">
        <w:t>ends</w:t>
      </w:r>
      <w:r w:rsidR="00C251AB" w:rsidRPr="002D4A68">
        <w:t xml:space="preserve"> Jan</w:t>
      </w:r>
      <w:r w:rsidR="00444AA7">
        <w:t>.</w:t>
      </w:r>
      <w:r w:rsidR="00C251AB" w:rsidRPr="002D4A68">
        <w:t xml:space="preserve"> </w:t>
      </w:r>
      <w:r w:rsidR="00D35FAB" w:rsidRPr="002D4A68">
        <w:t>2</w:t>
      </w:r>
      <w:r w:rsidR="002D4A68">
        <w:t>7</w:t>
      </w:r>
      <w:r w:rsidR="00C251AB" w:rsidRPr="002D4A68">
        <w:t>,</w:t>
      </w:r>
      <w:r w:rsidRPr="002D4A68">
        <w:t xml:space="preserve"> 201</w:t>
      </w:r>
      <w:r w:rsidR="00C251AB" w:rsidRPr="002D4A68">
        <w:t>4</w:t>
      </w:r>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000B4E">
      <w:hyperlink r:id="rId14"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A8172D"/>
    <w:rsid w:val="00000B4E"/>
    <w:rsid w:val="00055081"/>
    <w:rsid w:val="000663FF"/>
    <w:rsid w:val="00086050"/>
    <w:rsid w:val="000D63C8"/>
    <w:rsid w:val="00105A1F"/>
    <w:rsid w:val="001145C7"/>
    <w:rsid w:val="00137DE4"/>
    <w:rsid w:val="00147ABC"/>
    <w:rsid w:val="00160398"/>
    <w:rsid w:val="0018239E"/>
    <w:rsid w:val="001948D0"/>
    <w:rsid w:val="001B3570"/>
    <w:rsid w:val="001F4D70"/>
    <w:rsid w:val="001F7444"/>
    <w:rsid w:val="00206A94"/>
    <w:rsid w:val="002117FD"/>
    <w:rsid w:val="00282FF9"/>
    <w:rsid w:val="002914A3"/>
    <w:rsid w:val="002A1B21"/>
    <w:rsid w:val="002B2EB6"/>
    <w:rsid w:val="002D4A68"/>
    <w:rsid w:val="002E3B21"/>
    <w:rsid w:val="0031480D"/>
    <w:rsid w:val="00363023"/>
    <w:rsid w:val="0037136E"/>
    <w:rsid w:val="00375B62"/>
    <w:rsid w:val="00397E43"/>
    <w:rsid w:val="003A1F69"/>
    <w:rsid w:val="003C5880"/>
    <w:rsid w:val="003E24CA"/>
    <w:rsid w:val="003F6D2C"/>
    <w:rsid w:val="004004FB"/>
    <w:rsid w:val="004020DE"/>
    <w:rsid w:val="00407E85"/>
    <w:rsid w:val="004148F7"/>
    <w:rsid w:val="00421215"/>
    <w:rsid w:val="00432290"/>
    <w:rsid w:val="00444AA7"/>
    <w:rsid w:val="004667CF"/>
    <w:rsid w:val="004B64AC"/>
    <w:rsid w:val="004D0EE3"/>
    <w:rsid w:val="0051527E"/>
    <w:rsid w:val="00517A87"/>
    <w:rsid w:val="005543C8"/>
    <w:rsid w:val="00556CB0"/>
    <w:rsid w:val="00567E78"/>
    <w:rsid w:val="005979A4"/>
    <w:rsid w:val="005C4FD4"/>
    <w:rsid w:val="005F3454"/>
    <w:rsid w:val="005F4E40"/>
    <w:rsid w:val="006447A3"/>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C4316"/>
    <w:rsid w:val="00EE56A0"/>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 w:type="character" w:styleId="FollowedHyperlink">
    <w:name w:val="FollowedHyperlink"/>
    <w:basedOn w:val="DefaultParagraphFont"/>
    <w:uiPriority w:val="99"/>
    <w:semiHidden/>
    <w:unhideWhenUsed/>
    <w:rsid w:val="00EE56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10989526">
      <w:bodyDiv w:val="1"/>
      <w:marLeft w:val="0"/>
      <w:marRight w:val="0"/>
      <w:marTop w:val="0"/>
      <w:marBottom w:val="0"/>
      <w:divBdr>
        <w:top w:val="none" w:sz="0" w:space="0" w:color="auto"/>
        <w:left w:val="none" w:sz="0" w:space="0" w:color="auto"/>
        <w:bottom w:val="none" w:sz="0" w:space="0" w:color="auto"/>
        <w:right w:val="none" w:sz="0" w:space="0" w:color="auto"/>
      </w:divBdr>
      <w:divsChild>
        <w:div w:id="353503364">
          <w:marLeft w:val="0"/>
          <w:marRight w:val="0"/>
          <w:marTop w:val="0"/>
          <w:marBottom w:val="0"/>
          <w:divBdr>
            <w:top w:val="none" w:sz="0" w:space="0" w:color="auto"/>
            <w:left w:val="none" w:sz="0" w:space="0" w:color="auto"/>
            <w:bottom w:val="none" w:sz="0" w:space="0" w:color="auto"/>
            <w:right w:val="none" w:sz="0" w:space="0" w:color="auto"/>
          </w:divBdr>
          <w:divsChild>
            <w:div w:id="460540517">
              <w:marLeft w:val="0"/>
              <w:marRight w:val="0"/>
              <w:marTop w:val="0"/>
              <w:marBottom w:val="0"/>
              <w:divBdr>
                <w:top w:val="none" w:sz="0" w:space="0" w:color="auto"/>
                <w:left w:val="none" w:sz="0" w:space="0" w:color="auto"/>
                <w:bottom w:val="none" w:sz="0" w:space="0" w:color="auto"/>
                <w:right w:val="none" w:sz="0" w:space="0" w:color="auto"/>
              </w:divBdr>
              <w:divsChild>
                <w:div w:id="1929003030">
                  <w:marLeft w:val="0"/>
                  <w:marRight w:val="0"/>
                  <w:marTop w:val="0"/>
                  <w:marBottom w:val="0"/>
                  <w:divBdr>
                    <w:top w:val="none" w:sz="0" w:space="0" w:color="auto"/>
                    <w:left w:val="none" w:sz="0" w:space="0" w:color="auto"/>
                    <w:bottom w:val="none" w:sz="0" w:space="0" w:color="auto"/>
                    <w:right w:val="none" w:sz="0" w:space="0" w:color="auto"/>
                  </w:divBdr>
                  <w:divsChild>
                    <w:div w:id="1227765413">
                      <w:marLeft w:val="0"/>
                      <w:marRight w:val="0"/>
                      <w:marTop w:val="0"/>
                      <w:marBottom w:val="0"/>
                      <w:divBdr>
                        <w:top w:val="none" w:sz="0" w:space="0" w:color="auto"/>
                        <w:left w:val="none" w:sz="0" w:space="0" w:color="auto"/>
                        <w:bottom w:val="none" w:sz="0" w:space="0" w:color="auto"/>
                        <w:right w:val="none" w:sz="0" w:space="0" w:color="auto"/>
                      </w:divBdr>
                      <w:divsChild>
                        <w:div w:id="186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MichaelDembrow@state.or.us%20" TargetMode="External"/><Relationship Id="rId13" Type="http://schemas.openxmlformats.org/officeDocument/2006/relationships/hyperlink" Target="http://www.oregon.gov/deq/RulesandRegulations/Pages/2013/LRAPAFE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P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OB.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state.or.us/house/" TargetMode="External"/><Relationship Id="rId4" Type="http://schemas.openxmlformats.org/officeDocument/2006/relationships/numbering" Target="numbering.xml"/><Relationship Id="rId9" Type="http://schemas.openxmlformats.org/officeDocument/2006/relationships/hyperlink" Target="http://www.leg.state.or.us/senate/" TargetMode="External"/><Relationship Id="rId14"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114DD-E7E8-4AD5-B0E0-F31B492AE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2013-12-12T20:30:00Z</dcterms:created>
  <dcterms:modified xsi:type="dcterms:W3CDTF">2013-12-12T20:30:00Z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