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DEPARTMENT OF ENVIRONMENTAL QUALITY</w:t>
      </w:r>
    </w:p>
    <w:p w:rsidR="00C078BC" w:rsidRDefault="00C078BC" w:rsidP="00C078BC">
      <w:pPr>
        <w:spacing w:after="0" w:line="240" w:lineRule="auto"/>
        <w:jc w:val="center"/>
        <w:rPr>
          <w:rFonts w:ascii="Times New Roman" w:hAnsi="Times New Roman" w:cs="Times New Roman"/>
          <w:b/>
        </w:rPr>
      </w:pPr>
    </w:p>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DIVISION 200</w:t>
      </w:r>
    </w:p>
    <w:p w:rsidR="00C078BC" w:rsidRDefault="00C078BC" w:rsidP="00C078BC">
      <w:pPr>
        <w:spacing w:after="0" w:line="240" w:lineRule="auto"/>
        <w:jc w:val="center"/>
        <w:rPr>
          <w:rFonts w:ascii="Times New Roman" w:hAnsi="Times New Roman" w:cs="Times New Roman"/>
          <w:b/>
        </w:rPr>
      </w:pPr>
    </w:p>
    <w:p w:rsidR="00C078B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GENERAL AIR POLLUTION PROCEDURES AND DEFINITIONS</w:t>
      </w:r>
    </w:p>
    <w:p w:rsidR="00C078BC" w:rsidRDefault="00C078BC" w:rsidP="00C078BC">
      <w:pPr>
        <w:spacing w:after="0" w:line="240" w:lineRule="auto"/>
        <w:jc w:val="center"/>
        <w:rPr>
          <w:rFonts w:ascii="Times New Roman" w:hAnsi="Times New Roman" w:cs="Times New Roman"/>
          <w:b/>
        </w:rPr>
      </w:pPr>
    </w:p>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General</w:t>
      </w:r>
    </w:p>
    <w:p w:rsidR="00C078BC" w:rsidRDefault="00C078BC" w:rsidP="00C078BC">
      <w:pPr>
        <w:spacing w:after="0" w:line="240" w:lineRule="auto"/>
        <w:rPr>
          <w:rFonts w:ascii="Times New Roman" w:hAnsi="Times New Roman" w:cs="Times New Roman"/>
          <w:b/>
        </w:rPr>
      </w:pPr>
    </w:p>
    <w:p w:rsidR="00C078BC" w:rsidRPr="00023780" w:rsidRDefault="00C078BC" w:rsidP="00C078BC">
      <w:pPr>
        <w:spacing w:after="0" w:line="240" w:lineRule="auto"/>
        <w:rPr>
          <w:rFonts w:ascii="Times New Roman" w:hAnsi="Times New Roman" w:cs="Times New Roman"/>
          <w:b/>
        </w:rPr>
      </w:pPr>
      <w:r w:rsidRPr="00023780">
        <w:rPr>
          <w:rFonts w:ascii="Times New Roman" w:hAnsi="Times New Roman" w:cs="Times New Roman"/>
          <w:b/>
        </w:rPr>
        <w:t xml:space="preserve">340-200-0040 </w:t>
      </w:r>
    </w:p>
    <w:p w:rsidR="00C078BC" w:rsidRDefault="00C078BC" w:rsidP="00C078BC">
      <w:pPr>
        <w:spacing w:after="0" w:line="240" w:lineRule="auto"/>
        <w:rPr>
          <w:rFonts w:ascii="Times New Roman" w:hAnsi="Times New Roman" w:cs="Times New Roman"/>
          <w:b/>
        </w:rPr>
      </w:pPr>
    </w:p>
    <w:p w:rsidR="00C078BC" w:rsidRPr="00023780" w:rsidRDefault="00C078BC" w:rsidP="00C078BC">
      <w:pPr>
        <w:spacing w:after="0" w:line="240" w:lineRule="auto"/>
        <w:rPr>
          <w:rFonts w:ascii="Times New Roman" w:hAnsi="Times New Roman" w:cs="Times New Roman"/>
          <w:b/>
        </w:rPr>
      </w:pPr>
      <w:r w:rsidRPr="00023780">
        <w:rPr>
          <w:rFonts w:ascii="Times New Roman" w:hAnsi="Times New Roman" w:cs="Times New Roman"/>
          <w:b/>
        </w:rPr>
        <w:t>State of Oregon Clean Air Act Implementation Plan</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(1) This implementation plan, consisting of Volumes 2 and 3 of the State of Oregon Air Quality Control Program, contains control strategies, rules and </w:t>
      </w:r>
      <w:proofErr w:type="gramStart"/>
      <w:r w:rsidRPr="00826BCB">
        <w:rPr>
          <w:rFonts w:ascii="Times New Roman" w:hAnsi="Times New Roman" w:cs="Times New Roman"/>
        </w:rPr>
        <w:t>standards prepared by DEQ and is</w:t>
      </w:r>
      <w:proofErr w:type="gramEnd"/>
      <w:r w:rsidRPr="00826BCB">
        <w:rPr>
          <w:rFonts w:ascii="Times New Roman" w:hAnsi="Times New Roman" w:cs="Times New Roman"/>
        </w:rPr>
        <w:t xml:space="preserve"> adopted as the state implementation plan (SIP) of the State of Oregon pursuant to the federal Clean Air Act, 42 U.S.C.A 7401 to 7671q.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w:t>
      </w:r>
      <w:r w:rsidRPr="00C078BC">
        <w:rPr>
          <w:rFonts w:ascii="Times New Roman" w:hAnsi="Times New Roman" w:cs="Times New Roman"/>
        </w:rPr>
        <w:t xml:space="preserve"> </w:t>
      </w:r>
      <w:ins w:id="0" w:author="ACurtis" w:date="2014-01-29T15:14:00Z">
        <w:r w:rsidRPr="00C078BC">
          <w:rPr>
            <w:rStyle w:val="ruletitle"/>
            <w:rFonts w:ascii="Times New Roman" w:hAnsi="Times New Roman" w:cs="Times New Roman"/>
            <w:color w:val="000000"/>
            <w:rPrChange w:id="1" w:author="ACurtis" w:date="2014-01-29T15:04:00Z">
              <w:rPr>
                <w:rStyle w:val="ruletitle"/>
                <w:rFonts w:ascii="Arial" w:hAnsi="Arial" w:cs="Arial"/>
                <w:color w:val="000000"/>
                <w:sz w:val="18"/>
                <w:szCs w:val="18"/>
              </w:rPr>
            </w:rPrChange>
          </w:rPr>
          <w:t>[</w:t>
        </w:r>
        <w:r w:rsidRPr="00C078BC">
          <w:rPr>
            <w:rStyle w:val="ruletitle"/>
            <w:rFonts w:ascii="Times New Roman" w:hAnsi="Times New Roman" w:cs="Times New Roman"/>
            <w:color w:val="000000"/>
          </w:rPr>
          <w:t xml:space="preserve">Insert EQC adoption </w:t>
        </w:r>
        <w:proofErr w:type="gramStart"/>
        <w:r w:rsidRPr="00C078BC">
          <w:rPr>
            <w:rStyle w:val="ruletitle"/>
            <w:rFonts w:ascii="Times New Roman" w:hAnsi="Times New Roman" w:cs="Times New Roman"/>
            <w:color w:val="000000"/>
          </w:rPr>
          <w:t>date</w:t>
        </w:r>
        <w:r w:rsidRPr="00C078BC">
          <w:rPr>
            <w:rStyle w:val="Heading2Char"/>
            <w:rFonts w:ascii="Times New Roman" w:eastAsiaTheme="minorHAnsi" w:hAnsi="Times New Roman" w:cs="Times New Roman"/>
            <w:color w:val="000000"/>
            <w:sz w:val="22"/>
            <w:szCs w:val="22"/>
            <w:rPrChange w:id="2" w:author="ACurtis" w:date="2014-01-29T15:04:00Z">
              <w:rPr>
                <w:rStyle w:val="Heading2Char"/>
                <w:rFonts w:eastAsiaTheme="minorHAnsi"/>
                <w:color w:val="000000"/>
                <w:sz w:val="18"/>
                <w:szCs w:val="18"/>
              </w:rPr>
            </w:rPrChange>
          </w:rPr>
          <w:t xml:space="preserve"> ]</w:t>
        </w:r>
      </w:ins>
      <w:proofErr w:type="gramEnd"/>
      <w:del w:id="3" w:author="ACurtis" w:date="2014-01-29T15:14:00Z">
        <w:r w:rsidRPr="00C078BC" w:rsidDel="00C078BC">
          <w:rPr>
            <w:rFonts w:ascii="Times New Roman" w:hAnsi="Times New Roman" w:cs="Times New Roman"/>
          </w:rPr>
          <w:delText>De</w:delText>
        </w:r>
        <w:r w:rsidRPr="00826BCB" w:rsidDel="00C078BC">
          <w:rPr>
            <w:rFonts w:ascii="Times New Roman" w:hAnsi="Times New Roman" w:cs="Times New Roman"/>
          </w:rPr>
          <w:delText>cember 11, 2013</w:delText>
        </w:r>
      </w:del>
      <w:r w:rsidRPr="00826BCB">
        <w:rPr>
          <w:rFonts w:ascii="Times New Roman" w:hAnsi="Times New Roman" w:cs="Times New Roman"/>
        </w:rPr>
        <w:t xml:space="preserve">.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(3) Notwithstanding any other requirement contained in the SIP, DEQ may: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(b) Approve the standards submitted by a regional authority if the regional authority adopts verbatim any standard that the Commission has adopted, and submit the standards to EPA for approval as a SIP revision. </w:t>
      </w:r>
    </w:p>
    <w:p w:rsidR="00C078BC" w:rsidRDefault="00C078BC" w:rsidP="00C078BC">
      <w:pPr>
        <w:spacing w:after="0" w:line="240" w:lineRule="auto"/>
        <w:rPr>
          <w:rFonts w:ascii="Times New Roman" w:hAnsi="Times New Roman" w:cs="Times New Roman"/>
        </w:rPr>
      </w:pP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NOTE: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C078BC" w:rsidRDefault="00C078BC" w:rsidP="00C078BC">
      <w:pPr>
        <w:spacing w:after="0" w:line="240" w:lineRule="auto"/>
        <w:rPr>
          <w:rFonts w:ascii="Times New Roman" w:hAnsi="Times New Roman" w:cs="Times New Roman"/>
        </w:rPr>
      </w:pPr>
    </w:p>
    <w:p w:rsidR="00C078BC" w:rsidRPr="00C078BC" w:rsidRDefault="00C078BC" w:rsidP="00C078BC">
      <w:pPr>
        <w:spacing w:after="0" w:line="240" w:lineRule="auto"/>
        <w:rPr>
          <w:rFonts w:ascii="Times New Roman" w:hAnsi="Times New Roman" w:cs="Times New Roman"/>
        </w:rPr>
      </w:pPr>
      <w:r w:rsidRPr="00826BCB">
        <w:rPr>
          <w:rFonts w:ascii="Times New Roman" w:hAnsi="Times New Roman" w:cs="Times New Roman"/>
        </w:rPr>
        <w:t>Stat. Auth.: ORS 4</w:t>
      </w:r>
      <w:r w:rsidRPr="00C078BC">
        <w:rPr>
          <w:rFonts w:ascii="Times New Roman" w:hAnsi="Times New Roman" w:cs="Times New Roman"/>
        </w:rPr>
        <w:t xml:space="preserve">68.020 </w:t>
      </w:r>
      <w:ins w:id="4" w:author="ACurtis" w:date="2014-01-29T15:09:00Z">
        <w:r w:rsidRPr="00C078BC">
          <w:rPr>
            <w:rFonts w:ascii="Times New Roman" w:hAnsi="Times New Roman" w:cs="Times New Roman"/>
            <w:color w:val="000000"/>
          </w:rPr>
          <w:t>&amp; 468.065</w:t>
        </w:r>
      </w:ins>
      <w:r w:rsidRPr="00C078BC">
        <w:rPr>
          <w:rFonts w:ascii="Times New Roman" w:hAnsi="Times New Roman" w:cs="Times New Roman"/>
        </w:rPr>
        <w:t>, 468A.035 &amp; 468A.070</w:t>
      </w:r>
    </w:p>
    <w:p w:rsidR="00C078BC" w:rsidRPr="00C078BC" w:rsidRDefault="00C078BC" w:rsidP="00C078BC">
      <w:pPr>
        <w:spacing w:after="0" w:line="240" w:lineRule="auto"/>
        <w:rPr>
          <w:rFonts w:ascii="Times New Roman" w:hAnsi="Times New Roman" w:cs="Times New Roman"/>
        </w:rPr>
      </w:pPr>
      <w:proofErr w:type="gramStart"/>
      <w:r w:rsidRPr="00C078BC">
        <w:rPr>
          <w:rFonts w:ascii="Times New Roman" w:hAnsi="Times New Roman" w:cs="Times New Roman"/>
        </w:rPr>
        <w:t>Stats.</w:t>
      </w:r>
      <w:proofErr w:type="gramEnd"/>
      <w:r w:rsidRPr="00C078BC">
        <w:rPr>
          <w:rFonts w:ascii="Times New Roman" w:hAnsi="Times New Roman" w:cs="Times New Roman"/>
        </w:rPr>
        <w:t xml:space="preserve"> Implemented: ORS 468A.035</w:t>
      </w:r>
      <w:ins w:id="5" w:author="ACurtis" w:date="2014-01-29T15:09:00Z">
        <w:r w:rsidRPr="00C078BC">
          <w:rPr>
            <w:rStyle w:val="notesetup"/>
            <w:rFonts w:ascii="Times New Roman" w:hAnsi="Times New Roman" w:cs="Times New Roman"/>
            <w:color w:val="000000"/>
          </w:rPr>
          <w:t xml:space="preserve">, </w:t>
        </w:r>
        <w:r w:rsidRPr="00C078BC">
          <w:rPr>
            <w:rFonts w:ascii="Times New Roman" w:hAnsi="Times New Roman" w:cs="Times New Roman"/>
            <w:color w:val="000000"/>
          </w:rPr>
          <w:t>468A.135</w:t>
        </w:r>
      </w:ins>
    </w:p>
    <w:sectPr w:rsidR="00C078BC" w:rsidRPr="00C078BC"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5F3"/>
    <w:rsid w:val="00055081"/>
    <w:rsid w:val="000663FF"/>
    <w:rsid w:val="00086050"/>
    <w:rsid w:val="000D63C8"/>
    <w:rsid w:val="00105A1F"/>
    <w:rsid w:val="001145C7"/>
    <w:rsid w:val="00130294"/>
    <w:rsid w:val="00147ABC"/>
    <w:rsid w:val="00160398"/>
    <w:rsid w:val="0018239E"/>
    <w:rsid w:val="001B3570"/>
    <w:rsid w:val="001B7136"/>
    <w:rsid w:val="001F0A15"/>
    <w:rsid w:val="002117FD"/>
    <w:rsid w:val="00257103"/>
    <w:rsid w:val="002914A3"/>
    <w:rsid w:val="002B2EB6"/>
    <w:rsid w:val="002E3B21"/>
    <w:rsid w:val="0031480D"/>
    <w:rsid w:val="00363023"/>
    <w:rsid w:val="0037136E"/>
    <w:rsid w:val="00375B62"/>
    <w:rsid w:val="003C5880"/>
    <w:rsid w:val="003E24CA"/>
    <w:rsid w:val="003F6D2C"/>
    <w:rsid w:val="004004FB"/>
    <w:rsid w:val="004020DE"/>
    <w:rsid w:val="004148F7"/>
    <w:rsid w:val="00421215"/>
    <w:rsid w:val="00432290"/>
    <w:rsid w:val="004667CF"/>
    <w:rsid w:val="004B18CE"/>
    <w:rsid w:val="004B64AC"/>
    <w:rsid w:val="004D0EE3"/>
    <w:rsid w:val="004D596A"/>
    <w:rsid w:val="00517A87"/>
    <w:rsid w:val="00552805"/>
    <w:rsid w:val="005543C8"/>
    <w:rsid w:val="00556CB0"/>
    <w:rsid w:val="00561850"/>
    <w:rsid w:val="00567E78"/>
    <w:rsid w:val="005979A4"/>
    <w:rsid w:val="005C4FD4"/>
    <w:rsid w:val="005F3454"/>
    <w:rsid w:val="005F4E40"/>
    <w:rsid w:val="006203FE"/>
    <w:rsid w:val="00655048"/>
    <w:rsid w:val="00675A4C"/>
    <w:rsid w:val="00684BA3"/>
    <w:rsid w:val="00695B9A"/>
    <w:rsid w:val="006A18DA"/>
    <w:rsid w:val="006C3C0F"/>
    <w:rsid w:val="006C5965"/>
    <w:rsid w:val="0071109F"/>
    <w:rsid w:val="00784F57"/>
    <w:rsid w:val="007970C4"/>
    <w:rsid w:val="007B7C50"/>
    <w:rsid w:val="007C40D3"/>
    <w:rsid w:val="007D54CD"/>
    <w:rsid w:val="007D68D2"/>
    <w:rsid w:val="007E0952"/>
    <w:rsid w:val="007E1B35"/>
    <w:rsid w:val="007E4E24"/>
    <w:rsid w:val="007F65C1"/>
    <w:rsid w:val="0081306E"/>
    <w:rsid w:val="0088000D"/>
    <w:rsid w:val="008914B9"/>
    <w:rsid w:val="008A61FA"/>
    <w:rsid w:val="008B09FC"/>
    <w:rsid w:val="008B18E5"/>
    <w:rsid w:val="008C4FE8"/>
    <w:rsid w:val="008C5DD4"/>
    <w:rsid w:val="008C6D18"/>
    <w:rsid w:val="0092481E"/>
    <w:rsid w:val="0095052E"/>
    <w:rsid w:val="00954812"/>
    <w:rsid w:val="00965755"/>
    <w:rsid w:val="00967942"/>
    <w:rsid w:val="00976CA6"/>
    <w:rsid w:val="0098023C"/>
    <w:rsid w:val="009B7685"/>
    <w:rsid w:val="009C05F3"/>
    <w:rsid w:val="009D2E9F"/>
    <w:rsid w:val="00A212DA"/>
    <w:rsid w:val="00A64A5F"/>
    <w:rsid w:val="00A678EE"/>
    <w:rsid w:val="00A746CF"/>
    <w:rsid w:val="00A77A29"/>
    <w:rsid w:val="00A818D7"/>
    <w:rsid w:val="00AD4268"/>
    <w:rsid w:val="00AD518E"/>
    <w:rsid w:val="00AE6AAE"/>
    <w:rsid w:val="00AF3FA3"/>
    <w:rsid w:val="00B152D3"/>
    <w:rsid w:val="00B275F9"/>
    <w:rsid w:val="00BA0BBE"/>
    <w:rsid w:val="00BA4B17"/>
    <w:rsid w:val="00BB0308"/>
    <w:rsid w:val="00BC3A24"/>
    <w:rsid w:val="00BD1D11"/>
    <w:rsid w:val="00C06585"/>
    <w:rsid w:val="00C078BC"/>
    <w:rsid w:val="00C16443"/>
    <w:rsid w:val="00C26D5B"/>
    <w:rsid w:val="00C6510D"/>
    <w:rsid w:val="00C9545F"/>
    <w:rsid w:val="00CA112E"/>
    <w:rsid w:val="00CB3493"/>
    <w:rsid w:val="00CB5FB7"/>
    <w:rsid w:val="00D07B8C"/>
    <w:rsid w:val="00D273A5"/>
    <w:rsid w:val="00D378E1"/>
    <w:rsid w:val="00D56022"/>
    <w:rsid w:val="00DB080D"/>
    <w:rsid w:val="00DC099F"/>
    <w:rsid w:val="00DC36F8"/>
    <w:rsid w:val="00DD65D8"/>
    <w:rsid w:val="00DF66B9"/>
    <w:rsid w:val="00E044EB"/>
    <w:rsid w:val="00E4294F"/>
    <w:rsid w:val="00EA192F"/>
    <w:rsid w:val="00EF7889"/>
    <w:rsid w:val="00F03103"/>
    <w:rsid w:val="00F12809"/>
    <w:rsid w:val="00F20309"/>
    <w:rsid w:val="00F24154"/>
    <w:rsid w:val="00F568FC"/>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9C05F3"/>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05F3"/>
    <w:rPr>
      <w:b/>
      <w:bCs/>
    </w:rPr>
  </w:style>
  <w:style w:type="paragraph" w:styleId="NormalWeb">
    <w:name w:val="Normal (Web)"/>
    <w:basedOn w:val="Normal"/>
    <w:uiPriority w:val="99"/>
    <w:unhideWhenUsed/>
    <w:rsid w:val="009C0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9C05F3"/>
  </w:style>
  <w:style w:type="character" w:customStyle="1" w:styleId="body">
    <w:name w:val="body"/>
    <w:basedOn w:val="DefaultParagraphFont"/>
    <w:rsid w:val="009C05F3"/>
  </w:style>
  <w:style w:type="character" w:customStyle="1" w:styleId="notesetup">
    <w:name w:val="note_setup"/>
    <w:basedOn w:val="DefaultParagraphFont"/>
    <w:rsid w:val="009C05F3"/>
  </w:style>
  <w:style w:type="character" w:customStyle="1" w:styleId="Heading2Char">
    <w:name w:val="Heading 2 Char"/>
    <w:basedOn w:val="DefaultParagraphFont"/>
    <w:link w:val="Heading2"/>
    <w:uiPriority w:val="9"/>
    <w:rsid w:val="009C05F3"/>
    <w:rPr>
      <w:rFonts w:ascii="Arial" w:eastAsia="Times New Roman" w:hAnsi="Arial" w:cs="Arial"/>
      <w:b/>
      <w:bCs/>
      <w:color w:val="916E33"/>
      <w:sz w:val="30"/>
      <w:szCs w:val="30"/>
    </w:rPr>
  </w:style>
</w:styles>
</file>

<file path=word/webSettings.xml><?xml version="1.0" encoding="utf-8"?>
<w:webSettings xmlns:r="http://schemas.openxmlformats.org/officeDocument/2006/relationships" xmlns:w="http://schemas.openxmlformats.org/wordprocessingml/2006/main">
  <w:divs>
    <w:div w:id="1951627281">
      <w:bodyDiv w:val="1"/>
      <w:marLeft w:val="0"/>
      <w:marRight w:val="0"/>
      <w:marTop w:val="0"/>
      <w:marBottom w:val="0"/>
      <w:divBdr>
        <w:top w:val="none" w:sz="0" w:space="0" w:color="auto"/>
        <w:left w:val="none" w:sz="0" w:space="0" w:color="auto"/>
        <w:bottom w:val="none" w:sz="0" w:space="0" w:color="auto"/>
        <w:right w:val="none" w:sz="0" w:space="0" w:color="auto"/>
      </w:divBdr>
      <w:divsChild>
        <w:div w:id="406458952">
          <w:marLeft w:val="0"/>
          <w:marRight w:val="0"/>
          <w:marTop w:val="0"/>
          <w:marBottom w:val="0"/>
          <w:divBdr>
            <w:top w:val="none" w:sz="0" w:space="0" w:color="auto"/>
            <w:left w:val="none" w:sz="0" w:space="0" w:color="auto"/>
            <w:bottom w:val="none" w:sz="0" w:space="0" w:color="auto"/>
            <w:right w:val="none" w:sz="0" w:space="0" w:color="auto"/>
          </w:divBdr>
          <w:divsChild>
            <w:div w:id="1055273968">
              <w:marLeft w:val="0"/>
              <w:marRight w:val="0"/>
              <w:marTop w:val="0"/>
              <w:marBottom w:val="0"/>
              <w:divBdr>
                <w:top w:val="none" w:sz="0" w:space="0" w:color="auto"/>
                <w:left w:val="none" w:sz="0" w:space="0" w:color="auto"/>
                <w:bottom w:val="none" w:sz="0" w:space="0" w:color="auto"/>
                <w:right w:val="none" w:sz="0" w:space="0" w:color="auto"/>
              </w:divBdr>
              <w:divsChild>
                <w:div w:id="12281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C06B343A-EE53-45F6-A0E5-13835C99F924}">
  <ds:schemaRefs>
    <ds:schemaRef ds:uri="http://schemas.microsoft.com/sharepoint/v3/contenttype/forms"/>
  </ds:schemaRefs>
</ds:datastoreItem>
</file>

<file path=customXml/itemProps2.xml><?xml version="1.0" encoding="utf-8"?>
<ds:datastoreItem xmlns:ds="http://schemas.openxmlformats.org/officeDocument/2006/customXml" ds:itemID="{DAC89CFC-32A6-4619-89C5-EDC422BD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D0701-A982-4478-BB2D-BC9883C0B4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Company>State of Oregon Department of Environmental Quality</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2014-01-29T23:15:00Z</dcterms:created>
  <dcterms:modified xsi:type="dcterms:W3CDTF">2014-01-29T23:15:00Z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