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13" w:rsidRDefault="001B4A13" w:rsidP="001B4A13">
      <w:pPr>
        <w:rPr>
          <w:rFonts w:ascii="Times New Roman" w:hAnsi="Times New Roman" w:cs="Times New Roman"/>
          <w:sz w:val="24"/>
          <w:szCs w:val="24"/>
          <w:u w:val="single"/>
        </w:rPr>
      </w:pPr>
      <w:r>
        <w:rPr>
          <w:rFonts w:ascii="Times New Roman" w:hAnsi="Times New Roman" w:cs="Times New Roman"/>
          <w:sz w:val="24"/>
          <w:szCs w:val="24"/>
          <w:u w:val="single"/>
        </w:rPr>
        <w:t xml:space="preserve">DEQ </w:t>
      </w:r>
      <w:r w:rsidR="00981D47">
        <w:rPr>
          <w:rFonts w:ascii="Times New Roman" w:hAnsi="Times New Roman" w:cs="Times New Roman"/>
          <w:sz w:val="24"/>
          <w:szCs w:val="24"/>
          <w:u w:val="single"/>
        </w:rPr>
        <w:t>Program</w:t>
      </w:r>
      <w:r>
        <w:rPr>
          <w:rFonts w:ascii="Times New Roman" w:hAnsi="Times New Roman" w:cs="Times New Roman"/>
          <w:sz w:val="24"/>
          <w:szCs w:val="24"/>
          <w:u w:val="single"/>
        </w:rPr>
        <w:t xml:space="preserve"> Involvement for</w:t>
      </w:r>
      <w:r w:rsidRPr="001B4A13">
        <w:rPr>
          <w:rFonts w:ascii="Times New Roman" w:hAnsi="Times New Roman" w:cs="Times New Roman"/>
          <w:sz w:val="24"/>
          <w:szCs w:val="24"/>
          <w:u w:val="single"/>
        </w:rPr>
        <w:t xml:space="preserve"> Division 12 Rule Development</w:t>
      </w:r>
    </w:p>
    <w:p w:rsidR="001B4A13" w:rsidRDefault="001B4A13" w:rsidP="001B4A13">
      <w:pPr>
        <w:rPr>
          <w:rFonts w:ascii="Times New Roman" w:hAnsi="Times New Roman" w:cs="Times New Roman"/>
          <w:sz w:val="24"/>
          <w:szCs w:val="24"/>
          <w:u w:val="single"/>
        </w:rPr>
      </w:pPr>
    </w:p>
    <w:p w:rsidR="00981D47" w:rsidRDefault="001B4A13" w:rsidP="001B4A13">
      <w:pPr>
        <w:jc w:val="left"/>
        <w:rPr>
          <w:rFonts w:ascii="Times New Roman" w:hAnsi="Times New Roman" w:cs="Times New Roman"/>
          <w:sz w:val="24"/>
          <w:szCs w:val="24"/>
        </w:rPr>
      </w:pPr>
      <w:r>
        <w:rPr>
          <w:rFonts w:ascii="Times New Roman" w:hAnsi="Times New Roman" w:cs="Times New Roman"/>
          <w:sz w:val="24"/>
          <w:szCs w:val="24"/>
        </w:rPr>
        <w:t xml:space="preserve">During the summer of 2012, DEQ’s Office of Compliance and Enforcement (OCE) staff began contacting DEQ’s air quality, water quality and land quality program management teams to gather suggestions and determine needed changes to </w:t>
      </w:r>
      <w:r w:rsidR="00981D47">
        <w:rPr>
          <w:rFonts w:ascii="Times New Roman" w:hAnsi="Times New Roman" w:cs="Times New Roman"/>
          <w:sz w:val="24"/>
          <w:szCs w:val="24"/>
        </w:rPr>
        <w:t xml:space="preserve">DEQ’s </w:t>
      </w:r>
      <w:r>
        <w:rPr>
          <w:rFonts w:ascii="Times New Roman" w:hAnsi="Times New Roman" w:cs="Times New Roman"/>
          <w:sz w:val="24"/>
          <w:szCs w:val="24"/>
        </w:rPr>
        <w:t>Division 12</w:t>
      </w:r>
      <w:r w:rsidR="00981D47">
        <w:rPr>
          <w:rFonts w:ascii="Times New Roman" w:hAnsi="Times New Roman" w:cs="Times New Roman"/>
          <w:sz w:val="24"/>
          <w:szCs w:val="24"/>
        </w:rPr>
        <w:t xml:space="preserve"> Enforcement Procedure and Civil Penalties rules</w:t>
      </w:r>
      <w:r>
        <w:rPr>
          <w:rFonts w:ascii="Times New Roman" w:hAnsi="Times New Roman" w:cs="Times New Roman"/>
          <w:sz w:val="24"/>
          <w:szCs w:val="24"/>
        </w:rPr>
        <w:t xml:space="preserve">.  Each Environmental Law Specialist (ELS) who is the lead for the respective program attended at least one program management team meeting to </w:t>
      </w:r>
      <w:r w:rsidR="00981D47">
        <w:rPr>
          <w:rFonts w:ascii="Times New Roman" w:hAnsi="Times New Roman" w:cs="Times New Roman"/>
          <w:sz w:val="24"/>
          <w:szCs w:val="24"/>
        </w:rPr>
        <w:t xml:space="preserve">explain that OCE was beginning work to amend Division 12 to increase base civil penalties to implement 2009 legislation that increased DEQ civil penalty maximums, and to </w:t>
      </w:r>
      <w:r>
        <w:rPr>
          <w:rFonts w:ascii="Times New Roman" w:hAnsi="Times New Roman" w:cs="Times New Roman"/>
          <w:sz w:val="24"/>
          <w:szCs w:val="24"/>
        </w:rPr>
        <w:t>gather suggestions and</w:t>
      </w:r>
      <w:r w:rsidR="00981D47">
        <w:rPr>
          <w:rFonts w:ascii="Times New Roman" w:hAnsi="Times New Roman" w:cs="Times New Roman"/>
          <w:sz w:val="24"/>
          <w:szCs w:val="24"/>
        </w:rPr>
        <w:t xml:space="preserve"> input from the respective programs for needed changes to the rules.</w:t>
      </w:r>
      <w:r>
        <w:rPr>
          <w:rFonts w:ascii="Times New Roman" w:hAnsi="Times New Roman" w:cs="Times New Roman"/>
          <w:sz w:val="24"/>
          <w:szCs w:val="24"/>
        </w:rPr>
        <w:t xml:space="preserve">  </w:t>
      </w:r>
    </w:p>
    <w:p w:rsidR="00981D47" w:rsidRDefault="00981D47" w:rsidP="001B4A13">
      <w:pPr>
        <w:jc w:val="left"/>
        <w:rPr>
          <w:rFonts w:ascii="Times New Roman" w:hAnsi="Times New Roman" w:cs="Times New Roman"/>
          <w:sz w:val="24"/>
          <w:szCs w:val="24"/>
        </w:rPr>
      </w:pPr>
    </w:p>
    <w:p w:rsidR="001B4A13" w:rsidRPr="001B4A13" w:rsidRDefault="00981D47" w:rsidP="001B4A13">
      <w:pPr>
        <w:jc w:val="left"/>
        <w:rPr>
          <w:rFonts w:ascii="Times New Roman" w:hAnsi="Times New Roman" w:cs="Times New Roman"/>
          <w:sz w:val="24"/>
          <w:szCs w:val="24"/>
        </w:rPr>
      </w:pPr>
      <w:r>
        <w:rPr>
          <w:rFonts w:ascii="Times New Roman" w:hAnsi="Times New Roman" w:cs="Times New Roman"/>
          <w:sz w:val="24"/>
          <w:szCs w:val="24"/>
        </w:rPr>
        <w:t xml:space="preserve">Program managers </w:t>
      </w:r>
      <w:r w:rsidR="001B4A13">
        <w:rPr>
          <w:rFonts w:ascii="Times New Roman" w:hAnsi="Times New Roman" w:cs="Times New Roman"/>
          <w:sz w:val="24"/>
          <w:szCs w:val="24"/>
        </w:rPr>
        <w:t>made suggestions in consultation with their respective program-lead ELS. Changes suggested by the programs included adding new violations to classifications or re-classifying certain violations, amendments to selected magnitudes and moving various violators to new civil penalty matrices.</w:t>
      </w:r>
      <w:r>
        <w:rPr>
          <w:rFonts w:ascii="Times New Roman" w:hAnsi="Times New Roman" w:cs="Times New Roman"/>
          <w:sz w:val="24"/>
          <w:szCs w:val="24"/>
        </w:rPr>
        <w:t xml:space="preserve"> </w:t>
      </w:r>
      <w:r w:rsidR="001B4A13">
        <w:rPr>
          <w:rFonts w:ascii="Times New Roman" w:hAnsi="Times New Roman" w:cs="Times New Roman"/>
          <w:sz w:val="24"/>
          <w:szCs w:val="24"/>
        </w:rPr>
        <w:t>OCE considered and incorporated those changes</w:t>
      </w:r>
      <w:r>
        <w:rPr>
          <w:rFonts w:ascii="Times New Roman" w:hAnsi="Times New Roman" w:cs="Times New Roman"/>
          <w:sz w:val="24"/>
          <w:szCs w:val="24"/>
        </w:rPr>
        <w:t>,</w:t>
      </w:r>
      <w:r w:rsidR="001B4A13">
        <w:rPr>
          <w:rFonts w:ascii="Times New Roman" w:hAnsi="Times New Roman" w:cs="Times New Roman"/>
          <w:sz w:val="24"/>
          <w:szCs w:val="24"/>
        </w:rPr>
        <w:t xml:space="preserve"> as appropriate</w:t>
      </w:r>
      <w:r>
        <w:rPr>
          <w:rFonts w:ascii="Times New Roman" w:hAnsi="Times New Roman" w:cs="Times New Roman"/>
          <w:sz w:val="24"/>
          <w:szCs w:val="24"/>
        </w:rPr>
        <w:t>, and are reflected in the current draft rule proposal</w:t>
      </w:r>
      <w:r w:rsidR="001B4A13">
        <w:rPr>
          <w:rFonts w:ascii="Times New Roman" w:hAnsi="Times New Roman" w:cs="Times New Roman"/>
          <w:sz w:val="24"/>
          <w:szCs w:val="24"/>
        </w:rPr>
        <w:t>.</w:t>
      </w:r>
    </w:p>
    <w:p w:rsidR="001B4A13" w:rsidRDefault="001B4A13">
      <w:pPr>
        <w:rPr>
          <w:rFonts w:ascii="Times New Roman" w:hAnsi="Times New Roman" w:cs="Times New Roman"/>
          <w:sz w:val="24"/>
          <w:szCs w:val="24"/>
          <w:u w:val="single"/>
        </w:rPr>
      </w:pPr>
    </w:p>
    <w:p w:rsidR="001B4A13" w:rsidRPr="001B4A13" w:rsidRDefault="001B4A13">
      <w:pPr>
        <w:rPr>
          <w:rFonts w:ascii="Times New Roman" w:hAnsi="Times New Roman" w:cs="Times New Roman"/>
          <w:sz w:val="24"/>
          <w:szCs w:val="24"/>
          <w:u w:val="single"/>
        </w:rPr>
      </w:pPr>
    </w:p>
    <w:sectPr w:rsidR="001B4A13" w:rsidRPr="001B4A13" w:rsidSect="00925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B4A13"/>
    <w:rsid w:val="00045AF9"/>
    <w:rsid w:val="000555A4"/>
    <w:rsid w:val="000670C7"/>
    <w:rsid w:val="0008138C"/>
    <w:rsid w:val="000B2189"/>
    <w:rsid w:val="000D3CA8"/>
    <w:rsid w:val="000F76D0"/>
    <w:rsid w:val="0013529F"/>
    <w:rsid w:val="001B3253"/>
    <w:rsid w:val="001B4A13"/>
    <w:rsid w:val="001F54DD"/>
    <w:rsid w:val="00221E3B"/>
    <w:rsid w:val="0025684C"/>
    <w:rsid w:val="002E026D"/>
    <w:rsid w:val="00311DF9"/>
    <w:rsid w:val="003D4EB4"/>
    <w:rsid w:val="004E24D6"/>
    <w:rsid w:val="005F1955"/>
    <w:rsid w:val="00606C8C"/>
    <w:rsid w:val="00631583"/>
    <w:rsid w:val="0064144B"/>
    <w:rsid w:val="00651A4B"/>
    <w:rsid w:val="00672B61"/>
    <w:rsid w:val="006910BC"/>
    <w:rsid w:val="006C5055"/>
    <w:rsid w:val="006D5A28"/>
    <w:rsid w:val="0073677A"/>
    <w:rsid w:val="007603DF"/>
    <w:rsid w:val="007655B0"/>
    <w:rsid w:val="0079781B"/>
    <w:rsid w:val="00811EDD"/>
    <w:rsid w:val="00815A4F"/>
    <w:rsid w:val="00845EEC"/>
    <w:rsid w:val="0088174A"/>
    <w:rsid w:val="008A577D"/>
    <w:rsid w:val="008D02C3"/>
    <w:rsid w:val="008F1F8B"/>
    <w:rsid w:val="008F6AF1"/>
    <w:rsid w:val="008F7595"/>
    <w:rsid w:val="009033D0"/>
    <w:rsid w:val="00925139"/>
    <w:rsid w:val="00940EBD"/>
    <w:rsid w:val="00947A0C"/>
    <w:rsid w:val="00981D47"/>
    <w:rsid w:val="009867C8"/>
    <w:rsid w:val="009F4EBF"/>
    <w:rsid w:val="00A04702"/>
    <w:rsid w:val="00A32BB3"/>
    <w:rsid w:val="00A640BE"/>
    <w:rsid w:val="00AC4AE8"/>
    <w:rsid w:val="00AF7467"/>
    <w:rsid w:val="00B27896"/>
    <w:rsid w:val="00BB2F69"/>
    <w:rsid w:val="00C61D42"/>
    <w:rsid w:val="00C93A24"/>
    <w:rsid w:val="00C95904"/>
    <w:rsid w:val="00CD1D0C"/>
    <w:rsid w:val="00DE03CC"/>
    <w:rsid w:val="00DE743C"/>
    <w:rsid w:val="00E00C76"/>
    <w:rsid w:val="00E64526"/>
    <w:rsid w:val="00E8205D"/>
    <w:rsid w:val="00E956EC"/>
    <w:rsid w:val="00EB1BD1"/>
    <w:rsid w:val="00EC0EEC"/>
    <w:rsid w:val="00EF1761"/>
    <w:rsid w:val="00F52EB9"/>
    <w:rsid w:val="00FD52EC"/>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Research</Category>
  </documentManagement>
</p:properties>
</file>

<file path=customXml/itemProps1.xml><?xml version="1.0" encoding="utf-8"?>
<ds:datastoreItem xmlns:ds="http://schemas.openxmlformats.org/officeDocument/2006/customXml" ds:itemID="{71336599-C974-4897-82B6-D089D14DAF79}"/>
</file>

<file path=customXml/itemProps2.xml><?xml version="1.0" encoding="utf-8"?>
<ds:datastoreItem xmlns:ds="http://schemas.openxmlformats.org/officeDocument/2006/customXml" ds:itemID="{844E9A11-CE18-43C4-8EA2-BAA7FE3ED61D}"/>
</file>

<file path=customXml/itemProps3.xml><?xml version="1.0" encoding="utf-8"?>
<ds:datastoreItem xmlns:ds="http://schemas.openxmlformats.org/officeDocument/2006/customXml" ds:itemID="{B88D3DF7-BC58-4118-9078-6EBE1C76AF11}"/>
</file>

<file path=docProps/app.xml><?xml version="1.0" encoding="utf-8"?>
<Properties xmlns="http://schemas.openxmlformats.org/officeDocument/2006/extended-properties" xmlns:vt="http://schemas.openxmlformats.org/officeDocument/2006/docPropsVTypes">
  <Template>Normal</Template>
  <TotalTime>19</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1</cp:revision>
  <dcterms:created xsi:type="dcterms:W3CDTF">2013-07-05T23:14:00Z</dcterms:created>
  <dcterms:modified xsi:type="dcterms:W3CDTF">2013-07-05T23:33:00Z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