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2226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D55009" w:rsidRPr="00C74D58" w:rsidRDefault="00D5500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55009" w:rsidRPr="00C74D58" w:rsidRDefault="00D55009" w:rsidP="00250E7E">
                  <w:pPr>
                    <w:tabs>
                      <w:tab w:val="left" w:pos="908"/>
                      <w:tab w:val="left" w:pos="16582"/>
                    </w:tabs>
                    <w:ind w:left="108"/>
                    <w:jc w:val="center"/>
                    <w:rPr>
                      <w:rFonts w:ascii="Times New Roman" w:eastAsia="Times New Roman" w:hAnsi="Times New Roman"/>
                      <w:b/>
                      <w:color w:val="000000"/>
                    </w:rPr>
                  </w:pPr>
                </w:p>
                <w:p w:rsidR="00D55009" w:rsidRPr="00A019B4" w:rsidRDefault="00D5500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D55009" w:rsidRPr="00A019B4" w:rsidRDefault="00D5500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55009" w:rsidRPr="00A019B4" w:rsidRDefault="00D5500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E2226A"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rFonts w:ascii="Times New Roman" w:hAnsi="Times New Roman" w:cs="Times New Roman"/>
        </w:rPr>
      </w:pP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 xml:space="preserve">The proposed rules </w:t>
      </w:r>
      <w:r w:rsidR="0012461D">
        <w:rPr>
          <w:rFonts w:ascii="Times New Roman" w:hAnsi="Times New Roman" w:cs="Times New Roman"/>
        </w:rPr>
        <w:t>include the following:</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 xml:space="preserve">orrect several toxic pollutant criteria that EPA recently disapproved and address other minor revisions to the Toxic Substances rule. EPA disapproved criteria for 11 pesticides based on potentially conflicting information in regards to how the frequency and duration components of these criteria are expressed. DEQ expects that clarifying this aspect of the criteria will lead to EPA approval of 36 pesticide criteria values associated with 11 pesticides.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orrect an error in the expression of freshwater selenium criteria</w:t>
      </w:r>
      <w:r>
        <w:rPr>
          <w:rFonts w:ascii="Times New Roman" w:hAnsi="Times New Roman" w:cs="Times New Roman"/>
        </w:rPr>
        <w:t>.</w:t>
      </w:r>
      <w:r w:rsidR="0034294A" w:rsidRPr="0034294A">
        <w:rPr>
          <w:rFonts w:ascii="Times New Roman" w:hAnsi="Times New Roman" w:cs="Times New Roman"/>
        </w:rPr>
        <w:t xml:space="preserve">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Re-propose</w:t>
      </w:r>
      <w:r w:rsidR="0034294A" w:rsidRPr="0034294A">
        <w:rPr>
          <w:rFonts w:ascii="Times New Roman" w:hAnsi="Times New Roman" w:cs="Times New Roman"/>
        </w:rPr>
        <w:t xml:space="preserve"> freshwater and saltwater arsenic criteria and chromium VI saltwater criteria that were inadvertently left off the criteria table during a 2007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Correct</w:t>
      </w:r>
      <w:r w:rsidR="0034294A" w:rsidRPr="0034294A">
        <w:rPr>
          <w:rFonts w:ascii="Times New Roman" w:hAnsi="Times New Roman" w:cs="Times New Roman"/>
        </w:rPr>
        <w:t xml:space="preserve"> typographical errors made during the 2011 Human Health Toxics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M</w:t>
      </w:r>
      <w:r w:rsidR="0034294A" w:rsidRPr="0034294A">
        <w:rPr>
          <w:rFonts w:ascii="Times New Roman" w:hAnsi="Times New Roman" w:cs="Times New Roman"/>
        </w:rPr>
        <w:t xml:space="preserve">ove all effective aquatic life criteria from Tables 20, 33A, and 33B into a new aquatic life criteria table, Table 30, and to refer to the new table in the Toxic Substances rule language. As a result, Tables 20, 33A, and 33B are no longer needed and would be repealed under this proposal.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D</w:t>
      </w:r>
      <w:r w:rsidR="0034294A" w:rsidRPr="0034294A">
        <w:rPr>
          <w:rFonts w:ascii="Times New Roman" w:hAnsi="Times New Roman" w:cs="Times New Roman"/>
        </w:rPr>
        <w:t xml:space="preserve">elete aluminum from 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CF52D4" w:rsidRPr="0012461D" w:rsidRDefault="0012461D" w:rsidP="0012461D">
      <w:pPr>
        <w:autoSpaceDE w:val="0"/>
        <w:autoSpaceDN w:val="0"/>
        <w:adjustRightInd w:val="0"/>
        <w:ind w:left="1080" w:right="648"/>
        <w:rPr>
          <w:rFonts w:ascii="Times New Roman" w:hAnsi="Times New Roman" w:cs="Times New Roman"/>
        </w:rPr>
      </w:pPr>
      <w:r>
        <w:rPr>
          <w:rFonts w:ascii="Times New Roman" w:hAnsi="Times New Roman" w:cs="Times New Roman"/>
        </w:rPr>
        <w:lastRenderedPageBreak/>
        <w:t xml:space="preserve">Not all of these rule revisions will require EPA action in order to become effective under state and federal law, since some of the revisions are non-substantive. As a result, </w:t>
      </w:r>
      <w:r w:rsidR="0034294A" w:rsidRPr="0034294A">
        <w:rPr>
          <w:rFonts w:ascii="Times New Roman" w:hAnsi="Times New Roman" w:cs="Times New Roman"/>
        </w:rPr>
        <w:t xml:space="preserve">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an action on the editorial and formatting changes in this proposal, but not on the </w:t>
      </w:r>
      <w:r w:rsidR="0056031E">
        <w:rPr>
          <w:rFonts w:ascii="Times New Roman" w:hAnsi="Times New Roman" w:cs="Times New Roman"/>
        </w:rPr>
        <w:t>associated</w:t>
      </w:r>
      <w:r w:rsidR="0034294A" w:rsidRPr="0034294A">
        <w:rPr>
          <w:rFonts w:ascii="Times New Roman" w:hAnsi="Times New Roman" w:cs="Times New Roman"/>
        </w:rPr>
        <w:t xml:space="preserve"> criteria that were previously approved. Ultimately, EPA will determine which water quality 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55009" w:rsidRPr="00082E5B" w:rsidRDefault="00607AD2" w:rsidP="00D55009">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r w:rsidR="00D55009">
        <w:rPr>
          <w:rFonts w:ascii="Times New Roman" w:hAnsi="Times New Roman" w:cs="Times New Roman"/>
        </w:rPr>
        <w:t xml:space="preserve"> DEQ does not expect regulated parties to</w:t>
      </w:r>
      <w:r w:rsidR="00D55009" w:rsidRPr="00082E5B">
        <w:rPr>
          <w:rFonts w:ascii="Times New Roman" w:hAnsi="Times New Roman" w:cs="Times New Roman"/>
        </w:rPr>
        <w:t xml:space="preserve"> incur direct or indirect fiscal or economic impacts</w:t>
      </w:r>
      <w:r w:rsidR="00D55009">
        <w:rPr>
          <w:rFonts w:ascii="Times New Roman" w:hAnsi="Times New Roman" w:cs="Times New Roman"/>
        </w:rPr>
        <w:t xml:space="preserve"> </w:t>
      </w:r>
      <w:r w:rsidR="00D55009" w:rsidRPr="00082E5B">
        <w:rPr>
          <w:rFonts w:ascii="Times New Roman" w:hAnsi="Times New Roman" w:cs="Times New Roman"/>
        </w:rPr>
        <w:t>as a result of the proposed revisions to the toxics water quality standards rules.</w:t>
      </w:r>
    </w:p>
    <w:p w:rsidR="00607AD2" w:rsidRPr="00607AD2" w:rsidRDefault="00607AD2" w:rsidP="00607AD2">
      <w:pPr>
        <w:autoSpaceDE w:val="0"/>
        <w:autoSpaceDN w:val="0"/>
        <w:adjustRightInd w:val="0"/>
        <w:ind w:left="1080" w:right="648"/>
        <w:rPr>
          <w:rFonts w:ascii="Times New Roman" w:hAnsi="Times New Roman" w:cs="Times New Roman"/>
        </w:rPr>
      </w:pP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w:t>
            </w:r>
            <w:r w:rsidRPr="007334A5">
              <w:rPr>
                <w:rFonts w:ascii="Times New Roman" w:eastAsia="Times New Roman" w:hAnsi="Times New Roman" w:cs="Times New Roman"/>
                <w:sz w:val="22"/>
                <w:szCs w:val="22"/>
              </w:rPr>
              <w:lastRenderedPageBreak/>
              <w:t xml:space="preserve">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 xml:space="preserve">This error occurred during preparation of the final </w:t>
            </w:r>
            <w:r w:rsidRPr="00496F81">
              <w:rPr>
                <w:rFonts w:asciiTheme="minorHAnsi" w:hAnsiTheme="minorHAnsi" w:cstheme="minorHAnsi"/>
                <w:sz w:val="22"/>
                <w:szCs w:val="22"/>
              </w:rPr>
              <w:lastRenderedPageBreak/>
              <w:t>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CF52D4" w:rsidRPr="00D55009" w:rsidRDefault="00CF52D4" w:rsidP="00D55009">
      <w:pPr>
        <w:autoSpaceDE w:val="0"/>
        <w:autoSpaceDN w:val="0"/>
        <w:adjustRightInd w:val="0"/>
        <w:ind w:left="0" w:right="720"/>
        <w:rPr>
          <w:rFonts w:ascii="Times New Roman" w:eastAsia="Times New Roman" w:hAnsi="Times New Roman" w:cs="Times New Roman"/>
          <w:bCs/>
        </w:rPr>
      </w:pPr>
      <w:bookmarkStart w:id="0" w:name="RequestForOtherOptions"/>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Pr="006552BB" w:rsidRDefault="00D820AE" w:rsidP="006552BB">
      <w:pPr>
        <w:autoSpaceDE w:val="0"/>
        <w:autoSpaceDN w:val="0"/>
        <w:adjustRightInd w:val="0"/>
        <w:spacing w:after="120"/>
        <w:ind w:left="0" w:right="72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E2226A"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2226A"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2226A"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2226A"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revisions proposed in the rulemaking correct typographical errors associated with the aquatic life criteria and human health criteria that EQC adopted in 2004, 2007, and 2011, and are intended to address some of the issues identified by EPA in its Jan. 31, 2013 disapproval action. </w:t>
      </w:r>
    </w:p>
    <w:p w:rsidR="007F256A" w:rsidRDefault="007F256A" w:rsidP="007F256A">
      <w:pPr>
        <w:autoSpaceDE w:val="0"/>
        <w:autoSpaceDN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Briefly, 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 The corrections to address various errors from these past rulemakings do not result in any fiscal or economic impact.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remedy for addressing the pesticide criteria disapprovals in the proposed rules only require clearer language in regards to the frequency and duration components of the criteria—not revisions to the associated numeric values. For the selenium disapproval, although the correction to the selenium criteria (i.e. total recoverable form to the dissolved form) does result in slightly more stringent criteria, the expression of most metals to the dissolved form, including selenium, was accounted for as part of the 2004 rulemaking fiscal analysis. </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66FF"/>
        </w:rPr>
      </w:pPr>
      <w:r>
        <w:rPr>
          <w:rFonts w:ascii="Times New Roman" w:hAnsi="Times New Roman" w:cs="Times New Roman"/>
          <w:color w:val="000000"/>
        </w:rPr>
        <w:t xml:space="preserve">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like the selenium criteria revisions, were accounted for as part of the 2004 fiscal analysis. For information on the fiscal and economic impact of revising toxics criteria in 2004, see Attachment F for Agenda Item B, Rule Adoption: Water Quality Standards, including Toxics Criteria May 20-21, 2004 EQC meeting at: </w:t>
      </w:r>
      <w:hyperlink r:id="rId19" w:history="1">
        <w:r>
          <w:rPr>
            <w:rStyle w:val="Hyperlink"/>
            <w:rFonts w:ascii="Times New Roman" w:hAnsi="Times New Roman" w:cs="Times New Roman"/>
            <w:color w:val="0033CC"/>
          </w:rPr>
          <w:t>http://www.deq.state.or.us/about/eqc/EQCagendasArchive.htm</w:t>
        </w:r>
      </w:hyperlink>
      <w:r>
        <w: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DEQ has determined that these clarifications and corrections are straight-forward and will result in minimal fiscal or economic impacts, if any. DEQ expects prompt EPA approval.</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Moreover, DEQ anticipates these changes will provide a benefit to DEQ, the public, and to entities subject to toxics water quality criteria by reducing confusion about which criteria are effective and by consolidating all effective aquatic life toxics criteria into one table (Table 30), rather than in the current three tables (Table 20, Table 33A, and Table 33B.). Correcting errors that occurred in 2004, 2007 and 2011 rulemakings will also provide greater clarification to users. </w:t>
      </w:r>
    </w:p>
    <w:p w:rsidR="007F256A" w:rsidRDefault="007F256A" w:rsidP="001959C9">
      <w:pPr>
        <w:autoSpaceDE w:val="0"/>
        <w:autoSpaceDN w:val="0"/>
        <w:adjustRightInd w:val="0"/>
        <w:ind w:left="360" w:right="648"/>
        <w:rPr>
          <w:rFonts w:ascii="Times New Roman" w:hAnsi="Times New Roman" w:cs="Times New Roman"/>
          <w:color w:val="000000"/>
        </w:rPr>
      </w:pPr>
    </w:p>
    <w:p w:rsidR="00082E5B" w:rsidRPr="00082E5B" w:rsidRDefault="00082E5B" w:rsidP="007F256A">
      <w:pPr>
        <w:autoSpaceDE w:val="0"/>
        <w:autoSpaceDN w:val="0"/>
        <w:adjustRightInd w:val="0"/>
        <w:ind w:left="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lastRenderedPageBreak/>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0"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D55009" w:rsidRDefault="00082E5B" w:rsidP="00D55009">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FC1251" w:rsidRPr="00D55009" w:rsidRDefault="00082E5B" w:rsidP="00D55009">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lastRenderedPageBreak/>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r w:rsidR="00D55009">
              <w:rPr>
                <w:rFonts w:ascii="Times New Roman" w:hAnsi="Times New Roman" w:cs="Times New Roman"/>
                <w:sz w:val="24"/>
                <w:szCs w:val="24"/>
              </w:rPr>
              <w:t>.</w:t>
            </w: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lastRenderedPageBreak/>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D55009" w:rsidRDefault="00173AD4" w:rsidP="00D55009">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1"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w:t>
      </w:r>
      <w:r w:rsidR="00232578">
        <w:rPr>
          <w:rFonts w:ascii="Times New Roman" w:hAnsi="Times New Roman" w:cs="Times New Roman"/>
          <w:color w:val="000000"/>
        </w:rPr>
        <w:t>,</w:t>
      </w:r>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 meeting. In compliance with</w:t>
      </w:r>
      <w:r w:rsidR="00FF4EA0" w:rsidRPr="00FF4EA0">
        <w:t xml:space="preserve"> </w:t>
      </w:r>
      <w:hyperlink r:id="rId22" w:history="1">
        <w:r w:rsidR="00DF173D" w:rsidRPr="00D55009">
          <w:rPr>
            <w:rStyle w:val="Hyperlink"/>
            <w:rFonts w:ascii="Times New Roman" w:hAnsi="Times New Roman" w:cs="Times New Roman"/>
            <w:color w:val="0000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3" w:history="1">
        <w:r w:rsidR="00DF173D" w:rsidRPr="00D55009">
          <w:rPr>
            <w:rStyle w:val="Hyperlink"/>
            <w:rFonts w:ascii="Times New Roman" w:hAnsi="Times New Roman" w:cs="Times New Roman"/>
            <w:color w:val="0000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lastRenderedPageBreak/>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4" w:history="1">
        <w:r w:rsidR="000B4B26" w:rsidRPr="00D55009">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07735B" w:rsidRDefault="00173AD4" w:rsidP="00D55009">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5" w:history="1">
        <w:r w:rsidR="00DF173D" w:rsidRPr="00D55009">
          <w:rPr>
            <w:rStyle w:val="Hyperlink"/>
            <w:rFonts w:asciiTheme="minorHAnsi" w:eastAsia="Times New Roman" w:hAnsiTheme="minorHAnsi" w:cstheme="minorHAnsi"/>
            <w:bCs/>
            <w:color w:val="0000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D55009" w:rsidRDefault="00C97E9D" w:rsidP="00D5500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D55009">
        <w:rPr>
          <w:rFonts w:eastAsia="Times New Roman"/>
          <w:bCs/>
          <w:color w:val="32525C"/>
          <w:sz w:val="28"/>
          <w:szCs w:val="28"/>
        </w:rPr>
        <w:tab/>
      </w:r>
      <w:r w:rsidR="00D55009">
        <w:rPr>
          <w:rFonts w:eastAsia="Times New Roman"/>
          <w:bCs/>
          <w:color w:val="32525C"/>
          <w:sz w:val="28"/>
          <w:szCs w:val="28"/>
        </w:rPr>
        <w:tab/>
      </w:r>
      <w:r w:rsidR="00FA5CC2" w:rsidRPr="00D55009">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6"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7"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E2226A"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8" w:history="1">
        <w:r w:rsidR="00FC1251" w:rsidRPr="00D55009">
          <w:rPr>
            <w:rStyle w:val="Hyperlink"/>
            <w:rFonts w:ascii="Times New Roman" w:eastAsia="Times New Roman" w:hAnsi="Times New Roman" w:cs="Times New Roman"/>
            <w:color w:val="0000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9" w:history="1">
        <w:r w:rsidRPr="00D55009">
          <w:rPr>
            <w:rStyle w:val="Hyperlink"/>
            <w:rFonts w:ascii="Times New Roman" w:hAnsi="Times New Roman" w:cs="Times New Roman"/>
            <w:color w:val="0000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D55009" w:rsidRDefault="000B4B26" w:rsidP="00D55009">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E2226A" w:rsidP="00A512DF">
            <w:pPr>
              <w:rPr>
                <w:color w:val="auto"/>
              </w:rPr>
            </w:pPr>
            <w:hyperlink r:id="rId30"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E2226A" w:rsidP="00A512DF">
            <w:hyperlink r:id="rId31"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 xml:space="preserve">U.S. Environmental Protection </w:t>
            </w:r>
            <w:r w:rsidRPr="006432AF">
              <w:lastRenderedPageBreak/>
              <w:t>Agency</w:t>
            </w:r>
          </w:p>
        </w:tc>
        <w:tc>
          <w:tcPr>
            <w:tcW w:w="3423" w:type="dxa"/>
            <w:tcBorders>
              <w:left w:val="single" w:sz="4" w:space="0" w:color="auto"/>
            </w:tcBorders>
            <w:shd w:val="clear" w:color="auto" w:fill="EAEAEA"/>
          </w:tcPr>
          <w:p w:rsidR="00A512DF" w:rsidRPr="00010295" w:rsidRDefault="00E2226A" w:rsidP="00A512DF">
            <w:pPr>
              <w:rPr>
                <w:color w:val="auto"/>
              </w:rPr>
            </w:pPr>
            <w:hyperlink r:id="rId32"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lastRenderedPageBreak/>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E2226A" w:rsidP="00A512DF">
            <w:hyperlink r:id="rId33"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E2226A" w:rsidP="00A512DF">
            <w:pPr>
              <w:rPr>
                <w:color w:val="auto"/>
              </w:rPr>
            </w:pPr>
            <w:hyperlink r:id="rId34"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E2226A" w:rsidP="00A512DF">
            <w:hyperlink r:id="rId35"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E2226A" w:rsidP="00A512DF">
            <w:pPr>
              <w:rPr>
                <w:color w:val="auto"/>
              </w:rPr>
            </w:pPr>
            <w:hyperlink r:id="rId36"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E2226A" w:rsidP="00A512DF">
            <w:hyperlink r:id="rId37"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E2226A" w:rsidP="00A512DF">
            <w:pPr>
              <w:rPr>
                <w:color w:val="auto"/>
              </w:rPr>
            </w:pPr>
            <w:hyperlink r:id="rId38"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E2226A" w:rsidP="00A512DF">
            <w:hyperlink r:id="rId39"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0" w:history="1">
        <w:r w:rsidRPr="00D55009">
          <w:rPr>
            <w:rFonts w:ascii="Times New Roman" w:eastAsia="Times New Roman" w:hAnsi="Times New Roman" w:cs="Times New Roman"/>
            <w:color w:val="0000FF"/>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1" w:history="1">
        <w:r w:rsidR="003242D9" w:rsidRPr="00D55009">
          <w:rPr>
            <w:rStyle w:val="Hyperlink"/>
            <w:rFonts w:ascii="Times New Roman" w:eastAsia="Times New Roman" w:hAnsi="Times New Roman" w:cs="Times New Roman"/>
            <w:color w:val="0000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lastRenderedPageBreak/>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CD4F73" w:rsidRPr="0007735B" w:rsidRDefault="00746ED7" w:rsidP="00D55009">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D55009" w:rsidRDefault="00D55009" w:rsidP="00CB5339">
      <w:pPr>
        <w:spacing w:after="120"/>
        <w:ind w:left="360"/>
        <w:outlineLvl w:val="0"/>
        <w:rPr>
          <w:rFonts w:asciiTheme="majorHAnsi" w:eastAsia="Times New Roman" w:hAnsiTheme="majorHAnsi" w:cstheme="majorHAnsi"/>
          <w:bCs/>
          <w:color w:val="504938"/>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 xml:space="preserve">here were no attendees; therefore, </w:t>
      </w:r>
      <w:r w:rsidR="009A17E2">
        <w:rPr>
          <w:rFonts w:ascii="Times New Roman" w:hAnsi="Times New Roman" w:cs="Times New Roman"/>
        </w:rPr>
        <w:t>the meeting was ad</w:t>
      </w:r>
      <w:r w:rsidR="00CB7BAE">
        <w:rPr>
          <w:rFonts w:ascii="Times New Roman" w:hAnsi="Times New Roman" w:cs="Times New Roman"/>
        </w:rPr>
        <w:t>journed at 6:30.</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1F2D3C" w:rsidRPr="00D55009" w:rsidRDefault="00CB7BAE" w:rsidP="00D5500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Pr="00CB7BAE">
        <w:rPr>
          <w:rFonts w:asciiTheme="minorHAnsi" w:eastAsia="Times New Roman" w:hAnsiTheme="minorHAnsi" w:cstheme="minorHAnsi"/>
          <w:bCs/>
        </w:rPr>
        <w:t>Sept. 30, 2013 at 5:00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lastRenderedPageBreak/>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172958" w:rsidRPr="00361D6C" w:rsidRDefault="008226B4" w:rsidP="00D55009">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C15588" w:rsidRPr="00D55009" w:rsidRDefault="00C15588" w:rsidP="00D55009">
      <w:pPr>
        <w:spacing w:after="120"/>
        <w:ind w:left="0" w:right="63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t>
      </w:r>
      <w:r w:rsidR="00232578">
        <w:rPr>
          <w:rFonts w:asciiTheme="minorHAnsi" w:eastAsia="Times New Roman" w:hAnsiTheme="minorHAnsi" w:cstheme="minorHAnsi"/>
          <w:color w:val="000000"/>
        </w:rPr>
        <w:t xml:space="preserve">will </w:t>
      </w:r>
      <w:r>
        <w:rPr>
          <w:rFonts w:asciiTheme="minorHAnsi" w:eastAsia="Times New Roman" w:hAnsiTheme="minorHAnsi" w:cstheme="minorHAnsi"/>
          <w:color w:val="000000"/>
        </w:rPr>
        <w:t xml:space="preserve">become effective on </w:t>
      </w:r>
      <w:r w:rsidR="000C6D58">
        <w:rPr>
          <w:rFonts w:asciiTheme="minorHAnsi" w:eastAsia="Times New Roman" w:hAnsiTheme="minorHAnsi" w:cstheme="minorHAnsi"/>
          <w:color w:val="000000"/>
        </w:rPr>
        <w:t>April 18, 2014</w:t>
      </w:r>
      <w:r w:rsidR="00232578">
        <w:rPr>
          <w:rFonts w:asciiTheme="minorHAnsi" w:eastAsia="Times New Roman" w:hAnsiTheme="minorHAnsi" w:cstheme="minorHAnsi"/>
          <w:color w:val="000000"/>
        </w:rPr>
        <w:t>,</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t>
      </w:r>
      <w:r w:rsidR="00232578">
        <w:rPr>
          <w:rFonts w:asciiTheme="minorHAnsi" w:eastAsia="Times New Roman" w:hAnsiTheme="minorHAnsi" w:cstheme="minorHAnsi"/>
          <w:color w:val="000000"/>
        </w:rPr>
        <w:t xml:space="preserve">will </w:t>
      </w:r>
      <w:r w:rsidR="0061757D">
        <w:rPr>
          <w:rFonts w:asciiTheme="minorHAnsi" w:eastAsia="Times New Roman" w:hAnsiTheme="minorHAnsi" w:cstheme="minorHAnsi"/>
          <w:color w:val="000000"/>
        </w:rPr>
        <w:t>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 xml:space="preserve">same </w:t>
      </w:r>
      <w:r w:rsidR="003242D9">
        <w:rPr>
          <w:rFonts w:asciiTheme="minorHAnsi" w:hAnsiTheme="minorHAnsi" w:cstheme="minorHAnsi"/>
        </w:rPr>
        <w:t xml:space="preserve">email </w:t>
      </w:r>
      <w:r w:rsidRPr="00B60148">
        <w:rPr>
          <w:rFonts w:asciiTheme="minorHAnsi" w:hAnsiTheme="minorHAnsi" w:cstheme="minorHAnsi"/>
        </w:rPr>
        <w:t>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3242D9" w:rsidP="00C974A0">
      <w:pPr>
        <w:pStyle w:val="ListParagraph"/>
        <w:numPr>
          <w:ilvl w:val="2"/>
          <w:numId w:val="1"/>
        </w:numPr>
        <w:rPr>
          <w:rFonts w:asciiTheme="minorHAnsi" w:hAnsiTheme="minorHAnsi" w:cstheme="minorHAnsi"/>
        </w:rPr>
      </w:pPr>
      <w:r>
        <w:rPr>
          <w:rFonts w:asciiTheme="minorHAnsi" w:hAnsiTheme="minorHAnsi" w:cstheme="minorHAnsi"/>
        </w:rPr>
        <w:t>will also notify</w:t>
      </w:r>
      <w:r w:rsidR="00C974A0">
        <w:rPr>
          <w:rFonts w:asciiTheme="minorHAnsi" w:hAnsiTheme="minorHAnsi" w:cstheme="minorHAnsi"/>
        </w:rPr>
        <w:t xml:space="preserve">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E2226A"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RDefault="001831E7" w:rsidP="008D4684">
      <w:pPr>
        <w:spacing w:after="120"/>
        <w:ind w:left="720" w:right="630"/>
        <w:outlineLvl w:val="0"/>
        <w:rPr>
          <w:rFonts w:asciiTheme="minorHAnsi" w:hAnsiTheme="minorHAnsi" w:cstheme="minorHAnsi"/>
        </w:rPr>
      </w:pPr>
    </w:p>
    <w:p w:rsidR="00733A2F" w:rsidRDefault="006876A8" w:rsidP="008D4684">
      <w:pPr>
        <w:spacing w:after="120"/>
        <w:ind w:left="720" w:right="630"/>
        <w:outlineLvl w:val="0"/>
        <w:rPr>
          <w:rFonts w:asciiTheme="minorHAnsi" w:hAnsiTheme="minorHAnsi" w:cstheme="minorHAnsi"/>
        </w:rPr>
      </w:pPr>
      <w:r>
        <w:rPr>
          <w:rFonts w:asciiTheme="minorHAnsi" w:hAnsiTheme="minorHAnsi" w:cstheme="minorHAnsi"/>
        </w:rPr>
        <w:t xml:space="preserve">Therefore, a </w:t>
      </w:r>
      <w:r w:rsidR="008D4684">
        <w:rPr>
          <w:rFonts w:asciiTheme="minorHAnsi" w:hAnsiTheme="minorHAnsi" w:cstheme="minorHAnsi"/>
        </w:rPr>
        <w:t>five-year review is unnecessary</w:t>
      </w:r>
      <w:r w:rsidR="004A13AF">
        <w:rPr>
          <w:rFonts w:asciiTheme="minorHAnsi" w:hAnsiTheme="minorHAnsi" w:cstheme="minorHAnsi"/>
        </w:rPr>
        <w:t>.</w:t>
      </w:r>
    </w:p>
    <w:p w:rsidR="008D4684" w:rsidRDefault="008D4684" w:rsidP="008D4684">
      <w:pPr>
        <w:spacing w:after="120"/>
        <w:ind w:left="720" w:right="630"/>
        <w:outlineLvl w:val="0"/>
        <w:rPr>
          <w:rFonts w:asciiTheme="minorHAnsi" w:hAnsiTheme="minorHAnsi" w:cstheme="minorHAnsi"/>
        </w:rPr>
      </w:pPr>
    </w:p>
    <w:p w:rsidR="00733A2F" w:rsidRDefault="00733A2F" w:rsidP="008D4684">
      <w:pPr>
        <w:pStyle w:val="NormalWeb"/>
        <w:shd w:val="clear" w:color="auto" w:fill="FFFFFF"/>
        <w:spacing w:before="0" w:beforeAutospacing="0"/>
      </w:pPr>
    </w:p>
    <w:sectPr w:rsidR="00733A2F" w:rsidSect="00733A2F">
      <w:footerReference w:type="default" r:id="rId44"/>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009" w:rsidRDefault="00D55009" w:rsidP="00F86323">
      <w:r>
        <w:separator/>
      </w:r>
    </w:p>
  </w:endnote>
  <w:endnote w:type="continuationSeparator" w:id="0">
    <w:p w:rsidR="00D55009" w:rsidRDefault="00D55009"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D55009" w:rsidRDefault="00D55009">
        <w:pPr>
          <w:pStyle w:val="Footer"/>
          <w:jc w:val="right"/>
        </w:pPr>
        <w:fldSimple w:instr=" PAGE   \* MERGEFORMAT ">
          <w:r w:rsidR="0096176D">
            <w:rPr>
              <w:noProof/>
            </w:rPr>
            <w:t>1</w:t>
          </w:r>
        </w:fldSimple>
      </w:p>
    </w:sdtContent>
  </w:sdt>
  <w:p w:rsidR="00D55009" w:rsidRDefault="00D55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009" w:rsidRDefault="00D55009" w:rsidP="00F86323">
      <w:r>
        <w:separator/>
      </w:r>
    </w:p>
  </w:footnote>
  <w:footnote w:type="continuationSeparator" w:id="0">
    <w:p w:rsidR="00D55009" w:rsidRDefault="00D55009"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6"/>
  </w:num>
  <w:num w:numId="9">
    <w:abstractNumId w:val="20"/>
  </w:num>
  <w:num w:numId="10">
    <w:abstractNumId w:val="7"/>
  </w:num>
  <w:num w:numId="11">
    <w:abstractNumId w:val="34"/>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7"/>
  </w:num>
  <w:num w:numId="21">
    <w:abstractNumId w:val="21"/>
  </w:num>
  <w:num w:numId="22">
    <w:abstractNumId w:val="29"/>
  </w:num>
  <w:num w:numId="23">
    <w:abstractNumId w:val="35"/>
  </w:num>
  <w:num w:numId="24">
    <w:abstractNumId w:val="33"/>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2"/>
  </w:num>
  <w:num w:numId="37">
    <w:abstractNumId w:val="2"/>
  </w:num>
  <w:num w:numId="3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C779F"/>
    <w:rsid w:val="000D07CA"/>
    <w:rsid w:val="000E0B9B"/>
    <w:rsid w:val="000E5208"/>
    <w:rsid w:val="000E5ECC"/>
    <w:rsid w:val="000E60A5"/>
    <w:rsid w:val="000F2916"/>
    <w:rsid w:val="001040D7"/>
    <w:rsid w:val="00107189"/>
    <w:rsid w:val="0011396A"/>
    <w:rsid w:val="001222C8"/>
    <w:rsid w:val="0012461D"/>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75F"/>
    <w:rsid w:val="00173AD4"/>
    <w:rsid w:val="00174C57"/>
    <w:rsid w:val="00176D61"/>
    <w:rsid w:val="0018159F"/>
    <w:rsid w:val="00182C5A"/>
    <w:rsid w:val="001831E7"/>
    <w:rsid w:val="00184DD2"/>
    <w:rsid w:val="00186295"/>
    <w:rsid w:val="00187781"/>
    <w:rsid w:val="0019133B"/>
    <w:rsid w:val="0019385F"/>
    <w:rsid w:val="001959A2"/>
    <w:rsid w:val="001959C9"/>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294A"/>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13AF"/>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670B8"/>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256A"/>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176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BA3"/>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589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5009"/>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226A"/>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533822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deq.state.or.us/wq/standards/docs/Charter.pdf" TargetMode="External"/><Relationship Id="rId34" Type="http://schemas.openxmlformats.org/officeDocument/2006/relationships/hyperlink" Target="mailto:Mike@oregonfb.org"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www.oregonlegislature.gov/bills_laws/lawsstatutes/2011ors183.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hyperlink" Target="http://www.oregonlegislature.gov/bills_laws/lawsstatutes/2011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wq/standards/docs/Minutes071113.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mailto:matzke.andrea@deq.state.or.us" TargetMode="External"/><Relationship Id="rId10" Type="http://schemas.openxmlformats.org/officeDocument/2006/relationships/endnotes" Target="endnotes.xml"/><Relationship Id="rId19" Type="http://schemas.openxmlformats.org/officeDocument/2006/relationships/hyperlink" Target="http://www.deq.state.or.us/about/eqc/EQCagendasArchive.htm" TargetMode="External"/><Relationship Id="rId31" Type="http://schemas.openxmlformats.org/officeDocument/2006/relationships/hyperlink" Target="mailto:bard@critfc.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oregonlegislature.gov/bills_laws/lawsstatutes/2011ors183.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A4C64"/>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D22FD"/>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0653A"/>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6C771C54-058A-4AF4-AB6F-599FEECE8FCB}"/>
</file>

<file path=customXml/itemProps4.xml><?xml version="1.0" encoding="utf-8"?>
<ds:datastoreItem xmlns:ds="http://schemas.openxmlformats.org/officeDocument/2006/customXml" ds:itemID="{35EB7802-E4C8-4045-8319-C27FAA32EDAB}"/>
</file>

<file path=docProps/app.xml><?xml version="1.0" encoding="utf-8"?>
<Properties xmlns="http://schemas.openxmlformats.org/officeDocument/2006/extended-properties" xmlns:vt="http://schemas.openxmlformats.org/officeDocument/2006/docPropsVTypes">
  <Template>Normal</Template>
  <TotalTime>1</TotalTime>
  <Pages>19</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2012-06-25T22:49:00Z</cp:lastPrinted>
  <dcterms:created xsi:type="dcterms:W3CDTF">2013-10-11T20:57:00Z</dcterms:created>
  <dcterms:modified xsi:type="dcterms:W3CDTF">2013-10-11T20:57:00Z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