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3A9E" w:rsidRDefault="005B3A9E" w:rsidP="00E83F0C">
      <w:pPr>
        <w:jc w:val="center"/>
        <w:rPr>
          <w:b/>
          <w:sz w:val="36"/>
          <w:szCs w:val="36"/>
        </w:rPr>
      </w:pPr>
    </w:p>
    <w:p w:rsidR="005B4E2C" w:rsidRPr="006432AF" w:rsidRDefault="00BB401E" w:rsidP="00E83F0C">
      <w:pPr>
        <w:jc w:val="center"/>
        <w:rPr>
          <w:rFonts w:ascii="Arial" w:hAnsi="Arial" w:cs="Arial"/>
          <w:b/>
          <w:sz w:val="36"/>
          <w:szCs w:val="36"/>
        </w:rPr>
      </w:pPr>
      <w:r w:rsidRPr="006432AF">
        <w:rPr>
          <w:rFonts w:ascii="Arial" w:hAnsi="Arial" w:cs="Arial"/>
          <w:b/>
          <w:sz w:val="36"/>
          <w:szCs w:val="36"/>
        </w:rPr>
        <w:t>Corrections and Clarificatio</w:t>
      </w:r>
      <w:r w:rsidR="0038159A" w:rsidRPr="006432AF">
        <w:rPr>
          <w:rFonts w:ascii="Arial" w:hAnsi="Arial" w:cs="Arial"/>
          <w:b/>
          <w:sz w:val="36"/>
          <w:szCs w:val="36"/>
        </w:rPr>
        <w:t>ns to Toxics</w:t>
      </w:r>
      <w:r w:rsidRPr="006432AF">
        <w:rPr>
          <w:rFonts w:ascii="Arial" w:hAnsi="Arial" w:cs="Arial"/>
          <w:b/>
          <w:sz w:val="36"/>
          <w:szCs w:val="36"/>
        </w:rPr>
        <w:t xml:space="preserve"> </w:t>
      </w:r>
      <w:r w:rsidR="00C44ACA" w:rsidRPr="006432AF">
        <w:rPr>
          <w:rFonts w:ascii="Arial" w:hAnsi="Arial" w:cs="Arial"/>
          <w:b/>
          <w:sz w:val="36"/>
          <w:szCs w:val="36"/>
        </w:rPr>
        <w:t xml:space="preserve">Water Quality Standards </w:t>
      </w:r>
      <w:r w:rsidRPr="006432AF">
        <w:rPr>
          <w:rFonts w:ascii="Arial" w:hAnsi="Arial" w:cs="Arial"/>
          <w:b/>
          <w:sz w:val="36"/>
          <w:szCs w:val="36"/>
        </w:rPr>
        <w:t>Rulemaking</w:t>
      </w:r>
      <w:r w:rsidR="005B4E2C" w:rsidRPr="006432AF">
        <w:rPr>
          <w:rFonts w:ascii="Arial" w:hAnsi="Arial" w:cs="Arial"/>
          <w:b/>
          <w:sz w:val="36"/>
          <w:szCs w:val="36"/>
        </w:rPr>
        <w:t xml:space="preserve"> </w:t>
      </w:r>
    </w:p>
    <w:p w:rsidR="00BB401E" w:rsidRPr="006432AF" w:rsidRDefault="005B4E2C" w:rsidP="00E83F0C">
      <w:pPr>
        <w:jc w:val="center"/>
        <w:rPr>
          <w:rFonts w:ascii="Arial" w:hAnsi="Arial" w:cs="Arial"/>
          <w:b/>
          <w:i/>
          <w:sz w:val="36"/>
          <w:szCs w:val="36"/>
        </w:rPr>
      </w:pPr>
      <w:r w:rsidRPr="006432AF">
        <w:rPr>
          <w:rFonts w:ascii="Arial" w:hAnsi="Arial" w:cs="Arial"/>
          <w:b/>
          <w:i/>
          <w:sz w:val="36"/>
          <w:szCs w:val="36"/>
        </w:rPr>
        <w:t>Advisory Committ</w:t>
      </w:r>
      <w:r w:rsidR="00A51CD1" w:rsidRPr="006432AF">
        <w:rPr>
          <w:rFonts w:ascii="Arial" w:hAnsi="Arial" w:cs="Arial"/>
          <w:b/>
          <w:i/>
          <w:sz w:val="36"/>
          <w:szCs w:val="36"/>
        </w:rPr>
        <w:t>ee Roster</w:t>
      </w:r>
    </w:p>
    <w:p w:rsidR="00BB401E" w:rsidRPr="006432AF" w:rsidRDefault="00BB401E">
      <w:pPr>
        <w:rPr>
          <w:rFonts w:ascii="Arial" w:hAnsi="Arial" w:cs="Arial"/>
        </w:rPr>
      </w:pPr>
    </w:p>
    <w:p w:rsidR="00E83F0C" w:rsidRPr="006432AF" w:rsidRDefault="00E83F0C">
      <w:pPr>
        <w:rPr>
          <w:rFonts w:ascii="Arial" w:hAnsi="Arial" w:cs="Arial"/>
          <w:b/>
        </w:rPr>
      </w:pPr>
    </w:p>
    <w:tbl>
      <w:tblPr>
        <w:tblStyle w:val="LightGrid-Accent5"/>
        <w:tblW w:w="0" w:type="auto"/>
        <w:tblLook w:val="04A0"/>
      </w:tblPr>
      <w:tblGrid>
        <w:gridCol w:w="2420"/>
        <w:gridCol w:w="3733"/>
        <w:gridCol w:w="3423"/>
      </w:tblGrid>
      <w:tr w:rsidR="0080606D" w:rsidRPr="006432AF" w:rsidTr="006432AF">
        <w:trPr>
          <w:cnfStyle w:val="100000000000"/>
          <w:trHeight w:val="367"/>
        </w:trPr>
        <w:tc>
          <w:tcPr>
            <w:cnfStyle w:val="001000000000"/>
            <w:tcW w:w="2443" w:type="dxa"/>
          </w:tcPr>
          <w:p w:rsidR="0080606D" w:rsidRPr="006432AF" w:rsidRDefault="0080606D">
            <w:pPr>
              <w:rPr>
                <w:rFonts w:ascii="Arial" w:hAnsi="Arial" w:cs="Arial"/>
              </w:rPr>
            </w:pPr>
            <w:r w:rsidRPr="006432AF">
              <w:rPr>
                <w:rFonts w:ascii="Arial" w:hAnsi="Arial" w:cs="Arial"/>
              </w:rPr>
              <w:t>Name</w:t>
            </w:r>
          </w:p>
        </w:tc>
        <w:tc>
          <w:tcPr>
            <w:tcW w:w="3785" w:type="dxa"/>
          </w:tcPr>
          <w:p w:rsidR="0080606D" w:rsidRPr="006432AF" w:rsidRDefault="0080606D">
            <w:pPr>
              <w:cnfStyle w:val="100000000000"/>
              <w:rPr>
                <w:rFonts w:ascii="Arial" w:hAnsi="Arial" w:cs="Arial"/>
              </w:rPr>
            </w:pPr>
            <w:r w:rsidRPr="006432AF">
              <w:rPr>
                <w:rFonts w:ascii="Arial" w:hAnsi="Arial" w:cs="Arial"/>
              </w:rPr>
              <w:t>Affiliation</w:t>
            </w:r>
          </w:p>
        </w:tc>
        <w:tc>
          <w:tcPr>
            <w:tcW w:w="3348" w:type="dxa"/>
          </w:tcPr>
          <w:p w:rsidR="0080606D" w:rsidRPr="006432AF" w:rsidRDefault="0080606D">
            <w:pPr>
              <w:cnfStyle w:val="100000000000"/>
              <w:rPr>
                <w:rFonts w:ascii="Arial" w:hAnsi="Arial" w:cs="Arial"/>
              </w:rPr>
            </w:pPr>
            <w:r w:rsidRPr="006432AF">
              <w:rPr>
                <w:rFonts w:ascii="Arial" w:hAnsi="Arial" w:cs="Arial"/>
              </w:rPr>
              <w:t>Contact Information</w:t>
            </w:r>
          </w:p>
        </w:tc>
      </w:tr>
      <w:tr w:rsidR="0080606D" w:rsidRPr="006432AF" w:rsidTr="0080606D">
        <w:trPr>
          <w:cnfStyle w:val="000000100000"/>
        </w:trPr>
        <w:tc>
          <w:tcPr>
            <w:cnfStyle w:val="001000000000"/>
            <w:tcW w:w="2443" w:type="dxa"/>
          </w:tcPr>
          <w:p w:rsidR="0080606D" w:rsidRPr="006432AF" w:rsidRDefault="0080606D" w:rsidP="006E6AB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6432AF">
              <w:rPr>
                <w:rFonts w:ascii="Arial" w:hAnsi="Arial" w:cs="Arial"/>
              </w:rPr>
              <w:t xml:space="preserve">Curtis Barton </w:t>
            </w:r>
          </w:p>
        </w:tc>
        <w:tc>
          <w:tcPr>
            <w:tcW w:w="3785" w:type="dxa"/>
          </w:tcPr>
          <w:p w:rsidR="0080606D" w:rsidRPr="006432AF" w:rsidRDefault="0080606D">
            <w:pPr>
              <w:cnfStyle w:val="000000100000"/>
              <w:rPr>
                <w:rFonts w:ascii="Arial" w:hAnsi="Arial" w:cs="Arial"/>
              </w:rPr>
            </w:pPr>
            <w:r w:rsidRPr="006432AF">
              <w:rPr>
                <w:rFonts w:ascii="Arial" w:hAnsi="Arial" w:cs="Arial"/>
              </w:rPr>
              <w:t>Clackamas Water Environment Services</w:t>
            </w:r>
          </w:p>
        </w:tc>
        <w:tc>
          <w:tcPr>
            <w:tcW w:w="3348" w:type="dxa"/>
          </w:tcPr>
          <w:p w:rsidR="0080606D" w:rsidRDefault="00553829">
            <w:pPr>
              <w:cnfStyle w:val="000000100000"/>
              <w:rPr>
                <w:rFonts w:ascii="Arial" w:hAnsi="Arial" w:cs="Arial"/>
              </w:rPr>
            </w:pPr>
            <w:hyperlink r:id="rId10" w:history="1">
              <w:r w:rsidR="0080606D" w:rsidRPr="006432AF">
                <w:rPr>
                  <w:rStyle w:val="Hyperlink"/>
                  <w:rFonts w:ascii="Arial" w:hAnsi="Arial" w:cs="Arial"/>
                  <w:color w:val="auto"/>
                </w:rPr>
                <w:t>curtisb@co.clackamas.or.us</w:t>
              </w:r>
            </w:hyperlink>
          </w:p>
          <w:p w:rsidR="006432AF" w:rsidRPr="006432AF" w:rsidRDefault="006432AF">
            <w:pPr>
              <w:cnfStyle w:val="000000100000"/>
              <w:rPr>
                <w:rFonts w:ascii="Arial" w:hAnsi="Arial" w:cs="Arial"/>
              </w:rPr>
            </w:pPr>
          </w:p>
          <w:p w:rsidR="0080606D" w:rsidRPr="006432AF" w:rsidRDefault="0080606D">
            <w:pPr>
              <w:cnfStyle w:val="000000100000"/>
              <w:rPr>
                <w:rFonts w:ascii="Arial" w:hAnsi="Arial" w:cs="Arial"/>
              </w:rPr>
            </w:pPr>
            <w:r w:rsidRPr="006432AF">
              <w:rPr>
                <w:rFonts w:ascii="Arial" w:hAnsi="Arial" w:cs="Arial"/>
              </w:rPr>
              <w:t>(503) 742-4615</w:t>
            </w:r>
          </w:p>
        </w:tc>
      </w:tr>
      <w:tr w:rsidR="0080606D" w:rsidRPr="006432AF" w:rsidTr="0080606D">
        <w:trPr>
          <w:cnfStyle w:val="000000010000"/>
        </w:trPr>
        <w:tc>
          <w:tcPr>
            <w:cnfStyle w:val="001000000000"/>
            <w:tcW w:w="2443" w:type="dxa"/>
          </w:tcPr>
          <w:p w:rsidR="0080606D" w:rsidRPr="006432AF" w:rsidRDefault="0080606D" w:rsidP="006E6AB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6432AF">
              <w:rPr>
                <w:rFonts w:ascii="Arial" w:hAnsi="Arial" w:cs="Arial"/>
              </w:rPr>
              <w:t>Dianne Barton</w:t>
            </w:r>
          </w:p>
        </w:tc>
        <w:tc>
          <w:tcPr>
            <w:tcW w:w="3785" w:type="dxa"/>
          </w:tcPr>
          <w:p w:rsidR="0080606D" w:rsidRPr="006432AF" w:rsidRDefault="0080606D">
            <w:pPr>
              <w:cnfStyle w:val="000000010000"/>
              <w:rPr>
                <w:rFonts w:ascii="Arial" w:hAnsi="Arial" w:cs="Arial"/>
              </w:rPr>
            </w:pPr>
            <w:r w:rsidRPr="006432AF">
              <w:rPr>
                <w:rFonts w:ascii="Arial" w:hAnsi="Arial" w:cs="Arial"/>
              </w:rPr>
              <w:t>Columbia River Inter-Tribal Fish Commission</w:t>
            </w:r>
          </w:p>
        </w:tc>
        <w:tc>
          <w:tcPr>
            <w:tcW w:w="3348" w:type="dxa"/>
          </w:tcPr>
          <w:p w:rsidR="0080606D" w:rsidRDefault="00553829">
            <w:pPr>
              <w:cnfStyle w:val="000000010000"/>
              <w:rPr>
                <w:rFonts w:ascii="Arial" w:hAnsi="Arial" w:cs="Arial"/>
              </w:rPr>
            </w:pPr>
            <w:hyperlink r:id="rId11" w:history="1">
              <w:r w:rsidR="0080606D" w:rsidRPr="006432AF">
                <w:rPr>
                  <w:rStyle w:val="Hyperlink"/>
                  <w:rFonts w:ascii="Arial" w:hAnsi="Arial" w:cs="Arial"/>
                  <w:color w:val="auto"/>
                </w:rPr>
                <w:t>bard@critfc.org</w:t>
              </w:r>
            </w:hyperlink>
          </w:p>
          <w:p w:rsidR="006432AF" w:rsidRPr="006432AF" w:rsidRDefault="006432AF">
            <w:pPr>
              <w:cnfStyle w:val="000000010000"/>
              <w:rPr>
                <w:rFonts w:ascii="Arial" w:hAnsi="Arial" w:cs="Arial"/>
              </w:rPr>
            </w:pPr>
          </w:p>
          <w:p w:rsidR="0080606D" w:rsidRPr="006432AF" w:rsidRDefault="0080606D">
            <w:pPr>
              <w:cnfStyle w:val="000000010000"/>
              <w:rPr>
                <w:rFonts w:ascii="Arial" w:hAnsi="Arial" w:cs="Arial"/>
              </w:rPr>
            </w:pPr>
            <w:r w:rsidRPr="006432AF">
              <w:rPr>
                <w:rFonts w:ascii="Arial" w:hAnsi="Arial" w:cs="Arial"/>
              </w:rPr>
              <w:t>(503) 731-1259</w:t>
            </w:r>
          </w:p>
        </w:tc>
      </w:tr>
      <w:tr w:rsidR="000800D8" w:rsidRPr="006432AF" w:rsidTr="0080606D">
        <w:trPr>
          <w:cnfStyle w:val="000000100000"/>
        </w:trPr>
        <w:tc>
          <w:tcPr>
            <w:cnfStyle w:val="001000000000"/>
            <w:tcW w:w="2443" w:type="dxa"/>
          </w:tcPr>
          <w:p w:rsidR="000800D8" w:rsidRPr="006432AF" w:rsidRDefault="000800D8" w:rsidP="006E6AB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6432AF">
              <w:rPr>
                <w:rFonts w:ascii="Arial" w:hAnsi="Arial" w:cs="Arial"/>
              </w:rPr>
              <w:t>Kathleen Collins</w:t>
            </w:r>
          </w:p>
        </w:tc>
        <w:tc>
          <w:tcPr>
            <w:tcW w:w="3785" w:type="dxa"/>
          </w:tcPr>
          <w:p w:rsidR="000800D8" w:rsidRPr="006432AF" w:rsidRDefault="000800D8">
            <w:pPr>
              <w:cnfStyle w:val="000000100000"/>
              <w:rPr>
                <w:rFonts w:ascii="Arial" w:hAnsi="Arial" w:cs="Arial"/>
              </w:rPr>
            </w:pPr>
            <w:r w:rsidRPr="006432AF">
              <w:rPr>
                <w:rFonts w:ascii="Arial" w:hAnsi="Arial" w:cs="Arial"/>
              </w:rPr>
              <w:t>U.S. Environmental Protection Agency</w:t>
            </w:r>
          </w:p>
        </w:tc>
        <w:tc>
          <w:tcPr>
            <w:tcW w:w="3348" w:type="dxa"/>
          </w:tcPr>
          <w:p w:rsidR="000800D8" w:rsidRDefault="00553829">
            <w:pPr>
              <w:cnfStyle w:val="000000100000"/>
              <w:rPr>
                <w:rFonts w:ascii="Arial" w:hAnsi="Arial" w:cs="Arial"/>
              </w:rPr>
            </w:pPr>
            <w:hyperlink r:id="rId12" w:history="1">
              <w:r w:rsidR="000800D8" w:rsidRPr="006432AF">
                <w:rPr>
                  <w:rStyle w:val="Hyperlink"/>
                  <w:rFonts w:ascii="Arial" w:hAnsi="Arial" w:cs="Arial"/>
                  <w:color w:val="auto"/>
                </w:rPr>
                <w:t>collins.kathleen@epa.gov</w:t>
              </w:r>
            </w:hyperlink>
          </w:p>
          <w:p w:rsidR="006432AF" w:rsidRPr="006432AF" w:rsidRDefault="006432AF">
            <w:pPr>
              <w:cnfStyle w:val="000000100000"/>
              <w:rPr>
                <w:rFonts w:ascii="Arial" w:hAnsi="Arial" w:cs="Arial"/>
              </w:rPr>
            </w:pPr>
          </w:p>
          <w:p w:rsidR="000800D8" w:rsidRPr="006432AF" w:rsidRDefault="000800D8">
            <w:pPr>
              <w:cnfStyle w:val="000000100000"/>
              <w:rPr>
                <w:rFonts w:ascii="Arial" w:hAnsi="Arial" w:cs="Arial"/>
              </w:rPr>
            </w:pPr>
            <w:r w:rsidRPr="006432AF">
              <w:rPr>
                <w:rFonts w:ascii="Arial" w:hAnsi="Arial" w:cs="Arial"/>
              </w:rPr>
              <w:t>(206) 553-2108</w:t>
            </w:r>
          </w:p>
        </w:tc>
      </w:tr>
      <w:tr w:rsidR="0080606D" w:rsidRPr="006432AF" w:rsidTr="0080606D">
        <w:trPr>
          <w:cnfStyle w:val="000000010000"/>
        </w:trPr>
        <w:tc>
          <w:tcPr>
            <w:cnfStyle w:val="001000000000"/>
            <w:tcW w:w="2443" w:type="dxa"/>
          </w:tcPr>
          <w:p w:rsidR="0080606D" w:rsidRPr="006432AF" w:rsidRDefault="0080606D" w:rsidP="006E6AB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6432AF">
              <w:rPr>
                <w:rFonts w:ascii="Arial" w:hAnsi="Arial" w:cs="Arial"/>
              </w:rPr>
              <w:t>Heath Curtiss</w:t>
            </w:r>
          </w:p>
        </w:tc>
        <w:tc>
          <w:tcPr>
            <w:tcW w:w="3785" w:type="dxa"/>
          </w:tcPr>
          <w:p w:rsidR="0080606D" w:rsidRPr="006432AF" w:rsidRDefault="0080606D">
            <w:pPr>
              <w:cnfStyle w:val="000000010000"/>
              <w:rPr>
                <w:rFonts w:ascii="Arial" w:hAnsi="Arial" w:cs="Arial"/>
              </w:rPr>
            </w:pPr>
            <w:r w:rsidRPr="006432AF">
              <w:rPr>
                <w:rFonts w:ascii="Arial" w:hAnsi="Arial" w:cs="Arial"/>
              </w:rPr>
              <w:t>Oregon Forest Industries Council</w:t>
            </w:r>
          </w:p>
        </w:tc>
        <w:tc>
          <w:tcPr>
            <w:tcW w:w="3348" w:type="dxa"/>
          </w:tcPr>
          <w:p w:rsidR="0080606D" w:rsidRDefault="00553829">
            <w:pPr>
              <w:cnfStyle w:val="000000010000"/>
              <w:rPr>
                <w:rFonts w:ascii="Arial" w:hAnsi="Arial" w:cs="Arial"/>
              </w:rPr>
            </w:pPr>
            <w:hyperlink r:id="rId13" w:history="1">
              <w:r w:rsidR="0080606D" w:rsidRPr="006432AF">
                <w:rPr>
                  <w:rStyle w:val="Hyperlink"/>
                  <w:rFonts w:ascii="Arial" w:hAnsi="Arial" w:cs="Arial"/>
                  <w:color w:val="auto"/>
                </w:rPr>
                <w:t>Heath@ofic.com</w:t>
              </w:r>
            </w:hyperlink>
          </w:p>
          <w:p w:rsidR="006432AF" w:rsidRPr="006432AF" w:rsidRDefault="006432AF">
            <w:pPr>
              <w:cnfStyle w:val="000000010000"/>
              <w:rPr>
                <w:rFonts w:ascii="Arial" w:hAnsi="Arial" w:cs="Arial"/>
              </w:rPr>
            </w:pPr>
          </w:p>
          <w:p w:rsidR="0080606D" w:rsidRPr="006432AF" w:rsidRDefault="0080606D">
            <w:pPr>
              <w:cnfStyle w:val="000000010000"/>
              <w:rPr>
                <w:rFonts w:ascii="Arial" w:hAnsi="Arial" w:cs="Arial"/>
              </w:rPr>
            </w:pPr>
            <w:r w:rsidRPr="006432AF">
              <w:rPr>
                <w:rFonts w:ascii="Arial" w:hAnsi="Arial" w:cs="Arial"/>
              </w:rPr>
              <w:t>(503) 877-3225</w:t>
            </w:r>
          </w:p>
        </w:tc>
      </w:tr>
      <w:tr w:rsidR="0080606D" w:rsidRPr="006432AF" w:rsidTr="0080606D">
        <w:trPr>
          <w:cnfStyle w:val="000000100000"/>
        </w:trPr>
        <w:tc>
          <w:tcPr>
            <w:cnfStyle w:val="001000000000"/>
            <w:tcW w:w="2443" w:type="dxa"/>
          </w:tcPr>
          <w:p w:rsidR="0080606D" w:rsidRPr="006432AF" w:rsidRDefault="0080606D" w:rsidP="006E6AB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6432AF">
              <w:rPr>
                <w:rFonts w:ascii="Arial" w:hAnsi="Arial" w:cs="Arial"/>
              </w:rPr>
              <w:t>Mike Freese</w:t>
            </w:r>
          </w:p>
        </w:tc>
        <w:tc>
          <w:tcPr>
            <w:tcW w:w="3785" w:type="dxa"/>
          </w:tcPr>
          <w:p w:rsidR="0080606D" w:rsidRPr="006432AF" w:rsidRDefault="0080606D">
            <w:pPr>
              <w:cnfStyle w:val="000000100000"/>
              <w:rPr>
                <w:rFonts w:ascii="Arial" w:hAnsi="Arial" w:cs="Arial"/>
              </w:rPr>
            </w:pPr>
            <w:r w:rsidRPr="006432AF">
              <w:rPr>
                <w:rFonts w:ascii="Arial" w:hAnsi="Arial" w:cs="Arial"/>
              </w:rPr>
              <w:t>Oregon Farm Bureau</w:t>
            </w:r>
          </w:p>
        </w:tc>
        <w:tc>
          <w:tcPr>
            <w:tcW w:w="3348" w:type="dxa"/>
          </w:tcPr>
          <w:p w:rsidR="0080606D" w:rsidRDefault="00553829">
            <w:pPr>
              <w:cnfStyle w:val="000000100000"/>
              <w:rPr>
                <w:rFonts w:ascii="Arial" w:hAnsi="Arial" w:cs="Arial"/>
              </w:rPr>
            </w:pPr>
            <w:hyperlink r:id="rId14" w:history="1">
              <w:r w:rsidR="0080606D" w:rsidRPr="006432AF">
                <w:rPr>
                  <w:rStyle w:val="Hyperlink"/>
                  <w:rFonts w:ascii="Arial" w:hAnsi="Arial" w:cs="Arial"/>
                  <w:color w:val="auto"/>
                </w:rPr>
                <w:t>Mike@oregonfb.org</w:t>
              </w:r>
            </w:hyperlink>
          </w:p>
          <w:p w:rsidR="006432AF" w:rsidRPr="006432AF" w:rsidRDefault="006432AF">
            <w:pPr>
              <w:cnfStyle w:val="000000100000"/>
              <w:rPr>
                <w:rFonts w:ascii="Arial" w:hAnsi="Arial" w:cs="Arial"/>
              </w:rPr>
            </w:pPr>
          </w:p>
          <w:p w:rsidR="0080606D" w:rsidRPr="006432AF" w:rsidRDefault="0080606D">
            <w:pPr>
              <w:cnfStyle w:val="000000100000"/>
              <w:rPr>
                <w:rFonts w:ascii="Arial" w:hAnsi="Arial" w:cs="Arial"/>
              </w:rPr>
            </w:pPr>
            <w:r w:rsidRPr="006432AF">
              <w:rPr>
                <w:rFonts w:ascii="Arial" w:hAnsi="Arial" w:cs="Arial"/>
              </w:rPr>
              <w:t>(503) 399-1701 x308</w:t>
            </w:r>
          </w:p>
        </w:tc>
      </w:tr>
      <w:tr w:rsidR="0080606D" w:rsidRPr="006432AF" w:rsidTr="0080606D">
        <w:trPr>
          <w:cnfStyle w:val="000000010000"/>
        </w:trPr>
        <w:tc>
          <w:tcPr>
            <w:cnfStyle w:val="001000000000"/>
            <w:tcW w:w="2443" w:type="dxa"/>
          </w:tcPr>
          <w:p w:rsidR="0080606D" w:rsidRPr="006432AF" w:rsidRDefault="0080606D" w:rsidP="006E6AB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6432AF">
              <w:rPr>
                <w:rFonts w:ascii="Arial" w:hAnsi="Arial" w:cs="Arial"/>
              </w:rPr>
              <w:t>John Ledger</w:t>
            </w:r>
          </w:p>
        </w:tc>
        <w:tc>
          <w:tcPr>
            <w:tcW w:w="3785" w:type="dxa"/>
          </w:tcPr>
          <w:p w:rsidR="0080606D" w:rsidRPr="006432AF" w:rsidRDefault="0080606D">
            <w:pPr>
              <w:cnfStyle w:val="000000010000"/>
              <w:rPr>
                <w:rFonts w:ascii="Arial" w:hAnsi="Arial" w:cs="Arial"/>
              </w:rPr>
            </w:pPr>
            <w:r w:rsidRPr="006432AF">
              <w:rPr>
                <w:rFonts w:ascii="Arial" w:hAnsi="Arial" w:cs="Arial"/>
              </w:rPr>
              <w:t>Associated Oregon Industries</w:t>
            </w:r>
          </w:p>
        </w:tc>
        <w:tc>
          <w:tcPr>
            <w:tcW w:w="3348" w:type="dxa"/>
          </w:tcPr>
          <w:p w:rsidR="0080606D" w:rsidRDefault="00553829">
            <w:pPr>
              <w:cnfStyle w:val="000000010000"/>
              <w:rPr>
                <w:rFonts w:ascii="Arial" w:hAnsi="Arial" w:cs="Arial"/>
              </w:rPr>
            </w:pPr>
            <w:hyperlink r:id="rId15" w:history="1">
              <w:r w:rsidR="0080606D" w:rsidRPr="006432AF">
                <w:rPr>
                  <w:rStyle w:val="Hyperlink"/>
                  <w:rFonts w:ascii="Arial" w:hAnsi="Arial" w:cs="Arial"/>
                  <w:color w:val="auto"/>
                </w:rPr>
                <w:t>johnledger@aoi.org</w:t>
              </w:r>
            </w:hyperlink>
          </w:p>
          <w:p w:rsidR="006432AF" w:rsidRPr="006432AF" w:rsidRDefault="006432AF">
            <w:pPr>
              <w:cnfStyle w:val="000000010000"/>
              <w:rPr>
                <w:rFonts w:ascii="Arial" w:hAnsi="Arial" w:cs="Arial"/>
              </w:rPr>
            </w:pPr>
          </w:p>
          <w:p w:rsidR="0080606D" w:rsidRPr="006432AF" w:rsidRDefault="0080606D">
            <w:pPr>
              <w:cnfStyle w:val="000000010000"/>
              <w:rPr>
                <w:rFonts w:ascii="Arial" w:hAnsi="Arial" w:cs="Arial"/>
              </w:rPr>
            </w:pPr>
            <w:r w:rsidRPr="006432AF">
              <w:rPr>
                <w:rFonts w:ascii="Arial" w:hAnsi="Arial" w:cs="Arial"/>
              </w:rPr>
              <w:t xml:space="preserve">(503) 227-5636 </w:t>
            </w:r>
          </w:p>
        </w:tc>
      </w:tr>
      <w:tr w:rsidR="000800D8" w:rsidRPr="006432AF" w:rsidTr="0080606D">
        <w:trPr>
          <w:cnfStyle w:val="000000100000"/>
        </w:trPr>
        <w:tc>
          <w:tcPr>
            <w:cnfStyle w:val="001000000000"/>
            <w:tcW w:w="2443" w:type="dxa"/>
          </w:tcPr>
          <w:p w:rsidR="000800D8" w:rsidRPr="006432AF" w:rsidRDefault="000800D8" w:rsidP="006E6AB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6432AF">
              <w:rPr>
                <w:rFonts w:ascii="Arial" w:hAnsi="Arial" w:cs="Arial"/>
              </w:rPr>
              <w:t>Andrea Matzke</w:t>
            </w:r>
          </w:p>
        </w:tc>
        <w:tc>
          <w:tcPr>
            <w:tcW w:w="3785" w:type="dxa"/>
          </w:tcPr>
          <w:p w:rsidR="000800D8" w:rsidRPr="006432AF" w:rsidRDefault="000800D8">
            <w:pPr>
              <w:cnfStyle w:val="000000100000"/>
              <w:rPr>
                <w:rFonts w:ascii="Arial" w:hAnsi="Arial" w:cs="Arial"/>
              </w:rPr>
            </w:pPr>
            <w:r w:rsidRPr="006432AF">
              <w:rPr>
                <w:rFonts w:ascii="Arial" w:hAnsi="Arial" w:cs="Arial"/>
              </w:rPr>
              <w:t>OR Dept. of Environmental Quality</w:t>
            </w:r>
          </w:p>
        </w:tc>
        <w:tc>
          <w:tcPr>
            <w:tcW w:w="3348" w:type="dxa"/>
          </w:tcPr>
          <w:p w:rsidR="000800D8" w:rsidRDefault="00553829">
            <w:pPr>
              <w:cnfStyle w:val="000000100000"/>
              <w:rPr>
                <w:rFonts w:ascii="Arial" w:hAnsi="Arial" w:cs="Arial"/>
              </w:rPr>
            </w:pPr>
            <w:hyperlink r:id="rId16" w:history="1">
              <w:r w:rsidR="002F368C" w:rsidRPr="006432AF">
                <w:rPr>
                  <w:rStyle w:val="Hyperlink"/>
                  <w:rFonts w:ascii="Arial" w:hAnsi="Arial" w:cs="Arial"/>
                  <w:color w:val="auto"/>
                </w:rPr>
                <w:t>matzke.andrea@deq.state.or.us</w:t>
              </w:r>
            </w:hyperlink>
          </w:p>
          <w:p w:rsidR="006432AF" w:rsidRPr="006432AF" w:rsidRDefault="006432AF">
            <w:pPr>
              <w:cnfStyle w:val="000000100000"/>
              <w:rPr>
                <w:rFonts w:ascii="Arial" w:hAnsi="Arial" w:cs="Arial"/>
              </w:rPr>
            </w:pPr>
          </w:p>
          <w:p w:rsidR="002F368C" w:rsidRPr="006432AF" w:rsidRDefault="002F368C">
            <w:pPr>
              <w:cnfStyle w:val="000000100000"/>
              <w:rPr>
                <w:rFonts w:ascii="Arial" w:hAnsi="Arial" w:cs="Arial"/>
              </w:rPr>
            </w:pPr>
            <w:r w:rsidRPr="006432AF">
              <w:rPr>
                <w:rFonts w:ascii="Arial" w:hAnsi="Arial" w:cs="Arial"/>
              </w:rPr>
              <w:t>(503) 229-5384</w:t>
            </w:r>
          </w:p>
        </w:tc>
      </w:tr>
      <w:tr w:rsidR="000800D8" w:rsidRPr="006432AF" w:rsidTr="0080606D">
        <w:trPr>
          <w:cnfStyle w:val="000000010000"/>
        </w:trPr>
        <w:tc>
          <w:tcPr>
            <w:cnfStyle w:val="001000000000"/>
            <w:tcW w:w="2443" w:type="dxa"/>
          </w:tcPr>
          <w:p w:rsidR="000800D8" w:rsidRPr="006432AF" w:rsidRDefault="00F80BB2" w:rsidP="006E6AB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6432AF">
              <w:rPr>
                <w:rFonts w:ascii="Arial" w:hAnsi="Arial" w:cs="Arial"/>
              </w:rPr>
              <w:t>Kathryn Van</w:t>
            </w:r>
            <w:r w:rsidR="000800D8" w:rsidRPr="006432AF">
              <w:rPr>
                <w:rFonts w:ascii="Arial" w:hAnsi="Arial" w:cs="Arial"/>
              </w:rPr>
              <w:t>Natta</w:t>
            </w:r>
          </w:p>
        </w:tc>
        <w:tc>
          <w:tcPr>
            <w:tcW w:w="3785" w:type="dxa"/>
          </w:tcPr>
          <w:p w:rsidR="000800D8" w:rsidRPr="006432AF" w:rsidRDefault="000800D8">
            <w:pPr>
              <w:cnfStyle w:val="000000010000"/>
              <w:rPr>
                <w:rFonts w:ascii="Arial" w:hAnsi="Arial" w:cs="Arial"/>
              </w:rPr>
            </w:pPr>
            <w:r w:rsidRPr="006432AF">
              <w:rPr>
                <w:rFonts w:ascii="Arial" w:hAnsi="Arial" w:cs="Arial"/>
              </w:rPr>
              <w:t>NW Pulp and Paper Association</w:t>
            </w:r>
          </w:p>
        </w:tc>
        <w:tc>
          <w:tcPr>
            <w:tcW w:w="3348" w:type="dxa"/>
          </w:tcPr>
          <w:p w:rsidR="000800D8" w:rsidRDefault="00553829" w:rsidP="000800D8">
            <w:pPr>
              <w:cnfStyle w:val="000000010000"/>
              <w:rPr>
                <w:rFonts w:ascii="Arial" w:hAnsi="Arial" w:cs="Arial"/>
              </w:rPr>
            </w:pPr>
            <w:hyperlink r:id="rId17" w:history="1">
              <w:r w:rsidR="000800D8" w:rsidRPr="006432AF">
                <w:rPr>
                  <w:rStyle w:val="Hyperlink"/>
                  <w:rFonts w:ascii="Arial" w:hAnsi="Arial" w:cs="Arial"/>
                  <w:color w:val="auto"/>
                </w:rPr>
                <w:t>kathryn@nwpulpandpaper.org</w:t>
              </w:r>
            </w:hyperlink>
          </w:p>
          <w:p w:rsidR="006432AF" w:rsidRPr="006432AF" w:rsidRDefault="006432AF" w:rsidP="000800D8">
            <w:pPr>
              <w:cnfStyle w:val="000000010000"/>
              <w:rPr>
                <w:rFonts w:ascii="Arial" w:hAnsi="Arial" w:cs="Arial"/>
              </w:rPr>
            </w:pPr>
          </w:p>
          <w:p w:rsidR="000800D8" w:rsidRPr="006432AF" w:rsidRDefault="000800D8" w:rsidP="000800D8">
            <w:pPr>
              <w:cnfStyle w:val="000000010000"/>
              <w:rPr>
                <w:rFonts w:ascii="Arial" w:hAnsi="Arial" w:cs="Arial"/>
                <w:color w:val="415B5C" w:themeColor="accent3" w:themeShade="80"/>
              </w:rPr>
            </w:pPr>
            <w:r w:rsidRPr="006432AF">
              <w:rPr>
                <w:rFonts w:ascii="Arial" w:hAnsi="Arial" w:cs="Arial"/>
              </w:rPr>
              <w:t>(503) 844-9540</w:t>
            </w:r>
          </w:p>
        </w:tc>
      </w:tr>
      <w:tr w:rsidR="0080606D" w:rsidRPr="006432AF" w:rsidTr="0080606D">
        <w:trPr>
          <w:cnfStyle w:val="000000100000"/>
        </w:trPr>
        <w:tc>
          <w:tcPr>
            <w:cnfStyle w:val="001000000000"/>
            <w:tcW w:w="2443" w:type="dxa"/>
          </w:tcPr>
          <w:p w:rsidR="0080606D" w:rsidRPr="006432AF" w:rsidRDefault="000800D8" w:rsidP="006E6AB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6432AF">
              <w:rPr>
                <w:rFonts w:ascii="Arial" w:hAnsi="Arial" w:cs="Arial"/>
              </w:rPr>
              <w:t>Jennifer Wigal</w:t>
            </w:r>
          </w:p>
        </w:tc>
        <w:tc>
          <w:tcPr>
            <w:tcW w:w="3785" w:type="dxa"/>
          </w:tcPr>
          <w:p w:rsidR="0080606D" w:rsidRPr="006432AF" w:rsidRDefault="000800D8">
            <w:pPr>
              <w:cnfStyle w:val="000000100000"/>
              <w:rPr>
                <w:rFonts w:ascii="Arial" w:hAnsi="Arial" w:cs="Arial"/>
              </w:rPr>
            </w:pPr>
            <w:r w:rsidRPr="006432AF">
              <w:rPr>
                <w:rFonts w:ascii="Arial" w:hAnsi="Arial" w:cs="Arial"/>
              </w:rPr>
              <w:t>OR Dept. of Environmental Quality</w:t>
            </w:r>
          </w:p>
        </w:tc>
        <w:tc>
          <w:tcPr>
            <w:tcW w:w="3348" w:type="dxa"/>
          </w:tcPr>
          <w:p w:rsidR="0080606D" w:rsidRDefault="00553829">
            <w:pPr>
              <w:cnfStyle w:val="000000100000"/>
              <w:rPr>
                <w:rFonts w:ascii="Arial" w:hAnsi="Arial" w:cs="Arial"/>
              </w:rPr>
            </w:pPr>
            <w:hyperlink r:id="rId18" w:history="1">
              <w:r w:rsidR="002F368C" w:rsidRPr="006432AF">
                <w:rPr>
                  <w:rStyle w:val="Hyperlink"/>
                  <w:rFonts w:ascii="Arial" w:hAnsi="Arial" w:cs="Arial"/>
                  <w:color w:val="auto"/>
                </w:rPr>
                <w:t>wigal.jennifer@deq.state.or.us</w:t>
              </w:r>
            </w:hyperlink>
          </w:p>
          <w:p w:rsidR="006432AF" w:rsidRPr="006432AF" w:rsidRDefault="006432AF">
            <w:pPr>
              <w:cnfStyle w:val="000000100000"/>
              <w:rPr>
                <w:rFonts w:ascii="Arial" w:hAnsi="Arial" w:cs="Arial"/>
              </w:rPr>
            </w:pPr>
          </w:p>
          <w:p w:rsidR="002F368C" w:rsidRPr="006432AF" w:rsidRDefault="002F368C">
            <w:pPr>
              <w:cnfStyle w:val="000000100000"/>
              <w:rPr>
                <w:rFonts w:ascii="Arial" w:hAnsi="Arial" w:cs="Arial"/>
              </w:rPr>
            </w:pPr>
            <w:r w:rsidRPr="006432AF">
              <w:rPr>
                <w:rFonts w:ascii="Arial" w:hAnsi="Arial" w:cs="Arial"/>
              </w:rPr>
              <w:t>(505) 229-5323</w:t>
            </w:r>
          </w:p>
        </w:tc>
      </w:tr>
      <w:tr w:rsidR="0080606D" w:rsidRPr="006432AF" w:rsidTr="0080606D">
        <w:trPr>
          <w:cnfStyle w:val="000000010000"/>
        </w:trPr>
        <w:tc>
          <w:tcPr>
            <w:cnfStyle w:val="001000000000"/>
            <w:tcW w:w="2443" w:type="dxa"/>
          </w:tcPr>
          <w:p w:rsidR="0080606D" w:rsidRPr="006432AF" w:rsidRDefault="000800D8" w:rsidP="006E6AB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6432AF">
              <w:rPr>
                <w:rFonts w:ascii="Arial" w:hAnsi="Arial" w:cs="Arial"/>
              </w:rPr>
              <w:t>Travis Williams</w:t>
            </w:r>
          </w:p>
        </w:tc>
        <w:tc>
          <w:tcPr>
            <w:tcW w:w="3785" w:type="dxa"/>
          </w:tcPr>
          <w:p w:rsidR="0080606D" w:rsidRPr="006432AF" w:rsidRDefault="000800D8">
            <w:pPr>
              <w:cnfStyle w:val="000000010000"/>
              <w:rPr>
                <w:rFonts w:ascii="Arial" w:hAnsi="Arial" w:cs="Arial"/>
              </w:rPr>
            </w:pPr>
            <w:r w:rsidRPr="006432AF">
              <w:rPr>
                <w:rFonts w:ascii="Arial" w:hAnsi="Arial" w:cs="Arial"/>
              </w:rPr>
              <w:t xml:space="preserve">Willamette </w:t>
            </w:r>
            <w:proofErr w:type="spellStart"/>
            <w:r w:rsidRPr="006432AF">
              <w:rPr>
                <w:rFonts w:ascii="Arial" w:hAnsi="Arial" w:cs="Arial"/>
              </w:rPr>
              <w:t>Riverkeeper</w:t>
            </w:r>
            <w:proofErr w:type="spellEnd"/>
          </w:p>
        </w:tc>
        <w:tc>
          <w:tcPr>
            <w:tcW w:w="3348" w:type="dxa"/>
          </w:tcPr>
          <w:p w:rsidR="000800D8" w:rsidRDefault="00553829" w:rsidP="000800D8">
            <w:pPr>
              <w:cnfStyle w:val="000000010000"/>
              <w:rPr>
                <w:rFonts w:ascii="Arial" w:hAnsi="Arial" w:cs="Arial"/>
              </w:rPr>
            </w:pPr>
            <w:hyperlink r:id="rId19" w:history="1">
              <w:r w:rsidR="000800D8" w:rsidRPr="006432AF">
                <w:rPr>
                  <w:rStyle w:val="Hyperlink"/>
                  <w:rFonts w:ascii="Arial" w:hAnsi="Arial" w:cs="Arial"/>
                  <w:color w:val="auto"/>
                </w:rPr>
                <w:t>travis@willametteriverkeeper.org</w:t>
              </w:r>
            </w:hyperlink>
          </w:p>
          <w:p w:rsidR="006432AF" w:rsidRPr="006432AF" w:rsidRDefault="006432AF" w:rsidP="000800D8">
            <w:pPr>
              <w:cnfStyle w:val="000000010000"/>
              <w:rPr>
                <w:rFonts w:ascii="Arial" w:hAnsi="Arial" w:cs="Arial"/>
              </w:rPr>
            </w:pPr>
          </w:p>
          <w:p w:rsidR="0080606D" w:rsidRPr="006432AF" w:rsidRDefault="000800D8" w:rsidP="000800D8">
            <w:pPr>
              <w:cnfStyle w:val="000000010000"/>
              <w:rPr>
                <w:rFonts w:ascii="Arial" w:hAnsi="Arial" w:cs="Arial"/>
              </w:rPr>
            </w:pPr>
            <w:r w:rsidRPr="006432AF">
              <w:rPr>
                <w:rFonts w:ascii="Arial" w:hAnsi="Arial" w:cs="Arial"/>
              </w:rPr>
              <w:t>(503) 223-6418</w:t>
            </w:r>
          </w:p>
        </w:tc>
      </w:tr>
    </w:tbl>
    <w:p w:rsidR="006E23D5" w:rsidRPr="006432AF" w:rsidRDefault="006E23D5">
      <w:pPr>
        <w:rPr>
          <w:rFonts w:ascii="Arial" w:hAnsi="Arial" w:cs="Arial"/>
        </w:rPr>
      </w:pPr>
    </w:p>
    <w:sectPr w:rsidR="006E23D5" w:rsidRPr="006432AF" w:rsidSect="00E05271">
      <w:headerReference w:type="default" r:id="rId2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00D8" w:rsidRDefault="000800D8" w:rsidP="00E83F0C">
      <w:pPr>
        <w:spacing w:after="0" w:line="240" w:lineRule="auto"/>
      </w:pPr>
      <w:r>
        <w:separator/>
      </w:r>
    </w:p>
  </w:endnote>
  <w:endnote w:type="continuationSeparator" w:id="0">
    <w:p w:rsidR="000800D8" w:rsidRDefault="000800D8" w:rsidP="00E83F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00D8" w:rsidRDefault="000800D8" w:rsidP="00E83F0C">
      <w:pPr>
        <w:spacing w:after="0" w:line="240" w:lineRule="auto"/>
      </w:pPr>
      <w:r>
        <w:separator/>
      </w:r>
    </w:p>
  </w:footnote>
  <w:footnote w:type="continuationSeparator" w:id="0">
    <w:p w:rsidR="000800D8" w:rsidRDefault="000800D8" w:rsidP="00E83F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32AF" w:rsidRDefault="006432AF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-581025</wp:posOffset>
          </wp:positionH>
          <wp:positionV relativeFrom="paragraph">
            <wp:posOffset>10795</wp:posOffset>
          </wp:positionV>
          <wp:extent cx="322580" cy="746125"/>
          <wp:effectExtent l="19050" t="0" r="1270" b="0"/>
          <wp:wrapTight wrapText="bothSides">
            <wp:wrapPolygon edited="0">
              <wp:start x="-1276" y="0"/>
              <wp:lineTo x="-1276" y="20957"/>
              <wp:lineTo x="21685" y="20957"/>
              <wp:lineTo x="21685" y="0"/>
              <wp:lineTo x="-1276" y="0"/>
            </wp:wrapPolygon>
          </wp:wrapTight>
          <wp:docPr id="1" name="Picture 0" descr="black and white logo_small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lack and white logo_small.T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22580" cy="746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6432AF" w:rsidRDefault="006432AF">
    <w:pPr>
      <w:pStyle w:val="Header"/>
    </w:pPr>
  </w:p>
  <w:p w:rsidR="006432AF" w:rsidRDefault="006432AF">
    <w:pPr>
      <w:pStyle w:val="Header"/>
    </w:pPr>
  </w:p>
  <w:p w:rsidR="006432AF" w:rsidRDefault="006432AF">
    <w:pPr>
      <w:pStyle w:val="Header"/>
      <w:rPr>
        <w:rFonts w:ascii="Arial" w:hAnsi="Arial" w:cs="Arial"/>
      </w:rPr>
    </w:pPr>
  </w:p>
  <w:p w:rsidR="000800D8" w:rsidRPr="006432AF" w:rsidRDefault="00D66AFA">
    <w:pPr>
      <w:pStyle w:val="Header"/>
      <w:rPr>
        <w:rFonts w:ascii="Arial" w:hAnsi="Arial" w:cs="Arial"/>
      </w:rPr>
    </w:pPr>
    <w:r w:rsidRPr="006432AF">
      <w:rPr>
        <w:rFonts w:ascii="Arial" w:hAnsi="Arial" w:cs="Arial"/>
      </w:rPr>
      <w:t>May 16</w:t>
    </w:r>
    <w:r w:rsidR="000800D8" w:rsidRPr="006432AF">
      <w:rPr>
        <w:rFonts w:ascii="Arial" w:hAnsi="Arial" w:cs="Arial"/>
      </w:rPr>
      <w:t>, 2013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1C26E7"/>
    <w:multiLevelType w:val="hybridMultilevel"/>
    <w:tmpl w:val="C636AB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956CB5"/>
    <w:multiLevelType w:val="hybridMultilevel"/>
    <w:tmpl w:val="C636ABB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/>
  <w:rsids>
    <w:rsidRoot w:val="00BB401E"/>
    <w:rsid w:val="000314FF"/>
    <w:rsid w:val="000360AB"/>
    <w:rsid w:val="0004345E"/>
    <w:rsid w:val="00056B0C"/>
    <w:rsid w:val="0006636A"/>
    <w:rsid w:val="000800D8"/>
    <w:rsid w:val="000A4B54"/>
    <w:rsid w:val="000B5072"/>
    <w:rsid w:val="000C34D3"/>
    <w:rsid w:val="00101F3A"/>
    <w:rsid w:val="001270ED"/>
    <w:rsid w:val="00136128"/>
    <w:rsid w:val="0014544D"/>
    <w:rsid w:val="00146749"/>
    <w:rsid w:val="001A5886"/>
    <w:rsid w:val="001C4272"/>
    <w:rsid w:val="002023A6"/>
    <w:rsid w:val="0021014B"/>
    <w:rsid w:val="002715CB"/>
    <w:rsid w:val="0029423B"/>
    <w:rsid w:val="002C3DE3"/>
    <w:rsid w:val="002C7EAB"/>
    <w:rsid w:val="002F368C"/>
    <w:rsid w:val="003211A0"/>
    <w:rsid w:val="003265F2"/>
    <w:rsid w:val="00360E32"/>
    <w:rsid w:val="0038159A"/>
    <w:rsid w:val="003B2F13"/>
    <w:rsid w:val="003B68E6"/>
    <w:rsid w:val="003C1553"/>
    <w:rsid w:val="003F588E"/>
    <w:rsid w:val="00410329"/>
    <w:rsid w:val="00420BEB"/>
    <w:rsid w:val="00423242"/>
    <w:rsid w:val="00460D36"/>
    <w:rsid w:val="00466F9A"/>
    <w:rsid w:val="004C029E"/>
    <w:rsid w:val="004D33AA"/>
    <w:rsid w:val="004F5EC8"/>
    <w:rsid w:val="00503A62"/>
    <w:rsid w:val="00540ED1"/>
    <w:rsid w:val="005426E1"/>
    <w:rsid w:val="00547110"/>
    <w:rsid w:val="00553829"/>
    <w:rsid w:val="00561631"/>
    <w:rsid w:val="0058468D"/>
    <w:rsid w:val="005B3A9E"/>
    <w:rsid w:val="005B4E2C"/>
    <w:rsid w:val="005E7281"/>
    <w:rsid w:val="005F2444"/>
    <w:rsid w:val="006043A3"/>
    <w:rsid w:val="0063490E"/>
    <w:rsid w:val="006432AF"/>
    <w:rsid w:val="006750DB"/>
    <w:rsid w:val="006A5DC8"/>
    <w:rsid w:val="006A69D6"/>
    <w:rsid w:val="006B366D"/>
    <w:rsid w:val="006E23D5"/>
    <w:rsid w:val="006E6AB7"/>
    <w:rsid w:val="007D41C5"/>
    <w:rsid w:val="007D5E6D"/>
    <w:rsid w:val="007F1494"/>
    <w:rsid w:val="0080606D"/>
    <w:rsid w:val="008360C4"/>
    <w:rsid w:val="008768C9"/>
    <w:rsid w:val="008C0074"/>
    <w:rsid w:val="008C329A"/>
    <w:rsid w:val="008F78D5"/>
    <w:rsid w:val="008F7ED6"/>
    <w:rsid w:val="00913F9B"/>
    <w:rsid w:val="0092471A"/>
    <w:rsid w:val="0095547B"/>
    <w:rsid w:val="0096418E"/>
    <w:rsid w:val="009738A6"/>
    <w:rsid w:val="009741DE"/>
    <w:rsid w:val="00974594"/>
    <w:rsid w:val="009A7D37"/>
    <w:rsid w:val="009E66D3"/>
    <w:rsid w:val="00A36679"/>
    <w:rsid w:val="00A51CD1"/>
    <w:rsid w:val="00A71E49"/>
    <w:rsid w:val="00A72AEE"/>
    <w:rsid w:val="00A92BD1"/>
    <w:rsid w:val="00AF3D22"/>
    <w:rsid w:val="00B211DF"/>
    <w:rsid w:val="00B37F31"/>
    <w:rsid w:val="00B47528"/>
    <w:rsid w:val="00B5333B"/>
    <w:rsid w:val="00B57FC5"/>
    <w:rsid w:val="00BB401E"/>
    <w:rsid w:val="00BE73C9"/>
    <w:rsid w:val="00C30061"/>
    <w:rsid w:val="00C44ACA"/>
    <w:rsid w:val="00C549AE"/>
    <w:rsid w:val="00C70532"/>
    <w:rsid w:val="00C70B3E"/>
    <w:rsid w:val="00C90BDE"/>
    <w:rsid w:val="00C91D5D"/>
    <w:rsid w:val="00CA5A76"/>
    <w:rsid w:val="00CD1C5B"/>
    <w:rsid w:val="00D31902"/>
    <w:rsid w:val="00D33EC0"/>
    <w:rsid w:val="00D6352D"/>
    <w:rsid w:val="00D66AFA"/>
    <w:rsid w:val="00D74671"/>
    <w:rsid w:val="00D81D96"/>
    <w:rsid w:val="00D82B32"/>
    <w:rsid w:val="00DA2271"/>
    <w:rsid w:val="00DD3E44"/>
    <w:rsid w:val="00DE3C77"/>
    <w:rsid w:val="00E05271"/>
    <w:rsid w:val="00E32F6F"/>
    <w:rsid w:val="00E422A6"/>
    <w:rsid w:val="00E83F0C"/>
    <w:rsid w:val="00E933AD"/>
    <w:rsid w:val="00E944F1"/>
    <w:rsid w:val="00EE7B0A"/>
    <w:rsid w:val="00F0206E"/>
    <w:rsid w:val="00F2560E"/>
    <w:rsid w:val="00F33B8F"/>
    <w:rsid w:val="00F80BB2"/>
    <w:rsid w:val="00F87C60"/>
    <w:rsid w:val="00FE21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52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B40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Grid-Accent6">
    <w:name w:val="Light Grid Accent 6"/>
    <w:basedOn w:val="TableNormal"/>
    <w:uiPriority w:val="62"/>
    <w:rsid w:val="00BB401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D19049" w:themeColor="accent6"/>
        <w:left w:val="single" w:sz="8" w:space="0" w:color="D19049" w:themeColor="accent6"/>
        <w:bottom w:val="single" w:sz="8" w:space="0" w:color="D19049" w:themeColor="accent6"/>
        <w:right w:val="single" w:sz="8" w:space="0" w:color="D19049" w:themeColor="accent6"/>
        <w:insideH w:val="single" w:sz="8" w:space="0" w:color="D19049" w:themeColor="accent6"/>
        <w:insideV w:val="single" w:sz="8" w:space="0" w:color="D19049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19049" w:themeColor="accent6"/>
          <w:left w:val="single" w:sz="8" w:space="0" w:color="D19049" w:themeColor="accent6"/>
          <w:bottom w:val="single" w:sz="18" w:space="0" w:color="D19049" w:themeColor="accent6"/>
          <w:right w:val="single" w:sz="8" w:space="0" w:color="D19049" w:themeColor="accent6"/>
          <w:insideH w:val="nil"/>
          <w:insideV w:val="single" w:sz="8" w:space="0" w:color="D19049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19049" w:themeColor="accent6"/>
          <w:left w:val="single" w:sz="8" w:space="0" w:color="D19049" w:themeColor="accent6"/>
          <w:bottom w:val="single" w:sz="8" w:space="0" w:color="D19049" w:themeColor="accent6"/>
          <w:right w:val="single" w:sz="8" w:space="0" w:color="D19049" w:themeColor="accent6"/>
          <w:insideH w:val="nil"/>
          <w:insideV w:val="single" w:sz="8" w:space="0" w:color="D19049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19049" w:themeColor="accent6"/>
          <w:left w:val="single" w:sz="8" w:space="0" w:color="D19049" w:themeColor="accent6"/>
          <w:bottom w:val="single" w:sz="8" w:space="0" w:color="D19049" w:themeColor="accent6"/>
          <w:right w:val="single" w:sz="8" w:space="0" w:color="D19049" w:themeColor="accent6"/>
        </w:tcBorders>
      </w:tcPr>
    </w:tblStylePr>
    <w:tblStylePr w:type="band1Vert">
      <w:tblPr/>
      <w:tcPr>
        <w:tcBorders>
          <w:top w:val="single" w:sz="8" w:space="0" w:color="D19049" w:themeColor="accent6"/>
          <w:left w:val="single" w:sz="8" w:space="0" w:color="D19049" w:themeColor="accent6"/>
          <w:bottom w:val="single" w:sz="8" w:space="0" w:color="D19049" w:themeColor="accent6"/>
          <w:right w:val="single" w:sz="8" w:space="0" w:color="D19049" w:themeColor="accent6"/>
        </w:tcBorders>
        <w:shd w:val="clear" w:color="auto" w:fill="F3E3D2" w:themeFill="accent6" w:themeFillTint="3F"/>
      </w:tcPr>
    </w:tblStylePr>
    <w:tblStylePr w:type="band1Horz">
      <w:tblPr/>
      <w:tcPr>
        <w:tcBorders>
          <w:top w:val="single" w:sz="8" w:space="0" w:color="D19049" w:themeColor="accent6"/>
          <w:left w:val="single" w:sz="8" w:space="0" w:color="D19049" w:themeColor="accent6"/>
          <w:bottom w:val="single" w:sz="8" w:space="0" w:color="D19049" w:themeColor="accent6"/>
          <w:right w:val="single" w:sz="8" w:space="0" w:color="D19049" w:themeColor="accent6"/>
          <w:insideV w:val="single" w:sz="8" w:space="0" w:color="D19049" w:themeColor="accent6"/>
        </w:tcBorders>
        <w:shd w:val="clear" w:color="auto" w:fill="F3E3D2" w:themeFill="accent6" w:themeFillTint="3F"/>
      </w:tcPr>
    </w:tblStylePr>
    <w:tblStylePr w:type="band2Horz">
      <w:tblPr/>
      <w:tcPr>
        <w:tcBorders>
          <w:top w:val="single" w:sz="8" w:space="0" w:color="D19049" w:themeColor="accent6"/>
          <w:left w:val="single" w:sz="8" w:space="0" w:color="D19049" w:themeColor="accent6"/>
          <w:bottom w:val="single" w:sz="8" w:space="0" w:color="D19049" w:themeColor="accent6"/>
          <w:right w:val="single" w:sz="8" w:space="0" w:color="D19049" w:themeColor="accent6"/>
          <w:insideV w:val="single" w:sz="8" w:space="0" w:color="D19049" w:themeColor="accent6"/>
        </w:tcBorders>
      </w:tcPr>
    </w:tblStylePr>
  </w:style>
  <w:style w:type="paragraph" w:styleId="ListParagraph">
    <w:name w:val="List Paragraph"/>
    <w:basedOn w:val="Normal"/>
    <w:uiPriority w:val="34"/>
    <w:qFormat/>
    <w:rsid w:val="006E6AB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83F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3F0C"/>
  </w:style>
  <w:style w:type="paragraph" w:styleId="Footer">
    <w:name w:val="footer"/>
    <w:basedOn w:val="Normal"/>
    <w:link w:val="FooterChar"/>
    <w:uiPriority w:val="99"/>
    <w:semiHidden/>
    <w:unhideWhenUsed/>
    <w:rsid w:val="00E83F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83F0C"/>
  </w:style>
  <w:style w:type="paragraph" w:styleId="BalloonText">
    <w:name w:val="Balloon Text"/>
    <w:basedOn w:val="Normal"/>
    <w:link w:val="BalloonTextChar"/>
    <w:uiPriority w:val="99"/>
    <w:semiHidden/>
    <w:unhideWhenUsed/>
    <w:rsid w:val="00E83F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3F0C"/>
    <w:rPr>
      <w:rFonts w:ascii="Tahoma" w:hAnsi="Tahoma" w:cs="Tahoma"/>
      <w:sz w:val="16"/>
      <w:szCs w:val="16"/>
    </w:rPr>
  </w:style>
  <w:style w:type="table" w:styleId="LightGrid-Accent5">
    <w:name w:val="Light Grid Accent 5"/>
    <w:basedOn w:val="TableNormal"/>
    <w:uiPriority w:val="62"/>
    <w:rsid w:val="009E66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FB08C" w:themeColor="accent5"/>
        <w:left w:val="single" w:sz="8" w:space="0" w:color="8FB08C" w:themeColor="accent5"/>
        <w:bottom w:val="single" w:sz="8" w:space="0" w:color="8FB08C" w:themeColor="accent5"/>
        <w:right w:val="single" w:sz="8" w:space="0" w:color="8FB08C" w:themeColor="accent5"/>
        <w:insideH w:val="single" w:sz="8" w:space="0" w:color="8FB08C" w:themeColor="accent5"/>
        <w:insideV w:val="single" w:sz="8" w:space="0" w:color="8FB08C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FB08C" w:themeColor="accent5"/>
          <w:left w:val="single" w:sz="8" w:space="0" w:color="8FB08C" w:themeColor="accent5"/>
          <w:bottom w:val="single" w:sz="18" w:space="0" w:color="8FB08C" w:themeColor="accent5"/>
          <w:right w:val="single" w:sz="8" w:space="0" w:color="8FB08C" w:themeColor="accent5"/>
          <w:insideH w:val="nil"/>
          <w:insideV w:val="single" w:sz="8" w:space="0" w:color="8FB08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FB08C" w:themeColor="accent5"/>
          <w:left w:val="single" w:sz="8" w:space="0" w:color="8FB08C" w:themeColor="accent5"/>
          <w:bottom w:val="single" w:sz="8" w:space="0" w:color="8FB08C" w:themeColor="accent5"/>
          <w:right w:val="single" w:sz="8" w:space="0" w:color="8FB08C" w:themeColor="accent5"/>
          <w:insideH w:val="nil"/>
          <w:insideV w:val="single" w:sz="8" w:space="0" w:color="8FB08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FB08C" w:themeColor="accent5"/>
          <w:left w:val="single" w:sz="8" w:space="0" w:color="8FB08C" w:themeColor="accent5"/>
          <w:bottom w:val="single" w:sz="8" w:space="0" w:color="8FB08C" w:themeColor="accent5"/>
          <w:right w:val="single" w:sz="8" w:space="0" w:color="8FB08C" w:themeColor="accent5"/>
        </w:tcBorders>
      </w:tcPr>
    </w:tblStylePr>
    <w:tblStylePr w:type="band1Vert">
      <w:tblPr/>
      <w:tcPr>
        <w:tcBorders>
          <w:top w:val="single" w:sz="8" w:space="0" w:color="8FB08C" w:themeColor="accent5"/>
          <w:left w:val="single" w:sz="8" w:space="0" w:color="8FB08C" w:themeColor="accent5"/>
          <w:bottom w:val="single" w:sz="8" w:space="0" w:color="8FB08C" w:themeColor="accent5"/>
          <w:right w:val="single" w:sz="8" w:space="0" w:color="8FB08C" w:themeColor="accent5"/>
        </w:tcBorders>
        <w:shd w:val="clear" w:color="auto" w:fill="E3EBE2" w:themeFill="accent5" w:themeFillTint="3F"/>
      </w:tcPr>
    </w:tblStylePr>
    <w:tblStylePr w:type="band1Horz">
      <w:tblPr/>
      <w:tcPr>
        <w:tcBorders>
          <w:top w:val="single" w:sz="8" w:space="0" w:color="8FB08C" w:themeColor="accent5"/>
          <w:left w:val="single" w:sz="8" w:space="0" w:color="8FB08C" w:themeColor="accent5"/>
          <w:bottom w:val="single" w:sz="8" w:space="0" w:color="8FB08C" w:themeColor="accent5"/>
          <w:right w:val="single" w:sz="8" w:space="0" w:color="8FB08C" w:themeColor="accent5"/>
          <w:insideV w:val="single" w:sz="8" w:space="0" w:color="8FB08C" w:themeColor="accent5"/>
        </w:tcBorders>
        <w:shd w:val="clear" w:color="auto" w:fill="E3EBE2" w:themeFill="accent5" w:themeFillTint="3F"/>
      </w:tcPr>
    </w:tblStylePr>
    <w:tblStylePr w:type="band2Horz">
      <w:tblPr/>
      <w:tcPr>
        <w:tcBorders>
          <w:top w:val="single" w:sz="8" w:space="0" w:color="8FB08C" w:themeColor="accent5"/>
          <w:left w:val="single" w:sz="8" w:space="0" w:color="8FB08C" w:themeColor="accent5"/>
          <w:bottom w:val="single" w:sz="8" w:space="0" w:color="8FB08C" w:themeColor="accent5"/>
          <w:right w:val="single" w:sz="8" w:space="0" w:color="8FB08C" w:themeColor="accent5"/>
          <w:insideV w:val="single" w:sz="8" w:space="0" w:color="8FB08C" w:themeColor="accent5"/>
        </w:tcBorders>
      </w:tcPr>
    </w:tblStylePr>
  </w:style>
  <w:style w:type="table" w:styleId="LightGrid-Accent4">
    <w:name w:val="Light Grid Accent 4"/>
    <w:basedOn w:val="TableNormal"/>
    <w:uiPriority w:val="62"/>
    <w:rsid w:val="009E66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C7B70" w:themeColor="accent4"/>
        <w:left w:val="single" w:sz="8" w:space="0" w:color="8C7B70" w:themeColor="accent4"/>
        <w:bottom w:val="single" w:sz="8" w:space="0" w:color="8C7B70" w:themeColor="accent4"/>
        <w:right w:val="single" w:sz="8" w:space="0" w:color="8C7B70" w:themeColor="accent4"/>
        <w:insideH w:val="single" w:sz="8" w:space="0" w:color="8C7B70" w:themeColor="accent4"/>
        <w:insideV w:val="single" w:sz="8" w:space="0" w:color="8C7B7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C7B70" w:themeColor="accent4"/>
          <w:left w:val="single" w:sz="8" w:space="0" w:color="8C7B70" w:themeColor="accent4"/>
          <w:bottom w:val="single" w:sz="18" w:space="0" w:color="8C7B70" w:themeColor="accent4"/>
          <w:right w:val="single" w:sz="8" w:space="0" w:color="8C7B70" w:themeColor="accent4"/>
          <w:insideH w:val="nil"/>
          <w:insideV w:val="single" w:sz="8" w:space="0" w:color="8C7B7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C7B70" w:themeColor="accent4"/>
          <w:left w:val="single" w:sz="8" w:space="0" w:color="8C7B70" w:themeColor="accent4"/>
          <w:bottom w:val="single" w:sz="8" w:space="0" w:color="8C7B70" w:themeColor="accent4"/>
          <w:right w:val="single" w:sz="8" w:space="0" w:color="8C7B70" w:themeColor="accent4"/>
          <w:insideH w:val="nil"/>
          <w:insideV w:val="single" w:sz="8" w:space="0" w:color="8C7B7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C7B70" w:themeColor="accent4"/>
          <w:left w:val="single" w:sz="8" w:space="0" w:color="8C7B70" w:themeColor="accent4"/>
          <w:bottom w:val="single" w:sz="8" w:space="0" w:color="8C7B70" w:themeColor="accent4"/>
          <w:right w:val="single" w:sz="8" w:space="0" w:color="8C7B70" w:themeColor="accent4"/>
        </w:tcBorders>
      </w:tcPr>
    </w:tblStylePr>
    <w:tblStylePr w:type="band1Vert">
      <w:tblPr/>
      <w:tcPr>
        <w:tcBorders>
          <w:top w:val="single" w:sz="8" w:space="0" w:color="8C7B70" w:themeColor="accent4"/>
          <w:left w:val="single" w:sz="8" w:space="0" w:color="8C7B70" w:themeColor="accent4"/>
          <w:bottom w:val="single" w:sz="8" w:space="0" w:color="8C7B70" w:themeColor="accent4"/>
          <w:right w:val="single" w:sz="8" w:space="0" w:color="8C7B70" w:themeColor="accent4"/>
        </w:tcBorders>
        <w:shd w:val="clear" w:color="auto" w:fill="E2DEDB" w:themeFill="accent4" w:themeFillTint="3F"/>
      </w:tcPr>
    </w:tblStylePr>
    <w:tblStylePr w:type="band1Horz">
      <w:tblPr/>
      <w:tcPr>
        <w:tcBorders>
          <w:top w:val="single" w:sz="8" w:space="0" w:color="8C7B70" w:themeColor="accent4"/>
          <w:left w:val="single" w:sz="8" w:space="0" w:color="8C7B70" w:themeColor="accent4"/>
          <w:bottom w:val="single" w:sz="8" w:space="0" w:color="8C7B70" w:themeColor="accent4"/>
          <w:right w:val="single" w:sz="8" w:space="0" w:color="8C7B70" w:themeColor="accent4"/>
          <w:insideV w:val="single" w:sz="8" w:space="0" w:color="8C7B70" w:themeColor="accent4"/>
        </w:tcBorders>
        <w:shd w:val="clear" w:color="auto" w:fill="E2DEDB" w:themeFill="accent4" w:themeFillTint="3F"/>
      </w:tcPr>
    </w:tblStylePr>
    <w:tblStylePr w:type="band2Horz">
      <w:tblPr/>
      <w:tcPr>
        <w:tcBorders>
          <w:top w:val="single" w:sz="8" w:space="0" w:color="8C7B70" w:themeColor="accent4"/>
          <w:left w:val="single" w:sz="8" w:space="0" w:color="8C7B70" w:themeColor="accent4"/>
          <w:bottom w:val="single" w:sz="8" w:space="0" w:color="8C7B70" w:themeColor="accent4"/>
          <w:right w:val="single" w:sz="8" w:space="0" w:color="8C7B70" w:themeColor="accent4"/>
          <w:insideV w:val="single" w:sz="8" w:space="0" w:color="8C7B70" w:themeColor="accent4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6E23D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33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Heath@ofic.com" TargetMode="External"/><Relationship Id="rId18" Type="http://schemas.openxmlformats.org/officeDocument/2006/relationships/hyperlink" Target="mailto:wigal.jennifer@deq.state.or.us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mailto:collins.kathleen@epa.gov" TargetMode="External"/><Relationship Id="rId17" Type="http://schemas.openxmlformats.org/officeDocument/2006/relationships/hyperlink" Target="mailto:kathryn@nwpulpandpaper.org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matzke.andrea@deq.state.or.us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bard@critfc.org" TargetMode="External"/><Relationship Id="rId5" Type="http://schemas.openxmlformats.org/officeDocument/2006/relationships/styles" Target="styles.xml"/><Relationship Id="rId15" Type="http://schemas.openxmlformats.org/officeDocument/2006/relationships/hyperlink" Target="mailto:johnledger@aoi.org" TargetMode="External"/><Relationship Id="rId10" Type="http://schemas.openxmlformats.org/officeDocument/2006/relationships/hyperlink" Target="mailto:curtisb@co.clackamas.or.us" TargetMode="External"/><Relationship Id="rId19" Type="http://schemas.openxmlformats.org/officeDocument/2006/relationships/hyperlink" Target="mailto:travis@willametteriverkeeper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Mike@oregonfb.org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Civic">
      <a:dk1>
        <a:sysClr val="windowText" lastClr="000000"/>
      </a:dk1>
      <a:lt1>
        <a:sysClr val="window" lastClr="FFFFFF"/>
      </a:lt1>
      <a:dk2>
        <a:srgbClr val="646B86"/>
      </a:dk2>
      <a:lt2>
        <a:srgbClr val="C5D1D7"/>
      </a:lt2>
      <a:accent1>
        <a:srgbClr val="D16349"/>
      </a:accent1>
      <a:accent2>
        <a:srgbClr val="CCB400"/>
      </a:accent2>
      <a:accent3>
        <a:srgbClr val="8CADAE"/>
      </a:accent3>
      <a:accent4>
        <a:srgbClr val="8C7B70"/>
      </a:accent4>
      <a:accent5>
        <a:srgbClr val="8FB08C"/>
      </a:accent5>
      <a:accent6>
        <a:srgbClr val="D19049"/>
      </a:accent6>
      <a:hlink>
        <a:srgbClr val="00A3D6"/>
      </a:hlink>
      <a:folHlink>
        <a:srgbClr val="694F07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$ListId:docs;">Final</Category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30CE39A159454D9D9417F47C3E573F" ma:contentTypeVersion="" ma:contentTypeDescription="Create a new document." ma:contentTypeScope="" ma:versionID="932c72e578cf51cf0ad9711861407725">
  <xsd:schema xmlns:xsd="http://www.w3.org/2001/XMLSchema" xmlns:xs="http://www.w3.org/2001/XMLSchema" xmlns:p="http://schemas.microsoft.com/office/2006/metadata/properties" xmlns:ns2="$ListId:docs;" targetNamespace="http://schemas.microsoft.com/office/2006/metadata/properties" ma:root="true" ma:fieldsID="e0dd946a71213c81a1de28164ba7cf36" ns2:_="">
    <xsd:import namespace="$ListId:docs;"/>
    <xsd:element name="properties">
      <xsd:complexType>
        <xsd:sequence>
          <xsd:element name="documentManagement">
            <xsd:complexType>
              <xsd:all>
                <xsd:element ref="ns2: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s;" elementFormDefault="qualified">
    <xsd:import namespace="http://schemas.microsoft.com/office/2006/documentManagement/types"/>
    <xsd:import namespace="http://schemas.microsoft.com/office/infopath/2007/PartnerControls"/>
    <xsd:element name="Category" ma:index="8" nillable="true" ma:displayName="Category" ma:format="Dropdown" ma:internalName="Category">
      <xsd:simpleType>
        <xsd:restriction base="dms:Choice">
          <xsd:enumeration value="Rough Draft"/>
          <xsd:enumeration value="Draft"/>
          <xsd:enumeration value="Team Review"/>
          <xsd:enumeration value="Review"/>
          <xsd:enumeration value="Preview"/>
          <xsd:enumeration value="Final"/>
          <xsd:enumeration value="Publish"/>
          <xsd:enumeration value="Research"/>
          <xsd:enumeration value="Supporting Document"/>
          <xsd:enumeration value="Blank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FF18AA-81FB-487B-B239-5782FF1AAECF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$ListId:docs;"/>
    <ds:schemaRef ds:uri="http://schemas.openxmlformats.org/package/2006/metadata/core-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A9BF772-27C5-4D65-A004-DBC54680B1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54136E-DF35-474D-AF58-184B803A0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docs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 Department of Environmental Quality</Company>
  <LinksUpToDate>false</LinksUpToDate>
  <CharactersWithSpaces>1477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Corrections and Clarifications to Toxics Water Quality Standards Rulemaking</dc:title>
  <dc:subject>Advisory Committee Roster</dc:subject>
  <dc:creator>amatzke</dc:creator>
  <cp:keywords>toxics, advisory committee</cp:keywords>
  <cp:lastModifiedBy>amatzke</cp:lastModifiedBy>
  <cp:revision>2</cp:revision>
  <cp:lastPrinted>2013-06-26T17:24:00Z</cp:lastPrinted>
  <dcterms:created xsi:type="dcterms:W3CDTF">2013-06-26T17:25:00Z</dcterms:created>
  <dcterms:modified xsi:type="dcterms:W3CDTF">2013-06-26T17:25:00Z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0x0101002030CE39A159454D9D9417F47C3E573F</vt:lpwstr>
  </property>
</Properties>
</file>