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01" w:rsidRDefault="00420101" w:rsidP="00A04792">
      <w:pPr>
        <w:rPr>
          <w:rFonts w:ascii="Arial" w:hAnsi="Arial" w:cs="Arial"/>
          <w:b/>
          <w:sz w:val="32"/>
          <w:szCs w:val="32"/>
        </w:rPr>
      </w:pPr>
    </w:p>
    <w:p w:rsidR="00A04792" w:rsidRPr="000258C4" w:rsidRDefault="00A04792" w:rsidP="00A04792">
      <w:pPr>
        <w:rPr>
          <w:rFonts w:ascii="Arial" w:hAnsi="Arial" w:cs="Arial"/>
          <w:color w:val="76923C" w:themeColor="accent3" w:themeShade="BF"/>
        </w:rPr>
      </w:pPr>
      <w:r w:rsidRPr="00564DD6">
        <w:rPr>
          <w:rFonts w:ascii="Arial" w:hAnsi="Arial" w:cs="Arial"/>
          <w:b/>
          <w:u w:val="single"/>
        </w:rPr>
        <w:t>Note:</w:t>
      </w:r>
      <w:r w:rsidR="000179F2" w:rsidRPr="00564DD6">
        <w:rPr>
          <w:rFonts w:ascii="Arial" w:hAnsi="Arial" w:cs="Arial"/>
        </w:rPr>
        <w:t xml:space="preserve">  P</w:t>
      </w:r>
      <w:r w:rsidRPr="00564DD6">
        <w:rPr>
          <w:rFonts w:ascii="Arial" w:hAnsi="Arial" w:cs="Arial"/>
        </w:rPr>
        <w:t>roposed changes associated with Table 40</w:t>
      </w:r>
      <w:r w:rsidR="00664F93" w:rsidRPr="00564DD6">
        <w:rPr>
          <w:rFonts w:ascii="Arial" w:hAnsi="Arial" w:cs="Arial"/>
        </w:rPr>
        <w:t xml:space="preserve"> (</w:t>
      </w:r>
      <w:r w:rsidR="00664F93" w:rsidRPr="000258C4">
        <w:rPr>
          <w:rFonts w:ascii="Arial" w:hAnsi="Arial" w:cs="Arial"/>
          <w:color w:val="FF0000"/>
          <w:u w:val="single"/>
        </w:rPr>
        <w:t>red-underlined font</w:t>
      </w:r>
      <w:r w:rsidR="00664F93" w:rsidRPr="00564DD6">
        <w:rPr>
          <w:rFonts w:ascii="Arial" w:hAnsi="Arial" w:cs="Arial"/>
        </w:rPr>
        <w:t>)</w:t>
      </w:r>
      <w:r w:rsidR="000258C4" w:rsidRPr="00564DD6">
        <w:rPr>
          <w:rFonts w:ascii="Arial" w:hAnsi="Arial" w:cs="Arial"/>
        </w:rPr>
        <w:t>:</w:t>
      </w:r>
      <w:r w:rsidRPr="00564DD6">
        <w:rPr>
          <w:rFonts w:ascii="Arial" w:hAnsi="Arial" w:cs="Arial"/>
        </w:rPr>
        <w:t xml:space="preserve"> (1) Corrected several typos for arsenic criteria; (2) Corrected bis 2 </w:t>
      </w:r>
      <w:r w:rsidRPr="00564DD6">
        <w:rPr>
          <w:rFonts w:ascii="Arial" w:eastAsia="Times New Roman" w:hAnsi="Arial" w:cs="Arial"/>
        </w:rPr>
        <w:t xml:space="preserve">Chloroethyl Ether to reflect two significant digits </w:t>
      </w:r>
      <w:r w:rsidR="00564DD6">
        <w:rPr>
          <w:rFonts w:ascii="Arial" w:eastAsia="Times New Roman" w:hAnsi="Arial" w:cs="Arial"/>
        </w:rPr>
        <w:t xml:space="preserve">to be consistent with </w:t>
      </w:r>
      <w:r w:rsidRPr="00564DD6">
        <w:rPr>
          <w:rFonts w:ascii="Arial" w:eastAsia="Times New Roman" w:hAnsi="Arial" w:cs="Arial"/>
        </w:rPr>
        <w:t xml:space="preserve">the other human health criteria; </w:t>
      </w:r>
      <w:r w:rsidR="00FB6465" w:rsidRPr="00564DD6">
        <w:rPr>
          <w:rFonts w:ascii="Arial" w:eastAsia="Times New Roman" w:hAnsi="Arial" w:cs="Arial"/>
        </w:rPr>
        <w:t xml:space="preserve">(3) Corrected selenium typo; </w:t>
      </w:r>
      <w:r w:rsidR="00664F93" w:rsidRPr="00564DD6">
        <w:rPr>
          <w:rFonts w:ascii="Arial" w:eastAsia="Times New Roman" w:hAnsi="Arial" w:cs="Arial"/>
        </w:rPr>
        <w:t xml:space="preserve">(4) Corrected nickel typo; </w:t>
      </w:r>
      <w:r w:rsidR="00C018F6" w:rsidRPr="00564DD6">
        <w:rPr>
          <w:rFonts w:ascii="Arial" w:eastAsia="Times New Roman" w:hAnsi="Arial" w:cs="Arial"/>
        </w:rPr>
        <w:t xml:space="preserve">(5) Corrected trichloroethane 1,1,2 typo; </w:t>
      </w:r>
      <w:r w:rsidR="000179F2" w:rsidRPr="00564DD6">
        <w:rPr>
          <w:rFonts w:ascii="Arial" w:eastAsia="Times New Roman" w:hAnsi="Arial" w:cs="Arial"/>
        </w:rPr>
        <w:t xml:space="preserve">(6) Corrected zinc typo </w:t>
      </w:r>
      <w:r w:rsidRPr="00564DD6">
        <w:rPr>
          <w:rFonts w:ascii="Arial" w:eastAsia="Times New Roman" w:hAnsi="Arial" w:cs="Arial"/>
        </w:rPr>
        <w:t>an</w:t>
      </w:r>
      <w:r w:rsidR="00C018F6" w:rsidRPr="00564DD6">
        <w:rPr>
          <w:rFonts w:ascii="Arial" w:eastAsia="Times New Roman" w:hAnsi="Arial" w:cs="Arial"/>
        </w:rPr>
        <w:t>d</w:t>
      </w:r>
      <w:r w:rsidR="000179F2" w:rsidRPr="00564DD6">
        <w:rPr>
          <w:rFonts w:ascii="Arial" w:eastAsia="Times New Roman" w:hAnsi="Arial" w:cs="Arial"/>
        </w:rPr>
        <w:t>;</w:t>
      </w:r>
      <w:r w:rsidR="00C018F6" w:rsidRPr="00564DD6">
        <w:rPr>
          <w:rFonts w:ascii="Arial" w:eastAsia="Times New Roman" w:hAnsi="Arial" w:cs="Arial"/>
        </w:rPr>
        <w:t xml:space="preserve"> (6</w:t>
      </w:r>
      <w:r w:rsidRPr="00564DD6">
        <w:rPr>
          <w:rFonts w:ascii="Arial" w:eastAsia="Times New Roman" w:hAnsi="Arial" w:cs="Arial"/>
        </w:rPr>
        <w:t>) Bolded and increased the font size of the footnote letters.</w:t>
      </w:r>
    </w:p>
    <w:p w:rsidR="00A04792" w:rsidRDefault="00A04792" w:rsidP="00CF5155">
      <w:pPr>
        <w:jc w:val="center"/>
        <w:rPr>
          <w:rFonts w:ascii="Arial" w:hAnsi="Arial" w:cs="Arial"/>
          <w:b/>
          <w:sz w:val="32"/>
          <w:szCs w:val="32"/>
        </w:rPr>
      </w:pPr>
    </w:p>
    <w:p w:rsidR="00A04792" w:rsidRDefault="00A04792" w:rsidP="00CF5155">
      <w:pPr>
        <w:jc w:val="center"/>
        <w:rPr>
          <w:rFonts w:ascii="Arial" w:hAnsi="Arial" w:cs="Arial"/>
          <w:b/>
          <w:sz w:val="32"/>
          <w:szCs w:val="32"/>
        </w:rPr>
      </w:pPr>
    </w:p>
    <w:p w:rsidR="00CF5155" w:rsidRDefault="00CF5155" w:rsidP="00CF5155">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CF5155" w:rsidRPr="001B54E4" w:rsidRDefault="00A163B8" w:rsidP="001B54E4">
      <w:pPr>
        <w:jc w:val="center"/>
        <w:rPr>
          <w:rFonts w:ascii="Arial" w:hAnsi="Arial" w:cs="Arial"/>
          <w:i/>
          <w:sz w:val="28"/>
          <w:szCs w:val="28"/>
        </w:rPr>
      </w:pPr>
      <w:r>
        <w:rPr>
          <w:rFonts w:ascii="Arial" w:hAnsi="Arial" w:cs="Arial"/>
          <w:i/>
          <w:sz w:val="28"/>
          <w:szCs w:val="28"/>
        </w:rPr>
        <w:t xml:space="preserve">Effective </w:t>
      </w:r>
      <w:ins w:id="0" w:author="amatzke" w:date="2013-06-12T18:36:00Z">
        <w:r w:rsidR="00BE64FF">
          <w:rPr>
            <w:rFonts w:ascii="Arial" w:hAnsi="Arial" w:cs="Arial"/>
            <w:i/>
            <w:sz w:val="28"/>
            <w:szCs w:val="28"/>
          </w:rPr>
          <w:t>[EPA Approval</w:t>
        </w:r>
      </w:ins>
      <w:del w:id="1" w:author="amatzke" w:date="2013-06-12T18:36:00Z">
        <w:r w:rsidDel="00BE64FF">
          <w:rPr>
            <w:rFonts w:ascii="Arial" w:hAnsi="Arial" w:cs="Arial"/>
            <w:i/>
            <w:sz w:val="28"/>
            <w:szCs w:val="28"/>
          </w:rPr>
          <w:delText>October 17, 2011</w:delText>
        </w:r>
      </w:del>
      <w:ins w:id="2" w:author="amatzke" w:date="2013-06-12T18:36:00Z">
        <w:r w:rsidR="00BE64FF">
          <w:rPr>
            <w:rFonts w:ascii="Arial" w:hAnsi="Arial" w:cs="Arial"/>
            <w:i/>
            <w:sz w:val="28"/>
            <w:szCs w:val="28"/>
          </w:rPr>
          <w:t>]</w:t>
        </w:r>
      </w:ins>
    </w:p>
    <w:p w:rsidR="00CF5155" w:rsidRDefault="00CF5155" w:rsidP="00CF5155">
      <w:pPr>
        <w:rPr>
          <w:rFonts w:ascii="Arial" w:hAnsi="Arial" w:cs="Arial"/>
        </w:rPr>
      </w:pPr>
    </w:p>
    <w:p w:rsidR="00CF5155" w:rsidRPr="00300148" w:rsidRDefault="00CF5155" w:rsidP="00CF5155">
      <w:pPr>
        <w:jc w:val="center"/>
        <w:rPr>
          <w:rFonts w:ascii="Arial" w:hAnsi="Arial" w:cs="Arial"/>
          <w:b/>
          <w:sz w:val="28"/>
          <w:szCs w:val="28"/>
        </w:rPr>
      </w:pPr>
      <w:r w:rsidRPr="00300148">
        <w:rPr>
          <w:rFonts w:ascii="Arial" w:hAnsi="Arial" w:cs="Arial"/>
          <w:b/>
          <w:sz w:val="28"/>
          <w:szCs w:val="28"/>
        </w:rPr>
        <w:t>Human Health Criteria Summary</w:t>
      </w:r>
    </w:p>
    <w:p w:rsidR="001B54E4" w:rsidRPr="001B54E4" w:rsidRDefault="00CF5155">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tbl>
      <w:tblPr>
        <w:tblW w:w="10976" w:type="dxa"/>
        <w:tblInd w:w="108" w:type="dxa"/>
        <w:tblLook w:val="04A0"/>
      </w:tblPr>
      <w:tblGrid>
        <w:gridCol w:w="550"/>
        <w:gridCol w:w="3230"/>
        <w:gridCol w:w="1106"/>
        <w:gridCol w:w="1360"/>
        <w:gridCol w:w="1050"/>
        <w:gridCol w:w="2024"/>
        <w:gridCol w:w="1656"/>
      </w:tblGrid>
      <w:tr w:rsidR="00CF5155" w:rsidRPr="00300148" w:rsidTr="00CF5155">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CF5155" w:rsidRPr="001C3DC5" w:rsidRDefault="00CF5155" w:rsidP="00CF5155">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t>No.</w:t>
            </w:r>
          </w:p>
        </w:tc>
        <w:tc>
          <w:tcPr>
            <w:tcW w:w="3230" w:type="dxa"/>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106" w:type="dxa"/>
            <w:vMerge w:val="restart"/>
            <w:tcBorders>
              <w:top w:val="single" w:sz="12" w:space="0" w:color="auto"/>
              <w:left w:val="nil"/>
              <w:bottom w:val="thinThickSmallGap" w:sz="24" w:space="0" w:color="auto"/>
              <w:right w:val="nil"/>
            </w:tcBorders>
            <w:shd w:val="clear" w:color="auto" w:fill="auto"/>
            <w:vAlign w:val="bottom"/>
            <w:hideMark/>
          </w:tcPr>
          <w:p w:rsidR="00CF5155" w:rsidRPr="00300148" w:rsidRDefault="00CF5155" w:rsidP="00CF5155">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CF5155" w:rsidRPr="00300148" w:rsidRDefault="00CF5155" w:rsidP="00CF5155">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CF5155" w:rsidRPr="00300148" w:rsidRDefault="00CF5155" w:rsidP="00CF5155">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CF5155" w:rsidRPr="00300148" w:rsidRDefault="00CF5155" w:rsidP="00CF5155">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CF5155" w:rsidRPr="00300148" w:rsidTr="00CF5155">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b/>
                <w:bCs/>
                <w:color w:val="000000" w:themeColor="text1"/>
                <w:sz w:val="20"/>
                <w:szCs w:val="20"/>
              </w:rPr>
            </w:pPr>
          </w:p>
        </w:tc>
        <w:tc>
          <w:tcPr>
            <w:tcW w:w="3230" w:type="dxa"/>
            <w:vMerge/>
            <w:tcBorders>
              <w:top w:val="single" w:sz="12" w:space="0" w:color="auto"/>
              <w:left w:val="single" w:sz="12" w:space="0" w:color="auto"/>
              <w:bottom w:val="thinThickSmallGap" w:sz="24" w:space="0" w:color="auto"/>
              <w:right w:val="single" w:sz="12" w:space="0" w:color="auto"/>
            </w:tcBorders>
            <w:vAlign w:val="center"/>
            <w:hideMark/>
          </w:tcPr>
          <w:p w:rsidR="00CF5155" w:rsidRPr="00300148" w:rsidRDefault="00CF5155" w:rsidP="00CF5155">
            <w:pPr>
              <w:spacing w:after="0" w:line="240" w:lineRule="auto"/>
              <w:rPr>
                <w:rFonts w:ascii="Arial" w:eastAsia="Times New Roman" w:hAnsi="Arial" w:cs="Arial"/>
                <w:b/>
                <w:bCs/>
                <w:sz w:val="20"/>
                <w:szCs w:val="20"/>
              </w:rPr>
            </w:pPr>
          </w:p>
        </w:tc>
        <w:tc>
          <w:tcPr>
            <w:tcW w:w="1106" w:type="dxa"/>
            <w:vMerge/>
            <w:tcBorders>
              <w:top w:val="single" w:sz="12" w:space="0" w:color="auto"/>
              <w:left w:val="nil"/>
              <w:bottom w:val="thinThickSmallGap" w:sz="24" w:space="0" w:color="auto"/>
              <w:right w:val="nil"/>
            </w:tcBorders>
            <w:vAlign w:val="center"/>
            <w:hideMark/>
          </w:tcPr>
          <w:p w:rsidR="00CF5155" w:rsidRPr="00300148" w:rsidRDefault="00CF5155" w:rsidP="00CF5155">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CF5155" w:rsidRPr="00300148" w:rsidRDefault="00CF5155" w:rsidP="00CF5155">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CF5155" w:rsidRPr="00300148" w:rsidRDefault="00CF5155" w:rsidP="00CF5155">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CF5155" w:rsidRPr="00300148" w:rsidRDefault="00CF5155" w:rsidP="00CF5155">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CF5155" w:rsidRPr="00300148" w:rsidRDefault="00CF5155" w:rsidP="00CF5155">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CF5155" w:rsidRPr="00300148" w:rsidTr="00CF5155">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hinThickSmallGap" w:sz="24" w:space="0" w:color="auto"/>
              <w:left w:val="nil"/>
              <w:bottom w:val="single" w:sz="4" w:space="0" w:color="auto"/>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p>
        </w:tc>
        <w:tc>
          <w:tcPr>
            <w:tcW w:w="323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tcBorders>
              <w:top w:val="nil"/>
              <w:left w:val="nil"/>
              <w:bottom w:val="single" w:sz="4" w:space="0" w:color="auto"/>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tcBorders>
              <w:top w:val="nil"/>
              <w:left w:val="nil"/>
              <w:bottom w:val="single" w:sz="4" w:space="0" w:color="auto"/>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vAlign w:val="center"/>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tcBorders>
              <w:top w:val="nil"/>
              <w:left w:val="single" w:sz="12" w:space="0" w:color="auto"/>
              <w:bottom w:val="single" w:sz="4" w:space="0" w:color="auto"/>
              <w:right w:val="single" w:sz="12" w:space="0" w:color="auto"/>
            </w:tcBorders>
            <w:shd w:val="clear" w:color="auto" w:fill="auto"/>
            <w:noWrap/>
            <w:vAlign w:val="center"/>
            <w:hideMark/>
          </w:tcPr>
          <w:p w:rsidR="00CF5155" w:rsidRPr="00417D51" w:rsidRDefault="00CF5155" w:rsidP="00CF5155">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A04792">
              <w:rPr>
                <w:rFonts w:ascii="Arial" w:eastAsia="Times New Roman" w:hAnsi="Arial" w:cs="Arial"/>
                <w:bCs/>
                <w:sz w:val="20"/>
                <w:szCs w:val="20"/>
              </w:rPr>
              <w:t xml:space="preserve"> </w:t>
            </w:r>
            <w:r w:rsidRPr="000258C4">
              <w:rPr>
                <w:rFonts w:ascii="Arial" w:eastAsia="Times New Roman" w:hAnsi="Arial" w:cs="Arial"/>
                <w:b/>
                <w:bCs/>
                <w:color w:val="FF0000"/>
                <w:sz w:val="24"/>
                <w:szCs w:val="24"/>
                <w:vertAlign w:val="superscript"/>
              </w:rPr>
              <w:t>A</w:t>
            </w:r>
          </w:p>
        </w:tc>
        <w:tc>
          <w:tcPr>
            <w:tcW w:w="1106" w:type="dxa"/>
            <w:tcBorders>
              <w:top w:val="nil"/>
              <w:left w:val="nil"/>
              <w:bottom w:val="single" w:sz="4" w:space="0" w:color="auto"/>
              <w:right w:val="nil"/>
            </w:tcBorders>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center"/>
            <w:hideMark/>
          </w:tcPr>
          <w:p w:rsidR="00CF5155" w:rsidRPr="00983400" w:rsidRDefault="00983400" w:rsidP="00CF5155">
            <w:pPr>
              <w:spacing w:after="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tcBorders>
              <w:top w:val="nil"/>
              <w:left w:val="nil"/>
              <w:bottom w:val="single" w:sz="4" w:space="0" w:color="auto"/>
              <w:right w:val="single" w:sz="12" w:space="0" w:color="auto"/>
            </w:tcBorders>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tcBorders>
              <w:top w:val="nil"/>
              <w:left w:val="nil"/>
              <w:bottom w:val="single" w:sz="4" w:space="0" w:color="auto"/>
              <w:right w:val="single" w:sz="12" w:space="0" w:color="auto"/>
            </w:tcBorders>
            <w:shd w:val="clear" w:color="auto" w:fill="auto"/>
            <w:noWrap/>
            <w:vAlign w:val="bottom"/>
            <w:hideMark/>
          </w:tcPr>
          <w:p w:rsidR="00CF5155"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983400"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 xml:space="preserve">1.1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00983400" w:rsidRPr="00983400">
              <w:rPr>
                <w:rFonts w:ascii="Arial" w:eastAsia="Times New Roman" w:hAnsi="Arial" w:cs="Arial"/>
                <w:i/>
                <w:color w:val="FF0000"/>
                <w:sz w:val="18"/>
                <w:szCs w:val="18"/>
                <w:u w:val="single"/>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A04792">
              <w:rPr>
                <w:rFonts w:ascii="Arial" w:eastAsia="Times New Roman" w:hAnsi="Arial" w:cs="Arial"/>
                <w:sz w:val="20"/>
                <w:szCs w:val="20"/>
              </w:rPr>
              <w:t xml:space="preserve"> </w:t>
            </w:r>
            <w:r w:rsidRPr="000258C4">
              <w:rPr>
                <w:rFonts w:ascii="Arial" w:hAnsi="Arial" w:cs="Arial"/>
                <w:b/>
                <w:color w:val="FF0000"/>
                <w:sz w:val="24"/>
                <w:szCs w:val="24"/>
                <w:vertAlign w:val="superscript"/>
              </w:rPr>
              <w:t>B</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r w:rsidRPr="000258C4">
              <w:rPr>
                <w:rFonts w:ascii="Arial" w:hAnsi="Arial" w:cs="Arial"/>
                <w:b/>
                <w:color w:val="FF0000"/>
                <w:sz w:val="24"/>
                <w:szCs w:val="24"/>
                <w:vertAlign w:val="superscript"/>
              </w:rPr>
              <w:t>B</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tcBorders>
              <w:top w:val="nil"/>
              <w:left w:val="nil"/>
              <w:bottom w:val="single" w:sz="4" w:space="0" w:color="auto"/>
              <w:right w:val="nil"/>
            </w:tcBorders>
            <w:shd w:val="clear" w:color="auto" w:fill="auto"/>
            <w:noWrap/>
            <w:vAlign w:val="bottom"/>
            <w:hideMark/>
          </w:tcPr>
          <w:p w:rsidR="00CF5155" w:rsidRPr="003C2505" w:rsidRDefault="00CF5155" w:rsidP="00CF5155">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center"/>
            <w:hideMark/>
          </w:tcPr>
          <w:p w:rsidR="00CF5155" w:rsidRPr="00DE3AC2" w:rsidRDefault="00CF5155" w:rsidP="00CF5155">
            <w:pPr>
              <w:pStyle w:val="CommentText"/>
              <w:spacing w:after="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Default="00CF5155" w:rsidP="00CF5155">
            <w:pPr>
              <w:spacing w:after="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008B0F69">
              <w:rPr>
                <w:rFonts w:ascii="Arial" w:eastAsia="Times New Roman" w:hAnsi="Arial" w:cs="Arial"/>
                <w:color w:val="FF0000"/>
                <w:sz w:val="20"/>
                <w:szCs w:val="20"/>
                <w:u w:val="single"/>
              </w:rPr>
              <w:t>3</w:t>
            </w:r>
          </w:p>
          <w:p w:rsidR="00983400" w:rsidRPr="00983400" w:rsidRDefault="00983400" w:rsidP="00CF5155">
            <w:pPr>
              <w:spacing w:after="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tcBorders>
              <w:top w:val="nil"/>
              <w:left w:val="nil"/>
              <w:bottom w:val="single" w:sz="4" w:space="0" w:color="auto"/>
              <w:right w:val="nil"/>
            </w:tcBorders>
            <w:shd w:val="clear" w:color="auto" w:fill="FFFFFF" w:themeFill="background1"/>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49642C" w:rsidRDefault="00CF5155" w:rsidP="00CF5155">
            <w:pPr>
              <w:spacing w:after="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tcBorders>
              <w:top w:val="nil"/>
              <w:left w:val="nil"/>
              <w:bottom w:val="single" w:sz="4" w:space="0" w:color="auto"/>
              <w:right w:val="nil"/>
            </w:tcBorders>
            <w:shd w:val="clear" w:color="auto" w:fill="EAF1DD" w:themeFill="accent3" w:themeFillTint="33"/>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D5609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796F1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CC164F" w:rsidRDefault="00CF5155" w:rsidP="00CF5155">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CF5155" w:rsidRPr="00300148" w:rsidTr="00CF5155">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sidR="00A04792">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00A04792"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CF5155" w:rsidRPr="00300148" w:rsidTr="00CF5155">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r w:rsidRPr="000258C4">
              <w:rPr>
                <w:rFonts w:ascii="Arial" w:hAnsi="Arial" w:cs="Arial"/>
                <w:b/>
                <w:color w:val="FF0000"/>
                <w:sz w:val="24"/>
                <w:szCs w:val="24"/>
                <w:vertAlign w:val="superscript"/>
              </w:rPr>
              <w:t>J</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664F93" w:rsidP="00CF5155">
            <w:pPr>
              <w:spacing w:after="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890"/>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K</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CF0476" w:rsidRDefault="00CF5155" w:rsidP="00CF5155">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CF5155" w:rsidRPr="00300148" w:rsidTr="00CF5155">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FB6465" w:rsidP="00CF5155">
            <w:pPr>
              <w:spacing w:after="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CF5155">
        <w:trPr>
          <w:trHeight w:val="270"/>
        </w:trPr>
        <w:tc>
          <w:tcPr>
            <w:tcW w:w="550" w:type="dxa"/>
            <w:tcBorders>
              <w:top w:val="nil"/>
              <w:left w:val="single" w:sz="12" w:space="0" w:color="auto"/>
              <w:bottom w:val="single" w:sz="12"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tcBorders>
              <w:top w:val="nil"/>
              <w:left w:val="nil"/>
              <w:bottom w:val="single" w:sz="12"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FFFFFF" w:themeFill="background1"/>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tcBorders>
              <w:top w:val="nil"/>
              <w:left w:val="nil"/>
              <w:bottom w:val="single" w:sz="12"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CF5155" w:rsidRPr="00300148" w:rsidTr="00CF5155">
        <w:trPr>
          <w:trHeight w:val="270"/>
        </w:trPr>
        <w:tc>
          <w:tcPr>
            <w:tcW w:w="550" w:type="dxa"/>
            <w:tcBorders>
              <w:top w:val="nil"/>
              <w:left w:val="nil"/>
              <w:bottom w:val="nil"/>
              <w:right w:val="nil"/>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3230"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
        </w:tc>
        <w:tc>
          <w:tcPr>
            <w:tcW w:w="1106"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r>
    </w:tbl>
    <w:p w:rsidR="00CF5155" w:rsidRDefault="00CF5155"/>
    <w:sectPr w:rsidR="00CF5155" w:rsidSect="006F4ED6">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F69" w:rsidRDefault="008B0F69" w:rsidP="006F4ED6">
      <w:pPr>
        <w:spacing w:after="0" w:line="240" w:lineRule="auto"/>
      </w:pPr>
      <w:r>
        <w:separator/>
      </w:r>
    </w:p>
  </w:endnote>
  <w:endnote w:type="continuationSeparator" w:id="0">
    <w:p w:rsidR="008B0F69" w:rsidRDefault="008B0F69" w:rsidP="006F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017"/>
      <w:docPartObj>
        <w:docPartGallery w:val="Page Numbers (Bottom of Page)"/>
        <w:docPartUnique/>
      </w:docPartObj>
    </w:sdtPr>
    <w:sdtContent>
      <w:sdt>
        <w:sdtPr>
          <w:id w:val="565050477"/>
          <w:docPartObj>
            <w:docPartGallery w:val="Page Numbers (Top of Page)"/>
            <w:docPartUnique/>
          </w:docPartObj>
        </w:sdtPr>
        <w:sdtContent>
          <w:p w:rsidR="008B0F69" w:rsidRDefault="008B0F69">
            <w:pPr>
              <w:pStyle w:val="Footer"/>
              <w:jc w:val="center"/>
            </w:pPr>
            <w:r>
              <w:t xml:space="preserve">Page </w:t>
            </w:r>
            <w:r w:rsidR="00DE1987">
              <w:rPr>
                <w:b/>
                <w:sz w:val="24"/>
                <w:szCs w:val="24"/>
              </w:rPr>
              <w:fldChar w:fldCharType="begin"/>
            </w:r>
            <w:r>
              <w:rPr>
                <w:b/>
              </w:rPr>
              <w:instrText xml:space="preserve"> PAGE </w:instrText>
            </w:r>
            <w:r w:rsidR="00DE1987">
              <w:rPr>
                <w:b/>
                <w:sz w:val="24"/>
                <w:szCs w:val="24"/>
              </w:rPr>
              <w:fldChar w:fldCharType="separate"/>
            </w:r>
            <w:r w:rsidR="00E1303F">
              <w:rPr>
                <w:b/>
                <w:noProof/>
              </w:rPr>
              <w:t>5</w:t>
            </w:r>
            <w:r w:rsidR="00DE1987">
              <w:rPr>
                <w:b/>
                <w:sz w:val="24"/>
                <w:szCs w:val="24"/>
              </w:rPr>
              <w:fldChar w:fldCharType="end"/>
            </w:r>
            <w:r>
              <w:t xml:space="preserve"> of </w:t>
            </w:r>
            <w:r w:rsidR="00DE1987">
              <w:rPr>
                <w:b/>
                <w:sz w:val="24"/>
                <w:szCs w:val="24"/>
              </w:rPr>
              <w:fldChar w:fldCharType="begin"/>
            </w:r>
            <w:r>
              <w:rPr>
                <w:b/>
              </w:rPr>
              <w:instrText xml:space="preserve"> NUMPAGES  </w:instrText>
            </w:r>
            <w:r w:rsidR="00DE1987">
              <w:rPr>
                <w:b/>
                <w:sz w:val="24"/>
                <w:szCs w:val="24"/>
              </w:rPr>
              <w:fldChar w:fldCharType="separate"/>
            </w:r>
            <w:r w:rsidR="00E1303F">
              <w:rPr>
                <w:b/>
                <w:noProof/>
              </w:rPr>
              <w:t>5</w:t>
            </w:r>
            <w:r w:rsidR="00DE1987">
              <w:rPr>
                <w:b/>
                <w:sz w:val="24"/>
                <w:szCs w:val="24"/>
              </w:rPr>
              <w:fldChar w:fldCharType="end"/>
            </w:r>
          </w:p>
        </w:sdtContent>
      </w:sdt>
    </w:sdtContent>
  </w:sdt>
  <w:p w:rsidR="008B0F69" w:rsidRDefault="008B0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F69" w:rsidRDefault="008B0F69" w:rsidP="006F4ED6">
      <w:pPr>
        <w:spacing w:after="0" w:line="240" w:lineRule="auto"/>
      </w:pPr>
      <w:r>
        <w:separator/>
      </w:r>
    </w:p>
  </w:footnote>
  <w:footnote w:type="continuationSeparator" w:id="0">
    <w:p w:rsidR="008B0F69" w:rsidRDefault="008B0F69" w:rsidP="006F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49" w:rsidRPr="006768F9" w:rsidRDefault="008B0F69">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-249555</wp:posOffset>
          </wp:positionV>
          <wp:extent cx="316230" cy="748030"/>
          <wp:effectExtent l="19050" t="0" r="7620" b="0"/>
          <wp:wrapTight wrapText="bothSides">
            <wp:wrapPolygon edited="0">
              <wp:start x="-1301" y="0"/>
              <wp:lineTo x="-1301" y="20903"/>
              <wp:lineTo x="22120" y="20903"/>
              <wp:lineTo x="22120" y="0"/>
              <wp:lineTo x="-130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16230" cy="748030"/>
                  </a:xfrm>
                  <a:prstGeom prst="rect">
                    <a:avLst/>
                  </a:prstGeom>
                </pic:spPr>
              </pic:pic>
            </a:graphicData>
          </a:graphic>
        </wp:anchor>
      </w:drawing>
    </w:r>
    <w:r>
      <w:rPr>
        <w:rFonts w:ascii="Arial" w:hAnsi="Arial" w:cs="Arial"/>
      </w:rPr>
      <w:t xml:space="preserve">          </w:t>
    </w:r>
    <w:r w:rsidR="006768F9">
      <w:rPr>
        <w:rFonts w:ascii="Arial" w:hAnsi="Arial" w:cs="Arial"/>
      </w:rPr>
      <w:t xml:space="preserve">DOCUMENT E:  </w:t>
    </w:r>
    <w:r w:rsidR="00131E49" w:rsidRPr="006768F9">
      <w:rPr>
        <w:rFonts w:ascii="Arial" w:hAnsi="Arial" w:cs="Arial"/>
      </w:rPr>
      <w:t>DRAFT FOR ADVISORY COMMITTEE REVIEW</w:t>
    </w:r>
  </w:p>
  <w:p w:rsidR="008B0F69" w:rsidRPr="00420101" w:rsidRDefault="00131E49">
    <w:pPr>
      <w:pStyle w:val="Header"/>
      <w:rPr>
        <w:rFonts w:ascii="Arial" w:hAnsi="Arial" w:cs="Arial"/>
      </w:rPr>
    </w:pPr>
    <w:r>
      <w:rPr>
        <w:rFonts w:ascii="Arial" w:hAnsi="Arial" w:cs="Arial"/>
      </w:rPr>
      <w:t xml:space="preserve">          </w:t>
    </w:r>
    <w:r w:rsidR="008B0F69">
      <w:rPr>
        <w:rFonts w:ascii="Arial" w:hAnsi="Arial" w:cs="Arial"/>
      </w:rPr>
      <w:t>OR Department of Environmental Quality</w:t>
    </w:r>
    <w:r w:rsidR="008B0F69">
      <w:rPr>
        <w:rFonts w:ascii="Arial" w:hAnsi="Arial" w:cs="Arial"/>
      </w:rPr>
      <w:tab/>
    </w:r>
  </w:p>
  <w:p w:rsidR="008B0F69" w:rsidRPr="00420101" w:rsidRDefault="00131E49">
    <w:pPr>
      <w:pStyle w:val="Header"/>
      <w:rPr>
        <w:rFonts w:ascii="Arial" w:hAnsi="Arial" w:cs="Arial"/>
      </w:rPr>
    </w:pPr>
    <w:r>
      <w:rPr>
        <w:rFonts w:ascii="Arial" w:hAnsi="Arial" w:cs="Arial"/>
      </w:rPr>
      <w:t xml:space="preserve">          </w:t>
    </w:r>
    <w:r w:rsidR="008B0F69">
      <w:rPr>
        <w:rFonts w:ascii="Arial" w:hAnsi="Arial" w:cs="Arial"/>
      </w:rPr>
      <w:t>June 25, 2013</w:t>
    </w:r>
    <w:r w:rsidR="008B0F69">
      <w:rPr>
        <w:rFonts w:ascii="Arial" w:hAnsi="Arial" w:cs="Arial"/>
      </w:rPr>
      <w:tab/>
    </w:r>
  </w:p>
  <w:p w:rsidR="008B0F69" w:rsidRDefault="008B0F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CF5155"/>
    <w:rsid w:val="000179F2"/>
    <w:rsid w:val="000258C4"/>
    <w:rsid w:val="000A6C10"/>
    <w:rsid w:val="00117E8F"/>
    <w:rsid w:val="00131E49"/>
    <w:rsid w:val="001621F8"/>
    <w:rsid w:val="0016793B"/>
    <w:rsid w:val="001B54E4"/>
    <w:rsid w:val="001D0F67"/>
    <w:rsid w:val="001E6B84"/>
    <w:rsid w:val="00420101"/>
    <w:rsid w:val="00462930"/>
    <w:rsid w:val="004E2F83"/>
    <w:rsid w:val="005311ED"/>
    <w:rsid w:val="00564DD6"/>
    <w:rsid w:val="005A4634"/>
    <w:rsid w:val="00664F93"/>
    <w:rsid w:val="006768F9"/>
    <w:rsid w:val="006D2D5E"/>
    <w:rsid w:val="006F4ED6"/>
    <w:rsid w:val="00797187"/>
    <w:rsid w:val="008510CC"/>
    <w:rsid w:val="008B0F69"/>
    <w:rsid w:val="00983400"/>
    <w:rsid w:val="00A04792"/>
    <w:rsid w:val="00A163B8"/>
    <w:rsid w:val="00B05155"/>
    <w:rsid w:val="00B73658"/>
    <w:rsid w:val="00BE64FF"/>
    <w:rsid w:val="00C018F6"/>
    <w:rsid w:val="00C540C9"/>
    <w:rsid w:val="00C91135"/>
    <w:rsid w:val="00CF5155"/>
    <w:rsid w:val="00D6590A"/>
    <w:rsid w:val="00D66464"/>
    <w:rsid w:val="00DE1987"/>
    <w:rsid w:val="00E1303F"/>
    <w:rsid w:val="00FB6465"/>
    <w:rsid w:val="00FC119F"/>
    <w:rsid w:val="00FE7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55"/>
  </w:style>
  <w:style w:type="paragraph" w:styleId="Heading3">
    <w:name w:val="heading 3"/>
    <w:basedOn w:val="Normal"/>
    <w:next w:val="Normal"/>
    <w:link w:val="Heading3Char"/>
    <w:uiPriority w:val="9"/>
    <w:qFormat/>
    <w:rsid w:val="00CF515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155"/>
    <w:rPr>
      <w:rFonts w:ascii="Cambria" w:eastAsia="Times New Roman" w:hAnsi="Cambria" w:cs="Times New Roman"/>
      <w:b/>
      <w:bCs/>
      <w:color w:val="4F81BD"/>
      <w:sz w:val="20"/>
      <w:szCs w:val="20"/>
    </w:rPr>
  </w:style>
  <w:style w:type="character" w:styleId="Hyperlink">
    <w:name w:val="Hyperlink"/>
    <w:basedOn w:val="DefaultParagraphFont"/>
    <w:uiPriority w:val="99"/>
    <w:unhideWhenUsed/>
    <w:rsid w:val="00CF5155"/>
    <w:rPr>
      <w:color w:val="0000FF" w:themeColor="hyperlink"/>
      <w:u w:val="single"/>
    </w:rPr>
  </w:style>
  <w:style w:type="paragraph" w:styleId="NormalWeb">
    <w:name w:val="Normal (Web)"/>
    <w:basedOn w:val="Normal"/>
    <w:uiPriority w:val="99"/>
    <w:unhideWhenUsed/>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5"/>
  </w:style>
  <w:style w:type="paragraph" w:styleId="Footer">
    <w:name w:val="footer"/>
    <w:basedOn w:val="Normal"/>
    <w:link w:val="FooterChar"/>
    <w:uiPriority w:val="99"/>
    <w:unhideWhenUsed/>
    <w:rsid w:val="00CF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5"/>
  </w:style>
  <w:style w:type="character" w:customStyle="1" w:styleId="BalloonTextChar">
    <w:name w:val="Balloon Text Char"/>
    <w:basedOn w:val="DefaultParagraphFont"/>
    <w:link w:val="BalloonText"/>
    <w:semiHidden/>
    <w:rsid w:val="00CF5155"/>
    <w:rPr>
      <w:rFonts w:ascii="Tahoma" w:hAnsi="Tahoma" w:cs="Tahoma"/>
      <w:sz w:val="16"/>
      <w:szCs w:val="16"/>
    </w:rPr>
  </w:style>
  <w:style w:type="paragraph" w:styleId="BalloonText">
    <w:name w:val="Balloon Text"/>
    <w:basedOn w:val="Normal"/>
    <w:link w:val="BalloonTextChar"/>
    <w:semiHidden/>
    <w:unhideWhenUsed/>
    <w:rsid w:val="00CF5155"/>
    <w:pPr>
      <w:spacing w:after="0" w:line="240" w:lineRule="auto"/>
    </w:pPr>
    <w:rPr>
      <w:rFonts w:ascii="Tahoma" w:hAnsi="Tahoma" w:cs="Tahoma"/>
      <w:sz w:val="16"/>
      <w:szCs w:val="16"/>
    </w:rPr>
  </w:style>
  <w:style w:type="paragraph" w:styleId="ListParagraph">
    <w:name w:val="List Paragraph"/>
    <w:basedOn w:val="Normal"/>
    <w:uiPriority w:val="34"/>
    <w:qFormat/>
    <w:rsid w:val="00CF5155"/>
    <w:pPr>
      <w:ind w:left="720"/>
      <w:contextualSpacing/>
    </w:pPr>
  </w:style>
  <w:style w:type="character" w:customStyle="1" w:styleId="FootnoteTextChar">
    <w:name w:val="Footnote Text Char"/>
    <w:basedOn w:val="DefaultParagraphFont"/>
    <w:link w:val="FootnoteText"/>
    <w:uiPriority w:val="99"/>
    <w:semiHidden/>
    <w:rsid w:val="00CF5155"/>
    <w:rPr>
      <w:sz w:val="20"/>
      <w:szCs w:val="20"/>
    </w:rPr>
  </w:style>
  <w:style w:type="paragraph" w:styleId="FootnoteText">
    <w:name w:val="footnote text"/>
    <w:basedOn w:val="Normal"/>
    <w:link w:val="FootnoteTextChar"/>
    <w:uiPriority w:val="99"/>
    <w:semiHidden/>
    <w:unhideWhenUsed/>
    <w:rsid w:val="00CF5155"/>
    <w:pPr>
      <w:spacing w:after="0" w:line="240" w:lineRule="auto"/>
    </w:pPr>
    <w:rPr>
      <w:sz w:val="20"/>
      <w:szCs w:val="20"/>
    </w:rPr>
  </w:style>
  <w:style w:type="character" w:styleId="Emphasis">
    <w:name w:val="Emphasis"/>
    <w:basedOn w:val="DefaultParagraphFont"/>
    <w:uiPriority w:val="20"/>
    <w:qFormat/>
    <w:rsid w:val="00CF5155"/>
    <w:rPr>
      <w:b w:val="0"/>
      <w:bCs w:val="0"/>
      <w:i w:val="0"/>
      <w:iCs w:val="0"/>
    </w:rPr>
  </w:style>
  <w:style w:type="paragraph" w:customStyle="1" w:styleId="fileinfo">
    <w:name w:val="fileinfo"/>
    <w:basedOn w:val="Normal"/>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F5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CF5155"/>
    <w:pPr>
      <w:spacing w:line="278" w:lineRule="atLeast"/>
    </w:pPr>
    <w:rPr>
      <w:color w:val="auto"/>
    </w:rPr>
  </w:style>
  <w:style w:type="paragraph" w:styleId="CommentText">
    <w:name w:val="annotation text"/>
    <w:basedOn w:val="Normal"/>
    <w:link w:val="CommentTextChar"/>
    <w:uiPriority w:val="99"/>
    <w:unhideWhenUsed/>
    <w:rsid w:val="00CF5155"/>
    <w:pPr>
      <w:spacing w:line="240" w:lineRule="auto"/>
    </w:pPr>
    <w:rPr>
      <w:sz w:val="20"/>
      <w:szCs w:val="20"/>
    </w:rPr>
  </w:style>
  <w:style w:type="character" w:customStyle="1" w:styleId="CommentTextChar">
    <w:name w:val="Comment Text Char"/>
    <w:basedOn w:val="DefaultParagraphFont"/>
    <w:link w:val="CommentText"/>
    <w:uiPriority w:val="99"/>
    <w:rsid w:val="00CF5155"/>
    <w:rPr>
      <w:sz w:val="20"/>
      <w:szCs w:val="20"/>
    </w:rPr>
  </w:style>
  <w:style w:type="character" w:customStyle="1" w:styleId="CommentSubjectChar">
    <w:name w:val="Comment Subject Char"/>
    <w:basedOn w:val="CommentTextChar"/>
    <w:link w:val="CommentSubject"/>
    <w:uiPriority w:val="99"/>
    <w:semiHidden/>
    <w:rsid w:val="00CF5155"/>
    <w:rPr>
      <w:b/>
      <w:bCs/>
    </w:rPr>
  </w:style>
  <w:style w:type="paragraph" w:styleId="CommentSubject">
    <w:name w:val="annotation subject"/>
    <w:basedOn w:val="CommentText"/>
    <w:next w:val="CommentText"/>
    <w:link w:val="CommentSubjectChar"/>
    <w:uiPriority w:val="99"/>
    <w:semiHidden/>
    <w:unhideWhenUsed/>
    <w:rsid w:val="00CF5155"/>
    <w:rPr>
      <w:b/>
      <w:bCs/>
    </w:rPr>
  </w:style>
  <w:style w:type="character" w:customStyle="1" w:styleId="PlainTextChar">
    <w:name w:val="Plain Text Char"/>
    <w:basedOn w:val="DefaultParagraphFont"/>
    <w:link w:val="PlainText"/>
    <w:uiPriority w:val="99"/>
    <w:semiHidden/>
    <w:rsid w:val="00CF5155"/>
    <w:rPr>
      <w:rFonts w:ascii="Consolas" w:hAnsi="Consolas"/>
      <w:sz w:val="21"/>
      <w:szCs w:val="21"/>
    </w:rPr>
  </w:style>
  <w:style w:type="paragraph" w:styleId="PlainText">
    <w:name w:val="Plain Text"/>
    <w:basedOn w:val="Normal"/>
    <w:link w:val="PlainTextChar"/>
    <w:uiPriority w:val="99"/>
    <w:semiHidden/>
    <w:unhideWhenUsed/>
    <w:rsid w:val="00CF5155"/>
    <w:pPr>
      <w:spacing w:after="0" w:line="240" w:lineRule="auto"/>
    </w:pPr>
    <w:rPr>
      <w:rFonts w:ascii="Consolas" w:hAnsi="Consolas"/>
      <w:sz w:val="21"/>
      <w:szCs w:val="21"/>
    </w:rPr>
  </w:style>
  <w:style w:type="paragraph" w:styleId="Caption">
    <w:name w:val="caption"/>
    <w:basedOn w:val="Normal"/>
    <w:next w:val="Normal"/>
    <w:qFormat/>
    <w:rsid w:val="00CF5155"/>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CF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CF5155"/>
    <w:rPr>
      <w:rFonts w:ascii="Courier New" w:eastAsia="Times New Roman" w:hAnsi="Courier New" w:cs="Courier New"/>
      <w:color w:val="000000"/>
      <w:sz w:val="20"/>
      <w:szCs w:val="24"/>
    </w:rPr>
  </w:style>
  <w:style w:type="character" w:styleId="PageNumber">
    <w:name w:val="page number"/>
    <w:basedOn w:val="DefaultParagraphFont"/>
    <w:uiPriority w:val="99"/>
    <w:rsid w:val="00CF5155"/>
  </w:style>
  <w:style w:type="paragraph" w:styleId="BodyText">
    <w:name w:val="Body Text"/>
    <w:basedOn w:val="Normal"/>
    <w:link w:val="BodyTextChar"/>
    <w:uiPriority w:val="99"/>
    <w:rsid w:val="00CF515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CF515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Props1.xml><?xml version="1.0" encoding="utf-8"?>
<ds:datastoreItem xmlns:ds="http://schemas.openxmlformats.org/officeDocument/2006/customXml" ds:itemID="{F7BA71B9-F5D2-4043-A3CF-CB2840EB0E86}">
  <ds:schemaRefs>
    <ds:schemaRef ds:uri="http://schemas.microsoft.com/sharepoint/v3/contenttype/forms"/>
  </ds:schemaRefs>
</ds:datastoreItem>
</file>

<file path=customXml/itemProps2.xml><?xml version="1.0" encoding="utf-8"?>
<ds:datastoreItem xmlns:ds="http://schemas.openxmlformats.org/officeDocument/2006/customXml" ds:itemID="{5FA19AD0-AF71-447F-8227-CF3731384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C535B-4E52-4712-ACBD-CB8352AD7F2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Table 40:  Human Health Water Quality Criteria for Toxic Pollutants</vt:lpstr>
    </vt:vector>
  </TitlesOfParts>
  <Company>State of Oregon Department of Environmental Quality</Company>
  <LinksUpToDate>false</LinksUpToDate>
  <CharactersWithSpaces>11317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40:  Human Health Water Quality Criteria for Toxic Pollutants</dc:title>
  <dc:subject>human health toxics criteria</dc:subject>
  <dc:creator>Andrea Matzke</dc:creator>
  <cp:keywords>Table 40, toxics, human health toxics criteria</cp:keywords>
  <cp:lastModifiedBy>Jennifer Wigal</cp:lastModifiedBy>
  <cp:revision>2</cp:revision>
  <cp:lastPrinted>2011-10-18T16:51:00Z</cp:lastPrinted>
  <dcterms:created xsi:type="dcterms:W3CDTF">2013-06-14T20:41:00Z</dcterms:created>
  <dcterms:modified xsi:type="dcterms:W3CDTF">2013-06-14T20:41:00Z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