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01" w:rsidRDefault="00EA5801">
      <w:pPr>
        <w:pStyle w:val="DEQTITLE"/>
        <w:outlineLvl w:val="0"/>
        <w:rPr>
          <w:rFonts w:cs="Arial"/>
          <w:noProof/>
          <w:szCs w:val="60"/>
        </w:rPr>
      </w:pPr>
      <w:bookmarkStart w:id="0" w:name="Text1"/>
    </w:p>
    <w:p w:rsidR="00AD1F93" w:rsidRDefault="004F0F9D">
      <w:pPr>
        <w:pStyle w:val="DEQTITLE"/>
        <w:outlineLvl w:val="0"/>
        <w:rPr>
          <w:rFonts w:cs="Arial"/>
          <w:noProof/>
          <w:szCs w:val="60"/>
        </w:rPr>
      </w:pPr>
      <w:r>
        <w:rPr>
          <w:rFonts w:cs="Arial"/>
          <w:noProof/>
          <w:szCs w:val="60"/>
        </w:rPr>
        <w:t>Meeting Minutes</w:t>
      </w:r>
    </w:p>
    <w:p w:rsidR="00AD1F93" w:rsidRPr="00EA5801" w:rsidRDefault="00C976BB">
      <w:pPr>
        <w:pStyle w:val="DEQTITLE"/>
        <w:outlineLvl w:val="0"/>
        <w:rPr>
          <w:rFonts w:cs="Arial"/>
          <w:b w:val="0"/>
          <w:sz w:val="40"/>
          <w:szCs w:val="40"/>
        </w:rPr>
      </w:pPr>
      <w:r>
        <w:rPr>
          <w:rFonts w:cs="Arial"/>
          <w:b w:val="0"/>
          <w:noProof/>
          <w:sz w:val="40"/>
          <w:szCs w:val="40"/>
        </w:rPr>
        <w:pict>
          <v:shapetype id="_x0000_t202" coordsize="21600,21600" o:spt="202" path="m,l,21600r21600,l21600,xe">
            <v:stroke joinstyle="miter"/>
            <v:path gradientshapeok="t" o:connecttype="rect"/>
          </v:shapetype>
          <v:shape id="_x0000_s1031" type="#_x0000_t202" style="position:absolute;margin-left:-7.2pt;margin-top:14.4pt;width:417.6pt;height:60.6pt;z-index:251660288;mso-position-vertical-relative:page" o:allowincell="f" fillcolor="black" stroked="f">
            <v:textbox style="mso-next-textbox:#_x0000_s1031">
              <w:txbxContent>
                <w:p w:rsidR="000425BE" w:rsidRPr="00E121F8" w:rsidRDefault="000425BE" w:rsidP="00E121F8">
                  <w:pPr>
                    <w:rPr>
                      <w:sz w:val="48"/>
                      <w:szCs w:val="48"/>
                    </w:rPr>
                  </w:pPr>
                  <w:r w:rsidRPr="00E121F8">
                    <w:rPr>
                      <w:sz w:val="48"/>
                      <w:szCs w:val="48"/>
                    </w:rPr>
                    <w:t>Corrections and Clarifications to Toxics Water Quality Standards Rulemaking</w:t>
                  </w:r>
                </w:p>
                <w:p w:rsidR="000425BE" w:rsidRDefault="000425BE">
                  <w:pPr>
                    <w:pStyle w:val="Heading1"/>
                  </w:pPr>
                </w:p>
              </w:txbxContent>
            </v:textbox>
            <w10:wrap anchory="page"/>
            <w10:anchorlock/>
          </v:shape>
        </w:pict>
      </w:r>
      <w:r w:rsidR="00EA5801" w:rsidRPr="00EA5801">
        <w:rPr>
          <w:rFonts w:cs="Arial"/>
          <w:b w:val="0"/>
          <w:sz w:val="40"/>
          <w:szCs w:val="40"/>
        </w:rPr>
        <w:t>Advisory Committee</w:t>
      </w:r>
    </w:p>
    <w:p w:rsidR="00AD1F93" w:rsidRDefault="00AD1F93">
      <w:pPr>
        <w:pStyle w:val="DEQTITLE"/>
        <w:rPr>
          <w:rFonts w:cs="Arial"/>
          <w:sz w:val="24"/>
          <w:szCs w:val="24"/>
        </w:rPr>
        <w:sectPr w:rsidR="00AD1F93">
          <w:headerReference w:type="default" r:id="rId10"/>
          <w:footerReference w:type="default" r:id="rId11"/>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Pr="00C723DD" w:rsidRDefault="00AD1F93">
      <w:pPr>
        <w:pStyle w:val="DEQSMALLHEADLINES"/>
        <w:ind w:right="1980"/>
        <w:jc w:val="center"/>
        <w:outlineLvl w:val="0"/>
        <w:rPr>
          <w:rFonts w:cs="Arial"/>
          <w:b w:val="0"/>
          <w:sz w:val="24"/>
          <w:szCs w:val="24"/>
        </w:rPr>
      </w:pPr>
    </w:p>
    <w:p w:rsidR="00C723DD" w:rsidRDefault="003A6737" w:rsidP="00C723DD">
      <w:pPr>
        <w:pStyle w:val="DEQSMALLHEADLINES"/>
        <w:ind w:right="1980"/>
        <w:jc w:val="center"/>
        <w:outlineLvl w:val="0"/>
        <w:rPr>
          <w:rFonts w:cs="Arial"/>
          <w:b w:val="0"/>
          <w:sz w:val="22"/>
          <w:szCs w:val="22"/>
        </w:rPr>
      </w:pPr>
      <w:r>
        <w:rPr>
          <w:rFonts w:cs="Arial"/>
          <w:b w:val="0"/>
          <w:sz w:val="22"/>
          <w:szCs w:val="22"/>
        </w:rPr>
        <w:t>Thursday, July 11</w:t>
      </w:r>
      <w:r w:rsidR="00C723DD">
        <w:rPr>
          <w:rFonts w:cs="Arial"/>
          <w:b w:val="0"/>
          <w:sz w:val="22"/>
          <w:szCs w:val="22"/>
        </w:rPr>
        <w:t>, 2013</w:t>
      </w:r>
    </w:p>
    <w:p w:rsidR="00C723DD" w:rsidRDefault="00C723DD" w:rsidP="00C723DD">
      <w:pPr>
        <w:pStyle w:val="DEQSMALLHEADLINES"/>
        <w:ind w:right="1980"/>
        <w:jc w:val="center"/>
        <w:outlineLvl w:val="0"/>
        <w:rPr>
          <w:rFonts w:cs="Arial"/>
          <w:b w:val="0"/>
          <w:sz w:val="22"/>
          <w:szCs w:val="22"/>
        </w:rPr>
      </w:pPr>
      <w:r>
        <w:rPr>
          <w:rFonts w:cs="Arial"/>
          <w:b w:val="0"/>
          <w:sz w:val="22"/>
          <w:szCs w:val="22"/>
        </w:rPr>
        <w:t>1</w:t>
      </w:r>
      <w:r w:rsidR="003A6737">
        <w:rPr>
          <w:rFonts w:cs="Arial"/>
          <w:b w:val="0"/>
          <w:sz w:val="22"/>
          <w:szCs w:val="22"/>
        </w:rPr>
        <w:t>0:00 – 12</w:t>
      </w:r>
      <w:r>
        <w:rPr>
          <w:rFonts w:cs="Arial"/>
          <w:b w:val="0"/>
          <w:sz w:val="22"/>
          <w:szCs w:val="22"/>
        </w:rPr>
        <w:t>:00</w:t>
      </w:r>
    </w:p>
    <w:p w:rsidR="00C723DD" w:rsidRDefault="00C723DD" w:rsidP="00C723DD">
      <w:pPr>
        <w:pStyle w:val="DEQSMALLHEADLINES"/>
        <w:ind w:right="1980"/>
        <w:jc w:val="center"/>
        <w:outlineLvl w:val="0"/>
        <w:rPr>
          <w:rFonts w:cs="Arial"/>
          <w:b w:val="0"/>
          <w:sz w:val="22"/>
          <w:szCs w:val="22"/>
        </w:rPr>
      </w:pPr>
      <w:r>
        <w:rPr>
          <w:rFonts w:cs="Arial"/>
          <w:b w:val="0"/>
          <w:sz w:val="22"/>
          <w:szCs w:val="22"/>
        </w:rPr>
        <w:t>Rm. 5B</w:t>
      </w:r>
    </w:p>
    <w:p w:rsidR="00C723DD" w:rsidRDefault="00C723DD" w:rsidP="00C723DD">
      <w:pPr>
        <w:pStyle w:val="DEQSMALLHEADLINES"/>
        <w:ind w:right="1980"/>
        <w:jc w:val="center"/>
        <w:outlineLvl w:val="0"/>
        <w:rPr>
          <w:rFonts w:cs="Arial"/>
          <w:b w:val="0"/>
          <w:sz w:val="22"/>
          <w:szCs w:val="22"/>
        </w:rPr>
      </w:pPr>
      <w:r>
        <w:rPr>
          <w:rFonts w:cs="Arial"/>
          <w:b w:val="0"/>
          <w:sz w:val="22"/>
          <w:szCs w:val="22"/>
        </w:rPr>
        <w:t>DEQ Headquarters</w:t>
      </w:r>
    </w:p>
    <w:p w:rsidR="00C723DD" w:rsidRPr="00C723DD" w:rsidRDefault="00EA5801" w:rsidP="00C723DD">
      <w:pPr>
        <w:pStyle w:val="DEQSMALLHEADLINES"/>
        <w:ind w:right="1980"/>
        <w:jc w:val="center"/>
        <w:outlineLvl w:val="0"/>
        <w:rPr>
          <w:rFonts w:cs="Arial"/>
          <w:b w:val="0"/>
          <w:sz w:val="22"/>
          <w:szCs w:val="22"/>
        </w:rPr>
      </w:pPr>
      <w:r w:rsidRPr="00C723DD">
        <w:rPr>
          <w:rFonts w:cs="Arial"/>
          <w:b w:val="0"/>
          <w:sz w:val="22"/>
          <w:szCs w:val="22"/>
        </w:rPr>
        <w:t>811 SW Sixth Ave.</w:t>
      </w:r>
    </w:p>
    <w:p w:rsidR="00AD1F93" w:rsidRPr="00C723DD" w:rsidRDefault="00EA5801">
      <w:pPr>
        <w:pStyle w:val="DEQSMALLHEADLINES"/>
        <w:ind w:right="1980"/>
        <w:jc w:val="center"/>
        <w:outlineLvl w:val="0"/>
        <w:rPr>
          <w:rFonts w:cs="Arial"/>
          <w:sz w:val="22"/>
          <w:szCs w:val="22"/>
        </w:rPr>
      </w:pPr>
      <w:r w:rsidRPr="00C723DD">
        <w:rPr>
          <w:rFonts w:cs="Arial"/>
          <w:b w:val="0"/>
          <w:sz w:val="22"/>
          <w:szCs w:val="22"/>
        </w:rPr>
        <w:t>Portland, OR  97204</w:t>
      </w:r>
    </w:p>
    <w:p w:rsidR="00AD1F93" w:rsidRDefault="00AD1F93">
      <w:pPr>
        <w:pStyle w:val="DEQSMALLHEADLINES"/>
        <w:ind w:right="1980"/>
        <w:jc w:val="center"/>
        <w:outlineLvl w:val="0"/>
        <w:rPr>
          <w:rFonts w:cs="Arial"/>
        </w:rPr>
      </w:pP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EA5801" w:rsidRDefault="00EA5801" w:rsidP="00EA5801">
      <w:r>
        <w:t>Curtis Barton, Clackamas Water Environment Services</w:t>
      </w:r>
    </w:p>
    <w:p w:rsidR="00EA5801" w:rsidRDefault="00EA5801" w:rsidP="00EA5801">
      <w:r>
        <w:t>Dianne Barton, Columbia River Inter-Tribal Fish Commission</w:t>
      </w:r>
    </w:p>
    <w:p w:rsidR="003A6737" w:rsidRDefault="003A6737" w:rsidP="003A6737">
      <w:r>
        <w:t>Mike Freese, Oregon Farm Bureau</w:t>
      </w:r>
    </w:p>
    <w:p w:rsidR="00EA5801" w:rsidRDefault="00EA5801" w:rsidP="00EA5801">
      <w:r>
        <w:t xml:space="preserve">Travis Williams, Willamette </w:t>
      </w:r>
      <w:proofErr w:type="spellStart"/>
      <w:r>
        <w:t>Riverkeeper</w:t>
      </w:r>
      <w:proofErr w:type="spellEnd"/>
    </w:p>
    <w:p w:rsidR="00EA5801" w:rsidRDefault="00EA5801" w:rsidP="00EA5801">
      <w:r>
        <w:t>Kathryn VanNatta, NW Pulp and Paper Association</w:t>
      </w:r>
      <w:r w:rsidR="004F1A3D">
        <w:t>, via teleconference</w:t>
      </w:r>
    </w:p>
    <w:p w:rsidR="00EA5801" w:rsidRDefault="00EA5801" w:rsidP="00EA5801">
      <w:r>
        <w:t>Jennifer Wigal, DEQ</w:t>
      </w:r>
    </w:p>
    <w:p w:rsidR="00EA5801" w:rsidRDefault="00EA5801" w:rsidP="00EA5801">
      <w:r>
        <w:t>Andrea Matzke, DEQ</w:t>
      </w:r>
    </w:p>
    <w:p w:rsidR="00EA5801" w:rsidRDefault="00EA5801" w:rsidP="00EA5801"/>
    <w:p w:rsidR="00EA5801" w:rsidRPr="00EA5801" w:rsidRDefault="00EA5801" w:rsidP="00EA5801">
      <w:pPr>
        <w:rPr>
          <w:rFonts w:ascii="Arial" w:hAnsi="Arial" w:cs="Arial"/>
          <w:b/>
        </w:rPr>
      </w:pPr>
      <w:r w:rsidRPr="00EA5801">
        <w:rPr>
          <w:rFonts w:ascii="Arial" w:hAnsi="Arial" w:cs="Arial"/>
          <w:b/>
        </w:rPr>
        <w:t>Absent:</w:t>
      </w:r>
    </w:p>
    <w:p w:rsidR="003A6737" w:rsidRDefault="003A6737" w:rsidP="003A6737">
      <w:r>
        <w:t>Kathleen Collins, EPA</w:t>
      </w:r>
    </w:p>
    <w:p w:rsidR="003A6737" w:rsidRDefault="003A6737" w:rsidP="003A6737">
      <w:r>
        <w:t>Heath Curtiss, Oregon Forest Industries Council</w:t>
      </w:r>
    </w:p>
    <w:p w:rsidR="003A6737" w:rsidRDefault="003A6737" w:rsidP="003A6737">
      <w:r>
        <w:t>John Ledger, Associated Oregon Industries</w:t>
      </w:r>
    </w:p>
    <w:p w:rsidR="003A6737" w:rsidRDefault="003A6737" w:rsidP="003A6737"/>
    <w:p w:rsidR="00EA5801" w:rsidRDefault="00EA5801" w:rsidP="00EA5801"/>
    <w:p w:rsidR="00AD1F93" w:rsidRDefault="00AD1F93">
      <w:pPr>
        <w:pStyle w:val="DEQSMALLHEADLINES"/>
        <w:ind w:right="1980"/>
        <w:outlineLvl w:val="0"/>
        <w:rPr>
          <w:rFonts w:ascii="Times New Roman" w:hAnsi="Times New Roman"/>
          <w:sz w:val="24"/>
          <w:szCs w:val="24"/>
        </w:rPr>
      </w:pPr>
    </w:p>
    <w:p w:rsidR="003A6737" w:rsidRDefault="003A6737" w:rsidP="003A6737">
      <w:pPr>
        <w:pStyle w:val="DEQSMALLHEADLINES"/>
        <w:spacing w:after="120"/>
        <w:ind w:right="1980"/>
        <w:outlineLvl w:val="0"/>
        <w:rPr>
          <w:rFonts w:cs="Arial"/>
          <w:sz w:val="24"/>
          <w:szCs w:val="24"/>
        </w:rPr>
      </w:pPr>
      <w:r>
        <w:rPr>
          <w:rFonts w:cs="Arial"/>
          <w:sz w:val="24"/>
          <w:szCs w:val="24"/>
        </w:rPr>
        <w:t xml:space="preserve">List of Documents (attached to email) </w:t>
      </w:r>
    </w:p>
    <w:p w:rsidR="003A6737" w:rsidRDefault="003A6737" w:rsidP="003A6737">
      <w:pPr>
        <w:pStyle w:val="DEQSMALLHEADLINES"/>
        <w:numPr>
          <w:ilvl w:val="0"/>
          <w:numId w:val="1"/>
        </w:numPr>
        <w:ind w:right="1980"/>
        <w:outlineLvl w:val="0"/>
        <w:rPr>
          <w:rFonts w:cs="Arial"/>
          <w:b w:val="0"/>
          <w:sz w:val="18"/>
          <w:szCs w:val="18"/>
        </w:rPr>
      </w:pPr>
      <w:r>
        <w:rPr>
          <w:rFonts w:cs="Arial"/>
          <w:b w:val="0"/>
          <w:sz w:val="18"/>
          <w:szCs w:val="18"/>
        </w:rPr>
        <w:t>DRAFT 6/25/13 MEETING MINUTES</w:t>
      </w:r>
    </w:p>
    <w:p w:rsidR="003A6737" w:rsidRPr="003215AB" w:rsidRDefault="003A6737" w:rsidP="003A6737">
      <w:pPr>
        <w:pStyle w:val="DEQSMALLHEADLINES"/>
        <w:numPr>
          <w:ilvl w:val="0"/>
          <w:numId w:val="1"/>
        </w:numPr>
        <w:ind w:right="1980"/>
        <w:outlineLvl w:val="0"/>
        <w:rPr>
          <w:rFonts w:cs="Arial"/>
          <w:b w:val="0"/>
          <w:sz w:val="18"/>
          <w:szCs w:val="18"/>
        </w:rPr>
      </w:pPr>
      <w:r>
        <w:rPr>
          <w:rFonts w:cs="Arial"/>
          <w:b w:val="0"/>
          <w:sz w:val="18"/>
          <w:szCs w:val="18"/>
        </w:rPr>
        <w:t>NOTICE ABOUT THE PROPOSAL (INCLUDES FISCAL ANALYSIS)</w:t>
      </w:r>
    </w:p>
    <w:p w:rsidR="00EA5801" w:rsidRDefault="00EA5801" w:rsidP="00EA5801">
      <w:pPr>
        <w:pStyle w:val="Default"/>
        <w:rPr>
          <w:rFonts w:ascii="Arial" w:hAnsi="Arial" w:cs="Arial"/>
          <w:sz w:val="18"/>
          <w:szCs w:val="18"/>
        </w:rPr>
      </w:pPr>
    </w:p>
    <w:p w:rsidR="003A6737" w:rsidRDefault="003A6737" w:rsidP="00EA5801">
      <w:pPr>
        <w:pStyle w:val="Default"/>
        <w:rPr>
          <w:rFonts w:ascii="Arial" w:hAnsi="Arial" w:cs="Arial"/>
          <w:sz w:val="18"/>
          <w:szCs w:val="18"/>
        </w:rPr>
      </w:pPr>
    </w:p>
    <w:p w:rsidR="003A6737" w:rsidRPr="00241131" w:rsidRDefault="003A6737" w:rsidP="003A6737">
      <w:pPr>
        <w:rPr>
          <w:rFonts w:ascii="Arial" w:hAnsi="Arial" w:cs="Arial"/>
          <w:b/>
        </w:rPr>
      </w:pPr>
      <w:r w:rsidRPr="00241131">
        <w:rPr>
          <w:rFonts w:ascii="Arial" w:hAnsi="Arial" w:cs="Arial"/>
          <w:b/>
        </w:rPr>
        <w:t>Meeting began at 10:07a</w:t>
      </w:r>
      <w:r w:rsidR="00241131">
        <w:rPr>
          <w:rFonts w:ascii="Arial" w:hAnsi="Arial" w:cs="Arial"/>
          <w:b/>
        </w:rPr>
        <w:t>.</w:t>
      </w:r>
      <w:r w:rsidRPr="00241131">
        <w:rPr>
          <w:rFonts w:ascii="Arial" w:hAnsi="Arial" w:cs="Arial"/>
          <w:b/>
        </w:rPr>
        <w:t>m</w:t>
      </w:r>
      <w:r w:rsidR="00241131">
        <w:rPr>
          <w:rFonts w:ascii="Arial" w:hAnsi="Arial" w:cs="Arial"/>
          <w:b/>
        </w:rPr>
        <w:t>.</w:t>
      </w:r>
    </w:p>
    <w:p w:rsidR="00EA5801" w:rsidRPr="00C723DD" w:rsidRDefault="00EA5801" w:rsidP="00EA5801">
      <w:pPr>
        <w:rPr>
          <w:rFonts w:ascii="Arial" w:hAnsi="Arial" w:cs="Arial"/>
        </w:rPr>
      </w:pPr>
    </w:p>
    <w:p w:rsidR="003A6737" w:rsidRDefault="003A6737" w:rsidP="003A6737">
      <w:pPr>
        <w:pStyle w:val="DEQSMALLHEADLINES"/>
        <w:ind w:right="-108"/>
        <w:outlineLvl w:val="0"/>
        <w:rPr>
          <w:rFonts w:cs="Arial"/>
          <w:b w:val="0"/>
          <w:sz w:val="24"/>
          <w:szCs w:val="24"/>
        </w:rPr>
      </w:pPr>
      <w:r w:rsidRPr="004C392F">
        <w:rPr>
          <w:rFonts w:cs="Arial"/>
          <w:sz w:val="24"/>
          <w:szCs w:val="24"/>
        </w:rPr>
        <w:t xml:space="preserve">Review of </w:t>
      </w:r>
      <w:r>
        <w:rPr>
          <w:rFonts w:cs="Arial"/>
          <w:sz w:val="24"/>
          <w:szCs w:val="24"/>
        </w:rPr>
        <w:t xml:space="preserve">Draft </w:t>
      </w:r>
      <w:r w:rsidRPr="004C392F">
        <w:rPr>
          <w:rFonts w:cs="Arial"/>
          <w:sz w:val="24"/>
          <w:szCs w:val="24"/>
        </w:rPr>
        <w:t xml:space="preserve">Advisory Committee </w:t>
      </w:r>
      <w:r>
        <w:rPr>
          <w:rFonts w:cs="Arial"/>
          <w:sz w:val="24"/>
          <w:szCs w:val="24"/>
        </w:rPr>
        <w:t>Meeting Minutes</w:t>
      </w:r>
      <w:r>
        <w:rPr>
          <w:rFonts w:cs="Arial"/>
          <w:b w:val="0"/>
          <w:sz w:val="24"/>
          <w:szCs w:val="24"/>
        </w:rPr>
        <w:t xml:space="preserve"> (Andrea Matzke</w:t>
      </w:r>
      <w:r w:rsidRPr="004C392F">
        <w:rPr>
          <w:rFonts w:cs="Arial"/>
          <w:b w:val="0"/>
          <w:sz w:val="24"/>
          <w:szCs w:val="24"/>
        </w:rPr>
        <w:t>, DEQ</w:t>
      </w:r>
      <w:r>
        <w:rPr>
          <w:rFonts w:cs="Arial"/>
          <w:b w:val="0"/>
          <w:sz w:val="24"/>
          <w:szCs w:val="24"/>
        </w:rPr>
        <w:t>)</w:t>
      </w:r>
    </w:p>
    <w:p w:rsidR="00AD1F93" w:rsidRDefault="00AD1F93">
      <w:pPr>
        <w:pStyle w:val="DEQSMALLHEADLINES"/>
        <w:ind w:right="1980"/>
        <w:outlineLvl w:val="0"/>
        <w:rPr>
          <w:rFonts w:ascii="Times New Roman" w:hAnsi="Times New Roman"/>
          <w:b w:val="0"/>
          <w:sz w:val="24"/>
          <w:szCs w:val="24"/>
        </w:rPr>
      </w:pPr>
    </w:p>
    <w:p w:rsidR="000425BE" w:rsidRDefault="00241131" w:rsidP="003A6737">
      <w:r>
        <w:t>Andrea began</w:t>
      </w:r>
      <w:r w:rsidR="003A6737">
        <w:t xml:space="preserve"> by discussing the meeting minutes from the June 25</w:t>
      </w:r>
      <w:r w:rsidR="003A6737" w:rsidRPr="00C1330F">
        <w:rPr>
          <w:vertAlign w:val="superscript"/>
        </w:rPr>
        <w:t>th</w:t>
      </w:r>
      <w:r w:rsidR="003A6737">
        <w:t xml:space="preserve"> meeting and asked if the committee approved</w:t>
      </w:r>
      <w:r w:rsidR="00784A12">
        <w:t xml:space="preserve"> or had any comments</w:t>
      </w:r>
      <w:r w:rsidR="003A6737">
        <w:t xml:space="preserve">. </w:t>
      </w:r>
      <w:r w:rsidR="00784DA2">
        <w:t>Andrea added that the meeting minute</w:t>
      </w:r>
      <w:r w:rsidR="00784A12">
        <w:t>s, once approved, would be posted</w:t>
      </w:r>
      <w:r w:rsidR="00784DA2">
        <w:t xml:space="preserve"> to the rulemaking website. She noted that if anyone on the committee was not currently signed up to receive Gov Deliveries on water quality standards rulemakings, that they could do that on the website. </w:t>
      </w:r>
    </w:p>
    <w:p w:rsidR="000425BE" w:rsidRDefault="000425BE" w:rsidP="003A6737"/>
    <w:p w:rsidR="003A6737" w:rsidRDefault="00784DA2" w:rsidP="003A6737">
      <w:r>
        <w:lastRenderedPageBreak/>
        <w:t xml:space="preserve">Kathryn </w:t>
      </w:r>
      <w:r w:rsidR="000425BE">
        <w:t xml:space="preserve">VanNatta </w:t>
      </w:r>
      <w:r>
        <w:t>thought the meeting minutes</w:t>
      </w:r>
      <w:r w:rsidR="003A6737">
        <w:t xml:space="preserve"> were fine</w:t>
      </w:r>
      <w:r w:rsidR="00A52A79">
        <w:t>, but asked about</w:t>
      </w:r>
      <w:r w:rsidR="00241131">
        <w:t xml:space="preserve"> the text in</w:t>
      </w:r>
      <w:r w:rsidR="003A6737">
        <w:t xml:space="preserve"> the document which </w:t>
      </w:r>
      <w:r w:rsidR="00241131">
        <w:t xml:space="preserve">Andrea had highlighted </w:t>
      </w:r>
      <w:r w:rsidR="00217F61">
        <w:t xml:space="preserve">that described </w:t>
      </w:r>
      <w:r w:rsidR="003A6737">
        <w:t>a comment</w:t>
      </w:r>
      <w:r w:rsidR="00217F61">
        <w:t>/question</w:t>
      </w:r>
      <w:r w:rsidR="003A6737">
        <w:t xml:space="preserve"> by Dianne</w:t>
      </w:r>
      <w:r w:rsidR="00217F61">
        <w:t xml:space="preserve"> Barton. Dianne no longer remembered</w:t>
      </w:r>
      <w:r w:rsidR="003A6737">
        <w:t xml:space="preserve"> what she meant</w:t>
      </w:r>
      <w:r w:rsidR="00217F61">
        <w:t>, so we agreed to strike the comment from the minutes</w:t>
      </w:r>
      <w:r w:rsidR="003A6737">
        <w:t>.</w:t>
      </w:r>
    </w:p>
    <w:p w:rsidR="00E07600" w:rsidRPr="00E07600" w:rsidRDefault="00E07600" w:rsidP="00E07600">
      <w:pPr>
        <w:autoSpaceDE w:val="0"/>
        <w:autoSpaceDN w:val="0"/>
        <w:adjustRightInd w:val="0"/>
        <w:rPr>
          <w:rFonts w:ascii="Arial" w:hAnsi="Arial" w:cs="Arial"/>
          <w:color w:val="000000"/>
          <w:szCs w:val="24"/>
        </w:rPr>
      </w:pPr>
    </w:p>
    <w:p w:rsidR="00E07600" w:rsidRDefault="00E07600">
      <w:pPr>
        <w:pStyle w:val="DEQSMALLHEADLINES"/>
        <w:ind w:right="1980"/>
        <w:outlineLvl w:val="0"/>
        <w:rPr>
          <w:rFonts w:ascii="Times New Roman" w:hAnsi="Times New Roman"/>
          <w:b w:val="0"/>
          <w:sz w:val="24"/>
          <w:szCs w:val="24"/>
        </w:rPr>
      </w:pPr>
    </w:p>
    <w:p w:rsidR="00241131" w:rsidRDefault="00241131" w:rsidP="00241131">
      <w:pPr>
        <w:pStyle w:val="DEQSMALLHEADLINES"/>
        <w:ind w:right="-108"/>
        <w:outlineLvl w:val="0"/>
        <w:rPr>
          <w:rFonts w:cs="Arial"/>
          <w:b w:val="0"/>
          <w:sz w:val="24"/>
          <w:szCs w:val="24"/>
        </w:rPr>
      </w:pPr>
      <w:r>
        <w:rPr>
          <w:rFonts w:cs="Arial"/>
          <w:sz w:val="24"/>
          <w:szCs w:val="24"/>
        </w:rPr>
        <w:t xml:space="preserve">Review DEQ’s Fiscal Analysis </w:t>
      </w:r>
      <w:r w:rsidRPr="004C392F">
        <w:rPr>
          <w:rFonts w:cs="Arial"/>
          <w:b w:val="0"/>
          <w:sz w:val="24"/>
          <w:szCs w:val="24"/>
        </w:rPr>
        <w:t>(Andrea Matzke, DEQ)</w:t>
      </w:r>
    </w:p>
    <w:p w:rsidR="00241131" w:rsidRDefault="00241131" w:rsidP="00EA5801">
      <w:pPr>
        <w:rPr>
          <w:rFonts w:ascii="Arial" w:hAnsi="Arial" w:cs="Arial"/>
          <w:b/>
        </w:rPr>
      </w:pPr>
    </w:p>
    <w:p w:rsidR="00241131" w:rsidRPr="00241131" w:rsidRDefault="00B21D6A" w:rsidP="00241131">
      <w:pPr>
        <w:rPr>
          <w:rFonts w:ascii="Times New Roman" w:hAnsi="Times New Roman"/>
          <w:szCs w:val="24"/>
        </w:rPr>
      </w:pPr>
      <w:r>
        <w:rPr>
          <w:rFonts w:ascii="Times New Roman" w:hAnsi="Times New Roman"/>
          <w:szCs w:val="24"/>
        </w:rPr>
        <w:t xml:space="preserve">Andrea </w:t>
      </w:r>
      <w:r w:rsidR="00784DA2">
        <w:rPr>
          <w:rFonts w:ascii="Times New Roman" w:hAnsi="Times New Roman"/>
          <w:szCs w:val="24"/>
        </w:rPr>
        <w:t xml:space="preserve">asked the group whether they would prefer to go over each section, or just open it up to questions and/or concerns. The group didn’t feel it necessary to go over each section since they had all read it. </w:t>
      </w:r>
      <w:r>
        <w:rPr>
          <w:rFonts w:ascii="Times New Roman" w:hAnsi="Times New Roman"/>
          <w:szCs w:val="24"/>
        </w:rPr>
        <w:t>Kathryn commented</w:t>
      </w:r>
      <w:r w:rsidR="00241131" w:rsidRPr="00241131">
        <w:rPr>
          <w:rFonts w:ascii="Times New Roman" w:hAnsi="Times New Roman"/>
          <w:szCs w:val="24"/>
        </w:rPr>
        <w:t xml:space="preserve"> that</w:t>
      </w:r>
      <w:r w:rsidR="00EB3955">
        <w:rPr>
          <w:rFonts w:ascii="Times New Roman" w:hAnsi="Times New Roman"/>
          <w:szCs w:val="24"/>
        </w:rPr>
        <w:t xml:space="preserve"> generally the document looked fine, but that</w:t>
      </w:r>
      <w:r w:rsidR="00241131" w:rsidRPr="00241131">
        <w:rPr>
          <w:rFonts w:ascii="Times New Roman" w:hAnsi="Times New Roman"/>
          <w:szCs w:val="24"/>
        </w:rPr>
        <w:t>:</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The</w:t>
      </w:r>
      <w:r w:rsidR="00241131" w:rsidRPr="00241131">
        <w:rPr>
          <w:rFonts w:ascii="Times New Roman" w:hAnsi="Times New Roman" w:cs="Times New Roman"/>
          <w:sz w:val="24"/>
          <w:szCs w:val="24"/>
        </w:rPr>
        <w:t xml:space="preserve"> document assumes that p</w:t>
      </w:r>
      <w:r>
        <w:rPr>
          <w:rFonts w:ascii="Times New Roman" w:hAnsi="Times New Roman" w:cs="Times New Roman"/>
          <w:sz w:val="24"/>
          <w:szCs w:val="24"/>
        </w:rPr>
        <w:t>eople know about the 2007 rulemaking and what it proposed;</w:t>
      </w:r>
      <w:r w:rsidR="000425BE">
        <w:rPr>
          <w:rFonts w:ascii="Times New Roman" w:hAnsi="Times New Roman" w:cs="Times New Roman"/>
          <w:sz w:val="24"/>
          <w:szCs w:val="24"/>
        </w:rPr>
        <w:t xml:space="preserve"> and</w:t>
      </w:r>
    </w:p>
    <w:p w:rsidR="00241131" w:rsidRPr="00241131" w:rsidRDefault="00B21D6A" w:rsidP="00241131">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 xml:space="preserve">DEQ should </w:t>
      </w:r>
      <w:r w:rsidR="00241131" w:rsidRPr="00241131">
        <w:rPr>
          <w:rFonts w:ascii="Times New Roman" w:hAnsi="Times New Roman" w:cs="Times New Roman"/>
          <w:sz w:val="24"/>
          <w:szCs w:val="24"/>
        </w:rPr>
        <w:t>clarify in the</w:t>
      </w:r>
      <w:r>
        <w:rPr>
          <w:rFonts w:ascii="Times New Roman" w:hAnsi="Times New Roman" w:cs="Times New Roman"/>
          <w:sz w:val="24"/>
          <w:szCs w:val="24"/>
        </w:rPr>
        <w:t xml:space="preserve"> “Brief History” section of the</w:t>
      </w:r>
      <w:r w:rsidR="000425BE">
        <w:rPr>
          <w:rFonts w:ascii="Times New Roman" w:hAnsi="Times New Roman" w:cs="Times New Roman"/>
          <w:sz w:val="24"/>
          <w:szCs w:val="24"/>
        </w:rPr>
        <w:t xml:space="preserve"> Notice </w:t>
      </w:r>
      <w:r w:rsidR="00241131" w:rsidRPr="00241131">
        <w:rPr>
          <w:rFonts w:ascii="Times New Roman" w:hAnsi="Times New Roman" w:cs="Times New Roman"/>
          <w:sz w:val="24"/>
          <w:szCs w:val="24"/>
        </w:rPr>
        <w:t>what “acute only”</w:t>
      </w:r>
      <w:r w:rsidR="00A52A79">
        <w:rPr>
          <w:rFonts w:ascii="Times New Roman" w:hAnsi="Times New Roman" w:cs="Times New Roman"/>
          <w:sz w:val="24"/>
          <w:szCs w:val="24"/>
        </w:rPr>
        <w:t xml:space="preserve"> means (</w:t>
      </w:r>
      <w:r w:rsidR="000425BE">
        <w:rPr>
          <w:rFonts w:ascii="Times New Roman" w:hAnsi="Times New Roman" w:cs="Times New Roman"/>
          <w:sz w:val="24"/>
          <w:szCs w:val="24"/>
        </w:rPr>
        <w:t xml:space="preserve">pertaining </w:t>
      </w:r>
      <w:r>
        <w:rPr>
          <w:rFonts w:ascii="Times New Roman" w:hAnsi="Times New Roman" w:cs="Times New Roman"/>
          <w:sz w:val="24"/>
          <w:szCs w:val="24"/>
        </w:rPr>
        <w:t>to the cadmium criterion that EPA disapproved</w:t>
      </w:r>
      <w:r w:rsidR="00A52A79">
        <w:rPr>
          <w:rFonts w:ascii="Times New Roman" w:hAnsi="Times New Roman" w:cs="Times New Roman"/>
          <w:sz w:val="24"/>
          <w:szCs w:val="24"/>
        </w:rPr>
        <w:t>)</w:t>
      </w:r>
      <w:r w:rsidR="00241131" w:rsidRPr="00241131">
        <w:rPr>
          <w:rFonts w:ascii="Times New Roman" w:hAnsi="Times New Roman" w:cs="Times New Roman"/>
          <w:sz w:val="24"/>
          <w:szCs w:val="24"/>
        </w:rPr>
        <w:t>.</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t xml:space="preserve">Andrea </w:t>
      </w:r>
      <w:r w:rsidR="00B21D6A">
        <w:rPr>
          <w:rFonts w:ascii="Times New Roman" w:hAnsi="Times New Roman"/>
          <w:szCs w:val="24"/>
        </w:rPr>
        <w:t xml:space="preserve">said that she could provide more information about the 2007 rulemaking and </w:t>
      </w:r>
      <w:r w:rsidR="00EB3955">
        <w:rPr>
          <w:rFonts w:ascii="Times New Roman" w:hAnsi="Times New Roman"/>
          <w:szCs w:val="24"/>
        </w:rPr>
        <w:t xml:space="preserve">add additional description of </w:t>
      </w:r>
      <w:r w:rsidR="00B21D6A">
        <w:rPr>
          <w:rFonts w:ascii="Times New Roman" w:hAnsi="Times New Roman"/>
          <w:szCs w:val="24"/>
        </w:rPr>
        <w:t xml:space="preserve">what the “acute only” criterion </w:t>
      </w:r>
      <w:r w:rsidR="000425BE">
        <w:rPr>
          <w:rFonts w:ascii="Times New Roman" w:hAnsi="Times New Roman"/>
          <w:szCs w:val="24"/>
        </w:rPr>
        <w:t>means in the Notice</w:t>
      </w:r>
      <w:r w:rsidR="00B21D6A">
        <w:rPr>
          <w:rFonts w:ascii="Times New Roman" w:hAnsi="Times New Roman"/>
          <w:szCs w:val="24"/>
        </w:rPr>
        <w:t xml:space="preserve">. Andrea asked if the group had additional </w:t>
      </w:r>
      <w:r w:rsidRPr="00241131">
        <w:rPr>
          <w:rFonts w:ascii="Times New Roman" w:hAnsi="Times New Roman"/>
          <w:szCs w:val="24"/>
        </w:rPr>
        <w:t>questions or comments.</w:t>
      </w:r>
    </w:p>
    <w:p w:rsidR="00241131" w:rsidRPr="00241131" w:rsidRDefault="00241131" w:rsidP="00241131">
      <w:pPr>
        <w:rPr>
          <w:rFonts w:ascii="Times New Roman" w:hAnsi="Times New Roman"/>
          <w:szCs w:val="24"/>
        </w:rPr>
      </w:pPr>
    </w:p>
    <w:p w:rsidR="00241131" w:rsidRPr="00475452" w:rsidRDefault="00475452" w:rsidP="00475452">
      <w:pPr>
        <w:pStyle w:val="CommentText"/>
        <w:rPr>
          <w:rFonts w:ascii="Times New Roman" w:hAnsi="Times New Roman"/>
          <w:sz w:val="24"/>
          <w:szCs w:val="24"/>
        </w:rPr>
      </w:pPr>
      <w:r>
        <w:rPr>
          <w:rFonts w:ascii="Times New Roman" w:hAnsi="Times New Roman"/>
          <w:sz w:val="24"/>
          <w:szCs w:val="24"/>
        </w:rPr>
        <w:t xml:space="preserve">Kathryn </w:t>
      </w:r>
      <w:r w:rsidR="00241131" w:rsidRPr="00475452">
        <w:rPr>
          <w:rFonts w:ascii="Times New Roman" w:hAnsi="Times New Roman"/>
          <w:sz w:val="24"/>
          <w:szCs w:val="24"/>
        </w:rPr>
        <w:t xml:space="preserve">related a conversation that she had with Kathleen Collins regarding the EPA’s view on substantive changes that require approval actions.  </w:t>
      </w:r>
      <w:r w:rsidRPr="00475452">
        <w:rPr>
          <w:rFonts w:ascii="Times New Roman" w:hAnsi="Times New Roman"/>
          <w:sz w:val="24"/>
          <w:szCs w:val="24"/>
        </w:rPr>
        <w:t xml:space="preserve">The conversation between Kathryn and Kathleen about these types of changes was based on a memo that EPA generated in the </w:t>
      </w:r>
      <w:proofErr w:type="gramStart"/>
      <w:r w:rsidRPr="00475452">
        <w:rPr>
          <w:rFonts w:ascii="Times New Roman" w:hAnsi="Times New Roman"/>
          <w:sz w:val="24"/>
          <w:szCs w:val="24"/>
        </w:rPr>
        <w:t>Fall</w:t>
      </w:r>
      <w:proofErr w:type="gramEnd"/>
      <w:r w:rsidRPr="00475452">
        <w:rPr>
          <w:rFonts w:ascii="Times New Roman" w:hAnsi="Times New Roman"/>
          <w:sz w:val="24"/>
          <w:szCs w:val="24"/>
        </w:rPr>
        <w:t xml:space="preserve"> of 2012 </w:t>
      </w:r>
      <w:r>
        <w:rPr>
          <w:rFonts w:ascii="Times New Roman" w:hAnsi="Times New Roman"/>
          <w:sz w:val="24"/>
          <w:szCs w:val="24"/>
        </w:rPr>
        <w:t>in regards to how EPA</w:t>
      </w:r>
      <w:r w:rsidRPr="00475452">
        <w:rPr>
          <w:rFonts w:ascii="Times New Roman" w:hAnsi="Times New Roman"/>
          <w:sz w:val="24"/>
          <w:szCs w:val="24"/>
        </w:rPr>
        <w:t xml:space="preserve"> wou</w:t>
      </w:r>
      <w:r>
        <w:rPr>
          <w:rFonts w:ascii="Times New Roman" w:hAnsi="Times New Roman"/>
          <w:sz w:val="24"/>
          <w:szCs w:val="24"/>
        </w:rPr>
        <w:t>ld review proposed changes to water quality standards</w:t>
      </w:r>
      <w:r w:rsidRPr="00475452">
        <w:rPr>
          <w:rFonts w:ascii="Times New Roman" w:hAnsi="Times New Roman"/>
          <w:sz w:val="24"/>
          <w:szCs w:val="24"/>
        </w:rPr>
        <w:t>,</w:t>
      </w:r>
      <w:r>
        <w:rPr>
          <w:rFonts w:ascii="Times New Roman" w:hAnsi="Times New Roman"/>
          <w:sz w:val="24"/>
          <w:szCs w:val="24"/>
        </w:rPr>
        <w:t xml:space="preserve"> and</w:t>
      </w:r>
      <w:r w:rsidRPr="00475452">
        <w:rPr>
          <w:rFonts w:ascii="Times New Roman" w:hAnsi="Times New Roman"/>
          <w:sz w:val="24"/>
          <w:szCs w:val="24"/>
        </w:rPr>
        <w:t xml:space="preserve"> whether they were substantive or non-substantive. </w:t>
      </w:r>
      <w:r>
        <w:rPr>
          <w:rFonts w:ascii="Times New Roman" w:hAnsi="Times New Roman"/>
          <w:sz w:val="24"/>
          <w:szCs w:val="24"/>
        </w:rPr>
        <w:t xml:space="preserve">Andrea said she </w:t>
      </w:r>
      <w:r w:rsidRPr="00475452">
        <w:rPr>
          <w:rFonts w:ascii="Times New Roman" w:hAnsi="Times New Roman"/>
          <w:sz w:val="24"/>
          <w:szCs w:val="24"/>
        </w:rPr>
        <w:t>would provide the group with a copy of the EPA memo. Kathryn</w:t>
      </w:r>
      <w:r w:rsidR="00241131" w:rsidRPr="00475452">
        <w:rPr>
          <w:rFonts w:ascii="Times New Roman" w:hAnsi="Times New Roman"/>
          <w:sz w:val="24"/>
          <w:szCs w:val="24"/>
        </w:rPr>
        <w:t xml:space="preserve"> went on to request that DEQ</w:t>
      </w:r>
      <w:r w:rsidR="00EB3955" w:rsidRPr="00475452">
        <w:rPr>
          <w:rFonts w:ascii="Times New Roman" w:hAnsi="Times New Roman"/>
          <w:sz w:val="24"/>
          <w:szCs w:val="24"/>
        </w:rPr>
        <w:t xml:space="preserve"> sharpen up their verbiage on “substantive” and “non-s</w:t>
      </w:r>
      <w:r w:rsidR="00241131" w:rsidRPr="00475452">
        <w:rPr>
          <w:rFonts w:ascii="Times New Roman" w:hAnsi="Times New Roman"/>
          <w:sz w:val="24"/>
          <w:szCs w:val="24"/>
        </w:rPr>
        <w:t>ubstantive”</w:t>
      </w:r>
      <w:r w:rsidR="00EB3955" w:rsidRPr="00475452">
        <w:rPr>
          <w:rFonts w:ascii="Times New Roman" w:hAnsi="Times New Roman"/>
          <w:sz w:val="24"/>
          <w:szCs w:val="24"/>
        </w:rPr>
        <w:t xml:space="preserve"> which may </w:t>
      </w:r>
      <w:r w:rsidR="00241131" w:rsidRPr="00475452">
        <w:rPr>
          <w:rFonts w:ascii="Times New Roman" w:hAnsi="Times New Roman"/>
          <w:sz w:val="24"/>
          <w:szCs w:val="24"/>
        </w:rPr>
        <w:t xml:space="preserve">provide </w:t>
      </w:r>
      <w:r w:rsidR="00EB3955" w:rsidRPr="00475452">
        <w:rPr>
          <w:rFonts w:ascii="Times New Roman" w:hAnsi="Times New Roman"/>
          <w:sz w:val="24"/>
          <w:szCs w:val="24"/>
        </w:rPr>
        <w:t xml:space="preserve">additional </w:t>
      </w:r>
      <w:r w:rsidR="00241131" w:rsidRPr="00475452">
        <w:rPr>
          <w:rFonts w:ascii="Times New Roman" w:hAnsi="Times New Roman"/>
          <w:sz w:val="24"/>
          <w:szCs w:val="24"/>
        </w:rPr>
        <w:t>clarity</w:t>
      </w:r>
      <w:r w:rsidRPr="00475452">
        <w:rPr>
          <w:rFonts w:ascii="Times New Roman" w:hAnsi="Times New Roman"/>
          <w:sz w:val="24"/>
          <w:szCs w:val="24"/>
        </w:rPr>
        <w:t xml:space="preserve"> for the public. </w:t>
      </w:r>
      <w:r w:rsidR="00EB3955" w:rsidRPr="00475452">
        <w:rPr>
          <w:rFonts w:ascii="Times New Roman" w:hAnsi="Times New Roman"/>
          <w:sz w:val="24"/>
          <w:szCs w:val="24"/>
        </w:rPr>
        <w:t>Travis Williams additionally pointed</w:t>
      </w:r>
      <w:r w:rsidR="00241131" w:rsidRPr="00475452">
        <w:rPr>
          <w:rFonts w:ascii="Times New Roman" w:hAnsi="Times New Roman"/>
          <w:sz w:val="24"/>
          <w:szCs w:val="24"/>
        </w:rPr>
        <w:t xml:space="preserve"> ou</w:t>
      </w:r>
      <w:r w:rsidR="00EB3955" w:rsidRPr="00475452">
        <w:rPr>
          <w:rFonts w:ascii="Times New Roman" w:hAnsi="Times New Roman"/>
          <w:sz w:val="24"/>
          <w:szCs w:val="24"/>
        </w:rPr>
        <w:t>t the phrase “more s</w:t>
      </w:r>
      <w:r w:rsidR="00241131" w:rsidRPr="00475452">
        <w:rPr>
          <w:rFonts w:ascii="Times New Roman" w:hAnsi="Times New Roman"/>
          <w:sz w:val="24"/>
          <w:szCs w:val="24"/>
        </w:rPr>
        <w:t>ubstantive”</w:t>
      </w:r>
      <w:r w:rsidR="00EB3955" w:rsidRPr="00475452">
        <w:rPr>
          <w:rFonts w:ascii="Times New Roman" w:hAnsi="Times New Roman"/>
          <w:sz w:val="24"/>
          <w:szCs w:val="24"/>
        </w:rPr>
        <w:t xml:space="preserve"> in the “Brief History” se</w:t>
      </w:r>
      <w:r w:rsidR="000425BE" w:rsidRPr="00475452">
        <w:rPr>
          <w:rFonts w:ascii="Times New Roman" w:hAnsi="Times New Roman"/>
          <w:sz w:val="24"/>
          <w:szCs w:val="24"/>
        </w:rPr>
        <w:t>ction as another example of the use of this</w:t>
      </w:r>
      <w:r w:rsidR="00EB3955" w:rsidRPr="00475452">
        <w:rPr>
          <w:rFonts w:ascii="Times New Roman" w:hAnsi="Times New Roman"/>
          <w:sz w:val="24"/>
          <w:szCs w:val="24"/>
        </w:rPr>
        <w:t xml:space="preserve"> term.</w:t>
      </w:r>
    </w:p>
    <w:p w:rsidR="00241131" w:rsidRPr="00241131" w:rsidRDefault="00241131" w:rsidP="00241131">
      <w:pPr>
        <w:rPr>
          <w:rFonts w:ascii="Times New Roman" w:hAnsi="Times New Roman"/>
          <w:szCs w:val="24"/>
        </w:rPr>
      </w:pPr>
    </w:p>
    <w:p w:rsidR="00475452" w:rsidRPr="00475452" w:rsidRDefault="00475452" w:rsidP="00475452">
      <w:pPr>
        <w:pStyle w:val="CommentText"/>
        <w:rPr>
          <w:sz w:val="24"/>
          <w:szCs w:val="24"/>
        </w:rPr>
      </w:pPr>
      <w:r w:rsidRPr="00475452">
        <w:rPr>
          <w:sz w:val="24"/>
          <w:szCs w:val="24"/>
        </w:rPr>
        <w:t>Curtis Barton commented on the sentence at the bottom of page 12 regarding “Impact on local government other than DEQ” that mentioned that some wastewater facilities may need to conduct minor recordkeeping to correctly reference the effective toxics criteria. While that would be the case, DEQ would initially reference the correct criteria thereby keeping the recordkeeping activities even more minimal.</w:t>
      </w:r>
    </w:p>
    <w:p w:rsidR="00475452" w:rsidRDefault="00475452" w:rsidP="00241131">
      <w:pPr>
        <w:rPr>
          <w:rFonts w:ascii="Times New Roman" w:hAnsi="Times New Roman"/>
          <w:szCs w:val="24"/>
        </w:rPr>
      </w:pPr>
    </w:p>
    <w:p w:rsidR="00241131" w:rsidRPr="00241131" w:rsidRDefault="00817EFB" w:rsidP="00241131">
      <w:pPr>
        <w:rPr>
          <w:rFonts w:ascii="Times New Roman" w:hAnsi="Times New Roman"/>
          <w:szCs w:val="24"/>
        </w:rPr>
      </w:pPr>
      <w:r>
        <w:rPr>
          <w:rFonts w:ascii="Times New Roman" w:hAnsi="Times New Roman"/>
          <w:szCs w:val="24"/>
        </w:rPr>
        <w:t xml:space="preserve">Mike Freese commented on the section, </w:t>
      </w:r>
      <w:r w:rsidRPr="00241131">
        <w:rPr>
          <w:rFonts w:ascii="Times New Roman" w:hAnsi="Times New Roman"/>
          <w:szCs w:val="24"/>
        </w:rPr>
        <w:t xml:space="preserve">“(a) </w:t>
      </w:r>
      <w:proofErr w:type="gramStart"/>
      <w:r w:rsidRPr="00241131">
        <w:rPr>
          <w:rFonts w:ascii="Times New Roman" w:hAnsi="Times New Roman"/>
          <w:szCs w:val="24"/>
        </w:rPr>
        <w:t>Estimated</w:t>
      </w:r>
      <w:proofErr w:type="gramEnd"/>
      <w:r w:rsidRPr="00241131">
        <w:rPr>
          <w:rFonts w:ascii="Times New Roman" w:hAnsi="Times New Roman"/>
          <w:szCs w:val="24"/>
        </w:rPr>
        <w:t xml:space="preserve"> number of small businesses and types of businesses and industries with small businesses s</w:t>
      </w:r>
      <w:r>
        <w:rPr>
          <w:rFonts w:ascii="Times New Roman" w:hAnsi="Times New Roman"/>
          <w:szCs w:val="24"/>
        </w:rPr>
        <w:t>ubject to proposed rule.”  An excerpt from the text reads</w:t>
      </w:r>
      <w:r w:rsidRPr="00241131">
        <w:rPr>
          <w:rFonts w:ascii="Times New Roman" w:hAnsi="Times New Roman"/>
          <w:szCs w:val="24"/>
        </w:rPr>
        <w:t>, “According to the Oregon Farm Bureau, 97% (update if needed---this stat was from the human health toxics rulemaking)</w:t>
      </w:r>
      <w:r>
        <w:rPr>
          <w:rFonts w:ascii="Times New Roman" w:hAnsi="Times New Roman"/>
          <w:szCs w:val="24"/>
        </w:rPr>
        <w:t xml:space="preserve"> of Oregon farms and ranches fall under the category of small businesses..</w:t>
      </w:r>
      <w:r w:rsidRPr="00241131">
        <w:rPr>
          <w:rFonts w:ascii="Times New Roman" w:hAnsi="Times New Roman"/>
          <w:szCs w:val="24"/>
        </w:rPr>
        <w:t>.”</w:t>
      </w:r>
      <w:r>
        <w:rPr>
          <w:rFonts w:ascii="Times New Roman" w:hAnsi="Times New Roman"/>
          <w:szCs w:val="24"/>
        </w:rPr>
        <w:t xml:space="preserve"> </w:t>
      </w:r>
      <w:r w:rsidR="00EB3955">
        <w:rPr>
          <w:rFonts w:ascii="Times New Roman" w:hAnsi="Times New Roman"/>
          <w:szCs w:val="24"/>
        </w:rPr>
        <w:t xml:space="preserve">Mike Freese said that the percentage seemed accurate, but </w:t>
      </w:r>
      <w:r w:rsidR="000425BE">
        <w:rPr>
          <w:rFonts w:ascii="Times New Roman" w:hAnsi="Times New Roman"/>
          <w:szCs w:val="24"/>
        </w:rPr>
        <w:t>since it was difficult to get exact numbers, asked DEQ to revise</w:t>
      </w:r>
      <w:r w:rsidR="00EB3955">
        <w:rPr>
          <w:rFonts w:ascii="Times New Roman" w:hAnsi="Times New Roman"/>
          <w:szCs w:val="24"/>
        </w:rPr>
        <w:t xml:space="preserve"> the sentence to read, “The Oregon Farm Bureau estimates that 97% of Oregon farms and ranches</w:t>
      </w:r>
      <w:r w:rsidR="001E10FC" w:rsidRPr="001E10FC">
        <w:rPr>
          <w:rFonts w:ascii="Times New Roman" w:hAnsi="Times New Roman"/>
          <w:szCs w:val="24"/>
        </w:rPr>
        <w:t xml:space="preserve"> </w:t>
      </w:r>
      <w:r w:rsidR="001E10FC">
        <w:rPr>
          <w:rFonts w:ascii="Times New Roman" w:hAnsi="Times New Roman"/>
          <w:szCs w:val="24"/>
        </w:rPr>
        <w:t>fall under the category of small businesses …”</w:t>
      </w:r>
    </w:p>
    <w:p w:rsidR="00241131" w:rsidRPr="00241131" w:rsidRDefault="00241131" w:rsidP="00241131">
      <w:pPr>
        <w:rPr>
          <w:rFonts w:ascii="Times New Roman" w:hAnsi="Times New Roman"/>
          <w:szCs w:val="24"/>
        </w:rPr>
      </w:pPr>
    </w:p>
    <w:p w:rsidR="00241131" w:rsidRPr="00241131" w:rsidRDefault="00241131" w:rsidP="00241131">
      <w:pPr>
        <w:rPr>
          <w:rFonts w:ascii="Times New Roman" w:hAnsi="Times New Roman"/>
          <w:szCs w:val="24"/>
        </w:rPr>
      </w:pPr>
      <w:r w:rsidRPr="00241131">
        <w:rPr>
          <w:rFonts w:ascii="Times New Roman" w:hAnsi="Times New Roman"/>
          <w:szCs w:val="24"/>
        </w:rPr>
        <w:lastRenderedPageBreak/>
        <w:t>Mike asked i</w:t>
      </w:r>
      <w:r w:rsidR="00EB3955">
        <w:rPr>
          <w:rFonts w:ascii="Times New Roman" w:hAnsi="Times New Roman"/>
          <w:szCs w:val="24"/>
        </w:rPr>
        <w:t xml:space="preserve">f DEQ could add a link to the estimated fiscal impact from the 2004 rulemaking.  If so, </w:t>
      </w:r>
      <w:r w:rsidRPr="00241131">
        <w:rPr>
          <w:rFonts w:ascii="Times New Roman" w:hAnsi="Times New Roman"/>
          <w:szCs w:val="24"/>
        </w:rPr>
        <w:t xml:space="preserve">that </w:t>
      </w:r>
      <w:r w:rsidR="00EB3955">
        <w:rPr>
          <w:rFonts w:ascii="Times New Roman" w:hAnsi="Times New Roman"/>
          <w:szCs w:val="24"/>
        </w:rPr>
        <w:t>might provide</w:t>
      </w:r>
      <w:r w:rsidR="009B69B4">
        <w:rPr>
          <w:rFonts w:ascii="Times New Roman" w:hAnsi="Times New Roman"/>
          <w:szCs w:val="24"/>
        </w:rPr>
        <w:t xml:space="preserve"> additional clarity</w:t>
      </w:r>
      <w:r w:rsidRPr="00241131">
        <w:rPr>
          <w:rFonts w:ascii="Times New Roman" w:hAnsi="Times New Roman"/>
          <w:szCs w:val="24"/>
        </w:rPr>
        <w:t xml:space="preserve">. </w:t>
      </w:r>
      <w:r w:rsidR="009B69B4">
        <w:rPr>
          <w:rFonts w:ascii="Times New Roman" w:hAnsi="Times New Roman"/>
          <w:szCs w:val="24"/>
        </w:rPr>
        <w:t xml:space="preserve">Andrea said DEQ could do that. Jennifer cautioned Mike that the </w:t>
      </w:r>
      <w:r w:rsidR="000425BE">
        <w:rPr>
          <w:rFonts w:ascii="Times New Roman" w:hAnsi="Times New Roman"/>
          <w:szCs w:val="24"/>
        </w:rPr>
        <w:t xml:space="preserve">fiscal and economic impact </w:t>
      </w:r>
      <w:r w:rsidR="009B69B4">
        <w:rPr>
          <w:rFonts w:ascii="Times New Roman" w:hAnsi="Times New Roman"/>
          <w:szCs w:val="24"/>
        </w:rPr>
        <w:t xml:space="preserve">requirements for small business impacts were different in 2004 than </w:t>
      </w:r>
      <w:r w:rsidR="004F1A3D">
        <w:rPr>
          <w:rFonts w:ascii="Times New Roman" w:hAnsi="Times New Roman"/>
          <w:szCs w:val="24"/>
        </w:rPr>
        <w:t>they</w:t>
      </w:r>
      <w:r w:rsidR="009B69B4">
        <w:rPr>
          <w:rFonts w:ascii="Times New Roman" w:hAnsi="Times New Roman"/>
          <w:szCs w:val="24"/>
        </w:rPr>
        <w:t xml:space="preserve"> </w:t>
      </w:r>
      <w:r w:rsidR="004F1A3D">
        <w:rPr>
          <w:rFonts w:ascii="Times New Roman" w:hAnsi="Times New Roman"/>
          <w:szCs w:val="24"/>
        </w:rPr>
        <w:t>are now</w:t>
      </w:r>
      <w:r w:rsidR="009B69B4">
        <w:rPr>
          <w:rFonts w:ascii="Times New Roman" w:hAnsi="Times New Roman"/>
          <w:szCs w:val="24"/>
        </w:rPr>
        <w:t xml:space="preserve">. Kathryn questioned </w:t>
      </w:r>
      <w:r w:rsidRPr="00241131">
        <w:rPr>
          <w:rFonts w:ascii="Times New Roman" w:hAnsi="Times New Roman"/>
          <w:szCs w:val="24"/>
        </w:rPr>
        <w:t xml:space="preserve">whether or not </w:t>
      </w:r>
      <w:r w:rsidR="00A52A79">
        <w:rPr>
          <w:rFonts w:ascii="Times New Roman" w:hAnsi="Times New Roman"/>
          <w:szCs w:val="24"/>
        </w:rPr>
        <w:t xml:space="preserve">the </w:t>
      </w:r>
      <w:r w:rsidRPr="00241131">
        <w:rPr>
          <w:rFonts w:ascii="Times New Roman" w:hAnsi="Times New Roman"/>
          <w:szCs w:val="24"/>
        </w:rPr>
        <w:t>2007</w:t>
      </w:r>
      <w:r w:rsidR="00A52A79">
        <w:rPr>
          <w:rFonts w:ascii="Times New Roman" w:hAnsi="Times New Roman"/>
          <w:szCs w:val="24"/>
        </w:rPr>
        <w:t xml:space="preserve"> rulemaking</w:t>
      </w:r>
      <w:r w:rsidRPr="00241131">
        <w:rPr>
          <w:rFonts w:ascii="Times New Roman" w:hAnsi="Times New Roman"/>
          <w:szCs w:val="24"/>
        </w:rPr>
        <w:t xml:space="preserve"> should be included (page 9) in</w:t>
      </w:r>
      <w:r w:rsidR="000425BE">
        <w:rPr>
          <w:rFonts w:ascii="Times New Roman" w:hAnsi="Times New Roman"/>
          <w:szCs w:val="24"/>
        </w:rPr>
        <w:t xml:space="preserve"> that paragraph. </w:t>
      </w:r>
      <w:r w:rsidR="004F1A3D">
        <w:rPr>
          <w:rFonts w:ascii="Times New Roman" w:hAnsi="Times New Roman"/>
          <w:szCs w:val="24"/>
        </w:rPr>
        <w:t>Mike suggested that DEQ could include an</w:t>
      </w:r>
      <w:r w:rsidRPr="00241131">
        <w:rPr>
          <w:rFonts w:ascii="Times New Roman" w:hAnsi="Times New Roman"/>
          <w:szCs w:val="24"/>
        </w:rPr>
        <w:t xml:space="preserve"> introduction </w:t>
      </w:r>
      <w:r w:rsidR="000425BE">
        <w:rPr>
          <w:rFonts w:ascii="Times New Roman" w:hAnsi="Times New Roman"/>
          <w:szCs w:val="24"/>
        </w:rPr>
        <w:t>to the fiscal that</w:t>
      </w:r>
      <w:r w:rsidR="004F1A3D">
        <w:rPr>
          <w:rFonts w:ascii="Times New Roman" w:hAnsi="Times New Roman"/>
          <w:szCs w:val="24"/>
        </w:rPr>
        <w:t xml:space="preserve"> would explain what the rulemakings fr</w:t>
      </w:r>
      <w:r w:rsidR="00A52A79">
        <w:rPr>
          <w:rFonts w:ascii="Times New Roman" w:hAnsi="Times New Roman"/>
          <w:szCs w:val="24"/>
        </w:rPr>
        <w:t xml:space="preserve">om 2004, 2007 and 2011 proposed. Other members generally agreed with this suggestion. </w:t>
      </w:r>
      <w:r w:rsidR="004F1A3D">
        <w:rPr>
          <w:rFonts w:ascii="Times New Roman" w:hAnsi="Times New Roman"/>
          <w:szCs w:val="24"/>
        </w:rPr>
        <w:t>Andrea thought it was possible even if the fiscal template didn’t have a section for this explanation.</w:t>
      </w:r>
      <w:r w:rsidR="00A52A79">
        <w:rPr>
          <w:rFonts w:ascii="Times New Roman" w:hAnsi="Times New Roman"/>
          <w:szCs w:val="24"/>
        </w:rPr>
        <w:t xml:space="preserve"> </w:t>
      </w:r>
    </w:p>
    <w:p w:rsidR="00241131" w:rsidRPr="00241131" w:rsidRDefault="00241131" w:rsidP="00241131">
      <w:pPr>
        <w:rPr>
          <w:rFonts w:ascii="Times New Roman" w:hAnsi="Times New Roman"/>
          <w:szCs w:val="24"/>
        </w:rPr>
      </w:pPr>
    </w:p>
    <w:p w:rsidR="00171552" w:rsidRDefault="00784DA2" w:rsidP="00241131">
      <w:pPr>
        <w:rPr>
          <w:rFonts w:ascii="Times New Roman" w:hAnsi="Times New Roman"/>
          <w:szCs w:val="24"/>
        </w:rPr>
      </w:pPr>
      <w:r>
        <w:rPr>
          <w:rFonts w:ascii="Times New Roman" w:hAnsi="Times New Roman"/>
          <w:szCs w:val="24"/>
        </w:rPr>
        <w:t>Andrea referred the committee members to the advisory committee section of the Notice which describes who the committee members are and whether or not any</w:t>
      </w:r>
      <w:r w:rsidR="00171552">
        <w:rPr>
          <w:rFonts w:ascii="Times New Roman" w:hAnsi="Times New Roman"/>
          <w:szCs w:val="24"/>
        </w:rPr>
        <w:t xml:space="preserve"> committee</w:t>
      </w:r>
      <w:r>
        <w:rPr>
          <w:rFonts w:ascii="Times New Roman" w:hAnsi="Times New Roman"/>
          <w:szCs w:val="24"/>
        </w:rPr>
        <w:t xml:space="preserve"> recommendations</w:t>
      </w:r>
      <w:r w:rsidR="00171552">
        <w:rPr>
          <w:rFonts w:ascii="Times New Roman" w:hAnsi="Times New Roman"/>
          <w:szCs w:val="24"/>
        </w:rPr>
        <w:t xml:space="preserve"> were developed</w:t>
      </w:r>
      <w:r>
        <w:rPr>
          <w:rFonts w:ascii="Times New Roman" w:hAnsi="Times New Roman"/>
          <w:szCs w:val="24"/>
        </w:rPr>
        <w:t xml:space="preserve"> </w:t>
      </w:r>
      <w:r w:rsidR="00171552">
        <w:rPr>
          <w:rFonts w:ascii="Times New Roman" w:hAnsi="Times New Roman"/>
          <w:szCs w:val="24"/>
        </w:rPr>
        <w:t xml:space="preserve">based </w:t>
      </w:r>
      <w:r>
        <w:rPr>
          <w:rFonts w:ascii="Times New Roman" w:hAnsi="Times New Roman"/>
          <w:szCs w:val="24"/>
        </w:rPr>
        <w:t xml:space="preserve">on the </w:t>
      </w:r>
      <w:r w:rsidR="00171552">
        <w:rPr>
          <w:rFonts w:ascii="Times New Roman" w:hAnsi="Times New Roman"/>
          <w:szCs w:val="24"/>
        </w:rPr>
        <w:t xml:space="preserve">potential </w:t>
      </w:r>
      <w:r>
        <w:rPr>
          <w:rFonts w:ascii="Times New Roman" w:hAnsi="Times New Roman"/>
          <w:szCs w:val="24"/>
        </w:rPr>
        <w:t xml:space="preserve">fiscal or economic impacts </w:t>
      </w:r>
      <w:r w:rsidR="00171552">
        <w:rPr>
          <w:rFonts w:ascii="Times New Roman" w:hAnsi="Times New Roman"/>
          <w:szCs w:val="24"/>
        </w:rPr>
        <w:t>of the proposed rulemaking</w:t>
      </w:r>
      <w:r>
        <w:rPr>
          <w:rFonts w:ascii="Times New Roman" w:hAnsi="Times New Roman"/>
          <w:szCs w:val="24"/>
        </w:rPr>
        <w:t>.</w:t>
      </w:r>
      <w:r w:rsidR="00171552">
        <w:rPr>
          <w:rFonts w:ascii="Times New Roman" w:hAnsi="Times New Roman"/>
          <w:szCs w:val="24"/>
        </w:rPr>
        <w:t xml:space="preserve"> The committee members agreed that there were no significant impacts as a result of this proposed rulemaking. </w:t>
      </w:r>
    </w:p>
    <w:p w:rsidR="00171552" w:rsidRDefault="00171552" w:rsidP="00241131">
      <w:pPr>
        <w:rPr>
          <w:rFonts w:ascii="Times New Roman" w:hAnsi="Times New Roman"/>
          <w:szCs w:val="24"/>
        </w:rPr>
      </w:pPr>
    </w:p>
    <w:p w:rsidR="00241131" w:rsidRDefault="00241131" w:rsidP="00241131">
      <w:pPr>
        <w:rPr>
          <w:rFonts w:ascii="Times New Roman" w:hAnsi="Times New Roman"/>
          <w:szCs w:val="24"/>
        </w:rPr>
      </w:pPr>
      <w:r w:rsidRPr="00241131">
        <w:rPr>
          <w:rFonts w:ascii="Times New Roman" w:hAnsi="Times New Roman"/>
          <w:szCs w:val="24"/>
        </w:rPr>
        <w:t xml:space="preserve">Andrea </w:t>
      </w:r>
      <w:r w:rsidR="00171552">
        <w:rPr>
          <w:rFonts w:ascii="Times New Roman" w:hAnsi="Times New Roman"/>
          <w:szCs w:val="24"/>
        </w:rPr>
        <w:t>said she would make revisions to the Notice document, including the fiscal and economic impact section</w:t>
      </w:r>
      <w:r w:rsidR="000425BE">
        <w:rPr>
          <w:rFonts w:ascii="Times New Roman" w:hAnsi="Times New Roman"/>
          <w:szCs w:val="24"/>
        </w:rPr>
        <w:t>,</w:t>
      </w:r>
      <w:r w:rsidR="00171552">
        <w:rPr>
          <w:rFonts w:ascii="Times New Roman" w:hAnsi="Times New Roman"/>
          <w:szCs w:val="24"/>
        </w:rPr>
        <w:t xml:space="preserve"> then send out a courtesy copy to the committee. She would also send out draft minutes fr</w:t>
      </w:r>
      <w:r w:rsidR="00C32EFA">
        <w:rPr>
          <w:rFonts w:ascii="Times New Roman" w:hAnsi="Times New Roman"/>
          <w:szCs w:val="24"/>
        </w:rPr>
        <w:t xml:space="preserve">om this meeting </w:t>
      </w:r>
      <w:r w:rsidR="00171552">
        <w:rPr>
          <w:rFonts w:ascii="Times New Roman" w:hAnsi="Times New Roman"/>
          <w:szCs w:val="24"/>
        </w:rPr>
        <w:t xml:space="preserve">for the committee’s approval. </w:t>
      </w:r>
      <w:r w:rsidRPr="00241131">
        <w:rPr>
          <w:rFonts w:ascii="Times New Roman" w:hAnsi="Times New Roman"/>
          <w:szCs w:val="24"/>
        </w:rPr>
        <w:t xml:space="preserve">Mike asked if </w:t>
      </w:r>
      <w:r w:rsidR="00171552">
        <w:rPr>
          <w:rFonts w:ascii="Times New Roman" w:hAnsi="Times New Roman"/>
          <w:szCs w:val="24"/>
        </w:rPr>
        <w:t>he should cc the commit</w:t>
      </w:r>
      <w:r w:rsidR="00C32EFA">
        <w:rPr>
          <w:rFonts w:ascii="Times New Roman" w:hAnsi="Times New Roman"/>
          <w:szCs w:val="24"/>
        </w:rPr>
        <w:t xml:space="preserve">tee if he has any comments. </w:t>
      </w:r>
      <w:r w:rsidR="00171552">
        <w:rPr>
          <w:rFonts w:ascii="Times New Roman" w:hAnsi="Times New Roman"/>
          <w:szCs w:val="24"/>
        </w:rPr>
        <w:t>Andrea thought that was a good idea and asked th</w:t>
      </w:r>
      <w:r w:rsidR="00C32EFA">
        <w:rPr>
          <w:rFonts w:ascii="Times New Roman" w:hAnsi="Times New Roman"/>
          <w:szCs w:val="24"/>
        </w:rPr>
        <w:t>at everyone do that if they had any</w:t>
      </w:r>
      <w:r w:rsidR="00171552">
        <w:rPr>
          <w:rFonts w:ascii="Times New Roman" w:hAnsi="Times New Roman"/>
          <w:szCs w:val="24"/>
        </w:rPr>
        <w:t xml:space="preserve"> comments.</w:t>
      </w:r>
    </w:p>
    <w:p w:rsidR="00171552" w:rsidRDefault="00171552" w:rsidP="00241131">
      <w:pPr>
        <w:rPr>
          <w:rFonts w:ascii="Times New Roman" w:hAnsi="Times New Roman"/>
          <w:szCs w:val="24"/>
        </w:rPr>
      </w:pPr>
    </w:p>
    <w:p w:rsidR="00171552" w:rsidRPr="00241131" w:rsidRDefault="00171552" w:rsidP="00241131">
      <w:pPr>
        <w:rPr>
          <w:rFonts w:ascii="Times New Roman" w:hAnsi="Times New Roman"/>
          <w:szCs w:val="24"/>
        </w:rPr>
      </w:pPr>
      <w:r>
        <w:rPr>
          <w:rFonts w:ascii="Times New Roman" w:hAnsi="Times New Roman"/>
          <w:szCs w:val="24"/>
        </w:rPr>
        <w:t>Andrea and Jennifer thanked the group for their participation.</w:t>
      </w:r>
    </w:p>
    <w:p w:rsidR="00241131" w:rsidRDefault="00241131" w:rsidP="00EA5801">
      <w:pPr>
        <w:rPr>
          <w:rFonts w:ascii="Arial" w:hAnsi="Arial" w:cs="Arial"/>
          <w:b/>
        </w:rPr>
      </w:pPr>
    </w:p>
    <w:p w:rsidR="00171552" w:rsidRDefault="00171552" w:rsidP="00EA5801"/>
    <w:p w:rsidR="00EA5801" w:rsidRPr="00C723DD" w:rsidRDefault="00C723DD" w:rsidP="00EA5801">
      <w:pPr>
        <w:rPr>
          <w:rFonts w:ascii="Arial" w:hAnsi="Arial" w:cs="Arial"/>
          <w:szCs w:val="24"/>
        </w:rPr>
      </w:pPr>
      <w:r w:rsidRPr="00C723DD">
        <w:rPr>
          <w:rFonts w:ascii="Arial" w:hAnsi="Arial" w:cs="Arial"/>
          <w:b/>
          <w:szCs w:val="24"/>
        </w:rPr>
        <w:t xml:space="preserve">Meeting ended at </w:t>
      </w:r>
      <w:r w:rsidR="00241131" w:rsidRPr="00241131">
        <w:rPr>
          <w:rFonts w:ascii="Arial" w:hAnsi="Arial" w:cs="Arial"/>
          <w:b/>
        </w:rPr>
        <w:t>10:53 am</w:t>
      </w:r>
      <w:r w:rsidR="00EA5801" w:rsidRPr="00241131">
        <w:rPr>
          <w:rFonts w:ascii="Arial" w:hAnsi="Arial" w:cs="Arial"/>
          <w:b/>
          <w:szCs w:val="24"/>
        </w:rPr>
        <w:t>.</w:t>
      </w:r>
    </w:p>
    <w:p w:rsidR="00EA5801" w:rsidRDefault="00EA5801">
      <w:pPr>
        <w:pStyle w:val="DEQSMALLHEADLINES"/>
        <w:ind w:right="1980"/>
        <w:outlineLvl w:val="0"/>
        <w:rPr>
          <w:rFonts w:ascii="Times New Roman" w:hAnsi="Times New Roman"/>
          <w:b w:val="0"/>
          <w:sz w:val="24"/>
          <w:szCs w:val="24"/>
        </w:rPr>
      </w:pPr>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E5" w:rsidRDefault="004118E5">
      <w:r>
        <w:separator/>
      </w:r>
    </w:p>
  </w:endnote>
  <w:endnote w:type="continuationSeparator" w:id="0">
    <w:p w:rsidR="004118E5" w:rsidRDefault="004118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032"/>
      <w:docPartObj>
        <w:docPartGallery w:val="Page Numbers (Bottom of Page)"/>
        <w:docPartUnique/>
      </w:docPartObj>
    </w:sdtPr>
    <w:sdtContent>
      <w:sdt>
        <w:sdtPr>
          <w:id w:val="565050477"/>
          <w:docPartObj>
            <w:docPartGallery w:val="Page Numbers (Top of Page)"/>
            <w:docPartUnique/>
          </w:docPartObj>
        </w:sdtPr>
        <w:sdtContent>
          <w:p w:rsidR="000425BE" w:rsidRDefault="000425BE">
            <w:pPr>
              <w:pStyle w:val="Footer"/>
              <w:jc w:val="center"/>
            </w:pPr>
            <w:r>
              <w:t xml:space="preserve">Page </w:t>
            </w:r>
            <w:r w:rsidR="00C976BB">
              <w:rPr>
                <w:b/>
                <w:szCs w:val="24"/>
              </w:rPr>
              <w:fldChar w:fldCharType="begin"/>
            </w:r>
            <w:r>
              <w:rPr>
                <w:b/>
              </w:rPr>
              <w:instrText xml:space="preserve"> PAGE </w:instrText>
            </w:r>
            <w:r w:rsidR="00C976BB">
              <w:rPr>
                <w:b/>
                <w:szCs w:val="24"/>
              </w:rPr>
              <w:fldChar w:fldCharType="separate"/>
            </w:r>
            <w:r w:rsidR="00746858">
              <w:rPr>
                <w:b/>
                <w:noProof/>
              </w:rPr>
              <w:t>3</w:t>
            </w:r>
            <w:r w:rsidR="00C976BB">
              <w:rPr>
                <w:b/>
                <w:szCs w:val="24"/>
              </w:rPr>
              <w:fldChar w:fldCharType="end"/>
            </w:r>
            <w:r>
              <w:t xml:space="preserve"> of </w:t>
            </w:r>
            <w:r w:rsidR="00C976BB">
              <w:rPr>
                <w:b/>
                <w:szCs w:val="24"/>
              </w:rPr>
              <w:fldChar w:fldCharType="begin"/>
            </w:r>
            <w:r>
              <w:rPr>
                <w:b/>
              </w:rPr>
              <w:instrText xml:space="preserve"> NUMPAGES  </w:instrText>
            </w:r>
            <w:r w:rsidR="00C976BB">
              <w:rPr>
                <w:b/>
                <w:szCs w:val="24"/>
              </w:rPr>
              <w:fldChar w:fldCharType="separate"/>
            </w:r>
            <w:r w:rsidR="00746858">
              <w:rPr>
                <w:b/>
                <w:noProof/>
              </w:rPr>
              <w:t>3</w:t>
            </w:r>
            <w:r w:rsidR="00C976BB">
              <w:rPr>
                <w:b/>
                <w:szCs w:val="24"/>
              </w:rPr>
              <w:fldChar w:fldCharType="end"/>
            </w:r>
          </w:p>
        </w:sdtContent>
      </w:sdt>
    </w:sdtContent>
  </w:sdt>
  <w:p w:rsidR="000425BE" w:rsidRDefault="000425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E5" w:rsidRDefault="004118E5">
      <w:r>
        <w:separator/>
      </w:r>
    </w:p>
  </w:footnote>
  <w:footnote w:type="continuationSeparator" w:id="0">
    <w:p w:rsidR="004118E5" w:rsidRDefault="00411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10"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Water Quality Division</w:t>
    </w:r>
  </w:p>
  <w:p w:rsidR="000425BE" w:rsidRDefault="000425BE">
    <w:pPr>
      <w:pStyle w:val="DEQDIVISIONNAMEUNDERLOGO"/>
      <w:framePr w:w="1670" w:h="14544" w:wrap="around" w:x="10023" w:y="721" w:anchorLock="1"/>
      <w:ind w:right="-150"/>
      <w:rPr>
        <w:rFonts w:cs="Arial"/>
      </w:rPr>
    </w:pPr>
    <w:r>
      <w:rPr>
        <w:rFonts w:cs="Arial"/>
      </w:rPr>
      <w:t>Standards and Assessment</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229-5384</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Andrea Matzke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r>
      <w:t>Last Updated: 07/22/13</w:t>
    </w:r>
  </w:p>
  <w:p w:rsidR="000425BE" w:rsidRDefault="000425BE">
    <w:pPr>
      <w:pStyle w:val="DEQADDRESSUNDERLOGO"/>
      <w:framePr w:w="1670" w:h="14544" w:wrap="around" w:x="10023" w:y="721" w:anchorLock="1"/>
      <w:ind w:right="-150"/>
    </w:pPr>
    <w:r>
      <w:t xml:space="preserve">By: </w:t>
    </w:r>
    <w:proofErr w:type="spellStart"/>
    <w:r>
      <w:t>A.Matzke</w:t>
    </w:r>
    <w:proofErr w:type="spellEnd"/>
  </w:p>
  <w:p w:rsidR="000425BE" w:rsidRDefault="000425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0425BE" w:rsidRDefault="000425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0425BE" w:rsidRDefault="000425BE">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0425BE" w:rsidRDefault="000425BE">
    <w:pPr>
      <w:pStyle w:val="DEQDIVISIONNAMEUNDERLOGO"/>
      <w:framePr w:w="1670" w:h="14544" w:wrap="around" w:x="10023" w:y="721" w:anchorLock="1"/>
      <w:ind w:right="-150"/>
      <w:rPr>
        <w:rFonts w:cs="Arial"/>
      </w:rPr>
    </w:pPr>
    <w:r>
      <w:rPr>
        <w:rFonts w:cs="Arial"/>
      </w:rPr>
      <w:t>Your Division Name Here</w:t>
    </w:r>
  </w:p>
  <w:p w:rsidR="000425BE" w:rsidRDefault="000425BE">
    <w:pPr>
      <w:pStyle w:val="DEQDIVISIONNAMEUNDERLOGO"/>
      <w:framePr w:w="1670" w:h="14544" w:wrap="around" w:x="10023" w:y="721" w:anchorLock="1"/>
      <w:ind w:right="-150"/>
      <w:rPr>
        <w:rFonts w:cs="Arial"/>
      </w:rPr>
    </w:pPr>
    <w:r>
      <w:rPr>
        <w:rFonts w:cs="Arial"/>
      </w:rPr>
      <w:t>Your Program or Region Name Here</w:t>
    </w:r>
  </w:p>
  <w:p w:rsidR="000425BE" w:rsidRDefault="000425BE">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0425BE" w:rsidRDefault="000425BE">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0425BE" w:rsidRDefault="000425BE">
    <w:pPr>
      <w:pStyle w:val="DEQADDRESSUNDERLOGO"/>
      <w:framePr w:w="1670" w:h="14544" w:wrap="around" w:x="10023" w:y="721" w:anchorLock="1"/>
      <w:tabs>
        <w:tab w:val="left" w:pos="540"/>
      </w:tabs>
      <w:ind w:right="-150"/>
    </w:pPr>
    <w:r>
      <w:t>Phone:</w:t>
    </w:r>
    <w:r>
      <w:tab/>
      <w:t>(503) 229-5696</w:t>
    </w:r>
  </w:p>
  <w:p w:rsidR="000425BE" w:rsidRDefault="000425BE">
    <w:pPr>
      <w:pStyle w:val="DEQADDRESSUNDERLOGO"/>
      <w:framePr w:w="1670" w:h="14544" w:wrap="around" w:x="10023" w:y="721" w:anchorLock="1"/>
      <w:tabs>
        <w:tab w:val="left" w:pos="540"/>
      </w:tabs>
      <w:ind w:right="-150"/>
    </w:pPr>
    <w:r>
      <w:tab/>
      <w:t>(800) 452-4011</w:t>
    </w:r>
  </w:p>
  <w:p w:rsidR="000425BE" w:rsidRDefault="000425BE">
    <w:pPr>
      <w:pStyle w:val="DEQADDRESSUNDERLOGO"/>
      <w:framePr w:w="1670" w:h="14544" w:wrap="around" w:x="10023" w:y="721" w:anchorLock="1"/>
      <w:tabs>
        <w:tab w:val="left" w:pos="540"/>
      </w:tabs>
      <w:ind w:right="-150"/>
    </w:pPr>
    <w:r>
      <w:t>Fax:</w:t>
    </w:r>
    <w:r>
      <w:tab/>
      <w:t>(503) 229-6762</w:t>
    </w:r>
  </w:p>
  <w:p w:rsidR="000425BE" w:rsidRDefault="000425BE">
    <w:pPr>
      <w:pStyle w:val="DEQADDRESSUNDERLOGO"/>
      <w:framePr w:w="1670" w:h="14544" w:wrap="around" w:x="10023" w:y="721" w:anchorLock="1"/>
      <w:ind w:right="-150"/>
    </w:pPr>
    <w:r>
      <w:t>Contact: J. Doe</w:t>
    </w:r>
  </w:p>
  <w:p w:rsidR="000425BE" w:rsidRDefault="000425BE">
    <w:pPr>
      <w:pStyle w:val="DEQADDRESSUNDERLOGO"/>
      <w:framePr w:w="1670" w:h="14544" w:wrap="around" w:x="10023" w:y="721" w:anchorLock="1"/>
      <w:ind w:right="-150"/>
      <w:rPr>
        <w:i/>
      </w:rPr>
    </w:pPr>
    <w:r>
      <w:rPr>
        <w:i/>
      </w:rPr>
      <w:t>www.oregon.gov/DEQ</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b/>
        <w:i/>
      </w:rPr>
    </w:pPr>
    <w:r>
      <w:rPr>
        <w:b/>
        <w:i/>
      </w:rPr>
      <w:t>DEQ is a leader in restoring, maintaining and enhancing the quality of Oregon’s air, land and water.</w:t>
    </w: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pP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0425BE" w:rsidRDefault="000425BE">
    <w:pPr>
      <w:pStyle w:val="DEQADDRESSUNDERLOGO"/>
      <w:framePr w:w="1670" w:h="14544" w:wrap="around" w:x="10023" w:y="721" w:anchorLock="1"/>
      <w:ind w:right="-150"/>
      <w:rPr>
        <w:rFonts w:asciiTheme="minorHAnsi" w:hAnsiTheme="minorHAnsi"/>
      </w:rPr>
    </w:pPr>
    <w:r>
      <w:rPr>
        <w:rFonts w:asciiTheme="minorHAnsi" w:hAnsiTheme="minorHAnsi"/>
      </w:rPr>
      <w:t>By: J. Doe</w:t>
    </w:r>
  </w:p>
  <w:p w:rsidR="000425BE" w:rsidRDefault="000425BE">
    <w:pPr>
      <w:pStyle w:val="DEQADDRESSUNDERLOGO"/>
      <w:framePr w:w="1670" w:h="14544" w:wrap="around" w:x="10023" w:y="721" w:anchorLock="1"/>
      <w:ind w:right="-150"/>
      <w:rPr>
        <w:rFonts w:asciiTheme="minorHAnsi" w:hAnsiTheme="minorHAnsi"/>
      </w:rPr>
    </w:pPr>
  </w:p>
  <w:p w:rsidR="000425BE" w:rsidRDefault="000425BE">
    <w:pPr>
      <w:pStyle w:val="Header"/>
    </w:pPr>
  </w:p>
  <w:p w:rsidR="000425BE" w:rsidRDefault="000425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8A7372F"/>
    <w:multiLevelType w:val="hybridMultilevel"/>
    <w:tmpl w:val="02D052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25494"/>
    <w:multiLevelType w:val="hybridMultilevel"/>
    <w:tmpl w:val="ED2C5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CF21C0"/>
    <w:multiLevelType w:val="hybridMultilevel"/>
    <w:tmpl w:val="EED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rsids>
    <w:rsidRoot w:val="00EA5801"/>
    <w:rsid w:val="000425BE"/>
    <w:rsid w:val="00044746"/>
    <w:rsid w:val="0006280B"/>
    <w:rsid w:val="00171552"/>
    <w:rsid w:val="001E10FC"/>
    <w:rsid w:val="00217F61"/>
    <w:rsid w:val="00241131"/>
    <w:rsid w:val="002715D9"/>
    <w:rsid w:val="002F1A60"/>
    <w:rsid w:val="00360502"/>
    <w:rsid w:val="00380D41"/>
    <w:rsid w:val="003A6737"/>
    <w:rsid w:val="004118E5"/>
    <w:rsid w:val="00416F66"/>
    <w:rsid w:val="00475452"/>
    <w:rsid w:val="0049033A"/>
    <w:rsid w:val="004D6897"/>
    <w:rsid w:val="004F0F9D"/>
    <w:rsid w:val="004F1A3D"/>
    <w:rsid w:val="005A4CD5"/>
    <w:rsid w:val="006E5D64"/>
    <w:rsid w:val="00746858"/>
    <w:rsid w:val="00761E5E"/>
    <w:rsid w:val="00784A12"/>
    <w:rsid w:val="00784DA2"/>
    <w:rsid w:val="007D6DF8"/>
    <w:rsid w:val="00806499"/>
    <w:rsid w:val="00817EFB"/>
    <w:rsid w:val="00843F25"/>
    <w:rsid w:val="008F2A71"/>
    <w:rsid w:val="009A7C60"/>
    <w:rsid w:val="009B69B4"/>
    <w:rsid w:val="009E45CD"/>
    <w:rsid w:val="009F5619"/>
    <w:rsid w:val="00A373DB"/>
    <w:rsid w:val="00A52A79"/>
    <w:rsid w:val="00AD1F93"/>
    <w:rsid w:val="00B148A6"/>
    <w:rsid w:val="00B21D6A"/>
    <w:rsid w:val="00B349CC"/>
    <w:rsid w:val="00C32EFA"/>
    <w:rsid w:val="00C438E0"/>
    <w:rsid w:val="00C52F83"/>
    <w:rsid w:val="00C723DD"/>
    <w:rsid w:val="00C72CC9"/>
    <w:rsid w:val="00C976BB"/>
    <w:rsid w:val="00D44653"/>
    <w:rsid w:val="00E07600"/>
    <w:rsid w:val="00E121F8"/>
    <w:rsid w:val="00E4295A"/>
    <w:rsid w:val="00E47BB6"/>
    <w:rsid w:val="00EA5801"/>
    <w:rsid w:val="00EB3955"/>
    <w:rsid w:val="00F24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uiPriority w:val="99"/>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uiPriority w:val="99"/>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customStyle="1" w:styleId="Default">
    <w:name w:val="Default"/>
    <w:rsid w:val="00EA5801"/>
    <w:pPr>
      <w:autoSpaceDE w:val="0"/>
      <w:autoSpaceDN w:val="0"/>
      <w:adjustRightInd w:val="0"/>
    </w:pPr>
    <w:rPr>
      <w:rFonts w:ascii="Wingdings" w:hAnsi="Wingdings" w:cs="Wingdings"/>
      <w:color w:val="000000"/>
      <w:sz w:val="24"/>
      <w:szCs w:val="24"/>
    </w:rPr>
  </w:style>
  <w:style w:type="character" w:styleId="CommentReference">
    <w:name w:val="annotation reference"/>
    <w:basedOn w:val="DefaultParagraphFont"/>
    <w:uiPriority w:val="99"/>
    <w:semiHidden/>
    <w:unhideWhenUsed/>
    <w:rsid w:val="009F5619"/>
    <w:rPr>
      <w:sz w:val="16"/>
      <w:szCs w:val="16"/>
    </w:rPr>
  </w:style>
  <w:style w:type="paragraph" w:styleId="CommentText">
    <w:name w:val="annotation text"/>
    <w:basedOn w:val="Normal"/>
    <w:link w:val="CommentTextChar"/>
    <w:uiPriority w:val="99"/>
    <w:unhideWhenUsed/>
    <w:rsid w:val="009F5619"/>
    <w:rPr>
      <w:sz w:val="20"/>
    </w:rPr>
  </w:style>
  <w:style w:type="character" w:customStyle="1" w:styleId="CommentTextChar">
    <w:name w:val="Comment Text Char"/>
    <w:basedOn w:val="DefaultParagraphFont"/>
    <w:link w:val="CommentText"/>
    <w:uiPriority w:val="99"/>
    <w:rsid w:val="009F5619"/>
  </w:style>
  <w:style w:type="paragraph" w:styleId="CommentSubject">
    <w:name w:val="annotation subject"/>
    <w:basedOn w:val="CommentText"/>
    <w:next w:val="CommentText"/>
    <w:link w:val="CommentSubjectChar"/>
    <w:uiPriority w:val="99"/>
    <w:semiHidden/>
    <w:unhideWhenUsed/>
    <w:rsid w:val="009F5619"/>
    <w:rPr>
      <w:b/>
      <w:bCs/>
    </w:rPr>
  </w:style>
  <w:style w:type="character" w:customStyle="1" w:styleId="CommentSubjectChar">
    <w:name w:val="Comment Subject Char"/>
    <w:basedOn w:val="CommentTextChar"/>
    <w:link w:val="CommentSubject"/>
    <w:uiPriority w:val="99"/>
    <w:semiHidden/>
    <w:rsid w:val="009F5619"/>
    <w:rPr>
      <w:b/>
      <w:bCs/>
    </w:rPr>
  </w:style>
  <w:style w:type="paragraph" w:styleId="ListParagraph">
    <w:name w:val="List Paragraph"/>
    <w:basedOn w:val="Normal"/>
    <w:uiPriority w:val="34"/>
    <w:qFormat/>
    <w:rsid w:val="00241131"/>
    <w:pPr>
      <w:ind w:left="720"/>
      <w:contextualSpacing/>
      <w:jc w:val="center"/>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2C01F-9536-42A8-8BD1-3067F4DF8C88}">
  <ds:schemaRefs>
    <ds:schemaRef ds:uri="http://schemas.microsoft.com/sharepoint/v3/contenttype/forms"/>
  </ds:schemaRefs>
</ds:datastoreItem>
</file>

<file path=customXml/itemProps2.xml><?xml version="1.0" encoding="utf-8"?>
<ds:datastoreItem xmlns:ds="http://schemas.openxmlformats.org/officeDocument/2006/customXml" ds:itemID="{DEC0A7F4-1DEF-44C6-8F89-9C619FFF31F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7DBBC52-FF23-4AA5-B9AE-21DD591F8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Corrections and Clarifications to Toxics Water Quality Standards Rulemaking</dc:subject>
  <dc:creator/>
  <cp:keywords>minutes, toxics, rulemaking, Oregon, DEQ</cp:keywords>
  <cp:lastModifiedBy/>
  <cp:revision>1</cp:revision>
  <dcterms:created xsi:type="dcterms:W3CDTF">2013-07-31T14:17:00Z</dcterms:created>
  <dcterms:modified xsi:type="dcterms:W3CDTF">2013-07-31T14:17:00Z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