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C6" w:rsidRPr="007651C6" w:rsidRDefault="007651C6" w:rsidP="007651C6">
      <w:pPr>
        <w:autoSpaceDE w:val="0"/>
        <w:autoSpaceDN w:val="0"/>
        <w:adjustRightInd w:val="0"/>
      </w:pPr>
      <w:r w:rsidRPr="007651C6">
        <w:rPr>
          <w:b/>
          <w:bCs/>
        </w:rPr>
        <w:t xml:space="preserve">Rule Caption: </w:t>
      </w:r>
      <w:r w:rsidRPr="007651C6">
        <w:t>Corrections and Clarifications to Toxics Water</w:t>
      </w:r>
      <w:r>
        <w:t xml:space="preserve"> </w:t>
      </w:r>
      <w:r w:rsidRPr="007651C6">
        <w:t>Quality Standards</w:t>
      </w:r>
    </w:p>
    <w:p w:rsidR="007651C6" w:rsidRPr="007651C6" w:rsidRDefault="007651C6" w:rsidP="007651C6">
      <w:pPr>
        <w:autoSpaceDE w:val="0"/>
        <w:autoSpaceDN w:val="0"/>
        <w:adjustRightInd w:val="0"/>
      </w:pPr>
      <w:r w:rsidRPr="007651C6">
        <w:rPr>
          <w:b/>
          <w:bCs/>
        </w:rPr>
        <w:t xml:space="preserve">Adm. Order No.: </w:t>
      </w:r>
      <w:r w:rsidRPr="007651C6">
        <w:t>DEQ 16-2013</w:t>
      </w:r>
    </w:p>
    <w:p w:rsidR="007651C6" w:rsidRPr="007651C6" w:rsidRDefault="007651C6" w:rsidP="007651C6">
      <w:pPr>
        <w:autoSpaceDE w:val="0"/>
        <w:autoSpaceDN w:val="0"/>
        <w:adjustRightInd w:val="0"/>
      </w:pPr>
      <w:r w:rsidRPr="007651C6">
        <w:rPr>
          <w:b/>
          <w:bCs/>
        </w:rPr>
        <w:t xml:space="preserve">Filed with Sec. of State: </w:t>
      </w:r>
      <w:r w:rsidRPr="007651C6">
        <w:t>12-23-2013</w:t>
      </w:r>
    </w:p>
    <w:p w:rsidR="007651C6" w:rsidRPr="007651C6" w:rsidRDefault="007651C6" w:rsidP="007651C6">
      <w:pPr>
        <w:autoSpaceDE w:val="0"/>
        <w:autoSpaceDN w:val="0"/>
        <w:adjustRightInd w:val="0"/>
      </w:pPr>
      <w:r w:rsidRPr="007651C6">
        <w:rPr>
          <w:b/>
          <w:bCs/>
        </w:rPr>
        <w:t xml:space="preserve">Certified to be Effective: </w:t>
      </w:r>
      <w:r w:rsidRPr="007651C6">
        <w:t>12-23-13</w:t>
      </w:r>
    </w:p>
    <w:p w:rsidR="007651C6" w:rsidRPr="007651C6" w:rsidRDefault="007651C6" w:rsidP="007651C6">
      <w:pPr>
        <w:autoSpaceDE w:val="0"/>
        <w:autoSpaceDN w:val="0"/>
        <w:adjustRightInd w:val="0"/>
      </w:pPr>
      <w:r w:rsidRPr="007651C6">
        <w:rPr>
          <w:b/>
          <w:bCs/>
        </w:rPr>
        <w:t xml:space="preserve">Notice Publication Date: </w:t>
      </w:r>
      <w:r w:rsidRPr="007651C6">
        <w:t>9-1-2013</w:t>
      </w:r>
    </w:p>
    <w:p w:rsidR="007651C6" w:rsidRPr="007651C6" w:rsidRDefault="007651C6" w:rsidP="007651C6">
      <w:pPr>
        <w:autoSpaceDE w:val="0"/>
        <w:autoSpaceDN w:val="0"/>
        <w:adjustRightInd w:val="0"/>
      </w:pPr>
      <w:r w:rsidRPr="007651C6">
        <w:rPr>
          <w:b/>
          <w:bCs/>
        </w:rPr>
        <w:t xml:space="preserve">Rules Amended: </w:t>
      </w:r>
      <w:r w:rsidRPr="007651C6">
        <w:t>340-040-0020, 340-040-0080, 340-041-0009</w:t>
      </w:r>
    </w:p>
    <w:p w:rsidR="007651C6" w:rsidRPr="007651C6" w:rsidRDefault="007651C6" w:rsidP="007651C6">
      <w:pPr>
        <w:autoSpaceDE w:val="0"/>
        <w:autoSpaceDN w:val="0"/>
        <w:adjustRightInd w:val="0"/>
      </w:pPr>
      <w:r w:rsidRPr="007651C6">
        <w:rPr>
          <w:b/>
          <w:bCs/>
        </w:rPr>
        <w:t xml:space="preserve">Subject: </w:t>
      </w:r>
      <w:r w:rsidRPr="007651C6">
        <w:t>The EQC amended Bacteria and Groundwater rules to correct</w:t>
      </w:r>
      <w:r>
        <w:t xml:space="preserve"> </w:t>
      </w:r>
      <w:r w:rsidRPr="007651C6">
        <w:t>reference errors based on the repeal of Table 20. These rules now</w:t>
      </w:r>
      <w:r>
        <w:t xml:space="preserve"> </w:t>
      </w:r>
      <w:r w:rsidRPr="007651C6">
        <w:t>generally reference the toxics criteria values contained in the Toxic</w:t>
      </w:r>
      <w:r>
        <w:t xml:space="preserve"> </w:t>
      </w:r>
      <w:r w:rsidRPr="007651C6">
        <w:t>Substances rule rather than citing specific table numbers.</w:t>
      </w:r>
      <w:bookmarkStart w:id="0" w:name="_GoBack"/>
      <w:bookmarkEnd w:id="0"/>
    </w:p>
    <w:sectPr w:rsidR="007651C6" w:rsidRPr="00765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F5"/>
    <w:rsid w:val="00002FAA"/>
    <w:rsid w:val="00025706"/>
    <w:rsid w:val="00027B50"/>
    <w:rsid w:val="00096450"/>
    <w:rsid w:val="000A08B7"/>
    <w:rsid w:val="000B52E8"/>
    <w:rsid w:val="000C5064"/>
    <w:rsid w:val="00136EAE"/>
    <w:rsid w:val="001A258D"/>
    <w:rsid w:val="001A6F98"/>
    <w:rsid w:val="001C2309"/>
    <w:rsid w:val="00206C68"/>
    <w:rsid w:val="00214C67"/>
    <w:rsid w:val="00244424"/>
    <w:rsid w:val="002E0B7B"/>
    <w:rsid w:val="00347A7D"/>
    <w:rsid w:val="003D5864"/>
    <w:rsid w:val="003D7930"/>
    <w:rsid w:val="004023F5"/>
    <w:rsid w:val="00405585"/>
    <w:rsid w:val="00460E05"/>
    <w:rsid w:val="004F698D"/>
    <w:rsid w:val="00506DD8"/>
    <w:rsid w:val="0061764C"/>
    <w:rsid w:val="00621311"/>
    <w:rsid w:val="00635858"/>
    <w:rsid w:val="0069263F"/>
    <w:rsid w:val="006A6AC5"/>
    <w:rsid w:val="007263A1"/>
    <w:rsid w:val="007651C6"/>
    <w:rsid w:val="007B7555"/>
    <w:rsid w:val="007F7302"/>
    <w:rsid w:val="00876781"/>
    <w:rsid w:val="008F19D8"/>
    <w:rsid w:val="00941FC5"/>
    <w:rsid w:val="00986D26"/>
    <w:rsid w:val="009A002C"/>
    <w:rsid w:val="009F6803"/>
    <w:rsid w:val="00A000FF"/>
    <w:rsid w:val="00A678F6"/>
    <w:rsid w:val="00B46039"/>
    <w:rsid w:val="00B675C7"/>
    <w:rsid w:val="00B923E6"/>
    <w:rsid w:val="00BA1043"/>
    <w:rsid w:val="00BD7257"/>
    <w:rsid w:val="00CF0497"/>
    <w:rsid w:val="00D009FD"/>
    <w:rsid w:val="00D02BA3"/>
    <w:rsid w:val="00D64F72"/>
    <w:rsid w:val="00D66562"/>
    <w:rsid w:val="00D9081F"/>
    <w:rsid w:val="00DD25A8"/>
    <w:rsid w:val="00DD6BB3"/>
    <w:rsid w:val="00E34D65"/>
    <w:rsid w:val="00E4592E"/>
    <w:rsid w:val="00E55B49"/>
    <w:rsid w:val="00EC23B9"/>
    <w:rsid w:val="00F10452"/>
    <w:rsid w:val="00FD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388C5"/>
  <w15:chartTrackingRefBased/>
  <w15:docId w15:val="{0AFB984F-342D-413D-8804-868F3963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4</cp:revision>
  <dcterms:created xsi:type="dcterms:W3CDTF">2019-06-13T18:58:00Z</dcterms:created>
  <dcterms:modified xsi:type="dcterms:W3CDTF">2019-06-13T19:00:00Z</dcterms:modified>
</cp:coreProperties>
</file>