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4F" w:rsidRPr="000F3D4F" w:rsidRDefault="000F3D4F" w:rsidP="000F3D4F">
      <w:r w:rsidRPr="000F3D4F">
        <w:t>August 30, 2012</w:t>
      </w:r>
    </w:p>
    <w:p w:rsidR="000F3D4F" w:rsidRPr="000F3D4F" w:rsidRDefault="000F3D4F" w:rsidP="000F3D4F"/>
    <w:p w:rsidR="000F3D4F" w:rsidRPr="000F3D4F" w:rsidRDefault="000F3D4F" w:rsidP="000F3D4F">
      <w:r w:rsidRPr="000F3D4F">
        <w:t xml:space="preserve">The Honorable </w:t>
      </w:r>
      <w:r w:rsidR="005F688B">
        <w:t>Terry Beyer</w:t>
      </w:r>
    </w:p>
    <w:p w:rsidR="000F3D4F" w:rsidRPr="000F3D4F" w:rsidRDefault="000F1A37" w:rsidP="000F3D4F">
      <w:r>
        <w:t>Co-</w:t>
      </w:r>
      <w:r w:rsidR="000F3D4F" w:rsidRPr="000F3D4F">
        <w:t xml:space="preserve">Chair, </w:t>
      </w:r>
      <w:r>
        <w:t xml:space="preserve">Ways </w:t>
      </w:r>
      <w:r w:rsidR="000F3D4F" w:rsidRPr="000F3D4F">
        <w:t xml:space="preserve">and </w:t>
      </w:r>
      <w:r>
        <w:t xml:space="preserve">Means </w:t>
      </w:r>
    </w:p>
    <w:p w:rsidR="000F3D4F" w:rsidRPr="000F3D4F" w:rsidRDefault="000F3D4F" w:rsidP="000F3D4F">
      <w:r w:rsidRPr="000F3D4F">
        <w:t xml:space="preserve">Natural Resources </w:t>
      </w:r>
      <w:r w:rsidR="000F1A37">
        <w:t>Subcommittee</w:t>
      </w:r>
      <w:r w:rsidR="000F1A37" w:rsidRPr="000F3D4F">
        <w:t xml:space="preserve"> </w:t>
      </w:r>
    </w:p>
    <w:p w:rsidR="000F3D4F" w:rsidRPr="000F3D4F" w:rsidRDefault="000F1A37" w:rsidP="000F3D4F">
      <w:r>
        <w:t xml:space="preserve">900 Court St. NE, </w:t>
      </w:r>
      <w:r w:rsidR="005F688B">
        <w:t>H-277</w:t>
      </w:r>
    </w:p>
    <w:p w:rsidR="000F3D4F" w:rsidRPr="000F3D4F" w:rsidRDefault="000F3D4F" w:rsidP="000F3D4F">
      <w:r w:rsidRPr="000F3D4F">
        <w:t>Salem, Oregon 97301</w:t>
      </w:r>
    </w:p>
    <w:p w:rsidR="000F3D4F" w:rsidRPr="000F3D4F" w:rsidRDefault="000F3D4F" w:rsidP="000F3D4F"/>
    <w:p w:rsidR="000F3D4F" w:rsidRPr="000F3D4F" w:rsidRDefault="000F3D4F" w:rsidP="000F3D4F"/>
    <w:p w:rsidR="000F3D4F" w:rsidRPr="000F3D4F" w:rsidRDefault="000F3D4F" w:rsidP="000F3D4F">
      <w:r w:rsidRPr="000F3D4F">
        <w:t xml:space="preserve">Dear </w:t>
      </w:r>
      <w:r w:rsidR="008F6D81">
        <w:t>Co-</w:t>
      </w:r>
      <w:r w:rsidRPr="000F3D4F">
        <w:t xml:space="preserve">Chair </w:t>
      </w:r>
      <w:r w:rsidR="005F688B">
        <w:t>Beyer</w:t>
      </w:r>
      <w:r w:rsidRPr="000F3D4F">
        <w:t>:</w:t>
      </w:r>
    </w:p>
    <w:p w:rsidR="000F3D4F" w:rsidRPr="000F3D4F" w:rsidRDefault="000F3D4F" w:rsidP="000F3D4F"/>
    <w:p w:rsidR="0093074A" w:rsidRPr="000F3D4F" w:rsidRDefault="0093074A" w:rsidP="0093074A">
      <w:r w:rsidRPr="000F3D4F">
        <w:t>This letter complies with ORS 183.335(15</w:t>
      </w:r>
      <w:proofErr w:type="gramStart"/>
      <w:r w:rsidRPr="000F3D4F">
        <w:t>)(</w:t>
      </w:r>
      <w:proofErr w:type="gramEnd"/>
      <w:r w:rsidRPr="000F3D4F">
        <w:t xml:space="preserve">a), requiring notice of a proposed Department of Environmental Quality rulemaking.  </w:t>
      </w:r>
    </w:p>
    <w:p w:rsidR="0093074A" w:rsidRPr="000F3D4F" w:rsidRDefault="0093074A" w:rsidP="0093074A"/>
    <w:p w:rsidR="0093074A" w:rsidRPr="000B177E" w:rsidRDefault="0093074A" w:rsidP="0093074A">
      <w:pPr>
        <w:pStyle w:val="Default"/>
        <w:rPr>
          <w:rFonts w:ascii="Times New Roman" w:eastAsia="Times New Roman" w:hAnsi="Times New Roman" w:cs="Times New Roman"/>
          <w:color w:val="auto"/>
        </w:rPr>
      </w:pPr>
      <w:r w:rsidRPr="000B177E">
        <w:rPr>
          <w:rFonts w:ascii="Times New Roman" w:eastAsia="Times New Roman" w:hAnsi="Times New Roman" w:cs="Times New Roman"/>
          <w:color w:val="auto"/>
        </w:rPr>
        <w:t>DEQ is proposing changes to its septic system regulations. The proposed changes would require the submittal of septic system inspection reports at the time of property transfer and implement fee changes that were approved as part of DEQ’s 2011-2013 Legislatively Adopted Budget. DEQ has worked with stakeholders during rule development and believe</w:t>
      </w:r>
      <w:r>
        <w:rPr>
          <w:rFonts w:ascii="Times New Roman" w:eastAsia="Times New Roman" w:hAnsi="Times New Roman" w:cs="Times New Roman"/>
          <w:color w:val="auto"/>
        </w:rPr>
        <w:t>s</w:t>
      </w:r>
      <w:r w:rsidRPr="000B177E">
        <w:rPr>
          <w:rFonts w:ascii="Times New Roman" w:eastAsia="Times New Roman" w:hAnsi="Times New Roman" w:cs="Times New Roman"/>
          <w:color w:val="auto"/>
        </w:rPr>
        <w:t xml:space="preserve"> the rule proposal reflects legislative intent. </w:t>
      </w:r>
    </w:p>
    <w:p w:rsidR="0093074A" w:rsidRPr="000F3D4F" w:rsidRDefault="0093074A" w:rsidP="0093074A"/>
    <w:p w:rsidR="0093074A" w:rsidRPr="000B177E" w:rsidRDefault="0093074A" w:rsidP="0093074A">
      <w:r w:rsidRPr="000F3D4F">
        <w:t xml:space="preserve">The public comment period on the proposal runs through </w:t>
      </w:r>
      <w:r>
        <w:t>October 19</w:t>
      </w:r>
      <w:r w:rsidRPr="000F3D4F">
        <w:t xml:space="preserve">, 2012. </w:t>
      </w:r>
      <w:r w:rsidRPr="000B177E">
        <w:t xml:space="preserve">DEQ plans to recommend the amended rule for adoption by the Environmental Quality Commission in December 2012.  The fees would become effective </w:t>
      </w:r>
      <w:r>
        <w:t>March 1, 2013</w:t>
      </w:r>
      <w:r w:rsidRPr="000B177E">
        <w:t>.</w:t>
      </w:r>
    </w:p>
    <w:p w:rsidR="0093074A" w:rsidRPr="000F3D4F" w:rsidRDefault="0093074A" w:rsidP="0093074A"/>
    <w:p w:rsidR="0093074A" w:rsidRPr="000F3D4F" w:rsidRDefault="0093074A" w:rsidP="0093074A">
      <w:r w:rsidRPr="000F3D4F">
        <w:t xml:space="preserve">The rulemaking announcement and documents will be posted on the Internet at </w:t>
      </w:r>
      <w:hyperlink r:id="rId6" w:history="1">
        <w:r w:rsidRPr="000F3D4F">
          <w:rPr>
            <w:color w:val="0000FF"/>
            <w:u w:val="single"/>
          </w:rPr>
          <w:t>http://www.deq.state.or.us/regulations/proposedrules.htm</w:t>
        </w:r>
      </w:hyperlink>
      <w:r w:rsidRPr="000F3D4F">
        <w:t>.</w:t>
      </w:r>
    </w:p>
    <w:p w:rsidR="000F3D4F" w:rsidRPr="000F3D4F" w:rsidRDefault="000F3D4F" w:rsidP="000F3D4F"/>
    <w:p w:rsidR="000F3D4F" w:rsidRPr="000F3D4F" w:rsidRDefault="000F3D4F" w:rsidP="000F3D4F">
      <w:pPr>
        <w:pStyle w:val="DEQTEXTforFACTSHEET"/>
        <w:rPr>
          <w:sz w:val="24"/>
          <w:szCs w:val="24"/>
        </w:rPr>
      </w:pPr>
      <w:r w:rsidRPr="000F3D4F">
        <w:rPr>
          <w:sz w:val="24"/>
          <w:szCs w:val="24"/>
        </w:rPr>
        <w:t xml:space="preserve">If you have questions or comments, please call </w:t>
      </w:r>
      <w:r w:rsidR="00113717">
        <w:rPr>
          <w:sz w:val="24"/>
          <w:szCs w:val="24"/>
        </w:rPr>
        <w:t>me</w:t>
      </w:r>
      <w:r w:rsidRPr="000F3D4F">
        <w:rPr>
          <w:sz w:val="24"/>
          <w:szCs w:val="24"/>
        </w:rPr>
        <w:t xml:space="preserve"> at 5</w:t>
      </w:r>
      <w:r w:rsidR="00113717">
        <w:rPr>
          <w:sz w:val="24"/>
          <w:szCs w:val="24"/>
        </w:rPr>
        <w:t>41</w:t>
      </w:r>
      <w:r w:rsidRPr="000F3D4F">
        <w:rPr>
          <w:sz w:val="24"/>
          <w:szCs w:val="24"/>
        </w:rPr>
        <w:t>-</w:t>
      </w:r>
      <w:r w:rsidR="00113717">
        <w:rPr>
          <w:sz w:val="24"/>
          <w:szCs w:val="24"/>
        </w:rPr>
        <w:t>687</w:t>
      </w:r>
      <w:r w:rsidRPr="000F3D4F">
        <w:rPr>
          <w:sz w:val="24"/>
          <w:szCs w:val="24"/>
        </w:rPr>
        <w:t>-</w:t>
      </w:r>
      <w:r w:rsidR="00113717">
        <w:rPr>
          <w:sz w:val="24"/>
          <w:szCs w:val="24"/>
        </w:rPr>
        <w:t>7338, or by email (</w:t>
      </w:r>
      <w:hyperlink r:id="rId7" w:history="1">
        <w:r w:rsidR="00113717" w:rsidRPr="00200FD8">
          <w:rPr>
            <w:rStyle w:val="Hyperlink"/>
            <w:sz w:val="24"/>
            <w:szCs w:val="24"/>
          </w:rPr>
          <w:t>trox.randall@deq.state.or.us</w:t>
        </w:r>
      </w:hyperlink>
      <w:r w:rsidR="00113717">
        <w:rPr>
          <w:sz w:val="24"/>
          <w:szCs w:val="24"/>
        </w:rPr>
        <w:t xml:space="preserve">). </w:t>
      </w:r>
    </w:p>
    <w:p w:rsidR="000F3D4F" w:rsidRPr="000F3D4F" w:rsidRDefault="000F3D4F" w:rsidP="000F3D4F">
      <w:pPr>
        <w:pStyle w:val="DEQTEXTforFACTSHEET"/>
        <w:rPr>
          <w:sz w:val="24"/>
          <w:szCs w:val="24"/>
        </w:rPr>
      </w:pPr>
    </w:p>
    <w:p w:rsidR="000F3D4F" w:rsidRPr="000F3D4F" w:rsidRDefault="000F3D4F" w:rsidP="000F3D4F">
      <w:pPr>
        <w:pStyle w:val="DEQTEXTforFACTSHEET"/>
        <w:rPr>
          <w:sz w:val="24"/>
          <w:szCs w:val="24"/>
        </w:rPr>
      </w:pPr>
    </w:p>
    <w:p w:rsidR="000F3D4F" w:rsidRPr="000F3D4F" w:rsidRDefault="000F3D4F" w:rsidP="000F3D4F">
      <w:pPr>
        <w:pStyle w:val="DEQTEXTforFACTSHEET"/>
        <w:rPr>
          <w:sz w:val="24"/>
          <w:szCs w:val="24"/>
        </w:rPr>
      </w:pPr>
    </w:p>
    <w:p w:rsidR="000F3D4F" w:rsidRPr="000F3D4F" w:rsidRDefault="000F3D4F" w:rsidP="000F3D4F">
      <w:pPr>
        <w:pStyle w:val="DEQTEXTforFACTSHEET"/>
        <w:rPr>
          <w:sz w:val="24"/>
          <w:szCs w:val="24"/>
        </w:rPr>
      </w:pPr>
      <w:r w:rsidRPr="000F3D4F">
        <w:rPr>
          <w:sz w:val="24"/>
          <w:szCs w:val="24"/>
        </w:rPr>
        <w:t>Sincerely,</w:t>
      </w:r>
    </w:p>
    <w:p w:rsidR="000F3D4F" w:rsidRPr="000F3D4F" w:rsidRDefault="00113717" w:rsidP="000F3D4F">
      <w:pPr>
        <w:pStyle w:val="DEQTEXTforFACTSHEET"/>
        <w:rPr>
          <w:sz w:val="24"/>
          <w:szCs w:val="24"/>
        </w:rPr>
      </w:pPr>
      <w:r>
        <w:rPr>
          <w:sz w:val="24"/>
          <w:szCs w:val="24"/>
        </w:rPr>
        <w:t>Randall Trox, REHS</w:t>
      </w:r>
    </w:p>
    <w:p w:rsidR="000F3D4F" w:rsidRPr="000F3D4F" w:rsidRDefault="00113717" w:rsidP="000F3D4F">
      <w:pPr>
        <w:pStyle w:val="DEQTEXTforFACTSHEET"/>
        <w:rPr>
          <w:sz w:val="24"/>
          <w:szCs w:val="24"/>
        </w:rPr>
      </w:pPr>
      <w:r>
        <w:rPr>
          <w:sz w:val="24"/>
          <w:szCs w:val="24"/>
        </w:rPr>
        <w:t>DEQ WQ</w:t>
      </w:r>
    </w:p>
    <w:p w:rsidR="000F3D4F" w:rsidRPr="000F3D4F" w:rsidRDefault="00113717" w:rsidP="000F3D4F">
      <w:pPr>
        <w:pStyle w:val="DEQTEXTforFACTSHEET"/>
        <w:rPr>
          <w:sz w:val="24"/>
          <w:szCs w:val="24"/>
        </w:rPr>
      </w:pPr>
      <w:r>
        <w:rPr>
          <w:sz w:val="24"/>
          <w:szCs w:val="24"/>
        </w:rPr>
        <w:t>Onsite Program Coordinator</w:t>
      </w:r>
    </w:p>
    <w:p w:rsidR="001C2660" w:rsidRPr="000F3D4F" w:rsidRDefault="001C2660"/>
    <w:p w:rsidR="001C2660" w:rsidRDefault="001C2660"/>
    <w:sectPr w:rsidR="001C2660" w:rsidSect="001C2660">
      <w:headerReference w:type="first" r:id="rId8"/>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4A" w:rsidRDefault="0093074A">
      <w:r>
        <w:separator/>
      </w:r>
    </w:p>
  </w:endnote>
  <w:endnote w:type="continuationSeparator" w:id="0">
    <w:p w:rsidR="0093074A" w:rsidRDefault="0093074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4A" w:rsidRDefault="0093074A">
      <w:r>
        <w:separator/>
      </w:r>
    </w:p>
  </w:footnote>
  <w:footnote w:type="continuationSeparator" w:id="0">
    <w:p w:rsidR="0093074A" w:rsidRDefault="00930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4A" w:rsidRDefault="0093074A">
    <w:pPr>
      <w:pStyle w:val="Header"/>
    </w:pPr>
    <w:r>
      <w:rPr>
        <w:noProof/>
      </w:rPr>
      <w:drawing>
        <wp:anchor distT="0" distB="0" distL="114300" distR="114300" simplePos="0" relativeHeight="251659264" behindDoc="1" locked="0" layoutInCell="1" allowOverlap="1">
          <wp:simplePos x="0" y="0"/>
          <wp:positionH relativeFrom="column">
            <wp:posOffset>-918845</wp:posOffset>
          </wp:positionH>
          <wp:positionV relativeFrom="paragraph">
            <wp:posOffset>-285750</wp:posOffset>
          </wp:positionV>
          <wp:extent cx="7773035" cy="1208405"/>
          <wp:effectExtent l="19050" t="0" r="0" b="0"/>
          <wp:wrapNone/>
          <wp:docPr id="2" name="Picture 1"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Q\DEQLH.jpg"/>
                  <pic:cNvPicPr>
                    <a:picLocks noChangeAspect="1" noChangeArrowheads="1"/>
                  </pic:cNvPicPr>
                </pic:nvPicPr>
                <pic:blipFill>
                  <a:blip r:embed="rId1"/>
                  <a:srcRect/>
                  <a:stretch>
                    <a:fillRect/>
                  </a:stretch>
                </pic:blipFill>
                <pic:spPr bwMode="auto">
                  <a:xfrm>
                    <a:off x="0" y="0"/>
                    <a:ext cx="7773035" cy="1208405"/>
                  </a:xfrm>
                  <a:prstGeom prst="rect">
                    <a:avLst/>
                  </a:prstGeom>
                  <a:noFill/>
                  <a:ln w="9525">
                    <a:noFill/>
                    <a:miter lim="800000"/>
                    <a:headEnd/>
                    <a:tailEnd/>
                  </a:ln>
                </pic:spPr>
              </pic:pic>
            </a:graphicData>
          </a:graphic>
        </wp:anchor>
      </w:drawing>
    </w:r>
  </w:p>
  <w:p w:rsidR="0093074A" w:rsidRDefault="0093074A">
    <w:pPr>
      <w:pStyle w:val="Header"/>
      <w:tabs>
        <w:tab w:val="clear" w:pos="9360"/>
      </w:tabs>
      <w:spacing w:before="100"/>
      <w:ind w:right="-634"/>
      <w:jc w:val="right"/>
    </w:pPr>
    <w:r>
      <w:rPr>
        <w:rFonts w:ascii="Palatino Linotype" w:hAnsi="Palatino Linotype"/>
        <w:b/>
      </w:rPr>
      <w:t>Department of Environmental Quality</w:t>
    </w:r>
  </w:p>
  <w:p w:rsidR="0093074A" w:rsidRDefault="0093074A">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Western Region Eugene Office</w:t>
    </w:r>
  </w:p>
  <w:p w:rsidR="0093074A" w:rsidRDefault="0093074A">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165 East 7th Avenue, Suite 100</w:t>
    </w:r>
  </w:p>
  <w:p w:rsidR="0093074A" w:rsidRDefault="0093074A">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Eugene, OR  97401</w:t>
    </w:r>
  </w:p>
  <w:p w:rsidR="0093074A" w:rsidRDefault="0093074A">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 (541) 686-7838</w:t>
    </w:r>
  </w:p>
  <w:p w:rsidR="0093074A" w:rsidRDefault="0093074A">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(541) 686-7551</w:t>
    </w:r>
  </w:p>
  <w:p w:rsidR="0093074A" w:rsidRDefault="0093074A">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savePreviewPicture/>
  <w:hdrShapeDefaults>
    <o:shapedefaults v:ext="edit" spidmax="32769"/>
  </w:hdrShapeDefaults>
  <w:footnotePr>
    <w:footnote w:id="-1"/>
    <w:footnote w:id="0"/>
  </w:footnotePr>
  <w:endnotePr>
    <w:endnote w:id="-1"/>
    <w:endnote w:id="0"/>
  </w:endnotePr>
  <w:compat/>
  <w:rsids>
    <w:rsidRoot w:val="000F1A37"/>
    <w:rsid w:val="000F1A37"/>
    <w:rsid w:val="000F3D4F"/>
    <w:rsid w:val="00113717"/>
    <w:rsid w:val="001C2660"/>
    <w:rsid w:val="00455D32"/>
    <w:rsid w:val="00532964"/>
    <w:rsid w:val="005F688B"/>
    <w:rsid w:val="007572E7"/>
    <w:rsid w:val="008F6D81"/>
    <w:rsid w:val="0093074A"/>
    <w:rsid w:val="00B20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4F"/>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C2660"/>
    <w:pPr>
      <w:ind w:left="2160" w:hanging="2160"/>
    </w:pPr>
    <w:rPr>
      <w:rFonts w:ascii="Arial Black" w:eastAsiaTheme="minorHAnsi" w:hAnsi="Arial Black" w:cstheme="minorBidi"/>
      <w:spacing w:val="-6"/>
      <w:w w:val="90"/>
      <w:kern w:val="40"/>
      <w:sz w:val="40"/>
      <w:szCs w:val="22"/>
    </w:rPr>
  </w:style>
  <w:style w:type="character" w:customStyle="1" w:styleId="Item">
    <w:name w:val="Item"/>
    <w:uiPriority w:val="1"/>
    <w:qFormat/>
    <w:rsid w:val="001C2660"/>
    <w:rPr>
      <w:rFonts w:ascii="Trebuchet MS" w:hAnsi="Trebuchet MS"/>
      <w:b/>
      <w:sz w:val="22"/>
    </w:rPr>
  </w:style>
  <w:style w:type="paragraph" w:customStyle="1" w:styleId="NormalTable">
    <w:name w:val="NormalTable"/>
    <w:basedOn w:val="Normal"/>
    <w:qFormat/>
    <w:rsid w:val="001C2660"/>
    <w:pPr>
      <w:spacing w:after="120"/>
    </w:pPr>
    <w:rPr>
      <w:rFonts w:eastAsiaTheme="minorHAnsi" w:cstheme="minorBidi"/>
      <w:sz w:val="22"/>
      <w:szCs w:val="22"/>
    </w:rPr>
  </w:style>
  <w:style w:type="character" w:customStyle="1" w:styleId="Label">
    <w:name w:val="Label"/>
    <w:basedOn w:val="DefaultParagraphFont"/>
    <w:uiPriority w:val="1"/>
    <w:qFormat/>
    <w:rsid w:val="001C2660"/>
    <w:rPr>
      <w:rFonts w:ascii="Trebuchet MS" w:hAnsi="Trebuchet MS"/>
      <w:sz w:val="16"/>
    </w:rPr>
  </w:style>
  <w:style w:type="paragraph" w:customStyle="1" w:styleId="Head">
    <w:name w:val="Head"/>
    <w:basedOn w:val="Normal"/>
    <w:qFormat/>
    <w:rsid w:val="001C2660"/>
    <w:pPr>
      <w:spacing w:after="120"/>
      <w:ind w:left="2160"/>
    </w:pPr>
    <w:rPr>
      <w:rFonts w:eastAsiaTheme="minorHAnsi" w:cstheme="minorBidi"/>
      <w:b/>
      <w:szCs w:val="22"/>
      <w:u w:val="single"/>
    </w:rPr>
  </w:style>
  <w:style w:type="paragraph" w:styleId="Header">
    <w:name w:val="header"/>
    <w:basedOn w:val="Normal"/>
    <w:link w:val="HeaderChar"/>
    <w:unhideWhenUsed/>
    <w:rsid w:val="001C2660"/>
    <w:pPr>
      <w:tabs>
        <w:tab w:val="center" w:pos="4680"/>
        <w:tab w:val="right" w:pos="9360"/>
      </w:tabs>
      <w:ind w:left="2160" w:hanging="2160"/>
    </w:pPr>
    <w:rPr>
      <w:rFonts w:eastAsiaTheme="minorHAnsi" w:cstheme="minorBidi"/>
      <w:sz w:val="22"/>
      <w:szCs w:val="22"/>
    </w:rPr>
  </w:style>
  <w:style w:type="character" w:customStyle="1" w:styleId="HeaderChar">
    <w:name w:val="Header Char"/>
    <w:basedOn w:val="DefaultParagraphFont"/>
    <w:link w:val="Header"/>
    <w:rsid w:val="001C2660"/>
    <w:rPr>
      <w:rFonts w:ascii="Times New Roman" w:hAnsi="Times New Roman"/>
    </w:rPr>
  </w:style>
  <w:style w:type="paragraph" w:styleId="Footer">
    <w:name w:val="footer"/>
    <w:basedOn w:val="Normal"/>
    <w:link w:val="FooterChar"/>
    <w:uiPriority w:val="99"/>
    <w:semiHidden/>
    <w:unhideWhenUsed/>
    <w:rsid w:val="001C2660"/>
    <w:pPr>
      <w:tabs>
        <w:tab w:val="center" w:pos="4680"/>
        <w:tab w:val="right" w:pos="9360"/>
      </w:tabs>
      <w:ind w:left="2160" w:hanging="2160"/>
    </w:pPr>
    <w:rPr>
      <w:rFonts w:eastAsiaTheme="minorHAnsi" w:cstheme="minorBidi"/>
      <w:sz w:val="22"/>
      <w:szCs w:val="22"/>
    </w:rPr>
  </w:style>
  <w:style w:type="character" w:customStyle="1" w:styleId="FooterChar">
    <w:name w:val="Footer Char"/>
    <w:basedOn w:val="DefaultParagraphFont"/>
    <w:link w:val="Footer"/>
    <w:uiPriority w:val="99"/>
    <w:semiHidden/>
    <w:rsid w:val="001C2660"/>
    <w:rPr>
      <w:rFonts w:ascii="Times New Roman" w:hAnsi="Times New Roman"/>
    </w:rPr>
  </w:style>
  <w:style w:type="paragraph" w:styleId="BalloonText">
    <w:name w:val="Balloon Text"/>
    <w:basedOn w:val="Normal"/>
    <w:link w:val="BalloonTextChar"/>
    <w:uiPriority w:val="99"/>
    <w:semiHidden/>
    <w:unhideWhenUsed/>
    <w:rsid w:val="001C2660"/>
    <w:rPr>
      <w:rFonts w:ascii="Tahoma" w:hAnsi="Tahoma" w:cs="Tahoma"/>
      <w:sz w:val="16"/>
      <w:szCs w:val="16"/>
    </w:rPr>
  </w:style>
  <w:style w:type="character" w:customStyle="1" w:styleId="BalloonTextChar">
    <w:name w:val="Balloon Text Char"/>
    <w:basedOn w:val="DefaultParagraphFont"/>
    <w:link w:val="BalloonText"/>
    <w:uiPriority w:val="99"/>
    <w:semiHidden/>
    <w:rsid w:val="001C2660"/>
    <w:rPr>
      <w:rFonts w:ascii="Tahoma" w:hAnsi="Tahoma" w:cs="Tahoma"/>
      <w:sz w:val="16"/>
      <w:szCs w:val="16"/>
    </w:rPr>
  </w:style>
  <w:style w:type="paragraph" w:customStyle="1" w:styleId="DEQTEXTforFACTSHEET">
    <w:name w:val="(DEQ)TEXT for FACT SHEET"/>
    <w:basedOn w:val="Normal"/>
    <w:link w:val="DEQTEXTforFACTSHEETChar"/>
    <w:rsid w:val="000F3D4F"/>
    <w:rPr>
      <w:rFonts w:eastAsia="Times"/>
      <w:sz w:val="20"/>
      <w:szCs w:val="20"/>
    </w:rPr>
  </w:style>
  <w:style w:type="character" w:customStyle="1" w:styleId="DEQTEXTforFACTSHEETChar">
    <w:name w:val="(DEQ)TEXT for FACT SHEET Char"/>
    <w:basedOn w:val="DefaultParagraphFont"/>
    <w:link w:val="DEQTEXTforFACTSHEET"/>
    <w:rsid w:val="000F3D4F"/>
    <w:rPr>
      <w:rFonts w:ascii="Times New Roman" w:eastAsia="Times" w:hAnsi="Times New Roman" w:cs="Times New Roman"/>
      <w:sz w:val="20"/>
      <w:szCs w:val="20"/>
    </w:rPr>
  </w:style>
  <w:style w:type="character" w:styleId="Hyperlink">
    <w:name w:val="Hyperlink"/>
    <w:basedOn w:val="DefaultParagraphFont"/>
    <w:uiPriority w:val="99"/>
    <w:unhideWhenUsed/>
    <w:rsid w:val="00113717"/>
    <w:rPr>
      <w:color w:val="0000FF" w:themeColor="hyperlink"/>
      <w:u w:val="single"/>
    </w:rPr>
  </w:style>
  <w:style w:type="paragraph" w:customStyle="1" w:styleId="Default">
    <w:name w:val="Default"/>
    <w:basedOn w:val="Normal"/>
    <w:rsid w:val="0093074A"/>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ox.randall@deq.state.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q.state.or.us/regulations/proposedrule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EUG1\templates\DEQ%20Letterheads\Eugene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Eugene_Letterhead.dotx</Template>
  <TotalTime>11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rtrox</dc:creator>
  <cp:lastModifiedBy>rtrox</cp:lastModifiedBy>
  <cp:revision>4</cp:revision>
  <dcterms:created xsi:type="dcterms:W3CDTF">2012-08-29T22:50:00Z</dcterms:created>
  <dcterms:modified xsi:type="dcterms:W3CDTF">2012-09-24T19:01:00Z</dcterms:modified>
</cp:coreProperties>
</file>